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EAFA4">
      <w:pPr>
        <w:spacing w:line="240" w:lineRule="auto"/>
        <w:jc w:val="center"/>
        <w:rPr>
          <w:rFonts w:hint="eastAsia" w:ascii="宋体" w:hAnsi="宋体" w:eastAsia="宋体" w:cs="宋体"/>
          <w:b/>
          <w:bCs/>
          <w:sz w:val="44"/>
          <w:szCs w:val="44"/>
          <w:highlight w:val="none"/>
          <w:lang w:eastAsia="zh-CN"/>
        </w:rPr>
      </w:pPr>
    </w:p>
    <w:p w14:paraId="66AA8090">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0D95A5CF">
      <w:pPr>
        <w:spacing w:line="24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雄安新区燃气高压环网一期工程</w:t>
      </w:r>
    </w:p>
    <w:p w14:paraId="66800B8F">
      <w:pPr>
        <w:spacing w:line="24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施工机械租赁采购</w:t>
      </w:r>
    </w:p>
    <w:p w14:paraId="5959EE42">
      <w:pPr>
        <w:spacing w:line="240" w:lineRule="auto"/>
        <w:jc w:val="center"/>
        <w:rPr>
          <w:rFonts w:hint="eastAsia" w:ascii="宋体" w:hAnsi="宋体" w:eastAsia="宋体" w:cs="宋体"/>
          <w:b/>
          <w:bCs/>
          <w:sz w:val="52"/>
          <w:szCs w:val="52"/>
          <w:highlight w:val="none"/>
          <w:lang w:eastAsia="zh-CN"/>
        </w:rPr>
      </w:pPr>
    </w:p>
    <w:p w14:paraId="4D0867D6">
      <w:pPr>
        <w:spacing w:line="580" w:lineRule="exact"/>
        <w:jc w:val="center"/>
        <w:rPr>
          <w:rFonts w:hint="eastAsia" w:ascii="宋体" w:hAnsi="宋体" w:eastAsia="宋体" w:cs="宋体"/>
          <w:sz w:val="36"/>
          <w:szCs w:val="36"/>
          <w:highlight w:val="none"/>
          <w:lang w:eastAsia="zh-CN"/>
        </w:rPr>
      </w:pPr>
    </w:p>
    <w:p w14:paraId="745A4F0D">
      <w:pPr>
        <w:spacing w:line="580" w:lineRule="exact"/>
        <w:jc w:val="center"/>
        <w:rPr>
          <w:rFonts w:hint="eastAsia" w:ascii="宋体" w:hAnsi="宋体" w:eastAsia="宋体" w:cs="宋体"/>
          <w:sz w:val="36"/>
          <w:szCs w:val="36"/>
          <w:highlight w:val="none"/>
          <w:lang w:eastAsia="zh-CN"/>
        </w:rPr>
      </w:pPr>
    </w:p>
    <w:p w14:paraId="15EF983E">
      <w:pPr>
        <w:spacing w:line="240" w:lineRule="auto"/>
        <w:jc w:val="center"/>
        <w:rPr>
          <w:rFonts w:hint="eastAsia" w:ascii="宋体" w:hAnsi="宋体" w:eastAsia="宋体" w:cs="宋体"/>
          <w:sz w:val="36"/>
          <w:szCs w:val="36"/>
          <w:highlight w:val="none"/>
          <w:lang w:eastAsia="zh-CN"/>
        </w:rPr>
      </w:pPr>
      <w:r>
        <w:rPr>
          <w:rFonts w:hint="eastAsia" w:ascii="宋体" w:hAnsi="宋体" w:eastAsia="宋体" w:cs="宋体"/>
          <w:b/>
          <w:bCs/>
          <w:sz w:val="52"/>
          <w:szCs w:val="52"/>
          <w:highlight w:val="none"/>
          <w:lang w:eastAsia="zh-CN"/>
        </w:rPr>
        <w:t>竞争性谈判采购文件</w:t>
      </w:r>
    </w:p>
    <w:p w14:paraId="569C05E3">
      <w:pPr>
        <w:rPr>
          <w:rFonts w:hint="eastAsia" w:ascii="宋体" w:hAnsi="宋体" w:eastAsia="宋体" w:cs="宋体"/>
          <w:sz w:val="36"/>
          <w:szCs w:val="36"/>
          <w:highlight w:val="none"/>
          <w:lang w:eastAsia="zh-CN"/>
        </w:rPr>
      </w:pPr>
    </w:p>
    <w:p w14:paraId="16AB001F">
      <w:pPr>
        <w:pStyle w:val="2"/>
        <w:rPr>
          <w:rFonts w:hint="eastAsia" w:ascii="宋体" w:hAnsi="宋体" w:eastAsia="宋体" w:cs="宋体"/>
          <w:sz w:val="36"/>
          <w:szCs w:val="36"/>
          <w:highlight w:val="none"/>
          <w:lang w:eastAsia="zh-CN"/>
        </w:rPr>
      </w:pPr>
    </w:p>
    <w:p w14:paraId="23F17FC6">
      <w:pPr>
        <w:pStyle w:val="10"/>
        <w:rPr>
          <w:rFonts w:hint="eastAsia" w:ascii="宋体" w:hAnsi="宋体" w:eastAsia="宋体" w:cs="宋体"/>
          <w:lang w:eastAsia="zh-CN"/>
        </w:rPr>
      </w:pPr>
    </w:p>
    <w:p w14:paraId="07DFF3E8">
      <w:pPr>
        <w:pStyle w:val="10"/>
        <w:rPr>
          <w:rFonts w:hint="eastAsia" w:ascii="宋体" w:hAnsi="宋体" w:eastAsia="宋体" w:cs="宋体"/>
          <w:lang w:eastAsia="zh-CN"/>
        </w:rPr>
      </w:pPr>
    </w:p>
    <w:p w14:paraId="0C44B7C5">
      <w:pPr>
        <w:pStyle w:val="10"/>
        <w:rPr>
          <w:rFonts w:hint="eastAsia" w:ascii="宋体" w:hAnsi="宋体" w:eastAsia="宋体" w:cs="宋体"/>
          <w:lang w:eastAsia="zh-CN"/>
        </w:rPr>
      </w:pPr>
    </w:p>
    <w:p w14:paraId="6696E552">
      <w:pPr>
        <w:rPr>
          <w:rFonts w:hint="eastAsia"/>
          <w:lang w:eastAsia="zh-CN"/>
        </w:rPr>
      </w:pPr>
    </w:p>
    <w:p w14:paraId="240E8B4F">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14:paraId="405AD50A">
      <w:pPr>
        <w:spacing w:line="240" w:lineRule="auto"/>
        <w:jc w:val="center"/>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lang w:val="en-US" w:eastAsia="zh-CN"/>
        </w:rPr>
        <w:t>安全环保部</w:t>
      </w:r>
      <w:r>
        <w:rPr>
          <w:rFonts w:hint="eastAsia" w:ascii="宋体" w:hAnsi="宋体" w:eastAsia="宋体" w:cs="宋体"/>
          <w:b/>
          <w:bCs/>
          <w:sz w:val="44"/>
          <w:szCs w:val="44"/>
          <w:highlight w:val="none"/>
          <w:lang w:val="en-US" w:eastAsia="zh-CN"/>
        </w:rPr>
        <w:t>（项目管理部）</w:t>
      </w:r>
    </w:p>
    <w:p w14:paraId="7A6E3503">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cs="宋体"/>
          <w:b/>
          <w:bCs/>
          <w:sz w:val="44"/>
          <w:szCs w:val="44"/>
          <w:highlight w:val="none"/>
          <w:lang w:val="en-US" w:eastAsia="zh-CN"/>
        </w:rPr>
        <w:t>四</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十一</w:t>
      </w:r>
      <w:r>
        <w:rPr>
          <w:rFonts w:hint="eastAsia" w:ascii="宋体" w:hAnsi="宋体" w:eastAsia="宋体" w:cs="宋体"/>
          <w:b/>
          <w:bCs/>
          <w:sz w:val="44"/>
          <w:szCs w:val="44"/>
          <w:highlight w:val="none"/>
          <w:lang w:eastAsia="zh-CN"/>
        </w:rPr>
        <w:t>月</w:t>
      </w:r>
    </w:p>
    <w:p w14:paraId="1402BD58">
      <w:pPr>
        <w:spacing w:line="580" w:lineRule="exact"/>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陕西燃气集团工程有限公司</w:t>
      </w:r>
    </w:p>
    <w:p w14:paraId="5016CA08">
      <w:pPr>
        <w:spacing w:line="580" w:lineRule="exact"/>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雄安新区燃气高压环网一期工程</w:t>
      </w:r>
    </w:p>
    <w:p w14:paraId="1FAE15E3">
      <w:pPr>
        <w:spacing w:line="580" w:lineRule="exact"/>
        <w:jc w:val="center"/>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施工机械租赁采购报价要求文件</w:t>
      </w:r>
    </w:p>
    <w:p w14:paraId="35594D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我公司拟对雄安新区燃气高压环网一期工程施工机械租赁采购进行比价洽谈，特邀请贵公司参与洽谈。该项目具体情况如下：</w:t>
      </w:r>
    </w:p>
    <w:p w14:paraId="674E2D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bookmarkStart w:id="0" w:name="bookmark5"/>
      <w:r>
        <w:rPr>
          <w:rFonts w:hint="eastAsia" w:ascii="宋体" w:hAnsi="宋体" w:eastAsia="宋体" w:cs="宋体"/>
          <w:sz w:val="24"/>
          <w:szCs w:val="24"/>
          <w:lang w:val="en-US" w:eastAsia="zh-CN"/>
        </w:rPr>
        <w:t>一、租赁设备情况</w:t>
      </w:r>
    </w:p>
    <w:p w14:paraId="65AFE3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1.机械租赁设备的名称：</w:t>
      </w:r>
      <w:r>
        <w:rPr>
          <w:rFonts w:hint="eastAsia" w:ascii="宋体" w:hAnsi="宋体" w:eastAsia="宋体" w:cs="宋体"/>
          <w:sz w:val="24"/>
          <w:szCs w:val="24"/>
          <w:u w:val="single"/>
          <w:lang w:val="en-US" w:eastAsia="zh-CN"/>
        </w:rPr>
        <w:t>220型链板挖机、150型链板挖掘机、</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en-US" w:eastAsia="zh-CN"/>
        </w:rPr>
        <w:t>型</w:t>
      </w:r>
      <w:r>
        <w:rPr>
          <w:rFonts w:hint="eastAsia" w:ascii="宋体" w:hAnsi="宋体" w:cs="宋体"/>
          <w:sz w:val="24"/>
          <w:szCs w:val="24"/>
          <w:u w:val="single"/>
          <w:lang w:val="en-US" w:eastAsia="zh-CN"/>
        </w:rPr>
        <w:t>链板</w:t>
      </w:r>
      <w:r>
        <w:rPr>
          <w:rFonts w:hint="eastAsia" w:ascii="宋体" w:hAnsi="宋体" w:eastAsia="宋体" w:cs="宋体"/>
          <w:sz w:val="24"/>
          <w:szCs w:val="24"/>
          <w:u w:val="single"/>
          <w:lang w:val="en-US" w:eastAsia="zh-CN"/>
        </w:rPr>
        <w:t>挖掘机、150型</w:t>
      </w:r>
      <w:r>
        <w:rPr>
          <w:rFonts w:hint="eastAsia" w:ascii="宋体" w:hAnsi="宋体" w:cs="宋体"/>
          <w:sz w:val="24"/>
          <w:szCs w:val="24"/>
          <w:u w:val="single"/>
          <w:lang w:val="en-US" w:eastAsia="zh-CN"/>
        </w:rPr>
        <w:t>皮轮</w:t>
      </w:r>
      <w:r>
        <w:rPr>
          <w:rFonts w:hint="eastAsia" w:ascii="宋体" w:hAnsi="宋体" w:eastAsia="宋体" w:cs="宋体"/>
          <w:sz w:val="24"/>
          <w:szCs w:val="24"/>
          <w:u w:val="single"/>
          <w:lang w:val="en-US" w:eastAsia="zh-CN"/>
        </w:rPr>
        <w:t>挖掘机</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en-US" w:eastAsia="zh-CN"/>
        </w:rPr>
        <w:t>型</w:t>
      </w:r>
      <w:r>
        <w:rPr>
          <w:rFonts w:hint="eastAsia" w:ascii="宋体" w:hAnsi="宋体" w:cs="宋体"/>
          <w:sz w:val="24"/>
          <w:szCs w:val="24"/>
          <w:u w:val="single"/>
          <w:lang w:val="en-US" w:eastAsia="zh-CN"/>
        </w:rPr>
        <w:t>皮轮</w:t>
      </w:r>
      <w:r>
        <w:rPr>
          <w:rFonts w:hint="eastAsia" w:ascii="宋体" w:hAnsi="宋体" w:eastAsia="宋体" w:cs="宋体"/>
          <w:sz w:val="24"/>
          <w:szCs w:val="24"/>
          <w:u w:val="single"/>
          <w:lang w:val="en-US" w:eastAsia="zh-CN"/>
        </w:rPr>
        <w:t>挖掘机、25吨吊车、12吨随车吊、</w:t>
      </w:r>
      <w:r>
        <w:rPr>
          <w:rFonts w:hint="eastAsia" w:ascii="宋体" w:hAnsi="宋体" w:cs="宋体"/>
          <w:sz w:val="24"/>
          <w:szCs w:val="24"/>
          <w:u w:val="single"/>
          <w:lang w:val="en-US" w:eastAsia="zh-CN"/>
        </w:rPr>
        <w:t>22</w:t>
      </w:r>
      <w:r>
        <w:rPr>
          <w:rFonts w:hint="eastAsia" w:ascii="宋体" w:hAnsi="宋体" w:eastAsia="宋体" w:cs="宋体"/>
          <w:sz w:val="24"/>
          <w:szCs w:val="24"/>
          <w:u w:val="single"/>
          <w:lang w:val="en-US" w:eastAsia="zh-CN"/>
        </w:rPr>
        <w:t>T压路机</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en-US" w:eastAsia="zh-CN"/>
        </w:rPr>
        <w:t>T压路机</w:t>
      </w:r>
      <w:r>
        <w:rPr>
          <w:rFonts w:hint="eastAsia" w:ascii="宋体" w:hAnsi="宋体" w:cs="宋体"/>
          <w:sz w:val="24"/>
          <w:szCs w:val="24"/>
          <w:u w:val="single"/>
          <w:lang w:val="en-US" w:eastAsia="zh-CN"/>
        </w:rPr>
        <w:t>、17m³渣土车、50型铲车、10m³雾炮洒水车</w:t>
      </w:r>
      <w:r>
        <w:rPr>
          <w:rFonts w:hint="eastAsia" w:ascii="宋体" w:hAnsi="宋体" w:eastAsia="宋体" w:cs="宋体"/>
          <w:sz w:val="24"/>
          <w:szCs w:val="24"/>
          <w:lang w:val="en-US" w:eastAsia="zh-CN"/>
        </w:rPr>
        <w:t>；</w:t>
      </w:r>
    </w:p>
    <w:p w14:paraId="5D454C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2.使用地点：河北省保定市雄安新区</w:t>
      </w:r>
    </w:p>
    <w:p w14:paraId="1C202C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二、设备租赁期限</w:t>
      </w:r>
    </w:p>
    <w:p w14:paraId="2ADE833C">
      <w:pPr>
        <w:keepNext w:val="0"/>
        <w:keepLines w:val="0"/>
        <w:pageBreakBefore w:val="0"/>
        <w:widowControl w:val="0"/>
        <w:kinsoku/>
        <w:wordWrap/>
        <w:overflowPunct/>
        <w:topLinePunct w:val="0"/>
        <w:autoSpaceDE/>
        <w:autoSpaceDN/>
        <w:bidi w:val="0"/>
        <w:adjustRightInd/>
        <w:snapToGrid/>
        <w:spacing w:line="360" w:lineRule="auto"/>
        <w:ind w:firstLine="452" w:firstLineChars="200"/>
        <w:jc w:val="left"/>
        <w:textAlignment w:val="auto"/>
        <w:rPr>
          <w:rFonts w:hint="eastAsia"/>
          <w:lang w:val="en-US" w:eastAsia="zh-CN"/>
        </w:rPr>
      </w:pPr>
      <w:r>
        <w:rPr>
          <w:rFonts w:ascii="宋体" w:hAnsi="宋体" w:eastAsia="宋体" w:cs="宋体"/>
          <w:spacing w:val="-7"/>
          <w:sz w:val="24"/>
          <w:szCs w:val="24"/>
        </w:rPr>
        <w:t>租赁期为：</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lang w:val="en-US" w:eastAsia="zh-CN"/>
        </w:rPr>
        <w:t>1</w:t>
      </w:r>
      <w:r>
        <w:rPr>
          <w:rFonts w:hint="eastAsia" w:ascii="宋体" w:hAnsi="宋体" w:cs="宋体"/>
          <w:spacing w:val="-7"/>
          <w:sz w:val="24"/>
          <w:szCs w:val="24"/>
          <w:u w:val="single" w:color="auto"/>
          <w:lang w:val="en-US" w:eastAsia="zh-CN"/>
        </w:rPr>
        <w:t>2</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个月。</w:t>
      </w:r>
    </w:p>
    <w:p w14:paraId="2B21EDEB">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三、报价清单及要求：</w:t>
      </w:r>
    </w:p>
    <w:tbl>
      <w:tblPr>
        <w:tblStyle w:val="20"/>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011"/>
        <w:gridCol w:w="1756"/>
        <w:gridCol w:w="1875"/>
        <w:gridCol w:w="2251"/>
      </w:tblGrid>
      <w:tr w14:paraId="06AA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vAlign w:val="center"/>
          </w:tcPr>
          <w:p w14:paraId="469D58F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u w:val="none"/>
                <w:vertAlign w:val="baseline"/>
                <w:lang w:val="en-US" w:eastAsia="zh-CN"/>
              </w:rPr>
            </w:pPr>
            <w:r>
              <w:rPr>
                <w:rFonts w:hint="eastAsia" w:ascii="宋体" w:hAnsi="宋体" w:eastAsia="宋体" w:cs="宋体"/>
                <w:color w:val="000000"/>
                <w:sz w:val="24"/>
                <w:u w:val="none"/>
                <w:vertAlign w:val="baseline"/>
                <w:lang w:val="en-US" w:eastAsia="zh-CN"/>
              </w:rPr>
              <w:t>序号</w:t>
            </w:r>
          </w:p>
        </w:tc>
        <w:tc>
          <w:tcPr>
            <w:tcW w:w="2011" w:type="dxa"/>
            <w:vAlign w:val="center"/>
          </w:tcPr>
          <w:p w14:paraId="54069924">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u w:val="none"/>
                <w:vertAlign w:val="baseline"/>
                <w:lang w:val="en-US" w:eastAsia="zh-CN"/>
              </w:rPr>
            </w:pPr>
            <w:r>
              <w:rPr>
                <w:rFonts w:hint="eastAsia" w:ascii="宋体" w:hAnsi="宋体" w:eastAsia="宋体" w:cs="宋体"/>
                <w:color w:val="000000"/>
                <w:sz w:val="24"/>
                <w:u w:val="none"/>
                <w:vertAlign w:val="baseline"/>
                <w:lang w:val="en-US" w:eastAsia="zh-CN"/>
              </w:rPr>
              <w:t>设备名称</w:t>
            </w:r>
          </w:p>
        </w:tc>
        <w:tc>
          <w:tcPr>
            <w:tcW w:w="1756" w:type="dxa"/>
            <w:vAlign w:val="center"/>
          </w:tcPr>
          <w:p w14:paraId="5B275CC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u w:val="none"/>
                <w:vertAlign w:val="baseline"/>
                <w:lang w:val="en-US" w:eastAsia="zh-CN"/>
              </w:rPr>
            </w:pPr>
            <w:r>
              <w:rPr>
                <w:rFonts w:hint="eastAsia" w:ascii="宋体" w:hAnsi="宋体" w:eastAsia="宋体" w:cs="宋体"/>
                <w:color w:val="000000"/>
                <w:sz w:val="24"/>
                <w:u w:val="none"/>
                <w:vertAlign w:val="baseline"/>
                <w:lang w:val="en-US" w:eastAsia="zh-CN"/>
              </w:rPr>
              <w:t>规格型号</w:t>
            </w:r>
          </w:p>
        </w:tc>
        <w:tc>
          <w:tcPr>
            <w:tcW w:w="1875" w:type="dxa"/>
            <w:vAlign w:val="center"/>
          </w:tcPr>
          <w:p w14:paraId="02935864">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sz w:val="24"/>
                <w:u w:val="none"/>
                <w:vertAlign w:val="baseline"/>
                <w:lang w:val="en-US" w:eastAsia="zh-CN"/>
              </w:rPr>
            </w:pPr>
            <w:r>
              <w:rPr>
                <w:rFonts w:hint="eastAsia" w:ascii="宋体" w:hAnsi="宋体" w:eastAsia="宋体" w:cs="宋体"/>
                <w:color w:val="000000"/>
                <w:sz w:val="24"/>
                <w:u w:val="none"/>
                <w:vertAlign w:val="baseline"/>
                <w:lang w:val="en-US" w:eastAsia="zh-CN"/>
              </w:rPr>
              <w:t>单位</w:t>
            </w:r>
          </w:p>
        </w:tc>
        <w:tc>
          <w:tcPr>
            <w:tcW w:w="2251" w:type="dxa"/>
            <w:vAlign w:val="center"/>
          </w:tcPr>
          <w:p w14:paraId="73DC4CBC">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sz w:val="24"/>
                <w:u w:val="none"/>
                <w:vertAlign w:val="baseline"/>
                <w:lang w:val="en-US" w:eastAsia="zh-CN"/>
              </w:rPr>
            </w:pPr>
            <w:r>
              <w:rPr>
                <w:rFonts w:hint="eastAsia" w:ascii="宋体" w:hAnsi="宋体" w:eastAsia="宋体" w:cs="宋体"/>
                <w:color w:val="000000"/>
                <w:sz w:val="24"/>
                <w:u w:val="none"/>
                <w:vertAlign w:val="baseline"/>
                <w:lang w:val="en-US" w:eastAsia="zh-CN"/>
              </w:rPr>
              <w:t>暂定租赁台班数量</w:t>
            </w:r>
          </w:p>
        </w:tc>
      </w:tr>
      <w:tr w14:paraId="2766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5" w:type="dxa"/>
            <w:vAlign w:val="center"/>
          </w:tcPr>
          <w:p w14:paraId="60989C08">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2011" w:type="dxa"/>
            <w:vAlign w:val="center"/>
          </w:tcPr>
          <w:p w14:paraId="74E507EC">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756" w:type="dxa"/>
            <w:vAlign w:val="center"/>
          </w:tcPr>
          <w:p w14:paraId="3D4672AF">
            <w:pPr>
              <w:keepNext w:val="0"/>
              <w:keepLines w:val="0"/>
              <w:widowControl/>
              <w:suppressLineNumbers w:val="0"/>
              <w:jc w:val="center"/>
              <w:textAlignment w:val="center"/>
              <w:rPr>
                <w:rFonts w:hint="default"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220型</w:t>
            </w:r>
          </w:p>
        </w:tc>
        <w:tc>
          <w:tcPr>
            <w:tcW w:w="1875" w:type="dxa"/>
            <w:vAlign w:val="center"/>
          </w:tcPr>
          <w:p w14:paraId="5624455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209C6FBB">
            <w:pPr>
              <w:keepNext w:val="0"/>
              <w:keepLines w:val="0"/>
              <w:widowControl/>
              <w:suppressLineNumbers w:val="0"/>
              <w:jc w:val="center"/>
              <w:textAlignment w:val="center"/>
              <w:rPr>
                <w:rFonts w:hint="default"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r>
      <w:tr w14:paraId="6916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5" w:type="dxa"/>
            <w:vAlign w:val="center"/>
          </w:tcPr>
          <w:p w14:paraId="148DCC49">
            <w:pPr>
              <w:keepNext w:val="0"/>
              <w:keepLines w:val="0"/>
              <w:widowControl/>
              <w:suppressLineNumbers w:val="0"/>
              <w:jc w:val="center"/>
              <w:textAlignment w:val="center"/>
              <w:rPr>
                <w:rFonts w:hint="eastAsia" w:ascii="宋体" w:hAnsi="宋体" w:eastAsia="宋体" w:cs="宋体"/>
                <w:color w:val="000000"/>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2011" w:type="dxa"/>
            <w:vAlign w:val="center"/>
          </w:tcPr>
          <w:p w14:paraId="4453531F">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756" w:type="dxa"/>
            <w:vAlign w:val="center"/>
          </w:tcPr>
          <w:p w14:paraId="4EE21F8C">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150型</w:t>
            </w:r>
          </w:p>
        </w:tc>
        <w:tc>
          <w:tcPr>
            <w:tcW w:w="1875" w:type="dxa"/>
            <w:vAlign w:val="center"/>
          </w:tcPr>
          <w:p w14:paraId="07F6BD5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6C0B108F">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r>
      <w:tr w14:paraId="31BF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35" w:type="dxa"/>
            <w:vAlign w:val="center"/>
          </w:tcPr>
          <w:p w14:paraId="46BAB34D">
            <w:pPr>
              <w:keepNext w:val="0"/>
              <w:keepLines w:val="0"/>
              <w:widowControl/>
              <w:suppressLineNumbers w:val="0"/>
              <w:jc w:val="center"/>
              <w:textAlignment w:val="center"/>
              <w:rPr>
                <w:rFonts w:hint="eastAsia" w:ascii="宋体" w:hAnsi="宋体" w:eastAsia="宋体" w:cs="宋体"/>
                <w:color w:val="000000"/>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2011" w:type="dxa"/>
            <w:vAlign w:val="center"/>
          </w:tcPr>
          <w:p w14:paraId="1CD9E2E5">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皮轮挖机</w:t>
            </w:r>
          </w:p>
        </w:tc>
        <w:tc>
          <w:tcPr>
            <w:tcW w:w="1756" w:type="dxa"/>
            <w:vAlign w:val="center"/>
          </w:tcPr>
          <w:p w14:paraId="0567443F">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150型</w:t>
            </w:r>
          </w:p>
        </w:tc>
        <w:tc>
          <w:tcPr>
            <w:tcW w:w="1875" w:type="dxa"/>
            <w:vAlign w:val="center"/>
          </w:tcPr>
          <w:p w14:paraId="2F4E58F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360CDF46">
            <w:pPr>
              <w:keepNext w:val="0"/>
              <w:keepLines w:val="0"/>
              <w:widowControl/>
              <w:suppressLineNumbers w:val="0"/>
              <w:jc w:val="center"/>
              <w:textAlignment w:val="center"/>
              <w:rPr>
                <w:rFonts w:hint="default"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r>
      <w:tr w14:paraId="1D4D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5" w:type="dxa"/>
            <w:vAlign w:val="center"/>
          </w:tcPr>
          <w:p w14:paraId="2857272E">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2011" w:type="dxa"/>
            <w:vAlign w:val="center"/>
          </w:tcPr>
          <w:p w14:paraId="28DD0D7F">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756" w:type="dxa"/>
            <w:vAlign w:val="center"/>
          </w:tcPr>
          <w:p w14:paraId="0453575B">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60型</w:t>
            </w:r>
          </w:p>
        </w:tc>
        <w:tc>
          <w:tcPr>
            <w:tcW w:w="1875" w:type="dxa"/>
            <w:vAlign w:val="center"/>
          </w:tcPr>
          <w:p w14:paraId="274269C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4811C730">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90</w:t>
            </w:r>
          </w:p>
        </w:tc>
      </w:tr>
      <w:tr w14:paraId="456F1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35" w:type="dxa"/>
            <w:vAlign w:val="center"/>
          </w:tcPr>
          <w:p w14:paraId="564F2715">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2011" w:type="dxa"/>
            <w:vAlign w:val="center"/>
          </w:tcPr>
          <w:p w14:paraId="2A8A6388">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皮轮挖机</w:t>
            </w:r>
          </w:p>
        </w:tc>
        <w:tc>
          <w:tcPr>
            <w:tcW w:w="1756" w:type="dxa"/>
            <w:vAlign w:val="center"/>
          </w:tcPr>
          <w:p w14:paraId="61E46C3A">
            <w:pPr>
              <w:keepNext w:val="0"/>
              <w:keepLines w:val="0"/>
              <w:widowControl/>
              <w:suppressLineNumbers w:val="0"/>
              <w:jc w:val="center"/>
              <w:textAlignment w:val="center"/>
              <w:rPr>
                <w:rFonts w:hint="eastAsia" w:ascii="宋体" w:hAnsi="宋体" w:eastAsia="宋体" w:cs="宋体"/>
                <w:color w:val="000000"/>
                <w:kern w:val="2"/>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60型</w:t>
            </w:r>
          </w:p>
        </w:tc>
        <w:tc>
          <w:tcPr>
            <w:tcW w:w="1875" w:type="dxa"/>
            <w:vAlign w:val="center"/>
          </w:tcPr>
          <w:p w14:paraId="7A0E98E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4D4275D7">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55</w:t>
            </w:r>
          </w:p>
        </w:tc>
      </w:tr>
      <w:tr w14:paraId="5AB5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35" w:type="dxa"/>
            <w:vAlign w:val="center"/>
          </w:tcPr>
          <w:p w14:paraId="620FA962">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2011" w:type="dxa"/>
            <w:vAlign w:val="center"/>
          </w:tcPr>
          <w:p w14:paraId="78EAF2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吊车</w:t>
            </w:r>
          </w:p>
        </w:tc>
        <w:tc>
          <w:tcPr>
            <w:tcW w:w="1756" w:type="dxa"/>
            <w:vAlign w:val="center"/>
          </w:tcPr>
          <w:p w14:paraId="0F3351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25吨</w:t>
            </w:r>
          </w:p>
        </w:tc>
        <w:tc>
          <w:tcPr>
            <w:tcW w:w="1875" w:type="dxa"/>
            <w:shd w:val="clear" w:color="auto" w:fill="auto"/>
            <w:vAlign w:val="center"/>
          </w:tcPr>
          <w:p w14:paraId="424860CE">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7540D5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r>
      <w:tr w14:paraId="356F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35" w:type="dxa"/>
            <w:vAlign w:val="center"/>
          </w:tcPr>
          <w:p w14:paraId="690A0FE3">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2011" w:type="dxa"/>
            <w:vAlign w:val="center"/>
          </w:tcPr>
          <w:p w14:paraId="095A53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随车吊</w:t>
            </w:r>
          </w:p>
        </w:tc>
        <w:tc>
          <w:tcPr>
            <w:tcW w:w="1756" w:type="dxa"/>
            <w:vAlign w:val="center"/>
          </w:tcPr>
          <w:p w14:paraId="0D3642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9.6米</w:t>
            </w:r>
          </w:p>
        </w:tc>
        <w:tc>
          <w:tcPr>
            <w:tcW w:w="1875" w:type="dxa"/>
            <w:shd w:val="clear" w:color="auto" w:fill="auto"/>
            <w:vAlign w:val="center"/>
          </w:tcPr>
          <w:p w14:paraId="4433A5C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3D25E1B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r>
      <w:tr w14:paraId="4CE4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vAlign w:val="center"/>
          </w:tcPr>
          <w:p w14:paraId="3120B270">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2011" w:type="dxa"/>
            <w:vAlign w:val="center"/>
          </w:tcPr>
          <w:p w14:paraId="2EBFCD04">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压路机</w:t>
            </w:r>
          </w:p>
        </w:tc>
        <w:tc>
          <w:tcPr>
            <w:tcW w:w="1756" w:type="dxa"/>
            <w:vAlign w:val="center"/>
          </w:tcPr>
          <w:p w14:paraId="675FE70F">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22T</w:t>
            </w:r>
          </w:p>
        </w:tc>
        <w:tc>
          <w:tcPr>
            <w:tcW w:w="1875" w:type="dxa"/>
            <w:vAlign w:val="center"/>
          </w:tcPr>
          <w:p w14:paraId="3A35E9B8">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7D35B188">
            <w:pPr>
              <w:keepNext w:val="0"/>
              <w:keepLines w:val="0"/>
              <w:widowControl/>
              <w:suppressLineNumbers w:val="0"/>
              <w:jc w:val="center"/>
              <w:textAlignment w:val="center"/>
              <w:rPr>
                <w:rFonts w:hint="default" w:ascii="宋体" w:hAnsi="宋体" w:eastAsia="宋体"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45</w:t>
            </w:r>
          </w:p>
        </w:tc>
      </w:tr>
      <w:tr w14:paraId="19ED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vAlign w:val="center"/>
          </w:tcPr>
          <w:p w14:paraId="540249B4">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2011" w:type="dxa"/>
            <w:vAlign w:val="center"/>
          </w:tcPr>
          <w:p w14:paraId="0AEFE8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压路机</w:t>
            </w:r>
          </w:p>
        </w:tc>
        <w:tc>
          <w:tcPr>
            <w:tcW w:w="1756" w:type="dxa"/>
            <w:vAlign w:val="center"/>
          </w:tcPr>
          <w:p w14:paraId="6C4F16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w:t>
            </w:r>
          </w:p>
        </w:tc>
        <w:tc>
          <w:tcPr>
            <w:tcW w:w="1875" w:type="dxa"/>
            <w:shd w:val="clear" w:color="auto" w:fill="auto"/>
            <w:vAlign w:val="center"/>
          </w:tcPr>
          <w:p w14:paraId="633DE81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6A3F94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r>
      <w:tr w14:paraId="0EA8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vAlign w:val="center"/>
          </w:tcPr>
          <w:p w14:paraId="24570C16">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2011" w:type="dxa"/>
            <w:vAlign w:val="center"/>
          </w:tcPr>
          <w:p w14:paraId="2994DD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渣土车</w:t>
            </w:r>
          </w:p>
        </w:tc>
        <w:tc>
          <w:tcPr>
            <w:tcW w:w="1756" w:type="dxa"/>
            <w:vAlign w:val="center"/>
          </w:tcPr>
          <w:p w14:paraId="129CA7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17m³</w:t>
            </w:r>
          </w:p>
        </w:tc>
        <w:tc>
          <w:tcPr>
            <w:tcW w:w="1875" w:type="dxa"/>
            <w:shd w:val="clear" w:color="auto" w:fill="auto"/>
            <w:vAlign w:val="center"/>
          </w:tcPr>
          <w:p w14:paraId="256D101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414387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r>
      <w:tr w14:paraId="3B3C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vAlign w:val="center"/>
          </w:tcPr>
          <w:p w14:paraId="7FC77A5A">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2011" w:type="dxa"/>
            <w:vAlign w:val="center"/>
          </w:tcPr>
          <w:p w14:paraId="1AAC9F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铲车</w:t>
            </w:r>
          </w:p>
        </w:tc>
        <w:tc>
          <w:tcPr>
            <w:tcW w:w="1756" w:type="dxa"/>
            <w:vAlign w:val="center"/>
          </w:tcPr>
          <w:p w14:paraId="7BA9AC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875" w:type="dxa"/>
            <w:shd w:val="clear" w:color="auto" w:fill="auto"/>
            <w:vAlign w:val="center"/>
          </w:tcPr>
          <w:p w14:paraId="7B4D7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017134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r>
      <w:tr w14:paraId="3BF6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35" w:type="dxa"/>
            <w:vAlign w:val="center"/>
          </w:tcPr>
          <w:p w14:paraId="5A92F458">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2011" w:type="dxa"/>
            <w:vAlign w:val="center"/>
          </w:tcPr>
          <w:p w14:paraId="1C5F52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雾炮洒水车</w:t>
            </w:r>
          </w:p>
        </w:tc>
        <w:tc>
          <w:tcPr>
            <w:tcW w:w="1756" w:type="dxa"/>
            <w:vAlign w:val="center"/>
          </w:tcPr>
          <w:p w14:paraId="50A324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10m³</w:t>
            </w:r>
          </w:p>
        </w:tc>
        <w:tc>
          <w:tcPr>
            <w:tcW w:w="1875" w:type="dxa"/>
            <w:shd w:val="clear" w:color="auto" w:fill="auto"/>
            <w:vAlign w:val="center"/>
          </w:tcPr>
          <w:p w14:paraId="3510C36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2251" w:type="dxa"/>
            <w:vAlign w:val="center"/>
          </w:tcPr>
          <w:p w14:paraId="368EBB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r>
    </w:tbl>
    <w:p w14:paraId="088999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hint="eastAsia" w:ascii="宋体" w:hAnsi="宋体" w:eastAsia="宋体" w:cs="宋体"/>
          <w:spacing w:val="-1"/>
          <w:position w:val="26"/>
          <w:sz w:val="24"/>
          <w:szCs w:val="24"/>
          <w:lang w:eastAsia="zh-CN"/>
        </w:rPr>
        <w:t>注：</w:t>
      </w:r>
      <w:r>
        <w:rPr>
          <w:rFonts w:ascii="宋体" w:hAnsi="宋体" w:eastAsia="宋体" w:cs="宋体"/>
          <w:spacing w:val="-1"/>
          <w:position w:val="26"/>
          <w:sz w:val="24"/>
          <w:szCs w:val="24"/>
        </w:rPr>
        <w:t xml:space="preserve">1.设备使用年限不超过 </w:t>
      </w:r>
      <w:r>
        <w:rPr>
          <w:rFonts w:hint="eastAsia" w:ascii="宋体" w:hAnsi="宋体" w:cs="宋体"/>
          <w:spacing w:val="-1"/>
          <w:position w:val="26"/>
          <w:sz w:val="24"/>
          <w:szCs w:val="24"/>
          <w:lang w:val="en-US" w:eastAsia="zh-CN"/>
        </w:rPr>
        <w:t>2</w:t>
      </w:r>
      <w:r>
        <w:rPr>
          <w:rFonts w:ascii="宋体" w:hAnsi="宋体" w:eastAsia="宋体" w:cs="宋体"/>
          <w:spacing w:val="-1"/>
          <w:position w:val="26"/>
          <w:sz w:val="24"/>
          <w:szCs w:val="24"/>
        </w:rPr>
        <w:t xml:space="preserve"> 年。</w:t>
      </w:r>
    </w:p>
    <w:p w14:paraId="23BD0F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2.运输周期：接承租方通知后 1 日内，出租方将设备运送到指定地点。</w:t>
      </w:r>
    </w:p>
    <w:p w14:paraId="3F89FE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hint="eastAsia" w:ascii="宋体" w:hAnsi="宋体" w:cs="宋体"/>
          <w:b/>
          <w:bCs/>
          <w:sz w:val="24"/>
          <w:szCs w:val="24"/>
          <w:lang w:eastAsia="zh-CN"/>
        </w:rPr>
      </w:pPr>
      <w:r>
        <w:rPr>
          <w:rFonts w:ascii="宋体" w:hAnsi="宋体" w:eastAsia="宋体" w:cs="宋体"/>
          <w:spacing w:val="-1"/>
          <w:position w:val="26"/>
          <w:sz w:val="24"/>
          <w:szCs w:val="24"/>
        </w:rPr>
        <w:t>3.租金的计算：自机械设备进入现场正常作业开始计算时间，不足一个天的按小时计算，每小时费用为含税单价的 1/</w:t>
      </w:r>
      <w:r>
        <w:rPr>
          <w:rFonts w:hint="eastAsia" w:ascii="宋体" w:hAnsi="宋体" w:eastAsia="宋体" w:cs="宋体"/>
          <w:spacing w:val="-1"/>
          <w:position w:val="26"/>
          <w:sz w:val="24"/>
          <w:szCs w:val="24"/>
          <w:lang w:val="en-US" w:eastAsia="zh-CN"/>
        </w:rPr>
        <w:t>8</w:t>
      </w:r>
      <w:r>
        <w:rPr>
          <w:rFonts w:ascii="宋体" w:hAnsi="宋体" w:eastAsia="宋体" w:cs="宋体"/>
          <w:spacing w:val="-1"/>
          <w:position w:val="26"/>
          <w:sz w:val="24"/>
          <w:szCs w:val="24"/>
        </w:rPr>
        <w:t>。</w:t>
      </w:r>
    </w:p>
    <w:p w14:paraId="0632FE84">
      <w:pPr>
        <w:numPr>
          <w:ilvl w:val="0"/>
          <w:numId w:val="0"/>
        </w:numPr>
        <w:spacing w:after="0"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四、</w:t>
      </w:r>
      <w:r>
        <w:rPr>
          <w:rFonts w:hint="eastAsia" w:ascii="宋体" w:hAnsi="宋体" w:eastAsia="宋体" w:cs="宋体"/>
          <w:b/>
          <w:bCs/>
          <w:sz w:val="24"/>
          <w:szCs w:val="24"/>
          <w:lang w:eastAsia="zh-CN"/>
        </w:rPr>
        <w:t>报价要求：</w:t>
      </w:r>
    </w:p>
    <w:p w14:paraId="124B74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1.报价单位应充分考虑本项目的实际，依据我公司具体要求，根据企业自身情况以及谈价文件的要求，进行自主报价。</w:t>
      </w:r>
    </w:p>
    <w:p w14:paraId="7E9275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2.报价人的投标报价，应是完成本项目范围及运送周期、质量的全部要求的内容。</w:t>
      </w:r>
    </w:p>
    <w:p w14:paraId="642D82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3.各报价单位报价均包括但不限于以下内容：设备租赁费、操作人员工资、冬雨季施工增加费、夜间施工增加费、现场管理费、施工机械进出场费、施工机械转移费、利润、税金、安全文明施工费、地方性收费、油料费、保险费、维修保养费等过程中可能发生的各种风险费用</w:t>
      </w:r>
      <w:r>
        <w:rPr>
          <w:rFonts w:hint="eastAsia" w:ascii="宋体" w:hAnsi="宋体" w:eastAsia="宋体" w:cs="宋体"/>
          <w:spacing w:val="-1"/>
          <w:position w:val="26"/>
          <w:sz w:val="24"/>
          <w:szCs w:val="24"/>
          <w:lang w:eastAsia="zh-CN"/>
        </w:rPr>
        <w:t>，</w:t>
      </w:r>
      <w:r>
        <w:rPr>
          <w:rFonts w:ascii="宋体" w:hAnsi="宋体" w:eastAsia="宋体" w:cs="宋体"/>
          <w:spacing w:val="-1"/>
          <w:position w:val="26"/>
          <w:sz w:val="24"/>
          <w:szCs w:val="24"/>
        </w:rPr>
        <w:t>以及报价人在报价前明示或暗示的所有风险、责任和义务。</w:t>
      </w:r>
    </w:p>
    <w:p w14:paraId="2EA601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4.报价人应综合考虑各种因素进行报价，凡在报价中未列明的，将视为优惠，认为报价人自行放弃该部分费用，结算时不进行调整。</w:t>
      </w:r>
    </w:p>
    <w:p w14:paraId="0C4A0B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ascii="宋体" w:hAnsi="宋体" w:eastAsia="宋体" w:cs="宋体"/>
          <w:spacing w:val="-1"/>
          <w:position w:val="26"/>
          <w:sz w:val="24"/>
          <w:szCs w:val="24"/>
        </w:rPr>
        <w:t>5.报价单位充分考虑各种风险，最终根据现场实际租赁台班数据实结算。</w:t>
      </w:r>
    </w:p>
    <w:p w14:paraId="37814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ascii="宋体" w:hAnsi="宋体" w:eastAsia="宋体" w:cs="宋体"/>
          <w:spacing w:val="-1"/>
          <w:position w:val="26"/>
          <w:sz w:val="24"/>
          <w:szCs w:val="24"/>
        </w:rPr>
      </w:pPr>
      <w:r>
        <w:rPr>
          <w:rFonts w:hint="eastAsia" w:ascii="宋体" w:hAnsi="宋体" w:eastAsia="宋体" w:cs="宋体"/>
          <w:spacing w:val="-1"/>
          <w:position w:val="26"/>
          <w:sz w:val="24"/>
          <w:szCs w:val="24"/>
          <w:lang w:val="en-US" w:eastAsia="zh-CN"/>
        </w:rPr>
        <w:t>6.</w:t>
      </w:r>
      <w:r>
        <w:rPr>
          <w:rFonts w:ascii="宋体" w:hAnsi="宋体" w:eastAsia="宋体" w:cs="宋体"/>
          <w:spacing w:val="-1"/>
          <w:position w:val="26"/>
          <w:sz w:val="24"/>
          <w:szCs w:val="24"/>
        </w:rPr>
        <w:t xml:space="preserve">开具 </w:t>
      </w:r>
      <w:r>
        <w:rPr>
          <w:rFonts w:hint="eastAsia" w:ascii="宋体" w:hAnsi="宋体" w:eastAsia="宋体" w:cs="宋体"/>
          <w:spacing w:val="-1"/>
          <w:position w:val="26"/>
          <w:sz w:val="24"/>
          <w:szCs w:val="24"/>
          <w:lang w:val="en-US" w:eastAsia="zh-CN"/>
        </w:rPr>
        <w:t>3</w:t>
      </w:r>
      <w:r>
        <w:rPr>
          <w:rFonts w:ascii="宋体" w:hAnsi="宋体" w:eastAsia="宋体" w:cs="宋体"/>
          <w:spacing w:val="-1"/>
          <w:position w:val="26"/>
          <w:sz w:val="24"/>
          <w:szCs w:val="24"/>
        </w:rPr>
        <w:t>% 合法增值税专用发票。</w:t>
      </w:r>
    </w:p>
    <w:p w14:paraId="12C000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left"/>
        <w:textAlignment w:val="baseline"/>
        <w:rPr>
          <w:rFonts w:hint="eastAsia" w:ascii="宋体" w:hAnsi="宋体" w:eastAsia="宋体" w:cs="宋体"/>
          <w:kern w:val="2"/>
          <w:sz w:val="24"/>
          <w:szCs w:val="24"/>
          <w:lang w:eastAsia="zh-CN"/>
        </w:rPr>
      </w:pPr>
      <w:r>
        <w:rPr>
          <w:rFonts w:ascii="宋体" w:hAnsi="宋体" w:eastAsia="宋体" w:cs="宋体"/>
          <w:spacing w:val="-1"/>
          <w:position w:val="26"/>
          <w:sz w:val="24"/>
          <w:szCs w:val="24"/>
        </w:rPr>
        <w:t>7.付款方式：出租方将全部设备运送至承租方工地，承租方验收合格后开始调试使用，工程结束后双方确认租赁台班数，根据双方确认的租赁 数量计算租赁金额并开具增值税专用发票，承租方收到增值税专用发票后支付</w:t>
      </w:r>
      <w:r>
        <w:rPr>
          <w:rFonts w:hint="eastAsia" w:ascii="宋体" w:hAnsi="宋体" w:eastAsia="宋体" w:cs="宋体"/>
          <w:spacing w:val="-1"/>
          <w:position w:val="26"/>
          <w:sz w:val="24"/>
          <w:szCs w:val="24"/>
          <w:lang w:val="en-US" w:eastAsia="zh-CN"/>
        </w:rPr>
        <w:t>100</w:t>
      </w:r>
      <w:r>
        <w:rPr>
          <w:rFonts w:ascii="宋体" w:hAnsi="宋体" w:eastAsia="宋体" w:cs="宋体"/>
          <w:spacing w:val="-1"/>
          <w:position w:val="26"/>
          <w:sz w:val="24"/>
          <w:szCs w:val="24"/>
        </w:rPr>
        <w:t>%租赁费</w:t>
      </w:r>
      <w:r>
        <w:rPr>
          <w:rFonts w:hint="eastAsia" w:ascii="宋体" w:hAnsi="宋体" w:eastAsia="宋体" w:cs="宋体"/>
          <w:spacing w:val="-1"/>
          <w:position w:val="26"/>
          <w:sz w:val="24"/>
          <w:szCs w:val="24"/>
          <w:lang w:eastAsia="zh-CN"/>
        </w:rPr>
        <w:t>。</w:t>
      </w:r>
    </w:p>
    <w:p w14:paraId="660484C4">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eastAsia="宋体" w:cs="宋体"/>
          <w:b/>
          <w:bCs/>
          <w:sz w:val="24"/>
          <w:szCs w:val="24"/>
          <w:lang w:eastAsia="zh-CN"/>
        </w:rPr>
        <w:t>、递交的资料及时间：</w:t>
      </w:r>
    </w:p>
    <w:p w14:paraId="7C00526C">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具有独立法人资格,且具备有效合格的统一社会信用代码的营业执照，经营范围需涵盖机械租赁。</w:t>
      </w:r>
    </w:p>
    <w:p w14:paraId="199ABDF4">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洽谈人授权委托书（法定代表人直接参加的，只需携带身份证）、授权人身份证复印件、法人身份证复印件；</w:t>
      </w:r>
    </w:p>
    <w:p w14:paraId="78394EEB">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洽谈报价；</w:t>
      </w:r>
    </w:p>
    <w:p w14:paraId="67AF4327">
      <w:pPr>
        <w:numPr>
          <w:ilvl w:val="0"/>
          <w:numId w:val="1"/>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施工现场机械操作人员操作证（各类机械不少于一套，加盖公章）；</w:t>
      </w:r>
    </w:p>
    <w:p w14:paraId="3D3A5974">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5D5F6C1A">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eastAsia="zh-CN"/>
        </w:rPr>
        <w:t>一套正本、两套副本，分项报价表电子版一份，</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14:paraId="60B6A561">
      <w:pPr>
        <w:numPr>
          <w:ilvl w:val="0"/>
          <w:numId w:val="1"/>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14:paraId="16EEAC4B">
      <w:pPr>
        <w:numPr>
          <w:ilvl w:val="0"/>
          <w:numId w:val="1"/>
        </w:num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密封要求：封套上应载明</w:t>
      </w:r>
      <w:r>
        <w:rPr>
          <w:rFonts w:hint="eastAsia" w:ascii="宋体" w:hAnsi="宋体" w:eastAsia="宋体" w:cs="宋体"/>
          <w:sz w:val="24"/>
          <w:szCs w:val="24"/>
          <w:highlight w:val="none"/>
          <w:lang w:val="zh-CN" w:eastAsia="zh-CN"/>
        </w:rPr>
        <w:t>报价单位名称、报价单位地址、项目名称，报价文件在</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zh-CN"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val="zh-CN" w:eastAsia="zh-CN"/>
        </w:rPr>
        <w:t>前不得开启</w:t>
      </w:r>
      <w:r>
        <w:rPr>
          <w:rFonts w:hint="eastAsia" w:ascii="宋体" w:hAnsi="宋体" w:eastAsia="宋体" w:cs="宋体"/>
          <w:sz w:val="24"/>
          <w:szCs w:val="24"/>
          <w:highlight w:val="none"/>
          <w:lang w:eastAsia="zh-CN"/>
        </w:rPr>
        <w:t>。</w:t>
      </w:r>
    </w:p>
    <w:p w14:paraId="6B3907D8">
      <w:pPr>
        <w:numPr>
          <w:ilvl w:val="0"/>
          <w:numId w:val="1"/>
        </w:num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报价文件递交资料时间：202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年</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zh-CN" w:eastAsia="zh-CN"/>
        </w:rPr>
        <w:t>月</w:t>
      </w:r>
      <w:r>
        <w:rPr>
          <w:rFonts w:hint="eastAsia" w:ascii="宋体" w:hAnsi="宋体" w:cs="宋体"/>
          <w:sz w:val="24"/>
          <w:szCs w:val="24"/>
          <w:highlight w:val="none"/>
          <w:lang w:val="en-US" w:eastAsia="zh-CN"/>
        </w:rPr>
        <w:t>22</w:t>
      </w:r>
      <w:r>
        <w:rPr>
          <w:rFonts w:hint="eastAsia" w:ascii="宋体" w:hAnsi="宋体" w:eastAsia="宋体" w:cs="宋体"/>
          <w:sz w:val="24"/>
          <w:szCs w:val="24"/>
          <w:highlight w:val="none"/>
          <w:lang w:val="zh-CN"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zh-CN" w:eastAsia="zh-CN"/>
        </w:rPr>
        <w:t>:</w:t>
      </w:r>
      <w:r>
        <w:rPr>
          <w:rFonts w:hint="eastAsia" w:ascii="宋体" w:hAnsi="宋体" w:cs="宋体"/>
          <w:sz w:val="24"/>
          <w:szCs w:val="24"/>
          <w:highlight w:val="none"/>
          <w:lang w:val="en-US" w:eastAsia="zh-CN"/>
        </w:rPr>
        <w:t>0</w:t>
      </w:r>
      <w:bookmarkStart w:id="1" w:name="_GoBack"/>
      <w:bookmarkEnd w:id="1"/>
      <w:r>
        <w:rPr>
          <w:rFonts w:hint="eastAsia" w:ascii="宋体" w:hAnsi="宋体" w:eastAsia="宋体" w:cs="宋体"/>
          <w:sz w:val="24"/>
          <w:szCs w:val="24"/>
          <w:highlight w:val="none"/>
          <w:lang w:val="zh-CN" w:eastAsia="zh-CN"/>
        </w:rPr>
        <w:t>0</w:t>
      </w:r>
      <w:r>
        <w:rPr>
          <w:rFonts w:hint="eastAsia" w:ascii="宋体" w:hAnsi="宋体" w:eastAsia="宋体" w:cs="宋体"/>
          <w:sz w:val="24"/>
          <w:szCs w:val="24"/>
          <w:highlight w:val="none"/>
          <w:lang w:eastAsia="zh-CN"/>
        </w:rPr>
        <w:t>前，地点为</w:t>
      </w:r>
      <w:r>
        <w:rPr>
          <w:rFonts w:hint="eastAsia" w:ascii="宋体" w:hAnsi="宋体" w:eastAsia="宋体" w:cs="宋体"/>
          <w:sz w:val="24"/>
          <w:szCs w:val="24"/>
          <w:highlight w:val="none"/>
          <w:lang w:val="zh-TW" w:eastAsia="zh-CN"/>
        </w:rPr>
        <w:t>西安市高陵区中钢大道中段</w:t>
      </w:r>
      <w:r>
        <w:rPr>
          <w:rFonts w:hint="eastAsia" w:ascii="宋体" w:hAnsi="宋体" w:cs="宋体"/>
          <w:sz w:val="24"/>
          <w:szCs w:val="24"/>
          <w:highlight w:val="none"/>
          <w:lang w:val="en-US" w:eastAsia="zh-CN"/>
        </w:rPr>
        <w:t>陕西燃气集团工程有限公司</w:t>
      </w:r>
      <w:r>
        <w:rPr>
          <w:rFonts w:hint="eastAsia" w:ascii="宋体" w:hAnsi="宋体" w:eastAsia="宋体" w:cs="宋体"/>
          <w:sz w:val="24"/>
          <w:szCs w:val="24"/>
          <w:highlight w:val="none"/>
          <w:lang w:eastAsia="zh-CN"/>
        </w:rPr>
        <w:t>。逾期送达的或者未送达指定地点的报价文件，逾期恕不接受。</w:t>
      </w:r>
    </w:p>
    <w:p w14:paraId="629233E7">
      <w:pPr>
        <w:numPr>
          <w:ilvl w:val="0"/>
          <w:numId w:val="0"/>
        </w:numPr>
        <w:spacing w:after="0" w:line="360" w:lineRule="auto"/>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六、联系方式：</w:t>
      </w:r>
    </w:p>
    <w:p w14:paraId="7E1E4632">
      <w:pPr>
        <w:numPr>
          <w:ilvl w:val="0"/>
          <w:numId w:val="0"/>
        </w:numPr>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地    址：西安市高陵区中钢大道中段</w:t>
      </w:r>
      <w:r>
        <w:rPr>
          <w:rFonts w:hint="eastAsia" w:ascii="宋体" w:hAnsi="宋体" w:cs="宋体"/>
          <w:sz w:val="24"/>
          <w:szCs w:val="24"/>
          <w:highlight w:val="none"/>
          <w:lang w:val="en-US" w:eastAsia="zh-CN"/>
        </w:rPr>
        <w:t>陕西燃气集团工程有限公司</w:t>
      </w:r>
    </w:p>
    <w:p w14:paraId="2245D33B">
      <w:pPr>
        <w:numPr>
          <w:ilvl w:val="0"/>
          <w:numId w:val="0"/>
        </w:numPr>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TW" w:eastAsia="zh-CN"/>
        </w:rPr>
        <w:t>工程部联系人：徐迪</w:t>
      </w:r>
      <w:r>
        <w:rPr>
          <w:rFonts w:hint="eastAsia" w:ascii="宋体" w:hAnsi="宋体" w:eastAsia="宋体" w:cs="宋体"/>
          <w:sz w:val="24"/>
          <w:szCs w:val="24"/>
          <w:highlight w:val="none"/>
          <w:lang w:val="en-US" w:eastAsia="zh-CN"/>
        </w:rPr>
        <w:t xml:space="preserve">              联系电话：18829215535</w:t>
      </w:r>
    </w:p>
    <w:p w14:paraId="410CD2F8">
      <w:pPr>
        <w:numPr>
          <w:ilvl w:val="0"/>
          <w:numId w:val="0"/>
        </w:numPr>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项目经理：</w:t>
      </w:r>
      <w:r>
        <w:rPr>
          <w:rFonts w:hint="eastAsia" w:ascii="宋体" w:hAnsi="宋体" w:cs="宋体"/>
          <w:sz w:val="24"/>
          <w:szCs w:val="24"/>
          <w:highlight w:val="none"/>
          <w:lang w:val="en-US" w:eastAsia="zh-CN"/>
        </w:rPr>
        <w:t>马现平</w:t>
      </w:r>
      <w:r>
        <w:rPr>
          <w:rFonts w:hint="eastAsia" w:ascii="宋体" w:hAnsi="宋体" w:eastAsia="宋体" w:cs="宋体"/>
          <w:sz w:val="24"/>
          <w:szCs w:val="24"/>
          <w:highlight w:val="none"/>
          <w:lang w:val="en-US" w:eastAsia="zh-CN"/>
        </w:rPr>
        <w:t xml:space="preserve">                联系电话：</w:t>
      </w:r>
      <w:r>
        <w:rPr>
          <w:rFonts w:hint="eastAsia" w:ascii="宋体" w:hAnsi="宋体" w:cs="宋体"/>
          <w:sz w:val="24"/>
          <w:szCs w:val="24"/>
          <w:highlight w:val="none"/>
          <w:lang w:val="en-US" w:eastAsia="zh-CN"/>
        </w:rPr>
        <w:t>18791980521</w:t>
      </w:r>
      <w:r>
        <w:rPr>
          <w:rFonts w:hint="eastAsia" w:ascii="宋体" w:hAnsi="宋体" w:eastAsia="宋体" w:cs="宋体"/>
          <w:sz w:val="24"/>
          <w:szCs w:val="24"/>
          <w:highlight w:val="none"/>
          <w:lang w:val="en-US" w:eastAsia="zh-CN"/>
        </w:rPr>
        <w:t xml:space="preserve"> </w:t>
      </w:r>
    </w:p>
    <w:p w14:paraId="12C8CE2A">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七</w:t>
      </w:r>
      <w:r>
        <w:rPr>
          <w:rFonts w:hint="eastAsia" w:ascii="宋体" w:hAnsi="宋体" w:eastAsia="宋体" w:cs="宋体"/>
          <w:b/>
          <w:bCs/>
          <w:sz w:val="24"/>
          <w:szCs w:val="24"/>
          <w:lang w:eastAsia="zh-CN"/>
        </w:rPr>
        <w:t>、确定单位程序</w:t>
      </w:r>
    </w:p>
    <w:p w14:paraId="5709CEB9">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依据各单位提交的报价文件，由谈判小组依次与递交合格报价单的单位进行谈判，谈判后各单位根据实际情况进行第二次报价。谈判小组依据第二次报价，选择报价最低的单位，确定本项目合作单位。</w:t>
      </w:r>
    </w:p>
    <w:p w14:paraId="5548A52A">
      <w:pPr>
        <w:pStyle w:val="14"/>
        <w:rPr>
          <w:rFonts w:hint="eastAsia"/>
          <w:lang w:eastAsia="zh-CN"/>
        </w:rPr>
      </w:pPr>
    </w:p>
    <w:p w14:paraId="6869D399">
      <w:pPr>
        <w:spacing w:after="0" w:line="360" w:lineRule="auto"/>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14:paraId="08FB7956">
      <w:pPr>
        <w:spacing w:after="0" w:line="360" w:lineRule="auto"/>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lang w:eastAsia="zh-CN"/>
        </w:rPr>
        <w:t>日</w:t>
      </w:r>
      <w:bookmarkEnd w:id="0"/>
      <w:r>
        <w:rPr>
          <w:rFonts w:hint="eastAsia" w:ascii="宋体" w:hAnsi="宋体" w:eastAsia="宋体" w:cs="宋体"/>
          <w:b/>
          <w:bCs/>
          <w:sz w:val="24"/>
          <w:szCs w:val="24"/>
          <w:lang w:eastAsia="zh-CN"/>
        </w:rPr>
        <w:t xml:space="preserve">             </w:t>
      </w:r>
    </w:p>
    <w:p w14:paraId="0D5AC86A">
      <w:pPr>
        <w:pStyle w:val="10"/>
        <w:spacing w:line="275" w:lineRule="auto"/>
        <w:rPr>
          <w:sz w:val="21"/>
        </w:rPr>
      </w:pPr>
      <w:r>
        <w:rPr>
          <w:rFonts w:hint="eastAsia" w:ascii="宋体" w:hAnsi="宋体" w:eastAsia="宋体" w:cs="宋体"/>
          <w:b/>
          <w:sz w:val="32"/>
          <w:szCs w:val="32"/>
          <w:lang w:eastAsia="zh-CN"/>
        </w:rPr>
        <w:br w:type="page"/>
      </w:r>
    </w:p>
    <w:p w14:paraId="4BE59F74">
      <w:pPr>
        <w:spacing w:before="26" w:line="218" w:lineRule="auto"/>
        <w:jc w:val="right"/>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合同编号：RQGC-J-202</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4</w:t>
      </w:r>
      <w:r>
        <w:rPr>
          <w:rFonts w:ascii="宋体" w:hAnsi="宋体" w:eastAsia="宋体" w:cs="宋体"/>
          <w:sz w:val="24"/>
          <w:szCs w:val="24"/>
          <w14:textOutline w14:w="4358" w14:cap="sq" w14:cmpd="sng">
            <w14:solidFill>
              <w14:srgbClr w14:val="000000"/>
            </w14:solidFill>
            <w14:prstDash w14:val="solid"/>
            <w14:bevel/>
          </w14:textOutline>
        </w:rPr>
        <w:t>-</w:t>
      </w:r>
    </w:p>
    <w:p w14:paraId="626D1E48">
      <w:pPr>
        <w:pStyle w:val="10"/>
        <w:spacing w:line="247" w:lineRule="auto"/>
        <w:rPr>
          <w:sz w:val="21"/>
        </w:rPr>
      </w:pPr>
    </w:p>
    <w:p w14:paraId="4BD5B0A6">
      <w:pPr>
        <w:pStyle w:val="10"/>
        <w:spacing w:line="247" w:lineRule="auto"/>
        <w:rPr>
          <w:sz w:val="21"/>
        </w:rPr>
      </w:pPr>
    </w:p>
    <w:p w14:paraId="64C9B81C">
      <w:pPr>
        <w:pStyle w:val="10"/>
        <w:spacing w:line="247" w:lineRule="auto"/>
        <w:rPr>
          <w:sz w:val="21"/>
        </w:rPr>
      </w:pPr>
    </w:p>
    <w:p w14:paraId="39D7F89D">
      <w:pPr>
        <w:pStyle w:val="10"/>
        <w:spacing w:line="248" w:lineRule="auto"/>
        <w:rPr>
          <w:sz w:val="21"/>
        </w:rPr>
      </w:pPr>
    </w:p>
    <w:p w14:paraId="7058C0A1">
      <w:pPr>
        <w:pStyle w:val="10"/>
        <w:spacing w:line="248" w:lineRule="auto"/>
        <w:rPr>
          <w:sz w:val="21"/>
        </w:rPr>
      </w:pPr>
    </w:p>
    <w:p w14:paraId="532EED11">
      <w:pPr>
        <w:pStyle w:val="10"/>
        <w:spacing w:line="248" w:lineRule="auto"/>
        <w:rPr>
          <w:sz w:val="21"/>
        </w:rPr>
      </w:pPr>
    </w:p>
    <w:p w14:paraId="3033F1E3">
      <w:pPr>
        <w:pStyle w:val="10"/>
        <w:keepNext w:val="0"/>
        <w:keepLines w:val="0"/>
        <w:pageBreakBefore w:val="0"/>
        <w:widowControl w:val="0"/>
        <w:kinsoku/>
        <w:wordWrap/>
        <w:overflowPunct/>
        <w:topLinePunct w:val="0"/>
        <w:autoSpaceDE/>
        <w:autoSpaceDN/>
        <w:bidi w:val="0"/>
        <w:adjustRightInd/>
        <w:snapToGrid/>
        <w:spacing w:line="240" w:lineRule="auto"/>
        <w:textAlignment w:val="auto"/>
        <w:rPr>
          <w:sz w:val="21"/>
        </w:rPr>
      </w:pPr>
    </w:p>
    <w:p w14:paraId="678FF7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pacing w:val="-3"/>
          <w:sz w:val="44"/>
          <w:szCs w:val="44"/>
          <w14:textOutline w14:w="9461" w14:cap="sq" w14:cmpd="sng">
            <w14:solidFill>
              <w14:srgbClr w14:val="000000"/>
            </w14:solidFill>
            <w14:prstDash w14:val="solid"/>
            <w14:bevel/>
          </w14:textOutline>
        </w:rPr>
      </w:pPr>
      <w:r>
        <w:rPr>
          <w:rFonts w:ascii="宋体" w:hAnsi="宋体" w:eastAsia="宋体" w:cs="宋体"/>
          <w:spacing w:val="-3"/>
          <w:sz w:val="44"/>
          <w:szCs w:val="44"/>
          <w14:textOutline w14:w="9461" w14:cap="sq" w14:cmpd="sng">
            <w14:solidFill>
              <w14:srgbClr w14:val="000000"/>
            </w14:solidFill>
            <w14:prstDash w14:val="solid"/>
            <w14:bevel/>
          </w14:textOutline>
        </w:rPr>
        <w:t>陕西燃气集团工程有限公司</w:t>
      </w:r>
    </w:p>
    <w:p w14:paraId="79BB2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pacing w:val="-3"/>
          <w:sz w:val="44"/>
          <w:szCs w:val="44"/>
          <w:lang w:val="en-US" w:eastAsia="zh-CN"/>
          <w14:textOutline w14:w="9461" w14:cap="sq" w14:cmpd="sng">
            <w14:solidFill>
              <w14:srgbClr w14:val="000000"/>
            </w14:solidFill>
            <w14:prstDash w14:val="solid"/>
            <w14:bevel/>
          </w14:textOutline>
        </w:rPr>
      </w:pPr>
      <w:r>
        <w:rPr>
          <w:rFonts w:hint="eastAsia" w:ascii="宋体" w:hAnsi="宋体" w:eastAsia="宋体" w:cs="宋体"/>
          <w:spacing w:val="-3"/>
          <w:sz w:val="44"/>
          <w:szCs w:val="44"/>
          <w:lang w:val="en-US" w:eastAsia="zh-CN"/>
          <w14:textOutline w14:w="9461" w14:cap="sq" w14:cmpd="sng">
            <w14:solidFill>
              <w14:srgbClr w14:val="000000"/>
            </w14:solidFill>
            <w14:prstDash w14:val="solid"/>
            <w14:bevel/>
          </w14:textOutline>
        </w:rPr>
        <w:t>雄安新区燃气高压环网一期工程</w:t>
      </w:r>
    </w:p>
    <w:p w14:paraId="1E9B5F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pacing w:val="-3"/>
          <w:sz w:val="44"/>
          <w:szCs w:val="44"/>
          <w14:textOutline w14:w="9461" w14:cap="sq" w14:cmpd="sng">
            <w14:solidFill>
              <w14:srgbClr w14:val="000000"/>
            </w14:solidFill>
            <w14:prstDash w14:val="solid"/>
            <w14:bevel/>
          </w14:textOutline>
        </w:rPr>
      </w:pPr>
      <w:r>
        <w:rPr>
          <w:rFonts w:hint="eastAsia" w:ascii="宋体" w:hAnsi="宋体" w:eastAsia="宋体" w:cs="宋体"/>
          <w:spacing w:val="-3"/>
          <w:sz w:val="44"/>
          <w:szCs w:val="44"/>
          <w:lang w:val="en-US" w:eastAsia="zh-CN"/>
          <w14:textOutline w14:w="9461" w14:cap="sq" w14:cmpd="sng">
            <w14:solidFill>
              <w14:srgbClr w14:val="000000"/>
            </w14:solidFill>
            <w14:prstDash w14:val="solid"/>
            <w14:bevel/>
          </w14:textOutline>
        </w:rPr>
        <w:t>施工机械租赁</w:t>
      </w:r>
      <w:r>
        <w:rPr>
          <w:rFonts w:ascii="宋体" w:hAnsi="宋体" w:eastAsia="宋体" w:cs="宋体"/>
          <w:spacing w:val="-3"/>
          <w:sz w:val="44"/>
          <w:szCs w:val="44"/>
          <w14:textOutline w14:w="9461" w14:cap="sq" w14:cmpd="sng">
            <w14:solidFill>
              <w14:srgbClr w14:val="000000"/>
            </w14:solidFill>
            <w14:prstDash w14:val="solid"/>
            <w14:bevel/>
          </w14:textOutline>
        </w:rPr>
        <w:t>合同</w:t>
      </w:r>
    </w:p>
    <w:p w14:paraId="7A68B17E">
      <w:pPr>
        <w:pStyle w:val="10"/>
        <w:spacing w:line="248" w:lineRule="auto"/>
        <w:rPr>
          <w:sz w:val="21"/>
        </w:rPr>
      </w:pPr>
    </w:p>
    <w:p w14:paraId="5105BD02">
      <w:pPr>
        <w:pStyle w:val="10"/>
        <w:spacing w:line="248" w:lineRule="auto"/>
        <w:rPr>
          <w:sz w:val="21"/>
        </w:rPr>
      </w:pPr>
    </w:p>
    <w:p w14:paraId="25D9004B">
      <w:pPr>
        <w:pStyle w:val="10"/>
        <w:spacing w:line="248" w:lineRule="auto"/>
        <w:rPr>
          <w:sz w:val="21"/>
        </w:rPr>
      </w:pPr>
    </w:p>
    <w:p w14:paraId="1462B7D4">
      <w:pPr>
        <w:pStyle w:val="10"/>
        <w:spacing w:line="248" w:lineRule="auto"/>
        <w:rPr>
          <w:sz w:val="21"/>
        </w:rPr>
      </w:pPr>
    </w:p>
    <w:p w14:paraId="55BFE5F9">
      <w:pPr>
        <w:pStyle w:val="10"/>
        <w:spacing w:line="248" w:lineRule="auto"/>
        <w:rPr>
          <w:sz w:val="21"/>
        </w:rPr>
      </w:pPr>
    </w:p>
    <w:p w14:paraId="18DB28BB">
      <w:pPr>
        <w:pStyle w:val="10"/>
        <w:spacing w:line="248" w:lineRule="auto"/>
        <w:rPr>
          <w:sz w:val="21"/>
        </w:rPr>
      </w:pPr>
    </w:p>
    <w:p w14:paraId="0250103B">
      <w:pPr>
        <w:pStyle w:val="10"/>
        <w:spacing w:line="248" w:lineRule="auto"/>
        <w:rPr>
          <w:sz w:val="21"/>
        </w:rPr>
      </w:pPr>
    </w:p>
    <w:p w14:paraId="75FC0203">
      <w:pPr>
        <w:pStyle w:val="10"/>
        <w:spacing w:line="248" w:lineRule="auto"/>
        <w:rPr>
          <w:sz w:val="21"/>
        </w:rPr>
      </w:pPr>
    </w:p>
    <w:p w14:paraId="61D30EF0">
      <w:pPr>
        <w:pStyle w:val="10"/>
        <w:spacing w:line="249" w:lineRule="auto"/>
        <w:rPr>
          <w:sz w:val="21"/>
        </w:rPr>
      </w:pPr>
    </w:p>
    <w:p w14:paraId="502B7D20">
      <w:pPr>
        <w:pStyle w:val="10"/>
        <w:spacing w:line="249" w:lineRule="auto"/>
        <w:rPr>
          <w:sz w:val="21"/>
        </w:rPr>
      </w:pPr>
    </w:p>
    <w:p w14:paraId="3E3F93B5">
      <w:pPr>
        <w:pStyle w:val="10"/>
        <w:spacing w:line="249" w:lineRule="auto"/>
        <w:rPr>
          <w:sz w:val="21"/>
        </w:rPr>
      </w:pPr>
    </w:p>
    <w:p w14:paraId="0BCD97DE">
      <w:pPr>
        <w:pStyle w:val="10"/>
        <w:spacing w:line="249" w:lineRule="auto"/>
        <w:rPr>
          <w:sz w:val="21"/>
        </w:rPr>
      </w:pPr>
    </w:p>
    <w:p w14:paraId="673E2D0D">
      <w:pPr>
        <w:pStyle w:val="10"/>
        <w:spacing w:line="249" w:lineRule="auto"/>
        <w:rPr>
          <w:sz w:val="21"/>
        </w:rPr>
      </w:pPr>
    </w:p>
    <w:p w14:paraId="3EC35F85">
      <w:pPr>
        <w:pStyle w:val="10"/>
        <w:spacing w:line="249" w:lineRule="auto"/>
        <w:rPr>
          <w:sz w:val="21"/>
        </w:rPr>
      </w:pPr>
    </w:p>
    <w:p w14:paraId="1D7ABFBA">
      <w:pPr>
        <w:pStyle w:val="10"/>
        <w:spacing w:line="249" w:lineRule="auto"/>
        <w:rPr>
          <w:sz w:val="21"/>
        </w:rPr>
      </w:pPr>
    </w:p>
    <w:p w14:paraId="66359948">
      <w:pPr>
        <w:spacing w:before="101" w:line="226" w:lineRule="auto"/>
        <w:ind w:left="1027"/>
        <w:rPr>
          <w:rFonts w:ascii="宋体" w:hAnsi="宋体" w:eastAsia="宋体" w:cs="宋体"/>
          <w:sz w:val="31"/>
          <w:szCs w:val="31"/>
        </w:rPr>
      </w:pPr>
      <w:r>
        <w:rPr>
          <w:rFonts w:ascii="宋体" w:hAnsi="宋体" w:eastAsia="宋体" w:cs="宋体"/>
          <w:spacing w:val="27"/>
          <w:sz w:val="31"/>
          <w:szCs w:val="31"/>
        </w:rPr>
        <w:t>出租方</w:t>
      </w:r>
      <w:r>
        <w:rPr>
          <w:rFonts w:ascii="宋体" w:hAnsi="宋体" w:eastAsia="宋体" w:cs="宋体"/>
          <w:spacing w:val="-32"/>
          <w:sz w:val="31"/>
          <w:szCs w:val="31"/>
        </w:rPr>
        <w:t xml:space="preserve"> </w:t>
      </w:r>
      <w:r>
        <w:rPr>
          <w:rFonts w:ascii="宋体" w:hAnsi="宋体" w:eastAsia="宋体" w:cs="宋体"/>
          <w:spacing w:val="27"/>
          <w:sz w:val="31"/>
          <w:szCs w:val="31"/>
        </w:rPr>
        <w:t>：</w:t>
      </w:r>
      <w:r>
        <w:rPr>
          <w:rFonts w:ascii="宋体" w:hAnsi="宋体" w:eastAsia="宋体" w:cs="宋体"/>
          <w:spacing w:val="-67"/>
          <w:sz w:val="31"/>
          <w:szCs w:val="31"/>
        </w:rPr>
        <w:t xml:space="preserve"> </w:t>
      </w:r>
      <w:r>
        <w:rPr>
          <w:rFonts w:ascii="宋体" w:hAnsi="宋体" w:eastAsia="宋体" w:cs="宋体"/>
          <w:sz w:val="31"/>
          <w:szCs w:val="31"/>
          <w:u w:val="single" w:color="auto"/>
        </w:rPr>
        <w:t xml:space="preserve">                             </w:t>
      </w:r>
    </w:p>
    <w:p w14:paraId="469CB0E8">
      <w:pPr>
        <w:spacing w:before="243" w:line="225" w:lineRule="auto"/>
        <w:ind w:left="1000"/>
        <w:rPr>
          <w:rFonts w:ascii="宋体" w:hAnsi="宋体" w:eastAsia="宋体" w:cs="宋体"/>
          <w:sz w:val="31"/>
          <w:szCs w:val="31"/>
        </w:rPr>
      </w:pPr>
      <w:r>
        <w:rPr>
          <w:rFonts w:ascii="宋体" w:hAnsi="宋体" w:eastAsia="宋体" w:cs="宋体"/>
          <w:spacing w:val="4"/>
          <w:sz w:val="31"/>
          <w:szCs w:val="31"/>
        </w:rPr>
        <w:t>承</w:t>
      </w:r>
      <w:r>
        <w:rPr>
          <w:rFonts w:ascii="宋体" w:hAnsi="宋体" w:eastAsia="宋体" w:cs="宋体"/>
          <w:spacing w:val="-54"/>
          <w:sz w:val="31"/>
          <w:szCs w:val="31"/>
        </w:rPr>
        <w:t xml:space="preserve"> </w:t>
      </w:r>
      <w:r>
        <w:rPr>
          <w:rFonts w:ascii="宋体" w:hAnsi="宋体" w:eastAsia="宋体" w:cs="宋体"/>
          <w:spacing w:val="4"/>
          <w:sz w:val="31"/>
          <w:szCs w:val="31"/>
        </w:rPr>
        <w:t>租</w:t>
      </w:r>
      <w:r>
        <w:rPr>
          <w:rFonts w:ascii="宋体" w:hAnsi="宋体" w:eastAsia="宋体" w:cs="宋体"/>
          <w:spacing w:val="-62"/>
          <w:sz w:val="31"/>
          <w:szCs w:val="31"/>
        </w:rPr>
        <w:t xml:space="preserve"> </w:t>
      </w:r>
      <w:r>
        <w:rPr>
          <w:rFonts w:ascii="宋体" w:hAnsi="宋体" w:eastAsia="宋体" w:cs="宋体"/>
          <w:spacing w:val="4"/>
          <w:sz w:val="31"/>
          <w:szCs w:val="31"/>
        </w:rPr>
        <w:t>方</w:t>
      </w:r>
      <w:r>
        <w:rPr>
          <w:rFonts w:ascii="宋体" w:hAnsi="宋体" w:eastAsia="宋体" w:cs="宋体"/>
          <w:spacing w:val="-33"/>
          <w:sz w:val="31"/>
          <w:szCs w:val="31"/>
        </w:rPr>
        <w:t xml:space="preserve"> </w:t>
      </w:r>
      <w:r>
        <w:rPr>
          <w:rFonts w:ascii="宋体" w:hAnsi="宋体" w:eastAsia="宋体" w:cs="宋体"/>
          <w:spacing w:val="4"/>
          <w:sz w:val="31"/>
          <w:szCs w:val="31"/>
        </w:rPr>
        <w:t>：</w:t>
      </w:r>
      <w:r>
        <w:rPr>
          <w:rFonts w:ascii="宋体" w:hAnsi="宋体" w:eastAsia="宋体" w:cs="宋体"/>
          <w:spacing w:val="-67"/>
          <w:sz w:val="31"/>
          <w:szCs w:val="31"/>
        </w:rPr>
        <w:t xml:space="preserve"> </w:t>
      </w:r>
      <w:r>
        <w:rPr>
          <w:rFonts w:ascii="宋体" w:hAnsi="宋体" w:eastAsia="宋体" w:cs="宋体"/>
          <w:spacing w:val="4"/>
          <w:sz w:val="31"/>
          <w:szCs w:val="31"/>
          <w:u w:val="single" w:color="auto"/>
        </w:rPr>
        <w:t xml:space="preserve">  陕西燃气集团工程有限公司</w:t>
      </w:r>
      <w:r>
        <w:rPr>
          <w:rFonts w:ascii="宋体" w:hAnsi="宋体" w:eastAsia="宋体" w:cs="宋体"/>
          <w:sz w:val="31"/>
          <w:szCs w:val="31"/>
          <w:u w:val="single" w:color="auto"/>
        </w:rPr>
        <w:t xml:space="preserve">   </w:t>
      </w:r>
    </w:p>
    <w:p w14:paraId="69DA058F">
      <w:pPr>
        <w:spacing w:before="246" w:line="225" w:lineRule="auto"/>
        <w:ind w:left="959"/>
        <w:rPr>
          <w:rFonts w:ascii="宋体" w:hAnsi="宋体" w:eastAsia="宋体" w:cs="宋体"/>
          <w:sz w:val="31"/>
          <w:szCs w:val="31"/>
        </w:rPr>
      </w:pPr>
      <w:r>
        <w:rPr>
          <w:rFonts w:ascii="宋体" w:hAnsi="宋体" w:eastAsia="宋体" w:cs="宋体"/>
          <w:spacing w:val="4"/>
          <w:sz w:val="31"/>
          <w:szCs w:val="31"/>
        </w:rPr>
        <w:t>签约日期：</w:t>
      </w:r>
      <w:r>
        <w:rPr>
          <w:rFonts w:ascii="宋体" w:hAnsi="宋体" w:eastAsia="宋体" w:cs="宋体"/>
          <w:spacing w:val="5"/>
          <w:sz w:val="31"/>
          <w:szCs w:val="31"/>
          <w:u w:val="single" w:color="auto"/>
        </w:rPr>
        <w:t xml:space="preserve">          </w:t>
      </w:r>
      <w:r>
        <w:rPr>
          <w:rFonts w:ascii="宋体" w:hAnsi="宋体" w:eastAsia="宋体" w:cs="宋体"/>
          <w:spacing w:val="4"/>
          <w:sz w:val="31"/>
          <w:szCs w:val="31"/>
        </w:rPr>
        <w:t xml:space="preserve"> 年 </w:t>
      </w:r>
      <w:r>
        <w:rPr>
          <w:rFonts w:ascii="宋体" w:hAnsi="宋体" w:eastAsia="宋体" w:cs="宋体"/>
          <w:spacing w:val="7"/>
          <w:sz w:val="31"/>
          <w:szCs w:val="31"/>
          <w:u w:val="single" w:color="auto"/>
        </w:rPr>
        <w:t xml:space="preserve">    </w:t>
      </w:r>
      <w:r>
        <w:rPr>
          <w:rFonts w:ascii="宋体" w:hAnsi="宋体" w:eastAsia="宋体" w:cs="宋体"/>
          <w:spacing w:val="26"/>
          <w:sz w:val="31"/>
          <w:szCs w:val="31"/>
        </w:rPr>
        <w:t xml:space="preserve"> </w:t>
      </w:r>
      <w:r>
        <w:rPr>
          <w:rFonts w:ascii="宋体" w:hAnsi="宋体" w:eastAsia="宋体" w:cs="宋体"/>
          <w:spacing w:val="4"/>
          <w:sz w:val="31"/>
          <w:szCs w:val="31"/>
        </w:rPr>
        <w:t xml:space="preserve">月 </w:t>
      </w:r>
      <w:r>
        <w:rPr>
          <w:rFonts w:ascii="宋体" w:hAnsi="宋体" w:eastAsia="宋体" w:cs="宋体"/>
          <w:spacing w:val="4"/>
          <w:sz w:val="31"/>
          <w:szCs w:val="31"/>
          <w:u w:val="single" w:color="auto"/>
        </w:rPr>
        <w:t xml:space="preserve">    </w:t>
      </w:r>
      <w:r>
        <w:rPr>
          <w:rFonts w:ascii="宋体" w:hAnsi="宋体" w:eastAsia="宋体" w:cs="宋体"/>
          <w:spacing w:val="75"/>
          <w:sz w:val="31"/>
          <w:szCs w:val="31"/>
        </w:rPr>
        <w:t xml:space="preserve"> </w:t>
      </w:r>
      <w:r>
        <w:rPr>
          <w:rFonts w:ascii="宋体" w:hAnsi="宋体" w:eastAsia="宋体" w:cs="宋体"/>
          <w:spacing w:val="4"/>
          <w:sz w:val="31"/>
          <w:szCs w:val="31"/>
        </w:rPr>
        <w:t>日</w:t>
      </w:r>
    </w:p>
    <w:p w14:paraId="2C4943F8">
      <w:pPr>
        <w:spacing w:before="247" w:line="225" w:lineRule="auto"/>
        <w:ind w:left="959"/>
        <w:rPr>
          <w:rFonts w:ascii="宋体" w:hAnsi="宋体" w:eastAsia="宋体" w:cs="宋体"/>
          <w:sz w:val="31"/>
          <w:szCs w:val="31"/>
        </w:rPr>
      </w:pPr>
      <w:r>
        <w:rPr>
          <w:rFonts w:ascii="宋体" w:hAnsi="宋体" w:eastAsia="宋体" w:cs="宋体"/>
          <w:spacing w:val="8"/>
          <w:sz w:val="31"/>
          <w:szCs w:val="31"/>
        </w:rPr>
        <w:t>签约地点：</w:t>
      </w:r>
      <w:r>
        <w:rPr>
          <w:rFonts w:ascii="宋体" w:hAnsi="宋体" w:eastAsia="宋体" w:cs="宋体"/>
          <w:spacing w:val="8"/>
          <w:sz w:val="31"/>
          <w:szCs w:val="31"/>
          <w:u w:val="single" w:color="auto"/>
        </w:rPr>
        <w:t xml:space="preserve">    西安市经济技术开发区</w:t>
      </w:r>
      <w:r>
        <w:rPr>
          <w:rFonts w:ascii="宋体" w:hAnsi="宋体" w:eastAsia="宋体" w:cs="宋体"/>
          <w:sz w:val="31"/>
          <w:szCs w:val="31"/>
          <w:u w:val="single" w:color="auto"/>
        </w:rPr>
        <w:t xml:space="preserve">      </w:t>
      </w:r>
    </w:p>
    <w:p w14:paraId="445988AF">
      <w:pPr>
        <w:spacing w:line="225" w:lineRule="auto"/>
        <w:rPr>
          <w:rFonts w:ascii="宋体" w:hAnsi="宋体" w:eastAsia="宋体" w:cs="宋体"/>
          <w:sz w:val="31"/>
          <w:szCs w:val="31"/>
        </w:rPr>
        <w:sectPr>
          <w:pgSz w:w="11906" w:h="16839"/>
          <w:pgMar w:top="2098" w:right="1474" w:bottom="1928" w:left="1587" w:header="0" w:footer="833" w:gutter="0"/>
          <w:cols w:space="425" w:num="1"/>
          <w:rtlGutter w:val="0"/>
          <w:docGrid w:linePitch="0" w:charSpace="0"/>
        </w:sectPr>
      </w:pPr>
    </w:p>
    <w:p w14:paraId="2A28AD9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lang w:val="en-US" w:eastAsia="zh-CN"/>
          <w14:textOutline w14:w="5793" w14:cap="sq" w14:cmpd="sng">
            <w14:solidFill>
              <w14:srgbClr w14:val="000000"/>
            </w14:solidFill>
            <w14:prstDash w14:val="solid"/>
            <w14:bevel/>
          </w14:textOutline>
        </w:rPr>
        <w:t>雄安新区燃气高压环网一期工程</w:t>
      </w:r>
    </w:p>
    <w:p w14:paraId="10983E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pPr>
      <w:r>
        <w:rPr>
          <w:rFonts w:hint="eastAsia" w:ascii="宋体" w:hAnsi="宋体" w:eastAsia="宋体" w:cs="宋体"/>
          <w:spacing w:val="10"/>
          <w:position w:val="23"/>
          <w:sz w:val="30"/>
          <w:szCs w:val="30"/>
          <w14:textOutline w14:w="5793" w14:cap="sq" w14:cmpd="sng">
            <w14:solidFill>
              <w14:srgbClr w14:val="000000"/>
            </w14:solidFill>
            <w14:prstDash w14:val="solid"/>
            <w14:bevel/>
          </w14:textOutline>
        </w:rPr>
        <w:t>机械设备租赁合同</w:t>
      </w:r>
    </w:p>
    <w:p w14:paraId="54259615">
      <w:pPr>
        <w:keepNext w:val="0"/>
        <w:keepLines w:val="0"/>
        <w:pageBreakBefore w:val="0"/>
        <w:widowControl w:val="0"/>
        <w:kinsoku/>
        <w:wordWrap/>
        <w:overflowPunct/>
        <w:topLinePunct w:val="0"/>
        <w:autoSpaceDE/>
        <w:autoSpaceDN/>
        <w:bidi w:val="0"/>
        <w:adjustRightInd/>
        <w:snapToGrid/>
        <w:spacing w:line="360" w:lineRule="auto"/>
        <w:ind w:left="578"/>
        <w:textAlignment w:val="auto"/>
        <w:rPr>
          <w:rFonts w:ascii="宋体" w:hAnsi="宋体" w:eastAsia="宋体" w:cs="宋体"/>
          <w:sz w:val="24"/>
          <w:szCs w:val="24"/>
        </w:rPr>
      </w:pPr>
      <w:r>
        <w:rPr>
          <w:rFonts w:ascii="宋体" w:hAnsi="宋体" w:eastAsia="宋体" w:cs="宋体"/>
          <w:spacing w:val="-6"/>
          <w:sz w:val="24"/>
          <w:szCs w:val="24"/>
        </w:rPr>
        <w:t>出租方（甲方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5A4D626C">
      <w:pPr>
        <w:spacing w:line="219" w:lineRule="auto"/>
        <w:ind w:left="560"/>
        <w:rPr>
          <w:rFonts w:ascii="宋体" w:hAnsi="宋体" w:eastAsia="宋体" w:cs="宋体"/>
          <w:sz w:val="24"/>
          <w:szCs w:val="24"/>
        </w:rPr>
      </w:pPr>
      <w:r>
        <w:rPr>
          <w:rFonts w:ascii="宋体" w:hAnsi="宋体" w:eastAsia="宋体" w:cs="宋体"/>
          <w:spacing w:val="-3"/>
          <w:sz w:val="24"/>
          <w:szCs w:val="24"/>
        </w:rPr>
        <w:t>承租方（乙方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4EBF1E7E">
      <w:pPr>
        <w:spacing w:before="182" w:line="360" w:lineRule="auto"/>
        <w:ind w:left="81" w:right="70" w:firstLine="479"/>
        <w:jc w:val="both"/>
        <w:rPr>
          <w:rFonts w:ascii="宋体" w:hAnsi="宋体" w:eastAsia="宋体" w:cs="宋体"/>
          <w:sz w:val="24"/>
          <w:szCs w:val="24"/>
        </w:rPr>
      </w:pPr>
      <w:r>
        <w:rPr>
          <w:rFonts w:ascii="宋体" w:hAnsi="宋体" w:eastAsia="宋体" w:cs="宋体"/>
          <w:spacing w:val="-1"/>
          <w:sz w:val="24"/>
          <w:szCs w:val="24"/>
        </w:rPr>
        <w:t>根据《中华人民共和国民法典》、《中华人民共和国建筑法</w:t>
      </w:r>
      <w:r>
        <w:rPr>
          <w:rFonts w:ascii="宋体" w:hAnsi="宋体" w:eastAsia="宋体" w:cs="宋体"/>
          <w:spacing w:val="-2"/>
          <w:sz w:val="24"/>
          <w:szCs w:val="24"/>
        </w:rPr>
        <w:t>》及相关法律法规的</w:t>
      </w:r>
      <w:r>
        <w:rPr>
          <w:rFonts w:ascii="宋体" w:hAnsi="宋体" w:eastAsia="宋体" w:cs="宋体"/>
          <w:sz w:val="24"/>
          <w:szCs w:val="24"/>
        </w:rPr>
        <w:t xml:space="preserve"> </w:t>
      </w:r>
      <w:r>
        <w:rPr>
          <w:rFonts w:ascii="宋体" w:hAnsi="宋体" w:eastAsia="宋体" w:cs="宋体"/>
          <w:spacing w:val="-1"/>
          <w:sz w:val="24"/>
          <w:szCs w:val="24"/>
        </w:rPr>
        <w:t>规定，甲、乙双方在平等、自愿的基础上，就甲方将</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rPr>
        <w:t>挖掘机、吊车</w:t>
      </w:r>
      <w:r>
        <w:rPr>
          <w:rFonts w:hint="eastAsia" w:ascii="宋体" w:hAnsi="宋体" w:eastAsia="宋体" w:cs="宋体"/>
          <w:spacing w:val="-1"/>
          <w:sz w:val="24"/>
          <w:szCs w:val="24"/>
          <w:u w:val="single" w:color="auto"/>
          <w:lang w:eastAsia="zh-CN"/>
        </w:rPr>
        <w:t>等</w:t>
      </w:r>
      <w:r>
        <w:rPr>
          <w:rFonts w:hint="eastAsia" w:ascii="宋体" w:hAnsi="宋体" w:eastAsia="宋体" w:cs="宋体"/>
          <w:spacing w:val="-2"/>
          <w:sz w:val="24"/>
          <w:szCs w:val="24"/>
          <w:u w:val="none" w:color="auto"/>
          <w:lang w:val="en-US" w:eastAsia="zh-CN"/>
        </w:rPr>
        <w:t>机械</w:t>
      </w:r>
      <w:r>
        <w:rPr>
          <w:rFonts w:ascii="宋体" w:hAnsi="宋体" w:eastAsia="宋体" w:cs="宋体"/>
          <w:spacing w:val="-2"/>
          <w:sz w:val="24"/>
          <w:szCs w:val="24"/>
        </w:rPr>
        <w:t>设备出租</w:t>
      </w:r>
      <w:r>
        <w:rPr>
          <w:rFonts w:ascii="宋体" w:hAnsi="宋体" w:eastAsia="宋体" w:cs="宋体"/>
          <w:spacing w:val="-1"/>
          <w:sz w:val="24"/>
          <w:szCs w:val="24"/>
        </w:rPr>
        <w:t>给乙方使用，为明确双方权利义务，经协商一致，订立本合同。</w:t>
      </w:r>
    </w:p>
    <w:p w14:paraId="05C38C8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1.设备基本情况</w:t>
      </w:r>
    </w:p>
    <w:p w14:paraId="3DF896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49"/>
          <w:sz w:val="24"/>
          <w:szCs w:val="24"/>
        </w:rPr>
        <w:t xml:space="preserve"> </w:t>
      </w:r>
      <w:r>
        <w:rPr>
          <w:rFonts w:ascii="宋体" w:hAnsi="宋体" w:eastAsia="宋体" w:cs="宋体"/>
          <w:spacing w:val="-1"/>
          <w:sz w:val="24"/>
          <w:szCs w:val="24"/>
        </w:rPr>
        <w:t>租赁设备的名称：</w:t>
      </w:r>
      <w:r>
        <w:rPr>
          <w:rFonts w:hint="eastAsia" w:ascii="宋体" w:hAnsi="宋体" w:eastAsia="宋体" w:cs="宋体"/>
          <w:sz w:val="24"/>
          <w:szCs w:val="24"/>
          <w:u w:val="single"/>
          <w:lang w:val="en-US" w:eastAsia="zh-CN"/>
        </w:rPr>
        <w:t>220型链板挖机、150型链板挖掘机、</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en-US" w:eastAsia="zh-CN"/>
        </w:rPr>
        <w:t>型</w:t>
      </w:r>
      <w:r>
        <w:rPr>
          <w:rFonts w:hint="eastAsia" w:ascii="宋体" w:hAnsi="宋体" w:cs="宋体"/>
          <w:sz w:val="24"/>
          <w:szCs w:val="24"/>
          <w:u w:val="single"/>
          <w:lang w:val="en-US" w:eastAsia="zh-CN"/>
        </w:rPr>
        <w:t>链板</w:t>
      </w:r>
      <w:r>
        <w:rPr>
          <w:rFonts w:hint="eastAsia" w:ascii="宋体" w:hAnsi="宋体" w:eastAsia="宋体" w:cs="宋体"/>
          <w:sz w:val="24"/>
          <w:szCs w:val="24"/>
          <w:u w:val="single"/>
          <w:lang w:val="en-US" w:eastAsia="zh-CN"/>
        </w:rPr>
        <w:t>挖掘机、150型</w:t>
      </w:r>
      <w:r>
        <w:rPr>
          <w:rFonts w:hint="eastAsia" w:ascii="宋体" w:hAnsi="宋体" w:cs="宋体"/>
          <w:sz w:val="24"/>
          <w:szCs w:val="24"/>
          <w:u w:val="single"/>
          <w:lang w:val="en-US" w:eastAsia="zh-CN"/>
        </w:rPr>
        <w:t>皮轮</w:t>
      </w:r>
      <w:r>
        <w:rPr>
          <w:rFonts w:hint="eastAsia" w:ascii="宋体" w:hAnsi="宋体" w:eastAsia="宋体" w:cs="宋体"/>
          <w:sz w:val="24"/>
          <w:szCs w:val="24"/>
          <w:u w:val="single"/>
          <w:lang w:val="en-US" w:eastAsia="zh-CN"/>
        </w:rPr>
        <w:t>挖掘机</w:t>
      </w:r>
      <w:r>
        <w:rPr>
          <w:rFonts w:hint="eastAsia" w:ascii="宋体" w:hAnsi="宋体" w:cs="宋体"/>
          <w:sz w:val="24"/>
          <w:szCs w:val="24"/>
          <w:u w:val="single"/>
          <w:lang w:val="en-US" w:eastAsia="zh-CN"/>
        </w:rPr>
        <w:t>、60</w:t>
      </w:r>
      <w:r>
        <w:rPr>
          <w:rFonts w:hint="eastAsia" w:ascii="宋体" w:hAnsi="宋体" w:eastAsia="宋体" w:cs="宋体"/>
          <w:sz w:val="24"/>
          <w:szCs w:val="24"/>
          <w:u w:val="single"/>
          <w:lang w:val="en-US" w:eastAsia="zh-CN"/>
        </w:rPr>
        <w:t>型</w:t>
      </w:r>
      <w:r>
        <w:rPr>
          <w:rFonts w:hint="eastAsia" w:ascii="宋体" w:hAnsi="宋体" w:cs="宋体"/>
          <w:sz w:val="24"/>
          <w:szCs w:val="24"/>
          <w:u w:val="single"/>
          <w:lang w:val="en-US" w:eastAsia="zh-CN"/>
        </w:rPr>
        <w:t>皮轮</w:t>
      </w:r>
      <w:r>
        <w:rPr>
          <w:rFonts w:hint="eastAsia" w:ascii="宋体" w:hAnsi="宋体" w:eastAsia="宋体" w:cs="宋体"/>
          <w:sz w:val="24"/>
          <w:szCs w:val="24"/>
          <w:u w:val="single"/>
          <w:lang w:val="en-US" w:eastAsia="zh-CN"/>
        </w:rPr>
        <w:t>挖掘机、25吨吊车、12吨随车吊、</w:t>
      </w:r>
      <w:r>
        <w:rPr>
          <w:rFonts w:hint="eastAsia" w:ascii="宋体" w:hAnsi="宋体" w:cs="宋体"/>
          <w:sz w:val="24"/>
          <w:szCs w:val="24"/>
          <w:u w:val="single"/>
          <w:lang w:val="en-US" w:eastAsia="zh-CN"/>
        </w:rPr>
        <w:t>22</w:t>
      </w:r>
      <w:r>
        <w:rPr>
          <w:rFonts w:hint="eastAsia" w:ascii="宋体" w:hAnsi="宋体" w:eastAsia="宋体" w:cs="宋体"/>
          <w:sz w:val="24"/>
          <w:szCs w:val="24"/>
          <w:u w:val="single"/>
          <w:lang w:val="en-US" w:eastAsia="zh-CN"/>
        </w:rPr>
        <w:t>T压路机</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en-US" w:eastAsia="zh-CN"/>
        </w:rPr>
        <w:t>T压路机</w:t>
      </w:r>
      <w:r>
        <w:rPr>
          <w:rFonts w:hint="eastAsia" w:ascii="宋体" w:hAnsi="宋体" w:cs="宋体"/>
          <w:sz w:val="24"/>
          <w:szCs w:val="24"/>
          <w:u w:val="single"/>
          <w:lang w:val="en-US" w:eastAsia="zh-CN"/>
        </w:rPr>
        <w:t>、17m³渣土车、50型铲车、10m³雾炮洒水车</w:t>
      </w:r>
      <w:r>
        <w:rPr>
          <w:rFonts w:ascii="宋体" w:hAnsi="宋体" w:eastAsia="宋体" w:cs="宋体"/>
          <w:spacing w:val="-2"/>
          <w:sz w:val="24"/>
          <w:szCs w:val="24"/>
        </w:rPr>
        <w:t>；</w:t>
      </w:r>
    </w:p>
    <w:p w14:paraId="741E7E9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1.2</w:t>
      </w:r>
      <w:r>
        <w:rPr>
          <w:rFonts w:ascii="宋体" w:hAnsi="宋体" w:eastAsia="宋体" w:cs="宋体"/>
          <w:spacing w:val="-49"/>
          <w:sz w:val="24"/>
          <w:szCs w:val="24"/>
        </w:rPr>
        <w:t xml:space="preserve"> </w:t>
      </w:r>
      <w:r>
        <w:rPr>
          <w:rFonts w:ascii="宋体" w:hAnsi="宋体" w:eastAsia="宋体" w:cs="宋体"/>
          <w:spacing w:val="-2"/>
          <w:sz w:val="24"/>
          <w:szCs w:val="24"/>
        </w:rPr>
        <w:t>使用地点：</w:t>
      </w:r>
      <w:r>
        <w:rPr>
          <w:rFonts w:ascii="宋体" w:hAnsi="宋体" w:eastAsia="宋体" w:cs="宋体"/>
          <w:spacing w:val="-2"/>
          <w:sz w:val="24"/>
          <w:szCs w:val="24"/>
          <w:u w:val="single" w:color="auto"/>
        </w:rPr>
        <w:t xml:space="preserve"> </w:t>
      </w:r>
      <w:r>
        <w:rPr>
          <w:rFonts w:hint="eastAsia" w:ascii="宋体" w:hAnsi="宋体" w:eastAsia="宋体" w:cs="宋体"/>
          <w:spacing w:val="-2"/>
          <w:sz w:val="24"/>
          <w:szCs w:val="24"/>
          <w:u w:val="single" w:color="auto"/>
          <w:lang w:eastAsia="zh-CN"/>
        </w:rPr>
        <w:t>河北省保定市雄安新区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57DD65B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1.3</w:t>
      </w:r>
      <w:r>
        <w:rPr>
          <w:rFonts w:ascii="宋体" w:hAnsi="宋体" w:eastAsia="宋体" w:cs="宋体"/>
          <w:spacing w:val="-29"/>
          <w:sz w:val="24"/>
          <w:szCs w:val="24"/>
        </w:rPr>
        <w:t xml:space="preserve"> </w:t>
      </w:r>
      <w:r>
        <w:rPr>
          <w:rFonts w:ascii="宋体" w:hAnsi="宋体" w:eastAsia="宋体" w:cs="宋体"/>
          <w:spacing w:val="-3"/>
          <w:sz w:val="24"/>
          <w:szCs w:val="24"/>
        </w:rPr>
        <w:t>设备用途：</w:t>
      </w:r>
      <w:r>
        <w:rPr>
          <w:rFonts w:ascii="宋体" w:hAnsi="宋体" w:eastAsia="宋体" w:cs="宋体"/>
          <w:spacing w:val="-3"/>
          <w:sz w:val="24"/>
          <w:szCs w:val="24"/>
          <w:u w:val="single" w:color="auto"/>
        </w:rPr>
        <w:t xml:space="preserve"> 配合施工 </w:t>
      </w:r>
      <w:r>
        <w:rPr>
          <w:rFonts w:ascii="宋体" w:hAnsi="宋体" w:eastAsia="宋体" w:cs="宋体"/>
          <w:spacing w:val="-3"/>
          <w:sz w:val="24"/>
          <w:szCs w:val="24"/>
        </w:rPr>
        <w:t>；</w:t>
      </w:r>
    </w:p>
    <w:p w14:paraId="05696DE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1.4</w:t>
      </w:r>
      <w:r>
        <w:rPr>
          <w:rFonts w:ascii="宋体" w:hAnsi="宋体" w:eastAsia="宋体" w:cs="宋体"/>
          <w:spacing w:val="-39"/>
          <w:sz w:val="24"/>
          <w:szCs w:val="24"/>
        </w:rPr>
        <w:t xml:space="preserve"> </w:t>
      </w:r>
      <w:r>
        <w:rPr>
          <w:rFonts w:ascii="宋体" w:hAnsi="宋体" w:eastAsia="宋体" w:cs="宋体"/>
          <w:spacing w:val="-4"/>
          <w:sz w:val="24"/>
          <w:szCs w:val="24"/>
        </w:rPr>
        <w:t>设备已使用年限：</w:t>
      </w:r>
      <w:r>
        <w:rPr>
          <w:rFonts w:ascii="宋体" w:hAnsi="宋体" w:eastAsia="宋体" w:cs="宋体"/>
          <w:spacing w:val="-4"/>
          <w:sz w:val="24"/>
          <w:szCs w:val="24"/>
          <w:u w:val="single" w:color="auto"/>
        </w:rPr>
        <w:t xml:space="preserve"> </w:t>
      </w:r>
      <w:r>
        <w:rPr>
          <w:rFonts w:hint="eastAsia" w:ascii="宋体" w:hAnsi="宋体" w:cs="宋体"/>
          <w:spacing w:val="-4"/>
          <w:sz w:val="24"/>
          <w:szCs w:val="24"/>
          <w:u w:val="single" w:color="auto"/>
          <w:lang w:val="en-US" w:eastAsia="zh-CN"/>
        </w:rPr>
        <w:t>2</w:t>
      </w:r>
      <w:r>
        <w:rPr>
          <w:rFonts w:ascii="宋体" w:hAnsi="宋体" w:eastAsia="宋体" w:cs="宋体"/>
          <w:spacing w:val="10"/>
          <w:sz w:val="24"/>
          <w:szCs w:val="24"/>
          <w:u w:val="single" w:color="auto"/>
        </w:rPr>
        <w:t xml:space="preserve"> </w:t>
      </w:r>
      <w:r>
        <w:rPr>
          <w:rFonts w:ascii="宋体" w:hAnsi="宋体" w:eastAsia="宋体" w:cs="宋体"/>
          <w:spacing w:val="-4"/>
          <w:sz w:val="24"/>
          <w:szCs w:val="24"/>
        </w:rPr>
        <w:t>年。</w:t>
      </w:r>
    </w:p>
    <w:p w14:paraId="4C9847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2.租赁期限</w:t>
      </w:r>
    </w:p>
    <w:p w14:paraId="24708CA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ascii="宋体" w:hAnsi="宋体" w:eastAsia="宋体" w:cs="宋体"/>
          <w:sz w:val="24"/>
          <w:szCs w:val="24"/>
        </w:rPr>
      </w:pPr>
      <w:r>
        <w:rPr>
          <w:rFonts w:ascii="宋体" w:hAnsi="宋体" w:eastAsia="宋体" w:cs="宋体"/>
          <w:spacing w:val="-7"/>
          <w:sz w:val="24"/>
          <w:szCs w:val="24"/>
        </w:rPr>
        <w:t>租赁期为：</w:t>
      </w:r>
      <w:r>
        <w:rPr>
          <w:rFonts w:ascii="宋体" w:hAnsi="宋体" w:eastAsia="宋体" w:cs="宋体"/>
          <w:spacing w:val="-7"/>
          <w:sz w:val="24"/>
          <w:szCs w:val="24"/>
          <w:u w:val="single" w:color="auto"/>
        </w:rPr>
        <w:t xml:space="preserve"> </w:t>
      </w:r>
      <w:r>
        <w:rPr>
          <w:rFonts w:hint="eastAsia" w:ascii="宋体" w:hAnsi="宋体" w:cs="宋体"/>
          <w:spacing w:val="-7"/>
          <w:sz w:val="24"/>
          <w:szCs w:val="24"/>
          <w:u w:val="single" w:color="auto"/>
          <w:lang w:val="en-US" w:eastAsia="zh-CN"/>
        </w:rPr>
        <w:t>12</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个月。</w:t>
      </w:r>
      <w:r>
        <w:rPr>
          <w:rFonts w:ascii="宋体" w:hAnsi="宋体" w:eastAsia="宋体" w:cs="宋体"/>
          <w:spacing w:val="-56"/>
          <w:sz w:val="24"/>
          <w:szCs w:val="24"/>
        </w:rPr>
        <w:t xml:space="preserve"> </w:t>
      </w:r>
      <w:r>
        <w:rPr>
          <w:rFonts w:ascii="宋体" w:hAnsi="宋体" w:eastAsia="宋体" w:cs="宋体"/>
          <w:spacing w:val="-7"/>
          <w:sz w:val="24"/>
          <w:szCs w:val="24"/>
        </w:rPr>
        <w:t>如</w:t>
      </w:r>
      <w:r>
        <w:rPr>
          <w:rFonts w:ascii="宋体" w:hAnsi="宋体" w:eastAsia="宋体" w:cs="宋体"/>
          <w:spacing w:val="-1"/>
          <w:sz w:val="24"/>
          <w:szCs w:val="24"/>
        </w:rPr>
        <w:t>需继续租用，应在本合同期满前</w:t>
      </w:r>
      <w:r>
        <w:rPr>
          <w:rFonts w:ascii="宋体" w:hAnsi="宋体" w:eastAsia="宋体" w:cs="宋体"/>
          <w:spacing w:val="-1"/>
          <w:sz w:val="24"/>
          <w:szCs w:val="24"/>
          <w:u w:val="single" w:color="auto"/>
        </w:rPr>
        <w:t xml:space="preserve"> 1 </w:t>
      </w:r>
      <w:r>
        <w:rPr>
          <w:rFonts w:ascii="宋体" w:hAnsi="宋体" w:eastAsia="宋体" w:cs="宋体"/>
          <w:spacing w:val="-1"/>
          <w:sz w:val="24"/>
          <w:szCs w:val="24"/>
        </w:rPr>
        <w:t>个月内，签订补充合同。</w:t>
      </w:r>
    </w:p>
    <w:p w14:paraId="4BF8D7A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4" w:firstLineChars="200"/>
        <w:jc w:val="both"/>
        <w:textAlignment w:val="baseline"/>
        <w:rPr>
          <w:rFonts w:hint="eastAsia" w:ascii="宋体" w:hAnsi="宋体" w:eastAsia="宋体" w:cs="宋体"/>
          <w:b/>
          <w:bCs/>
          <w:spacing w:val="-7"/>
          <w:sz w:val="24"/>
          <w:szCs w:val="24"/>
          <w:lang w:val="en-US" w:eastAsia="zh-CN"/>
        </w:rPr>
      </w:pPr>
      <w:r>
        <w:rPr>
          <w:rFonts w:hint="eastAsia" w:ascii="宋体" w:hAnsi="宋体" w:eastAsia="宋体" w:cs="宋体"/>
          <w:b/>
          <w:bCs/>
          <w:spacing w:val="-7"/>
          <w:sz w:val="24"/>
          <w:szCs w:val="24"/>
          <w:lang w:val="en-US" w:eastAsia="zh-CN"/>
        </w:rPr>
        <w:t>3.租金标准、计算和支付</w:t>
      </w:r>
    </w:p>
    <w:p w14:paraId="6412490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jc w:val="both"/>
        <w:textAlignment w:val="baseline"/>
        <w:rPr>
          <w:rFonts w:ascii="宋体" w:hAnsi="宋体" w:eastAsia="宋体" w:cs="宋体"/>
          <w:spacing w:val="-7"/>
          <w:sz w:val="24"/>
          <w:szCs w:val="24"/>
        </w:rPr>
      </w:pPr>
      <w:r>
        <w:rPr>
          <w:rFonts w:ascii="宋体" w:hAnsi="宋体" w:eastAsia="宋体" w:cs="宋体"/>
          <w:spacing w:val="-7"/>
          <w:sz w:val="24"/>
          <w:szCs w:val="24"/>
        </w:rPr>
        <w:t>3.1 租金标准如下：</w:t>
      </w:r>
    </w:p>
    <w:p w14:paraId="7F61D890">
      <w:pPr>
        <w:spacing w:line="68" w:lineRule="exact"/>
      </w:pPr>
    </w:p>
    <w:tbl>
      <w:tblPr>
        <w:tblStyle w:val="19"/>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656"/>
        <w:gridCol w:w="2107"/>
        <w:gridCol w:w="2078"/>
        <w:gridCol w:w="847"/>
        <w:gridCol w:w="1185"/>
        <w:gridCol w:w="1215"/>
      </w:tblGrid>
      <w:tr w14:paraId="48B2E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0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9A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设备名称</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1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规格型号</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D9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租赁数量</w:t>
            </w:r>
          </w:p>
          <w:p w14:paraId="0F820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（台班/台）</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1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税率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8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含税单价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25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含税合计</w:t>
            </w:r>
          </w:p>
        </w:tc>
      </w:tr>
      <w:tr w14:paraId="44B2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E9D7">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5C8D">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4E11">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220型</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36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19C">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C58D">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4E5">
            <w:pPr>
              <w:jc w:val="center"/>
              <w:rPr>
                <w:rFonts w:hint="eastAsia" w:ascii="宋体" w:hAnsi="宋体" w:eastAsia="宋体" w:cs="宋体"/>
                <w:i w:val="0"/>
                <w:iCs w:val="0"/>
                <w:color w:val="000000"/>
                <w:sz w:val="24"/>
                <w:szCs w:val="24"/>
                <w:u w:val="none"/>
              </w:rPr>
            </w:pPr>
          </w:p>
        </w:tc>
      </w:tr>
      <w:tr w14:paraId="23B1C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63C1">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267D">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4C61">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150型</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A5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43E">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B3A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BB10">
            <w:pPr>
              <w:jc w:val="center"/>
              <w:rPr>
                <w:rFonts w:hint="eastAsia" w:ascii="宋体" w:hAnsi="宋体" w:eastAsia="宋体" w:cs="宋体"/>
                <w:i w:val="0"/>
                <w:iCs w:val="0"/>
                <w:color w:val="000000"/>
                <w:sz w:val="24"/>
                <w:szCs w:val="24"/>
                <w:u w:val="none"/>
              </w:rPr>
            </w:pPr>
          </w:p>
        </w:tc>
      </w:tr>
      <w:tr w14:paraId="7E6C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E444">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2E81">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皮轮挖机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E2FD">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150型</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C8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FBA5">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1AAE">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5348">
            <w:pPr>
              <w:jc w:val="center"/>
              <w:rPr>
                <w:rFonts w:hint="eastAsia" w:ascii="宋体" w:hAnsi="宋体" w:eastAsia="宋体" w:cs="宋体"/>
                <w:i w:val="0"/>
                <w:iCs w:val="0"/>
                <w:color w:val="000000"/>
                <w:sz w:val="24"/>
                <w:szCs w:val="24"/>
                <w:u w:val="none"/>
              </w:rPr>
            </w:pPr>
          </w:p>
        </w:tc>
      </w:tr>
      <w:tr w14:paraId="52C4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CD62">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ED4C">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BAE3">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60型</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AD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BE34">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6F6E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91F6">
            <w:pPr>
              <w:jc w:val="center"/>
              <w:rPr>
                <w:rFonts w:hint="eastAsia" w:ascii="宋体" w:hAnsi="宋体" w:eastAsia="宋体" w:cs="宋体"/>
                <w:i w:val="0"/>
                <w:iCs w:val="0"/>
                <w:color w:val="000000"/>
                <w:sz w:val="24"/>
                <w:szCs w:val="24"/>
                <w:u w:val="none"/>
              </w:rPr>
            </w:pPr>
          </w:p>
        </w:tc>
      </w:tr>
      <w:tr w14:paraId="522C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8DF8">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50D9">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皮轮挖机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A952">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60型</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38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5426">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EBF3">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C88">
            <w:pPr>
              <w:jc w:val="center"/>
              <w:rPr>
                <w:rFonts w:hint="eastAsia" w:ascii="宋体" w:hAnsi="宋体" w:eastAsia="宋体" w:cs="宋体"/>
                <w:i w:val="0"/>
                <w:iCs w:val="0"/>
                <w:color w:val="000000"/>
                <w:sz w:val="24"/>
                <w:szCs w:val="24"/>
                <w:u w:val="none"/>
              </w:rPr>
            </w:pPr>
          </w:p>
        </w:tc>
      </w:tr>
      <w:tr w14:paraId="24B6C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B0A4">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3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吊车</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7B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25吨</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56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10B3">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761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B1D3">
            <w:pPr>
              <w:jc w:val="center"/>
              <w:rPr>
                <w:rFonts w:hint="eastAsia" w:ascii="宋体" w:hAnsi="宋体" w:eastAsia="宋体" w:cs="宋体"/>
                <w:i w:val="0"/>
                <w:iCs w:val="0"/>
                <w:color w:val="000000"/>
                <w:sz w:val="24"/>
                <w:szCs w:val="24"/>
                <w:u w:val="none"/>
              </w:rPr>
            </w:pPr>
          </w:p>
        </w:tc>
      </w:tr>
      <w:tr w14:paraId="1FAB7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E498">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A0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随车吊</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76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9.6米</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20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372D">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4CA6">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BF8C">
            <w:pPr>
              <w:jc w:val="center"/>
              <w:rPr>
                <w:rFonts w:hint="eastAsia" w:ascii="宋体" w:hAnsi="宋体" w:eastAsia="宋体" w:cs="宋体"/>
                <w:i w:val="0"/>
                <w:iCs w:val="0"/>
                <w:color w:val="000000"/>
                <w:sz w:val="24"/>
                <w:szCs w:val="24"/>
                <w:u w:val="none"/>
              </w:rPr>
            </w:pPr>
          </w:p>
        </w:tc>
      </w:tr>
      <w:tr w14:paraId="19A2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1D34">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4110">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压路机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D2D2">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22T</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2C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3BCD">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148F">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4F9C">
            <w:pPr>
              <w:jc w:val="center"/>
              <w:rPr>
                <w:rFonts w:hint="eastAsia" w:ascii="宋体" w:hAnsi="宋体" w:eastAsia="宋体" w:cs="宋体"/>
                <w:i w:val="0"/>
                <w:iCs w:val="0"/>
                <w:color w:val="000000"/>
                <w:sz w:val="24"/>
                <w:szCs w:val="24"/>
                <w:u w:val="none"/>
              </w:rPr>
            </w:pPr>
          </w:p>
        </w:tc>
      </w:tr>
      <w:tr w14:paraId="343E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771E">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F5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压路机</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1F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1T</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1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EECE">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C24C">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19BF">
            <w:pPr>
              <w:jc w:val="center"/>
              <w:rPr>
                <w:rFonts w:hint="eastAsia" w:ascii="宋体" w:hAnsi="宋体" w:eastAsia="宋体" w:cs="宋体"/>
                <w:i w:val="0"/>
                <w:iCs w:val="0"/>
                <w:color w:val="000000"/>
                <w:sz w:val="24"/>
                <w:szCs w:val="24"/>
                <w:u w:val="none"/>
              </w:rPr>
            </w:pPr>
          </w:p>
        </w:tc>
      </w:tr>
      <w:tr w14:paraId="733B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0B97">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5D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渣土车</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9C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17m³</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A8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8C5B">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CDB2">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A446">
            <w:pPr>
              <w:jc w:val="center"/>
              <w:rPr>
                <w:rFonts w:hint="eastAsia" w:ascii="宋体" w:hAnsi="宋体" w:eastAsia="宋体" w:cs="宋体"/>
                <w:i w:val="0"/>
                <w:iCs w:val="0"/>
                <w:color w:val="000000"/>
                <w:sz w:val="24"/>
                <w:szCs w:val="24"/>
                <w:u w:val="none"/>
              </w:rPr>
            </w:pPr>
          </w:p>
        </w:tc>
      </w:tr>
      <w:tr w14:paraId="7E3F8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F2A6">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D3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铲车</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73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C6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81F0">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F268">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ACD3">
            <w:pPr>
              <w:jc w:val="center"/>
              <w:rPr>
                <w:rFonts w:hint="eastAsia" w:ascii="宋体" w:hAnsi="宋体" w:eastAsia="宋体" w:cs="宋体"/>
                <w:i w:val="0"/>
                <w:iCs w:val="0"/>
                <w:color w:val="000000"/>
                <w:sz w:val="24"/>
                <w:szCs w:val="24"/>
                <w:u w:val="none"/>
              </w:rPr>
            </w:pPr>
          </w:p>
        </w:tc>
      </w:tr>
      <w:tr w14:paraId="4F599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FCC8">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6A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雾炮洒水车</w:t>
            </w:r>
          </w:p>
        </w:tc>
        <w:tc>
          <w:tcPr>
            <w:tcW w:w="2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4C9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10m³</w:t>
            </w:r>
          </w:p>
        </w:tc>
        <w:tc>
          <w:tcPr>
            <w:tcW w:w="2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1D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2D7C">
            <w:pPr>
              <w:jc w:val="center"/>
              <w:rPr>
                <w:rFonts w:hint="eastAsia" w:ascii="宋体" w:hAnsi="宋体" w:eastAsia="宋体" w:cs="宋体"/>
                <w:i w:val="0"/>
                <w:iCs w:val="0"/>
                <w:color w:val="000000"/>
                <w:sz w:val="24"/>
                <w:szCs w:val="24"/>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5CE7">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9CFC">
            <w:pPr>
              <w:jc w:val="center"/>
              <w:rPr>
                <w:rFonts w:hint="eastAsia" w:ascii="宋体" w:hAnsi="宋体" w:eastAsia="宋体" w:cs="宋体"/>
                <w:i w:val="0"/>
                <w:iCs w:val="0"/>
                <w:color w:val="000000"/>
                <w:sz w:val="24"/>
                <w:szCs w:val="24"/>
                <w:u w:val="none"/>
              </w:rPr>
            </w:pPr>
          </w:p>
        </w:tc>
      </w:tr>
      <w:tr w14:paraId="69A75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CA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908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DBC4">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含税总价为：</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u w:val="none"/>
              </w:rPr>
              <w:t>元，人民币（大写）：</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u w:val="none"/>
              </w:rPr>
              <w:t>（包含但不限于</w:t>
            </w:r>
            <w:r>
              <w:rPr>
                <w:rFonts w:hint="eastAsia" w:ascii="宋体" w:hAnsi="宋体" w:eastAsia="宋体" w:cs="宋体"/>
                <w:i w:val="0"/>
                <w:iCs w:val="0"/>
                <w:color w:val="000000"/>
                <w:sz w:val="24"/>
                <w:szCs w:val="24"/>
                <w:u w:val="single"/>
              </w:rPr>
              <w:t xml:space="preserve">   </w:t>
            </w:r>
            <w:r>
              <w:rPr>
                <w:rFonts w:hint="eastAsia" w:ascii="宋体" w:hAnsi="宋体" w:eastAsia="宋体" w:cs="宋体"/>
                <w:i w:val="0"/>
                <w:iCs w:val="0"/>
                <w:color w:val="000000"/>
                <w:sz w:val="24"/>
                <w:szCs w:val="24"/>
                <w:u w:val="none"/>
              </w:rPr>
              <w:t xml:space="preserve"> %增值税、</w:t>
            </w:r>
            <w:r>
              <w:rPr>
                <w:rFonts w:hint="eastAsia" w:ascii="宋体" w:hAnsi="宋体" w:eastAsia="宋体" w:cs="宋体"/>
                <w:color w:val="000000"/>
                <w:sz w:val="24"/>
                <w:szCs w:val="24"/>
              </w:rPr>
              <w:t>设备租赁费、操作人员工资、冬雨季施工增加费、夜间施工增加费、现场管理费、施工机械进出场费、转移费、利润、税金、安全文明施工费、地方性收费、油料费、保险费、维修保养费等</w:t>
            </w:r>
            <w:r>
              <w:rPr>
                <w:rFonts w:hint="eastAsia" w:ascii="宋体" w:hAnsi="宋体" w:eastAsia="宋体" w:cs="宋体"/>
                <w:i w:val="0"/>
                <w:iCs w:val="0"/>
                <w:color w:val="000000"/>
                <w:sz w:val="24"/>
                <w:szCs w:val="24"/>
                <w:u w:val="none"/>
              </w:rPr>
              <w:t>与本合同有关的所有费用，甲方所提供的机械需要配合项目部完成该项目研究课题所涉及的施工内容，期间产生的费用包含在此合同中，乙方不再单独付费）。若此税率和国家调整后的该合同要适用的税率不同，执行国家调整后的新税率。</w:t>
            </w:r>
          </w:p>
        </w:tc>
      </w:tr>
    </w:tbl>
    <w:p w14:paraId="523A3A13">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ascii="宋体" w:hAnsi="宋体" w:eastAsia="宋体" w:cs="宋体"/>
          <w:sz w:val="24"/>
          <w:szCs w:val="24"/>
        </w:rPr>
      </w:pPr>
      <w:r>
        <w:rPr>
          <w:rFonts w:ascii="宋体" w:hAnsi="宋体" w:eastAsia="宋体" w:cs="宋体"/>
          <w:spacing w:val="-2"/>
          <w:sz w:val="24"/>
          <w:szCs w:val="24"/>
        </w:rPr>
        <w:t>3.2</w:t>
      </w:r>
      <w:r>
        <w:rPr>
          <w:rFonts w:ascii="宋体" w:hAnsi="宋体" w:eastAsia="宋体" w:cs="宋体"/>
          <w:spacing w:val="-49"/>
          <w:sz w:val="24"/>
          <w:szCs w:val="24"/>
        </w:rPr>
        <w:t xml:space="preserve"> </w:t>
      </w:r>
      <w:r>
        <w:rPr>
          <w:rFonts w:ascii="宋体" w:hAnsi="宋体" w:eastAsia="宋体" w:cs="宋体"/>
          <w:spacing w:val="-2"/>
          <w:sz w:val="24"/>
          <w:szCs w:val="24"/>
        </w:rPr>
        <w:t>租金的计算：</w:t>
      </w:r>
      <w:r>
        <w:rPr>
          <w:rFonts w:ascii="宋体" w:hAnsi="宋体" w:eastAsia="宋体" w:cs="宋体"/>
          <w:spacing w:val="-71"/>
          <w:sz w:val="24"/>
          <w:szCs w:val="24"/>
          <w:u w:val="single" w:color="auto"/>
        </w:rPr>
        <w:t xml:space="preserve"> </w:t>
      </w:r>
      <w:r>
        <w:rPr>
          <w:rFonts w:ascii="宋体" w:hAnsi="宋体" w:eastAsia="宋体" w:cs="宋体"/>
          <w:spacing w:val="-2"/>
          <w:sz w:val="24"/>
          <w:szCs w:val="24"/>
          <w:u w:val="single" w:color="auto"/>
        </w:rPr>
        <w:t>自机械设备进入现场正常作业开始计算时间，不足一</w:t>
      </w:r>
      <w:r>
        <w:rPr>
          <w:rFonts w:ascii="宋体" w:hAnsi="宋体" w:eastAsia="宋体" w:cs="宋体"/>
          <w:spacing w:val="-3"/>
          <w:sz w:val="24"/>
          <w:szCs w:val="24"/>
          <w:u w:val="single" w:color="auto"/>
        </w:rPr>
        <w:t>个</w:t>
      </w:r>
      <w:r>
        <w:rPr>
          <w:rFonts w:hint="eastAsia" w:ascii="宋体" w:hAnsi="宋体" w:eastAsia="宋体" w:cs="宋体"/>
          <w:spacing w:val="-3"/>
          <w:sz w:val="24"/>
          <w:szCs w:val="24"/>
          <w:u w:val="single" w:color="auto"/>
          <w:lang w:val="en-US" w:eastAsia="zh-CN"/>
        </w:rPr>
        <w:t>台班</w:t>
      </w:r>
      <w:r>
        <w:rPr>
          <w:rFonts w:ascii="宋体" w:hAnsi="宋体" w:eastAsia="宋体" w:cs="宋体"/>
          <w:spacing w:val="-3"/>
          <w:sz w:val="24"/>
          <w:szCs w:val="24"/>
          <w:u w:val="single" w:color="auto"/>
        </w:rPr>
        <w:t>的按</w:t>
      </w:r>
      <w:r>
        <w:rPr>
          <w:rFonts w:ascii="宋体" w:hAnsi="宋体" w:eastAsia="宋体" w:cs="宋体"/>
          <w:spacing w:val="-1"/>
          <w:sz w:val="24"/>
          <w:szCs w:val="24"/>
          <w:u w:val="single" w:color="auto"/>
        </w:rPr>
        <w:t>小时计算，每小时费用为含税单价的</w:t>
      </w:r>
      <w:r>
        <w:rPr>
          <w:rFonts w:ascii="宋体" w:hAnsi="宋体" w:eastAsia="宋体" w:cs="宋体"/>
          <w:spacing w:val="-23"/>
          <w:sz w:val="24"/>
          <w:szCs w:val="24"/>
          <w:u w:val="single" w:color="auto"/>
        </w:rPr>
        <w:t xml:space="preserve"> </w:t>
      </w:r>
      <w:r>
        <w:rPr>
          <w:rFonts w:ascii="宋体" w:hAnsi="宋体" w:eastAsia="宋体" w:cs="宋体"/>
          <w:spacing w:val="-1"/>
          <w:sz w:val="24"/>
          <w:szCs w:val="24"/>
          <w:u w:val="single" w:color="auto"/>
        </w:rPr>
        <w:t>1/</w:t>
      </w:r>
      <w:r>
        <w:rPr>
          <w:rFonts w:hint="eastAsia" w:ascii="宋体" w:hAnsi="宋体" w:eastAsia="宋体" w:cs="宋体"/>
          <w:spacing w:val="-1"/>
          <w:sz w:val="24"/>
          <w:szCs w:val="24"/>
          <w:u w:val="single" w:color="auto"/>
          <w:lang w:val="en-US" w:eastAsia="zh-CN"/>
        </w:rPr>
        <w:t>8</w:t>
      </w:r>
      <w:r>
        <w:rPr>
          <w:rFonts w:ascii="宋体" w:hAnsi="宋体" w:eastAsia="宋体" w:cs="宋体"/>
          <w:spacing w:val="-1"/>
          <w:sz w:val="24"/>
          <w:szCs w:val="24"/>
          <w:u w:val="single" w:color="auto"/>
        </w:rPr>
        <w:t>。</w:t>
      </w:r>
    </w:p>
    <w:p w14:paraId="445F2C7C">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3.3 租金的支付：</w:t>
      </w:r>
      <w:r>
        <w:rPr>
          <w:rFonts w:ascii="宋体" w:hAnsi="宋体" w:eastAsia="宋体" w:cs="宋体"/>
          <w:spacing w:val="-4"/>
          <w:sz w:val="24"/>
          <w:szCs w:val="24"/>
          <w:u w:val="single"/>
        </w:rPr>
        <w:t xml:space="preserve">出租方向承租方出具全额增值税专用发票，承租方收到增值税专用发票后支付 </w:t>
      </w:r>
      <w:r>
        <w:rPr>
          <w:rFonts w:hint="eastAsia" w:ascii="宋体" w:hAnsi="宋体" w:eastAsia="宋体" w:cs="宋体"/>
          <w:spacing w:val="-4"/>
          <w:sz w:val="24"/>
          <w:szCs w:val="24"/>
          <w:u w:val="single"/>
          <w:lang w:val="en-US" w:eastAsia="zh-CN"/>
        </w:rPr>
        <w:t>100</w:t>
      </w:r>
      <w:r>
        <w:rPr>
          <w:rFonts w:ascii="宋体" w:hAnsi="宋体" w:eastAsia="宋体" w:cs="宋体"/>
          <w:spacing w:val="-4"/>
          <w:sz w:val="24"/>
          <w:szCs w:val="24"/>
          <w:u w:val="single"/>
        </w:rPr>
        <w:t>%租赁费。</w:t>
      </w:r>
    </w:p>
    <w:p w14:paraId="387D1B8C">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64" w:firstLineChars="200"/>
        <w:textAlignment w:val="baseline"/>
        <w:rPr>
          <w:rFonts w:ascii="宋体" w:hAnsi="宋体" w:eastAsia="宋体" w:cs="宋体"/>
          <w:sz w:val="24"/>
          <w:szCs w:val="24"/>
        </w:rPr>
      </w:pPr>
      <w:r>
        <w:rPr>
          <w:rFonts w:ascii="宋体" w:hAnsi="宋体" w:eastAsia="宋体" w:cs="宋体"/>
          <w:spacing w:val="-4"/>
          <w:sz w:val="24"/>
          <w:szCs w:val="24"/>
        </w:rPr>
        <w:t xml:space="preserve">3.4 </w:t>
      </w:r>
      <w:r>
        <w:rPr>
          <w:rFonts w:ascii="宋体" w:hAnsi="宋体" w:eastAsia="宋体" w:cs="宋体"/>
          <w:spacing w:val="-4"/>
          <w:sz w:val="24"/>
          <w:szCs w:val="24"/>
          <w:u w:val="none"/>
        </w:rPr>
        <w:t>出租方</w:t>
      </w:r>
      <w:r>
        <w:rPr>
          <w:rFonts w:hint="eastAsia" w:ascii="宋体" w:hAnsi="宋体" w:cs="宋体"/>
          <w:spacing w:val="-4"/>
          <w:sz w:val="24"/>
          <w:szCs w:val="24"/>
          <w:u w:val="none"/>
          <w:lang w:val="en-US" w:eastAsia="zh-CN"/>
        </w:rPr>
        <w:t>应</w:t>
      </w:r>
      <w:r>
        <w:rPr>
          <w:rFonts w:ascii="宋体" w:hAnsi="宋体" w:eastAsia="宋体" w:cs="宋体"/>
          <w:spacing w:val="-4"/>
          <w:sz w:val="24"/>
          <w:szCs w:val="24"/>
          <w:u w:val="none"/>
        </w:rPr>
        <w:t>向承租方</w:t>
      </w:r>
      <w:r>
        <w:rPr>
          <w:rFonts w:ascii="宋体" w:hAnsi="宋体" w:eastAsia="宋体" w:cs="宋体"/>
          <w:spacing w:val="-4"/>
          <w:sz w:val="24"/>
          <w:szCs w:val="24"/>
        </w:rPr>
        <w:t>提供等额增值税专用发票</w:t>
      </w:r>
      <w:r>
        <w:rPr>
          <w:rFonts w:ascii="宋体" w:hAnsi="宋体" w:eastAsia="宋体" w:cs="宋体"/>
          <w:spacing w:val="-5"/>
          <w:sz w:val="24"/>
          <w:szCs w:val="24"/>
        </w:rPr>
        <w:t>，开票内容为经营租赁*设备租赁。</w:t>
      </w:r>
      <w:r>
        <w:rPr>
          <w:rFonts w:ascii="宋体" w:hAnsi="宋体" w:eastAsia="宋体" w:cs="宋体"/>
          <w:spacing w:val="-4"/>
          <w:sz w:val="24"/>
          <w:szCs w:val="24"/>
          <w:u w:val="none"/>
        </w:rPr>
        <w:t>出租方</w:t>
      </w:r>
      <w:r>
        <w:rPr>
          <w:rFonts w:ascii="宋体" w:hAnsi="宋体" w:eastAsia="宋体" w:cs="宋体"/>
          <w:spacing w:val="-1"/>
          <w:sz w:val="24"/>
          <w:szCs w:val="24"/>
        </w:rPr>
        <w:t>开具虚假、作废等无效发票或者违反国家法律法规开具、提</w:t>
      </w:r>
      <w:r>
        <w:rPr>
          <w:rFonts w:ascii="宋体" w:hAnsi="宋体" w:eastAsia="宋体" w:cs="宋体"/>
          <w:spacing w:val="-2"/>
          <w:sz w:val="24"/>
          <w:szCs w:val="24"/>
        </w:rPr>
        <w:t>供发票的，</w:t>
      </w:r>
      <w:r>
        <w:rPr>
          <w:rFonts w:ascii="宋体" w:hAnsi="宋体" w:eastAsia="宋体" w:cs="宋体"/>
          <w:spacing w:val="-4"/>
          <w:sz w:val="24"/>
          <w:szCs w:val="24"/>
          <w:u w:val="none"/>
        </w:rPr>
        <w:t>出租方</w:t>
      </w:r>
      <w:r>
        <w:rPr>
          <w:rFonts w:ascii="宋体" w:hAnsi="宋体" w:eastAsia="宋体" w:cs="宋体"/>
          <w:spacing w:val="-2"/>
          <w:sz w:val="24"/>
          <w:szCs w:val="24"/>
        </w:rPr>
        <w:t>应自行</w:t>
      </w:r>
      <w:r>
        <w:rPr>
          <w:rFonts w:ascii="宋体" w:hAnsi="宋体" w:eastAsia="宋体" w:cs="宋体"/>
          <w:spacing w:val="-6"/>
          <w:sz w:val="24"/>
          <w:szCs w:val="24"/>
        </w:rPr>
        <w:t>承担相应的法律责任，并应向</w:t>
      </w:r>
      <w:r>
        <w:rPr>
          <w:rFonts w:ascii="宋体" w:hAnsi="宋体" w:eastAsia="宋体" w:cs="宋体"/>
          <w:spacing w:val="-4"/>
          <w:sz w:val="24"/>
          <w:szCs w:val="24"/>
          <w:u w:val="none"/>
        </w:rPr>
        <w:t>承租方</w:t>
      </w:r>
      <w:r>
        <w:rPr>
          <w:rFonts w:ascii="宋体" w:hAnsi="宋体" w:eastAsia="宋体" w:cs="宋体"/>
          <w:spacing w:val="-6"/>
          <w:sz w:val="24"/>
          <w:szCs w:val="24"/>
        </w:rPr>
        <w:t>支付合同暂定总价（包含增值税税率）5%的违约金；</w:t>
      </w:r>
      <w:r>
        <w:rPr>
          <w:rFonts w:ascii="宋体" w:hAnsi="宋体" w:eastAsia="宋体" w:cs="宋体"/>
          <w:spacing w:val="-4"/>
          <w:sz w:val="24"/>
          <w:szCs w:val="24"/>
          <w:u w:val="none"/>
        </w:rPr>
        <w:t>出租方</w:t>
      </w:r>
      <w:r>
        <w:rPr>
          <w:rFonts w:ascii="宋体" w:hAnsi="宋体" w:eastAsia="宋体" w:cs="宋体"/>
          <w:spacing w:val="-1"/>
          <w:sz w:val="24"/>
          <w:szCs w:val="24"/>
        </w:rPr>
        <w:t>重新开具的发票仍与合同约定不符或无法开具发票的，</w:t>
      </w:r>
      <w:r>
        <w:rPr>
          <w:rFonts w:ascii="宋体" w:hAnsi="宋体" w:eastAsia="宋体" w:cs="宋体"/>
          <w:spacing w:val="-4"/>
          <w:sz w:val="24"/>
          <w:szCs w:val="24"/>
          <w:u w:val="none"/>
        </w:rPr>
        <w:t>出租方</w:t>
      </w:r>
      <w:r>
        <w:rPr>
          <w:rFonts w:ascii="宋体" w:hAnsi="宋体" w:eastAsia="宋体" w:cs="宋体"/>
          <w:spacing w:val="-1"/>
          <w:sz w:val="24"/>
          <w:szCs w:val="24"/>
        </w:rPr>
        <w:t>按本</w:t>
      </w:r>
      <w:r>
        <w:rPr>
          <w:rFonts w:ascii="宋体" w:hAnsi="宋体" w:eastAsia="宋体" w:cs="宋体"/>
          <w:spacing w:val="-2"/>
          <w:sz w:val="24"/>
          <w:szCs w:val="24"/>
        </w:rPr>
        <w:t>项前述约定承担</w:t>
      </w:r>
      <w:r>
        <w:rPr>
          <w:rFonts w:ascii="宋体" w:hAnsi="宋体" w:eastAsia="宋体" w:cs="宋体"/>
          <w:spacing w:val="-1"/>
          <w:sz w:val="24"/>
          <w:szCs w:val="24"/>
        </w:rPr>
        <w:t>责任外，还应赔偿由此给</w:t>
      </w:r>
      <w:r>
        <w:rPr>
          <w:rFonts w:ascii="宋体" w:hAnsi="宋体" w:eastAsia="宋体" w:cs="宋体"/>
          <w:spacing w:val="-4"/>
          <w:sz w:val="24"/>
          <w:szCs w:val="24"/>
          <w:u w:val="none"/>
        </w:rPr>
        <w:t>承租方</w:t>
      </w:r>
      <w:r>
        <w:rPr>
          <w:rFonts w:ascii="宋体" w:hAnsi="宋体" w:eastAsia="宋体" w:cs="宋体"/>
          <w:spacing w:val="-1"/>
          <w:sz w:val="24"/>
          <w:szCs w:val="24"/>
        </w:rPr>
        <w:t>造成的全部损失，</w:t>
      </w:r>
      <w:r>
        <w:rPr>
          <w:rFonts w:ascii="宋体" w:hAnsi="宋体" w:eastAsia="宋体" w:cs="宋体"/>
          <w:spacing w:val="-4"/>
          <w:sz w:val="24"/>
          <w:szCs w:val="24"/>
          <w:u w:val="none"/>
        </w:rPr>
        <w:t>承租方</w:t>
      </w:r>
      <w:r>
        <w:rPr>
          <w:rFonts w:ascii="宋体" w:hAnsi="宋体" w:eastAsia="宋体" w:cs="宋体"/>
          <w:spacing w:val="-1"/>
          <w:sz w:val="24"/>
          <w:szCs w:val="24"/>
        </w:rPr>
        <w:t>有权解除合同。</w:t>
      </w:r>
    </w:p>
    <w:p w14:paraId="17A787B6">
      <w:pPr>
        <w:keepNext w:val="0"/>
        <w:keepLines w:val="0"/>
        <w:pageBreakBefore w:val="0"/>
        <w:widowControl/>
        <w:kinsoku w:val="0"/>
        <w:wordWrap/>
        <w:overflowPunct/>
        <w:topLinePunct w:val="0"/>
        <w:autoSpaceDE w:val="0"/>
        <w:autoSpaceDN w:val="0"/>
        <w:bidi w:val="0"/>
        <w:adjustRightInd w:val="0"/>
        <w:snapToGrid w:val="0"/>
        <w:spacing w:line="360" w:lineRule="auto"/>
        <w:ind w:right="14"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 xml:space="preserve">3.5 </w:t>
      </w:r>
      <w:r>
        <w:rPr>
          <w:rFonts w:ascii="宋体" w:hAnsi="宋体" w:eastAsia="宋体" w:cs="宋体"/>
          <w:spacing w:val="-4"/>
          <w:sz w:val="24"/>
          <w:szCs w:val="24"/>
          <w:u w:val="none"/>
        </w:rPr>
        <w:t>出租方</w:t>
      </w:r>
      <w:r>
        <w:rPr>
          <w:rFonts w:ascii="宋体" w:hAnsi="宋体" w:eastAsia="宋体" w:cs="宋体"/>
          <w:spacing w:val="-4"/>
          <w:sz w:val="24"/>
          <w:szCs w:val="24"/>
        </w:rPr>
        <w:t>违反本合同约定产生的违约金，</w:t>
      </w:r>
      <w:r>
        <w:rPr>
          <w:rFonts w:ascii="宋体" w:hAnsi="宋体" w:eastAsia="宋体" w:cs="宋体"/>
          <w:spacing w:val="-4"/>
          <w:sz w:val="24"/>
          <w:szCs w:val="24"/>
          <w:u w:val="none"/>
        </w:rPr>
        <w:t>承租方</w:t>
      </w:r>
      <w:r>
        <w:rPr>
          <w:rFonts w:ascii="宋体" w:hAnsi="宋体" w:eastAsia="宋体" w:cs="宋体"/>
          <w:spacing w:val="-4"/>
          <w:sz w:val="24"/>
          <w:szCs w:val="24"/>
        </w:rPr>
        <w:t>有权直接从每月租金中扣除，但</w:t>
      </w:r>
      <w:r>
        <w:rPr>
          <w:rFonts w:ascii="宋体" w:hAnsi="宋体" w:eastAsia="宋体" w:cs="宋体"/>
          <w:spacing w:val="-4"/>
          <w:sz w:val="24"/>
          <w:szCs w:val="24"/>
          <w:u w:val="none"/>
        </w:rPr>
        <w:t>出租方</w:t>
      </w:r>
      <w:r>
        <w:rPr>
          <w:rFonts w:ascii="宋体" w:hAnsi="宋体" w:eastAsia="宋体" w:cs="宋体"/>
          <w:spacing w:val="-4"/>
          <w:sz w:val="24"/>
          <w:szCs w:val="24"/>
        </w:rPr>
        <w:t>仍按合同金额全额（不扣减违约金）开具增值税发票。</w:t>
      </w:r>
    </w:p>
    <w:p w14:paraId="3474B63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4.甲乙双方的权利和义务</w:t>
      </w:r>
    </w:p>
    <w:p w14:paraId="224AA17A">
      <w:pPr>
        <w:keepNext w:val="0"/>
        <w:keepLines w:val="0"/>
        <w:pageBreakBefore w:val="0"/>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4.1 在租赁期间，合同所列租赁设备的所有权属于甲方，乙方对租赁设备只有使用权，没有所有权。</w:t>
      </w:r>
    </w:p>
    <w:p w14:paraId="57A89BF2">
      <w:pPr>
        <w:keepNext w:val="0"/>
        <w:keepLines w:val="0"/>
        <w:pageBreakBefore w:val="0"/>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4.2 甲方为乙方提供的租赁设备必须手续齐全（包括但不限于合格证、技术检验证等）。</w:t>
      </w:r>
    </w:p>
    <w:p w14:paraId="351BBB95">
      <w:pPr>
        <w:keepNext w:val="0"/>
        <w:keepLines w:val="0"/>
        <w:pageBreakBefore w:val="0"/>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4.3 甲方出租的设备应保证外观整洁、技术性能良好、运转正常，在设备出现故障且甲方不能在规定的时间内完成修理的，应采取相应措施保证乙方正常使用。</w:t>
      </w:r>
    </w:p>
    <w:p w14:paraId="30DED891">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4.4 甲方交付乙方的设备的已使用年限不得超过</w:t>
      </w:r>
      <w:r>
        <w:rPr>
          <w:rFonts w:ascii="宋体" w:hAnsi="宋体" w:eastAsia="宋体" w:cs="宋体"/>
          <w:spacing w:val="-36"/>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年</w:t>
      </w:r>
      <w:r>
        <w:rPr>
          <w:rFonts w:hint="eastAsia" w:ascii="宋体" w:hAnsi="宋体" w:eastAsia="宋体" w:cs="宋体"/>
          <w:spacing w:val="-4"/>
          <w:sz w:val="24"/>
          <w:szCs w:val="24"/>
          <w:lang w:eastAsia="zh-CN"/>
        </w:rPr>
        <w:t>。</w:t>
      </w:r>
    </w:p>
    <w:p w14:paraId="7C5B3D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4.5 在租赁期间，乙方如对租赁设备进行改造或者增设他物，必须征得甲方的书面同意。</w:t>
      </w:r>
    </w:p>
    <w:p w14:paraId="60993EAD">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4.6 在租赁期间，乙方未经甲方书面同意不得将租赁物资转让、转租或转借给第三人使用，也不得变卖或作抵押品。</w:t>
      </w:r>
    </w:p>
    <w:p w14:paraId="6104EF3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4.7 租赁期间，甲方应严格按照乙方施工需求进行设备转场，并按照要求时间准时进场施工。</w:t>
      </w:r>
    </w:p>
    <w:p w14:paraId="51FA18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4.8 乙方有权根据实际需求对租赁设备的数量作出调整，不因租赁设备数量的增减而承担违约责任。</w:t>
      </w:r>
    </w:p>
    <w:p w14:paraId="4C02964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5.交货和验收</w:t>
      </w:r>
    </w:p>
    <w:p w14:paraId="42DD829F">
      <w:pPr>
        <w:keepNext w:val="0"/>
        <w:keepLines w:val="0"/>
        <w:pageBreakBefore w:val="0"/>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5.1 甲方应在收到乙方设备需求后，</w:t>
      </w:r>
      <w:r>
        <w:rPr>
          <w:rFonts w:ascii="宋体" w:hAnsi="宋体" w:eastAsia="宋体" w:cs="宋体"/>
          <w:spacing w:val="-4"/>
          <w:sz w:val="24"/>
          <w:szCs w:val="24"/>
          <w:u w:val="single" w:color="auto"/>
        </w:rPr>
        <w:t xml:space="preserve"> 1</w:t>
      </w:r>
      <w:r>
        <w:rPr>
          <w:rFonts w:ascii="宋体" w:hAnsi="宋体" w:eastAsia="宋体" w:cs="宋体"/>
          <w:spacing w:val="64"/>
          <w:sz w:val="24"/>
          <w:szCs w:val="24"/>
          <w:u w:val="single" w:color="auto"/>
        </w:rPr>
        <w:t xml:space="preserve"> </w:t>
      </w:r>
      <w:r>
        <w:rPr>
          <w:rFonts w:ascii="宋体" w:hAnsi="宋体" w:eastAsia="宋体" w:cs="宋体"/>
          <w:spacing w:val="-4"/>
          <w:sz w:val="24"/>
          <w:szCs w:val="24"/>
        </w:rPr>
        <w:t>日内按照合同约定地点交付设备。</w:t>
      </w:r>
    </w:p>
    <w:p w14:paraId="78A49820">
      <w:pPr>
        <w:keepNext w:val="0"/>
        <w:keepLines w:val="0"/>
        <w:pageBreakBefore w:val="0"/>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5.2</w:t>
      </w:r>
      <w:r>
        <w:rPr>
          <w:rFonts w:ascii="宋体" w:hAnsi="宋体" w:eastAsia="宋体" w:cs="宋体"/>
          <w:spacing w:val="-47"/>
          <w:sz w:val="24"/>
          <w:szCs w:val="24"/>
        </w:rPr>
        <w:t xml:space="preserve"> </w:t>
      </w:r>
      <w:r>
        <w:rPr>
          <w:rFonts w:ascii="宋体" w:hAnsi="宋体" w:eastAsia="宋体" w:cs="宋体"/>
          <w:sz w:val="24"/>
          <w:szCs w:val="24"/>
        </w:rPr>
        <w:t>设备到场后，乙方对设备进行验收。验收内容包括：设备规格型</w:t>
      </w:r>
      <w:r>
        <w:rPr>
          <w:rFonts w:ascii="宋体" w:hAnsi="宋体" w:eastAsia="宋体" w:cs="宋体"/>
          <w:spacing w:val="-1"/>
          <w:sz w:val="24"/>
          <w:szCs w:val="24"/>
        </w:rPr>
        <w:t>号、外观质</w:t>
      </w:r>
      <w:r>
        <w:rPr>
          <w:rFonts w:ascii="宋体" w:hAnsi="宋体" w:eastAsia="宋体" w:cs="宋体"/>
          <w:sz w:val="24"/>
          <w:szCs w:val="24"/>
        </w:rPr>
        <w:t xml:space="preserve"> </w:t>
      </w:r>
      <w:r>
        <w:rPr>
          <w:rFonts w:ascii="宋体" w:hAnsi="宋体" w:eastAsia="宋体" w:cs="宋体"/>
          <w:spacing w:val="-1"/>
          <w:sz w:val="24"/>
          <w:szCs w:val="24"/>
        </w:rPr>
        <w:t>量及设备性能等是否符合合同要求，安装调试是否合格，随机资料及</w:t>
      </w:r>
      <w:r>
        <w:rPr>
          <w:rFonts w:ascii="宋体" w:hAnsi="宋体" w:eastAsia="宋体" w:cs="宋体"/>
          <w:spacing w:val="-2"/>
          <w:sz w:val="24"/>
          <w:szCs w:val="24"/>
        </w:rPr>
        <w:t>配件、随机工具</w:t>
      </w:r>
      <w:r>
        <w:rPr>
          <w:rFonts w:ascii="宋体" w:hAnsi="宋体" w:eastAsia="宋体" w:cs="宋体"/>
          <w:sz w:val="24"/>
          <w:szCs w:val="24"/>
        </w:rPr>
        <w:t xml:space="preserve"> </w:t>
      </w:r>
      <w:r>
        <w:rPr>
          <w:rFonts w:ascii="宋体" w:hAnsi="宋体" w:eastAsia="宋体" w:cs="宋体"/>
          <w:spacing w:val="-3"/>
          <w:sz w:val="24"/>
          <w:szCs w:val="24"/>
        </w:rPr>
        <w:t>等是否齐全。乙方在验收过程中发现问题的，应于</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日内通知甲方，甲方应在收到通</w:t>
      </w:r>
      <w:r>
        <w:rPr>
          <w:rFonts w:ascii="宋体" w:hAnsi="宋体" w:eastAsia="宋体" w:cs="宋体"/>
          <w:sz w:val="24"/>
          <w:szCs w:val="24"/>
        </w:rPr>
        <w:t xml:space="preserve"> </w:t>
      </w:r>
      <w:r>
        <w:rPr>
          <w:rFonts w:ascii="宋体" w:hAnsi="宋体" w:eastAsia="宋体" w:cs="宋体"/>
          <w:spacing w:val="-3"/>
          <w:sz w:val="24"/>
          <w:szCs w:val="24"/>
        </w:rPr>
        <w:t>知后</w:t>
      </w:r>
      <w:r>
        <w:rPr>
          <w:rFonts w:ascii="宋体" w:hAnsi="宋体" w:eastAsia="宋体" w:cs="宋体"/>
          <w:spacing w:val="-60"/>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3"/>
          <w:sz w:val="24"/>
          <w:szCs w:val="24"/>
          <w:u w:val="single" w:color="auto"/>
        </w:rPr>
        <w:t>1</w:t>
      </w:r>
      <w:r>
        <w:rPr>
          <w:rFonts w:ascii="宋体" w:hAnsi="宋体" w:eastAsia="宋体" w:cs="宋体"/>
          <w:spacing w:val="-6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3"/>
          <w:sz w:val="24"/>
          <w:szCs w:val="24"/>
        </w:rPr>
        <w:t>日内答复，逾期未答复的以乙方验收结果为准</w:t>
      </w:r>
      <w:r>
        <w:rPr>
          <w:rFonts w:ascii="宋体" w:hAnsi="宋体" w:eastAsia="宋体" w:cs="宋体"/>
          <w:spacing w:val="-4"/>
          <w:sz w:val="24"/>
          <w:szCs w:val="24"/>
        </w:rPr>
        <w:t>。如货品缺失或损坏，甲方须于</w:t>
      </w:r>
      <w:r>
        <w:rPr>
          <w:position w:val="-3"/>
          <w:sz w:val="24"/>
          <w:szCs w:val="24"/>
        </w:rPr>
        <w:drawing>
          <wp:inline distT="0" distB="0" distL="0" distR="0">
            <wp:extent cx="635" cy="69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2"/>
                    <a:stretch>
                      <a:fillRect/>
                    </a:stretch>
                  </pic:blipFill>
                  <pic:spPr>
                    <a:xfrm>
                      <a:off x="0" y="0"/>
                      <a:ext cx="1016" cy="7619"/>
                    </a:xfrm>
                    <a:prstGeom prst="rect">
                      <a:avLst/>
                    </a:prstGeom>
                  </pic:spPr>
                </pic:pic>
              </a:graphicData>
            </a:graphic>
          </wp:inline>
        </w:drawing>
      </w:r>
      <w:r>
        <w:rPr>
          <w:rFonts w:ascii="宋体" w:hAnsi="宋体" w:eastAsia="宋体" w:cs="宋体"/>
          <w:spacing w:val="-5"/>
          <w:sz w:val="24"/>
          <w:szCs w:val="24"/>
          <w:u w:val="single" w:color="auto"/>
        </w:rPr>
        <w:t>1</w:t>
      </w:r>
      <w:r>
        <w:rPr>
          <w:rFonts w:ascii="宋体" w:hAnsi="宋体" w:eastAsia="宋体" w:cs="宋体"/>
          <w:spacing w:val="66"/>
          <w:sz w:val="24"/>
          <w:szCs w:val="24"/>
          <w:u w:val="single" w:color="auto"/>
        </w:rPr>
        <w:t xml:space="preserve"> </w:t>
      </w:r>
      <w:r>
        <w:rPr>
          <w:rFonts w:ascii="宋体" w:hAnsi="宋体" w:eastAsia="宋体" w:cs="宋体"/>
          <w:spacing w:val="-5"/>
          <w:sz w:val="24"/>
          <w:szCs w:val="24"/>
        </w:rPr>
        <w:t>日内更换或增补设备，以满足乙方需求。</w:t>
      </w:r>
    </w:p>
    <w:p w14:paraId="413A434C">
      <w:pPr>
        <w:keepNext w:val="0"/>
        <w:keepLines w:val="0"/>
        <w:pageBreakBefore w:val="0"/>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ascii="宋体" w:hAnsi="宋体" w:eastAsia="宋体" w:cs="宋体"/>
          <w:sz w:val="24"/>
          <w:szCs w:val="24"/>
        </w:rPr>
        <w:t>5.3 需要安装、调试的设备，设备运抵交货地点后，甲方应于 1 日内完成设备的安装、调试等工作。</w:t>
      </w:r>
    </w:p>
    <w:p w14:paraId="0A51D945">
      <w:pPr>
        <w:keepNext w:val="0"/>
        <w:keepLines w:val="0"/>
        <w:pageBreakBefore w:val="0"/>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5.4</w:t>
      </w:r>
      <w:r>
        <w:rPr>
          <w:rFonts w:ascii="宋体" w:hAnsi="宋体" w:eastAsia="宋体" w:cs="宋体"/>
          <w:spacing w:val="-24"/>
          <w:sz w:val="24"/>
          <w:szCs w:val="24"/>
        </w:rPr>
        <w:t xml:space="preserve"> </w:t>
      </w:r>
      <w:r>
        <w:rPr>
          <w:rFonts w:ascii="宋体" w:hAnsi="宋体" w:eastAsia="宋体" w:cs="宋体"/>
          <w:spacing w:val="-2"/>
          <w:sz w:val="24"/>
          <w:szCs w:val="24"/>
        </w:rPr>
        <w:t>乙方完成设备验收后，应向甲方开具设备接收收据。</w:t>
      </w:r>
    </w:p>
    <w:p w14:paraId="254507C7">
      <w:pPr>
        <w:keepNext w:val="0"/>
        <w:keepLines w:val="0"/>
        <w:pageBreakBefore w:val="0"/>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5.4</w:t>
      </w:r>
      <w:r>
        <w:rPr>
          <w:rFonts w:ascii="宋体" w:hAnsi="宋体" w:eastAsia="宋体" w:cs="宋体"/>
          <w:spacing w:val="-46"/>
          <w:sz w:val="24"/>
          <w:szCs w:val="24"/>
        </w:rPr>
        <w:t xml:space="preserve"> </w:t>
      </w:r>
      <w:r>
        <w:rPr>
          <w:rFonts w:ascii="宋体" w:hAnsi="宋体" w:eastAsia="宋体" w:cs="宋体"/>
          <w:spacing w:val="-3"/>
          <w:sz w:val="24"/>
          <w:szCs w:val="24"/>
        </w:rPr>
        <w:t>其他：</w:t>
      </w:r>
      <w:r>
        <w:rPr>
          <w:rFonts w:ascii="宋体" w:hAnsi="宋体" w:eastAsia="宋体" w:cs="宋体"/>
          <w:spacing w:val="-3"/>
          <w:sz w:val="24"/>
          <w:szCs w:val="24"/>
          <w:u w:val="single" w:color="auto"/>
        </w:rPr>
        <w:t xml:space="preserve">  /</w:t>
      </w:r>
      <w:r>
        <w:rPr>
          <w:rFonts w:ascii="宋体" w:hAnsi="宋体" w:eastAsia="宋体" w:cs="宋体"/>
          <w:spacing w:val="120"/>
          <w:sz w:val="24"/>
          <w:szCs w:val="24"/>
          <w:u w:val="single" w:color="auto"/>
        </w:rPr>
        <w:t xml:space="preserve"> </w:t>
      </w:r>
      <w:r>
        <w:rPr>
          <w:rFonts w:ascii="宋体" w:hAnsi="宋体" w:eastAsia="宋体" w:cs="宋体"/>
          <w:spacing w:val="-3"/>
          <w:sz w:val="24"/>
          <w:szCs w:val="24"/>
        </w:rPr>
        <w:t>。</w:t>
      </w:r>
    </w:p>
    <w:p w14:paraId="689572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6.租赁设备的使用、维修、保养和费用</w:t>
      </w:r>
    </w:p>
    <w:p w14:paraId="16DCC427">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6.1 甲方提供的设备必须按照乙方的实际需求投入使用，如遇特殊情况需要加班的，甲方需无条件进行配合。</w:t>
      </w:r>
    </w:p>
    <w:p w14:paraId="3A397C28">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6.2 甲方负责提供在租赁期间内设备运行所需的油料。</w:t>
      </w:r>
    </w:p>
    <w:p w14:paraId="6DFF7EA9">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vertAlign w:val="baseline"/>
        </w:rPr>
      </w:pPr>
      <w:r>
        <w:rPr>
          <w:rFonts w:ascii="宋体" w:hAnsi="宋体" w:eastAsia="宋体" w:cs="宋体"/>
          <w:spacing w:val="-2"/>
          <w:sz w:val="24"/>
          <w:szCs w:val="24"/>
        </w:rPr>
        <w:t>6.3 甲方应提供技术型良好的设备，及持证上岗的操作</w:t>
      </w:r>
      <w:r>
        <w:rPr>
          <w:rFonts w:ascii="宋体" w:hAnsi="宋体" w:eastAsia="宋体" w:cs="宋体"/>
          <w:spacing w:val="-3"/>
          <w:sz w:val="24"/>
          <w:szCs w:val="24"/>
        </w:rPr>
        <w:t>员（驾驶员）。</w:t>
      </w:r>
    </w:p>
    <w:tbl>
      <w:tblPr>
        <w:tblStyle w:val="20"/>
        <w:tblW w:w="8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323"/>
        <w:gridCol w:w="1416"/>
        <w:gridCol w:w="1733"/>
        <w:gridCol w:w="1927"/>
        <w:gridCol w:w="1184"/>
      </w:tblGrid>
      <w:tr w14:paraId="63F0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46BD67DA">
            <w:pPr>
              <w:pStyle w:val="56"/>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en-US" w:bidi="ar-SA"/>
              </w:rPr>
            </w:pPr>
            <w:r>
              <w:rPr>
                <w:rFonts w:hint="eastAsia" w:ascii="宋体" w:hAnsi="宋体" w:eastAsia="宋体" w:cs="宋体"/>
                <w:spacing w:val="-5"/>
                <w:sz w:val="24"/>
                <w:szCs w:val="24"/>
              </w:rPr>
              <w:t>序号</w:t>
            </w:r>
          </w:p>
        </w:tc>
        <w:tc>
          <w:tcPr>
            <w:tcW w:w="1323" w:type="dxa"/>
            <w:shd w:val="clear" w:color="auto" w:fill="auto"/>
            <w:vAlign w:val="center"/>
          </w:tcPr>
          <w:p w14:paraId="7F1E20F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设备名称</w:t>
            </w:r>
          </w:p>
        </w:tc>
        <w:tc>
          <w:tcPr>
            <w:tcW w:w="1416" w:type="dxa"/>
            <w:shd w:val="clear" w:color="auto" w:fill="auto"/>
            <w:vAlign w:val="center"/>
          </w:tcPr>
          <w:p w14:paraId="22F96371">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规格型号</w:t>
            </w:r>
          </w:p>
        </w:tc>
        <w:tc>
          <w:tcPr>
            <w:tcW w:w="1733" w:type="dxa"/>
            <w:shd w:val="clear" w:color="auto" w:fill="auto"/>
            <w:vAlign w:val="center"/>
          </w:tcPr>
          <w:p w14:paraId="7B8D0DBC">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pacing w:val="-4"/>
                <w:sz w:val="24"/>
                <w:szCs w:val="24"/>
              </w:rPr>
              <w:t>驾驶员姓名</w:t>
            </w:r>
          </w:p>
        </w:tc>
        <w:tc>
          <w:tcPr>
            <w:tcW w:w="1927" w:type="dxa"/>
            <w:shd w:val="clear" w:color="auto" w:fill="auto"/>
            <w:vAlign w:val="center"/>
          </w:tcPr>
          <w:p w14:paraId="2E99AF1F">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pacing w:val="-3"/>
                <w:sz w:val="24"/>
                <w:szCs w:val="24"/>
              </w:rPr>
              <w:t>执业职格</w:t>
            </w:r>
          </w:p>
        </w:tc>
        <w:tc>
          <w:tcPr>
            <w:tcW w:w="1184" w:type="dxa"/>
            <w:shd w:val="clear" w:color="auto" w:fill="auto"/>
            <w:vAlign w:val="center"/>
          </w:tcPr>
          <w:p w14:paraId="6A258B0C">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spacing w:val="-7"/>
                <w:sz w:val="24"/>
                <w:szCs w:val="24"/>
              </w:rPr>
              <w:t>备注</w:t>
            </w:r>
          </w:p>
        </w:tc>
      </w:tr>
      <w:tr w14:paraId="3539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252E166F">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323" w:type="dxa"/>
            <w:shd w:val="clear" w:color="auto" w:fill="auto"/>
            <w:vAlign w:val="center"/>
          </w:tcPr>
          <w:p w14:paraId="05C3562D">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1416" w:type="dxa"/>
            <w:shd w:val="clear" w:color="auto" w:fill="auto"/>
            <w:vAlign w:val="center"/>
          </w:tcPr>
          <w:p w14:paraId="19954C4D">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220型</w:t>
            </w:r>
          </w:p>
        </w:tc>
        <w:tc>
          <w:tcPr>
            <w:tcW w:w="1733" w:type="dxa"/>
            <w:shd w:val="clear" w:color="auto" w:fill="auto"/>
            <w:vAlign w:val="top"/>
          </w:tcPr>
          <w:p w14:paraId="501BDAAB">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66691087">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61A51B3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751C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54983E38">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323" w:type="dxa"/>
            <w:shd w:val="clear" w:color="auto" w:fill="auto"/>
            <w:vAlign w:val="center"/>
          </w:tcPr>
          <w:p w14:paraId="37A098D6">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1416" w:type="dxa"/>
            <w:shd w:val="clear" w:color="auto" w:fill="auto"/>
            <w:vAlign w:val="center"/>
          </w:tcPr>
          <w:p w14:paraId="2C1586EE">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150型</w:t>
            </w:r>
          </w:p>
        </w:tc>
        <w:tc>
          <w:tcPr>
            <w:tcW w:w="1733" w:type="dxa"/>
            <w:shd w:val="clear" w:color="auto" w:fill="auto"/>
            <w:vAlign w:val="top"/>
          </w:tcPr>
          <w:p w14:paraId="0609A04D">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117854AE">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1CFA96F0">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545E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7D0CEDB4">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323" w:type="dxa"/>
            <w:shd w:val="clear" w:color="auto" w:fill="auto"/>
            <w:vAlign w:val="center"/>
          </w:tcPr>
          <w:p w14:paraId="62616563">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皮轮挖机</w:t>
            </w:r>
          </w:p>
        </w:tc>
        <w:tc>
          <w:tcPr>
            <w:tcW w:w="1416" w:type="dxa"/>
            <w:shd w:val="clear" w:color="auto" w:fill="auto"/>
            <w:vAlign w:val="center"/>
          </w:tcPr>
          <w:p w14:paraId="246E0233">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150型</w:t>
            </w:r>
          </w:p>
        </w:tc>
        <w:tc>
          <w:tcPr>
            <w:tcW w:w="1733" w:type="dxa"/>
            <w:shd w:val="clear" w:color="auto" w:fill="auto"/>
            <w:vAlign w:val="top"/>
          </w:tcPr>
          <w:p w14:paraId="6FDF77C5">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7D90A195">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70504CA6">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5DC9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63F7F5BC">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323" w:type="dxa"/>
            <w:shd w:val="clear" w:color="auto" w:fill="auto"/>
            <w:vAlign w:val="center"/>
          </w:tcPr>
          <w:p w14:paraId="62FB63D4">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链板挖机</w:t>
            </w:r>
          </w:p>
        </w:tc>
        <w:tc>
          <w:tcPr>
            <w:tcW w:w="1416" w:type="dxa"/>
            <w:shd w:val="clear" w:color="auto" w:fill="auto"/>
            <w:vAlign w:val="center"/>
          </w:tcPr>
          <w:p w14:paraId="1BF3B2F2">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60型</w:t>
            </w:r>
          </w:p>
        </w:tc>
        <w:tc>
          <w:tcPr>
            <w:tcW w:w="1733" w:type="dxa"/>
            <w:shd w:val="clear" w:color="auto" w:fill="auto"/>
            <w:vAlign w:val="top"/>
          </w:tcPr>
          <w:p w14:paraId="033107F8">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054174A5">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0996CDB0">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1DC4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2E4D0B8B">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323" w:type="dxa"/>
            <w:shd w:val="clear" w:color="auto" w:fill="auto"/>
            <w:vAlign w:val="center"/>
          </w:tcPr>
          <w:p w14:paraId="0E5175BF">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皮轮挖机</w:t>
            </w:r>
          </w:p>
        </w:tc>
        <w:tc>
          <w:tcPr>
            <w:tcW w:w="1416" w:type="dxa"/>
            <w:shd w:val="clear" w:color="auto" w:fill="auto"/>
            <w:vAlign w:val="center"/>
          </w:tcPr>
          <w:p w14:paraId="4B77E18B">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60型</w:t>
            </w:r>
          </w:p>
        </w:tc>
        <w:tc>
          <w:tcPr>
            <w:tcW w:w="1733" w:type="dxa"/>
            <w:shd w:val="clear" w:color="auto" w:fill="auto"/>
            <w:vAlign w:val="top"/>
          </w:tcPr>
          <w:p w14:paraId="6B994A54">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1D75F05F">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09471CEE">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7FCE1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192EBF99">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6</w:t>
            </w:r>
          </w:p>
        </w:tc>
        <w:tc>
          <w:tcPr>
            <w:tcW w:w="1323" w:type="dxa"/>
            <w:shd w:val="clear" w:color="auto" w:fill="auto"/>
            <w:vAlign w:val="center"/>
          </w:tcPr>
          <w:p w14:paraId="76F22F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吊车</w:t>
            </w:r>
          </w:p>
        </w:tc>
        <w:tc>
          <w:tcPr>
            <w:tcW w:w="1416" w:type="dxa"/>
            <w:shd w:val="clear" w:color="auto" w:fill="auto"/>
            <w:vAlign w:val="center"/>
          </w:tcPr>
          <w:p w14:paraId="25E1EC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25吨</w:t>
            </w:r>
          </w:p>
        </w:tc>
        <w:tc>
          <w:tcPr>
            <w:tcW w:w="1733" w:type="dxa"/>
            <w:shd w:val="clear" w:color="auto" w:fill="auto"/>
            <w:vAlign w:val="top"/>
          </w:tcPr>
          <w:p w14:paraId="6D53A4EB">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0F8ACED7">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3CBA3E2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0315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7CF789A7">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7</w:t>
            </w:r>
          </w:p>
        </w:tc>
        <w:tc>
          <w:tcPr>
            <w:tcW w:w="1323" w:type="dxa"/>
            <w:shd w:val="clear" w:color="auto" w:fill="auto"/>
            <w:vAlign w:val="center"/>
          </w:tcPr>
          <w:p w14:paraId="64886F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随车吊</w:t>
            </w:r>
          </w:p>
        </w:tc>
        <w:tc>
          <w:tcPr>
            <w:tcW w:w="1416" w:type="dxa"/>
            <w:shd w:val="clear" w:color="auto" w:fill="auto"/>
            <w:vAlign w:val="center"/>
          </w:tcPr>
          <w:p w14:paraId="02ACDE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9.6米</w:t>
            </w:r>
          </w:p>
        </w:tc>
        <w:tc>
          <w:tcPr>
            <w:tcW w:w="1733" w:type="dxa"/>
            <w:shd w:val="clear" w:color="auto" w:fill="auto"/>
            <w:vAlign w:val="top"/>
          </w:tcPr>
          <w:p w14:paraId="307BDA87">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22508E87">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00166C74">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2CF9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18EAB8FE">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8</w:t>
            </w:r>
          </w:p>
        </w:tc>
        <w:tc>
          <w:tcPr>
            <w:tcW w:w="1323" w:type="dxa"/>
            <w:shd w:val="clear" w:color="auto" w:fill="auto"/>
            <w:vAlign w:val="center"/>
          </w:tcPr>
          <w:p w14:paraId="78691726">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压路机</w:t>
            </w:r>
          </w:p>
        </w:tc>
        <w:tc>
          <w:tcPr>
            <w:tcW w:w="1416" w:type="dxa"/>
            <w:shd w:val="clear" w:color="auto" w:fill="auto"/>
            <w:vAlign w:val="center"/>
          </w:tcPr>
          <w:p w14:paraId="0AD8D005">
            <w:pPr>
              <w:keepNext w:val="0"/>
              <w:keepLines w:val="0"/>
              <w:widowControl/>
              <w:suppressLineNumbers w:val="0"/>
              <w:jc w:val="center"/>
              <w:textAlignment w:val="center"/>
              <w:rPr>
                <w:rFonts w:hint="eastAsia" w:ascii="宋体" w:hAnsi="宋体"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22T</w:t>
            </w:r>
          </w:p>
        </w:tc>
        <w:tc>
          <w:tcPr>
            <w:tcW w:w="1733" w:type="dxa"/>
            <w:shd w:val="clear" w:color="auto" w:fill="auto"/>
            <w:vAlign w:val="top"/>
          </w:tcPr>
          <w:p w14:paraId="1BE9F151">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38C0EF1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16820B19">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4072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715311A1">
            <w:pPr>
              <w:keepNext w:val="0"/>
              <w:keepLines w:val="0"/>
              <w:widowControl/>
              <w:suppressLineNumbers w:val="0"/>
              <w:jc w:val="center"/>
              <w:textAlignment w:val="center"/>
              <w:rPr>
                <w:rFonts w:hint="eastAsia" w:ascii="Times New Roman" w:hAnsi="Times New Roman"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323" w:type="dxa"/>
            <w:shd w:val="clear" w:color="auto" w:fill="auto"/>
            <w:vAlign w:val="center"/>
          </w:tcPr>
          <w:p w14:paraId="380B02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压路机</w:t>
            </w:r>
          </w:p>
        </w:tc>
        <w:tc>
          <w:tcPr>
            <w:tcW w:w="1416" w:type="dxa"/>
            <w:shd w:val="clear" w:color="auto" w:fill="auto"/>
            <w:vAlign w:val="center"/>
          </w:tcPr>
          <w:p w14:paraId="3739CAE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1T</w:t>
            </w:r>
          </w:p>
        </w:tc>
        <w:tc>
          <w:tcPr>
            <w:tcW w:w="1733" w:type="dxa"/>
            <w:shd w:val="clear" w:color="auto" w:fill="auto"/>
            <w:vAlign w:val="top"/>
          </w:tcPr>
          <w:p w14:paraId="768EE6E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6BD94460">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3617EE10">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2943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08E5512A">
            <w:pPr>
              <w:keepNext w:val="0"/>
              <w:keepLines w:val="0"/>
              <w:widowControl/>
              <w:suppressLineNumbers w:val="0"/>
              <w:jc w:val="center"/>
              <w:textAlignment w:val="center"/>
              <w:rPr>
                <w:rFonts w:hint="eastAsia" w:ascii="Times New Roman" w:hAnsi="Times New Roman"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323" w:type="dxa"/>
            <w:shd w:val="clear" w:color="auto" w:fill="auto"/>
            <w:vAlign w:val="center"/>
          </w:tcPr>
          <w:p w14:paraId="33E4FBC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渣土车</w:t>
            </w:r>
          </w:p>
        </w:tc>
        <w:tc>
          <w:tcPr>
            <w:tcW w:w="1416" w:type="dxa"/>
            <w:shd w:val="clear" w:color="auto" w:fill="auto"/>
            <w:vAlign w:val="center"/>
          </w:tcPr>
          <w:p w14:paraId="3EEC22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17m³</w:t>
            </w:r>
          </w:p>
        </w:tc>
        <w:tc>
          <w:tcPr>
            <w:tcW w:w="1733" w:type="dxa"/>
            <w:shd w:val="clear" w:color="auto" w:fill="auto"/>
            <w:vAlign w:val="top"/>
          </w:tcPr>
          <w:p w14:paraId="5A8505B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2985F3A3">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140262AA">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4A4A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14CDD77B">
            <w:pPr>
              <w:keepNext w:val="0"/>
              <w:keepLines w:val="0"/>
              <w:widowControl/>
              <w:suppressLineNumbers w:val="0"/>
              <w:jc w:val="center"/>
              <w:textAlignment w:val="center"/>
              <w:rPr>
                <w:rFonts w:hint="eastAsia" w:ascii="Times New Roman" w:hAnsi="Times New Roman"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323" w:type="dxa"/>
            <w:shd w:val="clear" w:color="auto" w:fill="auto"/>
            <w:vAlign w:val="center"/>
          </w:tcPr>
          <w:p w14:paraId="0F898A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铲车</w:t>
            </w:r>
          </w:p>
        </w:tc>
        <w:tc>
          <w:tcPr>
            <w:tcW w:w="1416" w:type="dxa"/>
            <w:shd w:val="clear" w:color="auto" w:fill="auto"/>
            <w:vAlign w:val="center"/>
          </w:tcPr>
          <w:p w14:paraId="5A7D10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733" w:type="dxa"/>
            <w:shd w:val="clear" w:color="auto" w:fill="auto"/>
            <w:vAlign w:val="top"/>
          </w:tcPr>
          <w:p w14:paraId="6DA701F5">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59A3203F">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0B7473C7">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r w14:paraId="661D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shd w:val="clear" w:color="auto" w:fill="auto"/>
            <w:vAlign w:val="center"/>
          </w:tcPr>
          <w:p w14:paraId="3E17F698">
            <w:pPr>
              <w:keepNext w:val="0"/>
              <w:keepLines w:val="0"/>
              <w:widowControl/>
              <w:suppressLineNumbers w:val="0"/>
              <w:jc w:val="center"/>
              <w:textAlignment w:val="center"/>
              <w:rPr>
                <w:rFonts w:hint="eastAsia" w:ascii="Times New Roman" w:hAnsi="Times New Roman" w:eastAsia="宋体" w:cs="宋体"/>
                <w:color w:val="000000"/>
                <w:kern w:val="2"/>
                <w:sz w:val="24"/>
                <w:szCs w:val="24"/>
                <w:u w:val="none"/>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12</w:t>
            </w:r>
          </w:p>
        </w:tc>
        <w:tc>
          <w:tcPr>
            <w:tcW w:w="1323" w:type="dxa"/>
            <w:shd w:val="clear" w:color="auto" w:fill="auto"/>
            <w:vAlign w:val="center"/>
          </w:tcPr>
          <w:p w14:paraId="0584FBB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雾炮洒水车</w:t>
            </w:r>
          </w:p>
        </w:tc>
        <w:tc>
          <w:tcPr>
            <w:tcW w:w="1416" w:type="dxa"/>
            <w:shd w:val="clear" w:color="auto" w:fill="auto"/>
            <w:vAlign w:val="center"/>
          </w:tcPr>
          <w:p w14:paraId="3BB11E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10m³</w:t>
            </w:r>
          </w:p>
        </w:tc>
        <w:tc>
          <w:tcPr>
            <w:tcW w:w="1733" w:type="dxa"/>
            <w:shd w:val="clear" w:color="auto" w:fill="auto"/>
            <w:vAlign w:val="top"/>
          </w:tcPr>
          <w:p w14:paraId="19894D82">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927" w:type="dxa"/>
            <w:shd w:val="clear" w:color="auto" w:fill="auto"/>
            <w:vAlign w:val="top"/>
          </w:tcPr>
          <w:p w14:paraId="1CD2E8DC">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c>
          <w:tcPr>
            <w:tcW w:w="1184" w:type="dxa"/>
            <w:shd w:val="clear" w:color="auto" w:fill="auto"/>
            <w:vAlign w:val="top"/>
          </w:tcPr>
          <w:p w14:paraId="6CDCC5E4">
            <w:pPr>
              <w:keepNext w:val="0"/>
              <w:keepLines w:val="0"/>
              <w:pageBreakBefore w:val="0"/>
              <w:widowControl w:val="0"/>
              <w:wordWrap/>
              <w:overflowPunct/>
              <w:topLinePunct w:val="0"/>
              <w:bidi w:val="0"/>
              <w:rPr>
                <w:rFonts w:ascii="Arial" w:hAnsi="Times New Roman" w:eastAsia="宋体" w:cs="Times New Roman"/>
                <w:kern w:val="2"/>
                <w:sz w:val="21"/>
                <w:szCs w:val="24"/>
                <w:lang w:val="en-US" w:eastAsia="zh-CN" w:bidi="ar-SA"/>
              </w:rPr>
            </w:pPr>
          </w:p>
        </w:tc>
      </w:tr>
    </w:tbl>
    <w:p w14:paraId="751D3B8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pacing w:val="-4"/>
          <w:sz w:val="24"/>
          <w:szCs w:val="24"/>
        </w:rPr>
      </w:pPr>
      <w:r>
        <w:rPr>
          <w:rFonts w:ascii="宋体" w:hAnsi="宋体" w:eastAsia="宋体" w:cs="宋体"/>
          <w:spacing w:val="-4"/>
          <w:sz w:val="24"/>
          <w:szCs w:val="24"/>
        </w:rPr>
        <w:t>6.4 设备进入乙方施工现场后，甲方操作员服从乙方管理人员的调度与指挥，并遵守乙方施工现场的规章制度。</w:t>
      </w:r>
    </w:p>
    <w:p w14:paraId="37CE07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pacing w:val="-4"/>
          <w:sz w:val="24"/>
          <w:szCs w:val="24"/>
        </w:rPr>
      </w:pPr>
      <w:r>
        <w:rPr>
          <w:rFonts w:ascii="宋体" w:hAnsi="宋体" w:eastAsia="宋体" w:cs="宋体"/>
          <w:spacing w:val="-4"/>
          <w:sz w:val="24"/>
          <w:szCs w:val="24"/>
        </w:rPr>
        <w:t>6.5 甲方操作员应按设备操作规程施工，否则由此造成的一切损失由甲方负责。</w:t>
      </w:r>
    </w:p>
    <w:p w14:paraId="7236247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6.6 甲方应及时对设备进行定期养护或不定期检查事</w:t>
      </w:r>
      <w:r>
        <w:rPr>
          <w:rFonts w:ascii="宋体" w:hAnsi="宋体" w:eastAsia="宋体" w:cs="宋体"/>
          <w:spacing w:val="-2"/>
          <w:sz w:val="24"/>
          <w:szCs w:val="24"/>
        </w:rPr>
        <w:t>故隐患，否则造成设备自身</w:t>
      </w:r>
      <w:r>
        <w:rPr>
          <w:rFonts w:ascii="宋体" w:hAnsi="宋体" w:eastAsia="宋体" w:cs="宋体"/>
          <w:sz w:val="24"/>
          <w:szCs w:val="24"/>
        </w:rPr>
        <w:t xml:space="preserve"> 毁坏与乙方无关。如设备故障甲方应在</w:t>
      </w:r>
      <w:r>
        <w:rPr>
          <w:rFonts w:ascii="宋体" w:hAnsi="宋体" w:eastAsia="宋体" w:cs="宋体"/>
          <w:spacing w:val="33"/>
          <w:sz w:val="24"/>
          <w:szCs w:val="24"/>
          <w:u w:val="single" w:color="auto"/>
        </w:rPr>
        <w:t xml:space="preserve"> </w:t>
      </w:r>
      <w:r>
        <w:rPr>
          <w:rFonts w:ascii="宋体" w:hAnsi="宋体" w:eastAsia="宋体" w:cs="宋体"/>
          <w:sz w:val="24"/>
          <w:szCs w:val="24"/>
          <w:u w:val="single" w:color="auto"/>
        </w:rPr>
        <w:t>1</w:t>
      </w:r>
      <w:r>
        <w:rPr>
          <w:rFonts w:ascii="宋体" w:hAnsi="宋体" w:eastAsia="宋体" w:cs="宋体"/>
          <w:spacing w:val="53"/>
          <w:sz w:val="24"/>
          <w:szCs w:val="24"/>
          <w:u w:val="single" w:color="auto"/>
        </w:rPr>
        <w:t xml:space="preserve"> </w:t>
      </w:r>
      <w:r>
        <w:rPr>
          <w:rFonts w:ascii="宋体" w:hAnsi="宋体" w:eastAsia="宋体" w:cs="宋体"/>
          <w:sz w:val="24"/>
          <w:szCs w:val="24"/>
        </w:rPr>
        <w:t>日内完</w:t>
      </w:r>
      <w:r>
        <w:rPr>
          <w:rFonts w:ascii="宋体" w:hAnsi="宋体" w:eastAsia="宋体" w:cs="宋体"/>
          <w:spacing w:val="-1"/>
          <w:sz w:val="24"/>
          <w:szCs w:val="24"/>
        </w:rPr>
        <w:t>成更换或维修，确保乙方施工顺利</w:t>
      </w:r>
      <w:r>
        <w:rPr>
          <w:rFonts w:ascii="宋体" w:hAnsi="宋体" w:eastAsia="宋体" w:cs="宋体"/>
          <w:spacing w:val="-3"/>
          <w:sz w:val="24"/>
          <w:szCs w:val="24"/>
        </w:rPr>
        <w:t>进行。</w:t>
      </w:r>
    </w:p>
    <w:p w14:paraId="68D735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6.7 设备因故障造成的停工期间不产生租赁费用，同时甲方应积极配合协调代替设备。</w:t>
      </w:r>
    </w:p>
    <w:p w14:paraId="6A8C6F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6.8 设备租赁期间，甲方如需更换在场设备，必须征得乙方同意。</w:t>
      </w:r>
    </w:p>
    <w:p w14:paraId="722383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u w:val="single"/>
        </w:rPr>
      </w:pPr>
      <w:r>
        <w:rPr>
          <w:rFonts w:hint="eastAsia" w:ascii="宋体" w:hAnsi="宋体" w:eastAsia="宋体" w:cs="宋体"/>
          <w:spacing w:val="-1"/>
          <w:sz w:val="24"/>
          <w:szCs w:val="24"/>
          <w:lang w:val="en-US" w:eastAsia="zh-CN"/>
        </w:rPr>
        <w:t>6.9 其他：</w:t>
      </w:r>
      <w:r>
        <w:rPr>
          <w:rFonts w:hint="eastAsia" w:ascii="宋体" w:hAnsi="宋体" w:eastAsia="宋体" w:cs="宋体"/>
          <w:spacing w:val="-1"/>
          <w:sz w:val="24"/>
          <w:szCs w:val="24"/>
          <w:u w:val="single"/>
          <w:lang w:val="en-US" w:eastAsia="zh-CN"/>
        </w:rPr>
        <w:t>如因甲方提供的设备质量问题或甲方操作人员失误造成的人员伤亡或物品损坏等，甲方应当承担赔偿责任。</w:t>
      </w:r>
    </w:p>
    <w:p w14:paraId="72929D3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7.违约责任</w:t>
      </w:r>
    </w:p>
    <w:p w14:paraId="5BC4404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7.1</w:t>
      </w:r>
      <w:r>
        <w:rPr>
          <w:rFonts w:ascii="宋体" w:hAnsi="宋体" w:eastAsia="宋体" w:cs="宋体"/>
          <w:spacing w:val="41"/>
          <w:sz w:val="24"/>
          <w:szCs w:val="24"/>
        </w:rPr>
        <w:t xml:space="preserve"> </w:t>
      </w:r>
      <w:r>
        <w:rPr>
          <w:rFonts w:ascii="宋体" w:hAnsi="宋体" w:eastAsia="宋体" w:cs="宋体"/>
          <w:spacing w:val="-3"/>
          <w:sz w:val="24"/>
          <w:szCs w:val="24"/>
        </w:rPr>
        <w:t>甲方不能按期交付租赁设备的，每逾期一</w:t>
      </w:r>
      <w:r>
        <w:rPr>
          <w:rFonts w:ascii="宋体" w:hAnsi="宋体" w:eastAsia="宋体" w:cs="宋体"/>
          <w:spacing w:val="-70"/>
          <w:sz w:val="24"/>
          <w:szCs w:val="24"/>
        </w:rPr>
        <w:t xml:space="preserve"> </w:t>
      </w:r>
      <w:r>
        <w:rPr>
          <w:rFonts w:ascii="宋体" w:hAnsi="宋体" w:eastAsia="宋体" w:cs="宋体"/>
          <w:spacing w:val="-3"/>
          <w:sz w:val="24"/>
          <w:szCs w:val="24"/>
        </w:rPr>
        <w:t>日应向乙方支付</w:t>
      </w:r>
      <w:r>
        <w:rPr>
          <w:rFonts w:ascii="宋体" w:hAnsi="宋体" w:eastAsia="宋体" w:cs="宋体"/>
          <w:spacing w:val="-4"/>
          <w:sz w:val="24"/>
          <w:szCs w:val="24"/>
        </w:rPr>
        <w:t>该设备日租金</w:t>
      </w:r>
    </w:p>
    <w:p w14:paraId="225EB2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_</w:t>
      </w:r>
      <w:r>
        <w:rPr>
          <w:rFonts w:ascii="宋体" w:hAnsi="宋体" w:eastAsia="宋体" w:cs="宋体"/>
          <w:sz w:val="24"/>
          <w:szCs w:val="24"/>
          <w:u w:val="single" w:color="auto"/>
        </w:rPr>
        <w:t>50</w:t>
      </w:r>
      <w:r>
        <w:rPr>
          <w:rFonts w:ascii="宋体" w:hAnsi="宋体" w:eastAsia="宋体" w:cs="宋体"/>
          <w:sz w:val="24"/>
          <w:szCs w:val="24"/>
        </w:rPr>
        <w:t>_%的违约金。该违约金不足以补足乙方损失的，甲方应予以补足。甲方逾期</w:t>
      </w:r>
      <w:r>
        <w:rPr>
          <w:rFonts w:ascii="宋体" w:hAnsi="宋体" w:eastAsia="宋体" w:cs="宋体"/>
          <w:spacing w:val="-1"/>
          <w:sz w:val="24"/>
          <w:szCs w:val="24"/>
        </w:rPr>
        <w:t>交付</w:t>
      </w:r>
      <w:r>
        <w:rPr>
          <w:rFonts w:ascii="宋体" w:hAnsi="宋体" w:eastAsia="宋体" w:cs="宋体"/>
          <w:sz w:val="24"/>
          <w:szCs w:val="24"/>
        </w:rPr>
        <w:t xml:space="preserve"> </w:t>
      </w:r>
      <w:r>
        <w:rPr>
          <w:rFonts w:ascii="宋体" w:hAnsi="宋体" w:eastAsia="宋体" w:cs="宋体"/>
          <w:spacing w:val="-2"/>
          <w:sz w:val="24"/>
          <w:szCs w:val="24"/>
        </w:rPr>
        <w:t>租赁设备超过</w:t>
      </w:r>
      <w:r>
        <w:rPr>
          <w:rFonts w:ascii="宋体" w:hAnsi="宋体" w:eastAsia="宋体" w:cs="宋体"/>
          <w:spacing w:val="-2"/>
          <w:sz w:val="24"/>
          <w:szCs w:val="24"/>
          <w:u w:val="single" w:color="auto"/>
        </w:rPr>
        <w:t xml:space="preserve"> 5</w:t>
      </w:r>
      <w:r>
        <w:rPr>
          <w:rFonts w:ascii="宋体" w:hAnsi="宋体" w:eastAsia="宋体" w:cs="宋体"/>
          <w:spacing w:val="64"/>
          <w:sz w:val="24"/>
          <w:szCs w:val="24"/>
          <w:u w:val="single" w:color="auto"/>
        </w:rPr>
        <w:t xml:space="preserve"> </w:t>
      </w:r>
      <w:r>
        <w:rPr>
          <w:rFonts w:ascii="宋体" w:hAnsi="宋体" w:eastAsia="宋体" w:cs="宋体"/>
          <w:spacing w:val="-2"/>
          <w:sz w:val="24"/>
          <w:szCs w:val="24"/>
        </w:rPr>
        <w:t>日的，乙方有权解除合同，甲方应向乙方支付合同总价</w:t>
      </w:r>
      <w:r>
        <w:rPr>
          <w:rFonts w:ascii="宋体" w:hAnsi="宋体" w:eastAsia="宋体" w:cs="宋体"/>
          <w:spacing w:val="-2"/>
          <w:sz w:val="24"/>
          <w:szCs w:val="24"/>
          <w:u w:val="single" w:color="auto"/>
        </w:rPr>
        <w:t xml:space="preserve">  5  </w:t>
      </w:r>
      <w:r>
        <w:rPr>
          <w:rFonts w:ascii="宋体" w:hAnsi="宋体" w:eastAsia="宋体" w:cs="宋体"/>
          <w:spacing w:val="-117"/>
          <w:sz w:val="24"/>
          <w:szCs w:val="24"/>
        </w:rPr>
        <w:t xml:space="preserve"> </w:t>
      </w:r>
      <w:r>
        <w:rPr>
          <w:rFonts w:ascii="宋体" w:hAnsi="宋体" w:eastAsia="宋体" w:cs="宋体"/>
          <w:spacing w:val="-2"/>
          <w:sz w:val="24"/>
          <w:szCs w:val="24"/>
        </w:rPr>
        <w:t>%的违</w:t>
      </w:r>
      <w:r>
        <w:rPr>
          <w:rFonts w:ascii="宋体" w:hAnsi="宋体" w:eastAsia="宋体" w:cs="宋体"/>
          <w:spacing w:val="-6"/>
          <w:sz w:val="24"/>
          <w:szCs w:val="24"/>
        </w:rPr>
        <w:t>约金。</w:t>
      </w:r>
    </w:p>
    <w:p w14:paraId="40256DF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 由于甲方不能及时履行设备维修义务，乙方组织维修的，甲方应支付乙方双倍维修费用或折抵租金。</w:t>
      </w:r>
    </w:p>
    <w:p w14:paraId="34F2E6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58"/>
          <w:sz w:val="24"/>
          <w:szCs w:val="24"/>
        </w:rPr>
        <w:t xml:space="preserve"> </w:t>
      </w:r>
      <w:r>
        <w:rPr>
          <w:rFonts w:ascii="宋体" w:hAnsi="宋体" w:eastAsia="宋体" w:cs="宋体"/>
          <w:spacing w:val="-3"/>
          <w:sz w:val="24"/>
          <w:szCs w:val="24"/>
        </w:rPr>
        <w:t>甲方交付的设备不符合本合同约定或乙方要求的，甲方应及时更换，甲方交</w:t>
      </w:r>
      <w:r>
        <w:rPr>
          <w:rFonts w:ascii="宋体" w:hAnsi="宋体" w:eastAsia="宋体" w:cs="宋体"/>
          <w:sz w:val="24"/>
          <w:szCs w:val="24"/>
        </w:rPr>
        <w:t xml:space="preserve"> </w:t>
      </w:r>
      <w:r>
        <w:rPr>
          <w:rFonts w:ascii="宋体" w:hAnsi="宋体" w:eastAsia="宋体" w:cs="宋体"/>
          <w:spacing w:val="-1"/>
          <w:sz w:val="24"/>
          <w:szCs w:val="24"/>
        </w:rPr>
        <w:t>付不符合要求设备至甲方更换新设备的期间不计租赁，甲方拒不更换</w:t>
      </w:r>
      <w:r>
        <w:rPr>
          <w:rFonts w:ascii="宋体" w:hAnsi="宋体" w:eastAsia="宋体" w:cs="宋体"/>
          <w:spacing w:val="-2"/>
          <w:sz w:val="24"/>
          <w:szCs w:val="24"/>
        </w:rPr>
        <w:t>的，乙方有权解</w:t>
      </w:r>
      <w:r>
        <w:rPr>
          <w:rFonts w:ascii="宋体" w:hAnsi="宋体" w:eastAsia="宋体" w:cs="宋体"/>
          <w:spacing w:val="-1"/>
          <w:sz w:val="24"/>
          <w:szCs w:val="24"/>
        </w:rPr>
        <w:t>除合同，甲方应向乙方承担合同总价</w:t>
      </w:r>
      <w:r>
        <w:rPr>
          <w:rFonts w:ascii="宋体" w:hAnsi="宋体" w:eastAsia="宋体" w:cs="宋体"/>
          <w:spacing w:val="-1"/>
          <w:sz w:val="24"/>
          <w:szCs w:val="24"/>
          <w:u w:val="single" w:color="auto"/>
        </w:rPr>
        <w:t xml:space="preserve">  5  </w:t>
      </w:r>
      <w:r>
        <w:rPr>
          <w:rFonts w:ascii="宋体" w:hAnsi="宋体" w:eastAsia="宋体" w:cs="宋体"/>
          <w:spacing w:val="-117"/>
          <w:sz w:val="24"/>
          <w:szCs w:val="24"/>
        </w:rPr>
        <w:t xml:space="preserve"> </w:t>
      </w:r>
      <w:r>
        <w:rPr>
          <w:rFonts w:ascii="宋体" w:hAnsi="宋体" w:eastAsia="宋体" w:cs="宋体"/>
          <w:spacing w:val="-1"/>
          <w:sz w:val="24"/>
          <w:szCs w:val="24"/>
        </w:rPr>
        <w:t>%的违约金。</w:t>
      </w:r>
    </w:p>
    <w:p w14:paraId="489860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7.4 因甲方拒不维修或未能在设备报障后</w:t>
      </w:r>
      <w:r>
        <w:rPr>
          <w:rFonts w:ascii="宋体" w:hAnsi="宋体" w:eastAsia="宋体" w:cs="宋体"/>
          <w:spacing w:val="-2"/>
          <w:sz w:val="24"/>
          <w:szCs w:val="24"/>
          <w:u w:val="single" w:color="auto"/>
        </w:rPr>
        <w:t xml:space="preserve">  48  </w:t>
      </w:r>
      <w:r>
        <w:rPr>
          <w:rFonts w:ascii="宋体" w:hAnsi="宋体" w:eastAsia="宋体" w:cs="宋体"/>
          <w:spacing w:val="-90"/>
          <w:sz w:val="24"/>
          <w:szCs w:val="24"/>
        </w:rPr>
        <w:t xml:space="preserve"> </w:t>
      </w:r>
      <w:r>
        <w:rPr>
          <w:rFonts w:ascii="宋体" w:hAnsi="宋体" w:eastAsia="宋体" w:cs="宋体"/>
          <w:spacing w:val="-2"/>
          <w:sz w:val="24"/>
          <w:szCs w:val="24"/>
        </w:rPr>
        <w:t>小时内维修完毕或更换新设备，</w:t>
      </w:r>
      <w:r>
        <w:rPr>
          <w:rFonts w:ascii="宋体" w:hAnsi="宋体" w:eastAsia="宋体" w:cs="宋体"/>
          <w:sz w:val="24"/>
          <w:szCs w:val="24"/>
        </w:rPr>
        <w:t xml:space="preserve"> </w:t>
      </w:r>
      <w:r>
        <w:rPr>
          <w:rFonts w:ascii="宋体" w:hAnsi="宋体" w:eastAsia="宋体" w:cs="宋体"/>
          <w:spacing w:val="-1"/>
          <w:sz w:val="24"/>
          <w:szCs w:val="24"/>
        </w:rPr>
        <w:t>而影响乙方使用需求的，乙方有权解除合同，甲方应向乙方承担合同总</w:t>
      </w:r>
      <w:r>
        <w:rPr>
          <w:rFonts w:ascii="宋体" w:hAnsi="宋体" w:eastAsia="宋体" w:cs="宋体"/>
          <w:spacing w:val="-2"/>
          <w:sz w:val="24"/>
          <w:szCs w:val="24"/>
        </w:rPr>
        <w:t>价</w:t>
      </w:r>
      <w:r>
        <w:rPr>
          <w:rFonts w:ascii="宋体" w:hAnsi="宋体" w:eastAsia="宋体" w:cs="宋体"/>
          <w:spacing w:val="-2"/>
          <w:sz w:val="24"/>
          <w:szCs w:val="24"/>
          <w:u w:val="single" w:color="auto"/>
        </w:rPr>
        <w:t xml:space="preserve">  5  </w:t>
      </w:r>
      <w:r>
        <w:rPr>
          <w:rFonts w:ascii="宋体" w:hAnsi="宋体" w:eastAsia="宋体" w:cs="宋体"/>
          <w:spacing w:val="-116"/>
          <w:sz w:val="24"/>
          <w:szCs w:val="24"/>
        </w:rPr>
        <w:t xml:space="preserve"> </w:t>
      </w:r>
      <w:r>
        <w:rPr>
          <w:rFonts w:ascii="宋体" w:hAnsi="宋体" w:eastAsia="宋体" w:cs="宋体"/>
          <w:spacing w:val="-2"/>
          <w:sz w:val="24"/>
          <w:szCs w:val="24"/>
        </w:rPr>
        <w:t>%的违</w:t>
      </w:r>
      <w:r>
        <w:rPr>
          <w:rFonts w:ascii="宋体" w:hAnsi="宋体" w:eastAsia="宋体" w:cs="宋体"/>
          <w:spacing w:val="-6"/>
          <w:sz w:val="24"/>
          <w:szCs w:val="24"/>
        </w:rPr>
        <w:t>约金。</w:t>
      </w:r>
    </w:p>
    <w:p w14:paraId="575408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7.5 租赁期内，由于甲方抵押、质押该租赁设备或者其他一切因甲方原因导致乙方无法使用的，乙方有权解除合同，并要求甲方赔偿由此对乙方造成的一切损失。</w:t>
      </w:r>
    </w:p>
    <w:p w14:paraId="416C4A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7.6 其他：</w:t>
      </w:r>
      <w:r>
        <w:rPr>
          <w:rFonts w:ascii="宋体" w:hAnsi="宋体" w:eastAsia="宋体" w:cs="宋体"/>
          <w:spacing w:val="5"/>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120"/>
          <w:sz w:val="24"/>
          <w:szCs w:val="24"/>
          <w:u w:val="single" w:color="auto"/>
        </w:rPr>
        <w:t xml:space="preserve"> </w:t>
      </w:r>
      <w:r>
        <w:rPr>
          <w:rFonts w:ascii="宋体" w:hAnsi="宋体" w:eastAsia="宋体" w:cs="宋体"/>
          <w:spacing w:val="-3"/>
          <w:sz w:val="24"/>
          <w:szCs w:val="24"/>
        </w:rPr>
        <w:t>。</w:t>
      </w:r>
    </w:p>
    <w:p w14:paraId="3FDEAA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8.不可抗力</w:t>
      </w:r>
    </w:p>
    <w:p w14:paraId="5ED059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8.1 由于不可抗力原因，致使双方或任</w:t>
      </w:r>
      <w:r>
        <w:rPr>
          <w:rFonts w:ascii="宋体" w:hAnsi="宋体" w:eastAsia="宋体" w:cs="宋体"/>
          <w:spacing w:val="-1"/>
          <w:sz w:val="24"/>
          <w:szCs w:val="24"/>
        </w:rPr>
        <w:t>何一方不能履行合同义务时，受不可抗</w:t>
      </w:r>
      <w:r>
        <w:rPr>
          <w:rFonts w:ascii="宋体" w:hAnsi="宋体" w:eastAsia="宋体" w:cs="宋体"/>
          <w:sz w:val="24"/>
          <w:szCs w:val="24"/>
        </w:rPr>
        <w:t xml:space="preserve"> </w:t>
      </w:r>
      <w:r>
        <w:rPr>
          <w:rFonts w:ascii="宋体" w:hAnsi="宋体" w:eastAsia="宋体" w:cs="宋体"/>
          <w:spacing w:val="6"/>
          <w:sz w:val="24"/>
          <w:szCs w:val="24"/>
        </w:rPr>
        <w:t>力影响的一方或双方不承担违约责任，但应在不可抗力发生后</w:t>
      </w:r>
      <w:r>
        <w:rPr>
          <w:rFonts w:ascii="宋体" w:hAnsi="宋体" w:eastAsia="宋体" w:cs="宋体"/>
          <w:spacing w:val="6"/>
          <w:sz w:val="24"/>
          <w:szCs w:val="24"/>
          <w:u w:val="single" w:color="auto"/>
        </w:rPr>
        <w:t xml:space="preserve"> 48 </w:t>
      </w:r>
      <w:r>
        <w:rPr>
          <w:rFonts w:ascii="宋体" w:hAnsi="宋体" w:eastAsia="宋体" w:cs="宋体"/>
          <w:spacing w:val="6"/>
          <w:sz w:val="24"/>
          <w:szCs w:val="24"/>
        </w:rPr>
        <w:t>小时内通</w:t>
      </w:r>
      <w:r>
        <w:rPr>
          <w:rFonts w:ascii="宋体" w:hAnsi="宋体" w:eastAsia="宋体" w:cs="宋体"/>
          <w:spacing w:val="5"/>
          <w:sz w:val="24"/>
          <w:szCs w:val="24"/>
        </w:rPr>
        <w:t>知对</w:t>
      </w:r>
      <w:r>
        <w:rPr>
          <w:rFonts w:ascii="宋体" w:hAnsi="宋体" w:eastAsia="宋体" w:cs="宋体"/>
          <w:spacing w:val="-3"/>
          <w:sz w:val="24"/>
          <w:szCs w:val="24"/>
        </w:rPr>
        <w:t>方，并在</w:t>
      </w:r>
      <w:r>
        <w:rPr>
          <w:rFonts w:ascii="宋体" w:hAnsi="宋体" w:eastAsia="宋体" w:cs="宋体"/>
          <w:spacing w:val="-3"/>
          <w:sz w:val="24"/>
          <w:szCs w:val="24"/>
          <w:u w:val="single" w:color="auto"/>
        </w:rPr>
        <w:t xml:space="preserve">  7  </w:t>
      </w:r>
      <w:r>
        <w:rPr>
          <w:rFonts w:ascii="宋体" w:hAnsi="宋体" w:eastAsia="宋体" w:cs="宋体"/>
          <w:spacing w:val="-63"/>
          <w:sz w:val="24"/>
          <w:szCs w:val="24"/>
        </w:rPr>
        <w:t xml:space="preserve"> </w:t>
      </w:r>
      <w:r>
        <w:rPr>
          <w:rFonts w:ascii="宋体" w:hAnsi="宋体" w:eastAsia="宋体" w:cs="宋体"/>
          <w:spacing w:val="-3"/>
          <w:sz w:val="24"/>
          <w:szCs w:val="24"/>
        </w:rPr>
        <w:t>日内向对方提供有效证明文件。</w:t>
      </w:r>
    </w:p>
    <w:p w14:paraId="7E9508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ascii="宋体" w:hAnsi="宋体" w:eastAsia="宋体" w:cs="宋体"/>
          <w:sz w:val="24"/>
          <w:szCs w:val="24"/>
        </w:rPr>
      </w:pPr>
      <w:r>
        <w:rPr>
          <w:rFonts w:ascii="宋体" w:hAnsi="宋体" w:eastAsia="宋体" w:cs="宋体"/>
          <w:spacing w:val="6"/>
          <w:sz w:val="24"/>
          <w:szCs w:val="24"/>
        </w:rPr>
        <w:t>8.2</w:t>
      </w:r>
      <w:r>
        <w:rPr>
          <w:rFonts w:ascii="宋体" w:hAnsi="宋体" w:eastAsia="宋体" w:cs="宋体"/>
          <w:spacing w:val="-16"/>
          <w:sz w:val="24"/>
          <w:szCs w:val="24"/>
        </w:rPr>
        <w:t xml:space="preserve"> </w:t>
      </w:r>
      <w:r>
        <w:rPr>
          <w:rFonts w:ascii="宋体" w:hAnsi="宋体" w:eastAsia="宋体" w:cs="宋体"/>
          <w:spacing w:val="6"/>
          <w:sz w:val="24"/>
          <w:szCs w:val="24"/>
        </w:rPr>
        <w:t>因不可抗力致使合同无法按期履行或不能履行所造成的损失由双方各自承</w:t>
      </w:r>
      <w:r>
        <w:rPr>
          <w:rFonts w:ascii="宋体" w:hAnsi="宋体" w:eastAsia="宋体" w:cs="宋体"/>
          <w:sz w:val="24"/>
          <w:szCs w:val="24"/>
        </w:rPr>
        <w:t xml:space="preserve"> </w:t>
      </w:r>
      <w:r>
        <w:rPr>
          <w:rFonts w:ascii="宋体" w:hAnsi="宋体" w:eastAsia="宋体" w:cs="宋体"/>
          <w:spacing w:val="-1"/>
          <w:sz w:val="24"/>
          <w:szCs w:val="24"/>
        </w:rPr>
        <w:t>担。一方未尽通知义务或未采取有效措施避免、减少损失的，应就</w:t>
      </w:r>
      <w:r>
        <w:rPr>
          <w:rFonts w:ascii="宋体" w:hAnsi="宋体" w:eastAsia="宋体" w:cs="宋体"/>
          <w:spacing w:val="-2"/>
          <w:sz w:val="24"/>
          <w:szCs w:val="24"/>
        </w:rPr>
        <w:t>扩大的损失负赔偿</w:t>
      </w:r>
      <w:r>
        <w:rPr>
          <w:rFonts w:ascii="宋体" w:hAnsi="宋体" w:eastAsia="宋体" w:cs="宋体"/>
          <w:spacing w:val="-6"/>
          <w:sz w:val="24"/>
          <w:szCs w:val="24"/>
        </w:rPr>
        <w:t>责任。</w:t>
      </w:r>
    </w:p>
    <w:p w14:paraId="29F6F87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9.合同的生效、解除与终止</w:t>
      </w:r>
    </w:p>
    <w:p w14:paraId="389212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9.1 本合同自双方法定代表人或其授权代表签字并加盖合同专用章或者单位公章之日起生效。</w:t>
      </w:r>
    </w:p>
    <w:p w14:paraId="425A7DD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9.2 租赁期满前，乙方要继续租赁的，应当在租赁期满 1 个月前通知甲方。如甲方在租期届满后仍要对外出租的，在同等条件下，乙方享有优先承租权。</w:t>
      </w:r>
    </w:p>
    <w:p w14:paraId="792889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9.3 由于违约责任导致合同无法履行的，合同解除，违约方承担相应的违约责任。</w:t>
      </w:r>
    </w:p>
    <w:p w14:paraId="5D660E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9.4 因不可抗力因素导致合同无法履行的，或双方合同义务全部履行完成的，合同即告终止。</w:t>
      </w:r>
    </w:p>
    <w:p w14:paraId="2D495F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9.5 其他： / 。</w:t>
      </w:r>
    </w:p>
    <w:p w14:paraId="3244BE1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10.争议解决方式</w:t>
      </w:r>
    </w:p>
    <w:p w14:paraId="7732A2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宋体" w:hAnsi="宋体" w:eastAsia="宋体" w:cs="宋体"/>
          <w:sz w:val="24"/>
          <w:szCs w:val="24"/>
        </w:rPr>
      </w:pPr>
      <w:r>
        <w:rPr>
          <w:rFonts w:ascii="宋体" w:hAnsi="宋体" w:eastAsia="宋体" w:cs="宋体"/>
          <w:sz w:val="24"/>
          <w:szCs w:val="24"/>
        </w:rPr>
        <w:t>凡因履行本合同所发生争议，甲、乙双方应通过友好协商解决；如果协商不能解决，任何一方可依法向乙方所在地人民法院提起诉讼。</w:t>
      </w:r>
    </w:p>
    <w:p w14:paraId="23E17AE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11.其他</w:t>
      </w:r>
    </w:p>
    <w:p w14:paraId="223F10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11.1</w:t>
      </w:r>
      <w:r>
        <w:rPr>
          <w:rFonts w:ascii="宋体" w:hAnsi="宋体" w:eastAsia="宋体" w:cs="宋体"/>
          <w:spacing w:val="-50"/>
          <w:sz w:val="24"/>
          <w:szCs w:val="24"/>
        </w:rPr>
        <w:t xml:space="preserve"> </w:t>
      </w:r>
      <w:r>
        <w:rPr>
          <w:rFonts w:ascii="宋体" w:hAnsi="宋体" w:eastAsia="宋体" w:cs="宋体"/>
          <w:spacing w:val="-7"/>
          <w:sz w:val="24"/>
          <w:szCs w:val="24"/>
        </w:rPr>
        <w:t>若本合同项下产品系乙方通过招标（竞争性谈判）采购，招标</w:t>
      </w:r>
      <w:r>
        <w:rPr>
          <w:rFonts w:ascii="宋体" w:hAnsi="宋体" w:eastAsia="宋体" w:cs="宋体"/>
          <w:spacing w:val="-8"/>
          <w:sz w:val="24"/>
          <w:szCs w:val="24"/>
        </w:rPr>
        <w:t>（竞争性谈判）</w:t>
      </w:r>
      <w:r>
        <w:rPr>
          <w:rFonts w:ascii="宋体" w:hAnsi="宋体" w:eastAsia="宋体" w:cs="宋体"/>
          <w:sz w:val="24"/>
          <w:szCs w:val="24"/>
        </w:rPr>
        <w:t xml:space="preserve"> 文件、投标文件及承诺均作为本合同的附件，具有同等</w:t>
      </w:r>
      <w:r>
        <w:rPr>
          <w:rFonts w:ascii="宋体" w:hAnsi="宋体" w:eastAsia="宋体" w:cs="宋体"/>
          <w:spacing w:val="-1"/>
          <w:sz w:val="24"/>
          <w:szCs w:val="24"/>
        </w:rPr>
        <w:t>法律效力，若内容发生冲突，文件解释为（以顺序在前的优先</w:t>
      </w:r>
      <w:r>
        <w:rPr>
          <w:rFonts w:ascii="宋体" w:hAnsi="宋体" w:eastAsia="宋体" w:cs="宋体"/>
          <w:sz w:val="24"/>
          <w:szCs w:val="24"/>
        </w:rPr>
        <w:t>）：</w:t>
      </w:r>
    </w:p>
    <w:p w14:paraId="5639B6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I</w:t>
      </w:r>
      <w:r>
        <w:rPr>
          <w:rFonts w:ascii="宋体" w:hAnsi="宋体" w:eastAsia="宋体" w:cs="宋体"/>
          <w:spacing w:val="15"/>
          <w:sz w:val="24"/>
          <w:szCs w:val="24"/>
        </w:rPr>
        <w:t xml:space="preserve">    </w:t>
      </w:r>
      <w:r>
        <w:rPr>
          <w:rFonts w:ascii="宋体" w:hAnsi="宋体" w:eastAsia="宋体" w:cs="宋体"/>
          <w:spacing w:val="-7"/>
          <w:sz w:val="24"/>
          <w:szCs w:val="24"/>
        </w:rPr>
        <w:t>本合同书</w:t>
      </w:r>
    </w:p>
    <w:p w14:paraId="6F4CAE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position w:val="17"/>
          <w:sz w:val="24"/>
          <w:szCs w:val="24"/>
        </w:rPr>
        <w:t>II</w:t>
      </w:r>
      <w:r>
        <w:rPr>
          <w:rFonts w:ascii="宋体" w:hAnsi="宋体" w:eastAsia="宋体" w:cs="宋体"/>
          <w:spacing w:val="20"/>
          <w:position w:val="17"/>
          <w:sz w:val="24"/>
          <w:szCs w:val="24"/>
        </w:rPr>
        <w:t xml:space="preserve">   </w:t>
      </w:r>
      <w:r>
        <w:rPr>
          <w:rFonts w:ascii="宋体" w:hAnsi="宋体" w:eastAsia="宋体" w:cs="宋体"/>
          <w:spacing w:val="-3"/>
          <w:position w:val="17"/>
          <w:sz w:val="24"/>
          <w:szCs w:val="24"/>
        </w:rPr>
        <w:t>标准、规范及技术文件</w:t>
      </w:r>
    </w:p>
    <w:p w14:paraId="4A36DC3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textAlignment w:val="baseline"/>
        <w:rPr>
          <w:rFonts w:ascii="宋体" w:hAnsi="宋体" w:eastAsia="宋体" w:cs="宋体"/>
          <w:sz w:val="24"/>
          <w:szCs w:val="24"/>
        </w:rPr>
      </w:pPr>
      <w:r>
        <w:rPr>
          <w:rFonts w:ascii="宋体" w:hAnsi="宋体" w:eastAsia="宋体" w:cs="宋体"/>
          <w:spacing w:val="-12"/>
          <w:sz w:val="24"/>
          <w:szCs w:val="24"/>
        </w:rPr>
        <w:t>III</w:t>
      </w:r>
      <w:r>
        <w:rPr>
          <w:rFonts w:ascii="宋体" w:hAnsi="宋体" w:eastAsia="宋体" w:cs="宋体"/>
          <w:spacing w:val="43"/>
          <w:sz w:val="24"/>
          <w:szCs w:val="24"/>
        </w:rPr>
        <w:t xml:space="preserve">  </w:t>
      </w:r>
      <w:r>
        <w:rPr>
          <w:rFonts w:ascii="宋体" w:hAnsi="宋体" w:eastAsia="宋体" w:cs="宋体"/>
          <w:spacing w:val="-12"/>
          <w:sz w:val="24"/>
          <w:szCs w:val="24"/>
        </w:rPr>
        <w:t>图纸</w:t>
      </w:r>
    </w:p>
    <w:p w14:paraId="798D89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IV</w:t>
      </w:r>
      <w:r>
        <w:rPr>
          <w:rFonts w:ascii="宋体" w:hAnsi="宋体" w:eastAsia="宋体" w:cs="宋体"/>
          <w:spacing w:val="27"/>
          <w:sz w:val="24"/>
          <w:szCs w:val="24"/>
        </w:rPr>
        <w:t xml:space="preserve">   </w:t>
      </w:r>
      <w:r>
        <w:rPr>
          <w:rFonts w:ascii="宋体" w:hAnsi="宋体" w:eastAsia="宋体" w:cs="宋体"/>
          <w:spacing w:val="-8"/>
          <w:sz w:val="24"/>
          <w:szCs w:val="24"/>
        </w:rPr>
        <w:t>中标通知书</w:t>
      </w:r>
    </w:p>
    <w:p w14:paraId="4BA4472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V</w:t>
      </w:r>
      <w:r>
        <w:rPr>
          <w:rFonts w:ascii="宋体" w:hAnsi="宋体" w:eastAsia="宋体" w:cs="宋体"/>
          <w:spacing w:val="15"/>
          <w:sz w:val="24"/>
          <w:szCs w:val="24"/>
        </w:rPr>
        <w:t xml:space="preserve">    </w:t>
      </w:r>
      <w:r>
        <w:rPr>
          <w:rFonts w:ascii="宋体" w:hAnsi="宋体" w:eastAsia="宋体" w:cs="宋体"/>
          <w:spacing w:val="-1"/>
          <w:sz w:val="24"/>
          <w:szCs w:val="24"/>
        </w:rPr>
        <w:t>招标（竞争性谈判）会现场承诺</w:t>
      </w:r>
    </w:p>
    <w:p w14:paraId="6158B4F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position w:val="17"/>
          <w:sz w:val="24"/>
          <w:szCs w:val="24"/>
        </w:rPr>
        <w:t>VI</w:t>
      </w:r>
      <w:r>
        <w:rPr>
          <w:rFonts w:ascii="宋体" w:hAnsi="宋体" w:eastAsia="宋体" w:cs="宋体"/>
          <w:spacing w:val="21"/>
          <w:position w:val="17"/>
          <w:sz w:val="24"/>
          <w:szCs w:val="24"/>
        </w:rPr>
        <w:t xml:space="preserve">   </w:t>
      </w:r>
      <w:r>
        <w:rPr>
          <w:rFonts w:ascii="宋体" w:hAnsi="宋体" w:eastAsia="宋体" w:cs="宋体"/>
          <w:spacing w:val="-1"/>
          <w:position w:val="17"/>
          <w:sz w:val="24"/>
          <w:szCs w:val="24"/>
        </w:rPr>
        <w:t>招标书（竞争性谈判要求文件）及其附件</w:t>
      </w:r>
    </w:p>
    <w:p w14:paraId="365937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VII</w:t>
      </w:r>
      <w:r>
        <w:rPr>
          <w:rFonts w:ascii="宋体" w:hAnsi="宋体" w:eastAsia="宋体" w:cs="宋体"/>
          <w:spacing w:val="33"/>
          <w:sz w:val="24"/>
          <w:szCs w:val="24"/>
        </w:rPr>
        <w:t xml:space="preserve">  </w:t>
      </w:r>
      <w:r>
        <w:rPr>
          <w:rFonts w:ascii="宋体" w:hAnsi="宋体" w:eastAsia="宋体" w:cs="宋体"/>
          <w:spacing w:val="-1"/>
          <w:sz w:val="24"/>
          <w:szCs w:val="24"/>
        </w:rPr>
        <w:t>投标书（竞争性谈判报价文件）及其附件</w:t>
      </w:r>
    </w:p>
    <w:p w14:paraId="48EA335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VIII</w:t>
      </w:r>
      <w:r>
        <w:rPr>
          <w:rFonts w:ascii="宋体" w:hAnsi="宋体" w:eastAsia="宋体" w:cs="宋体"/>
          <w:spacing w:val="67"/>
          <w:sz w:val="24"/>
          <w:szCs w:val="24"/>
        </w:rPr>
        <w:t xml:space="preserve"> </w:t>
      </w:r>
      <w:r>
        <w:rPr>
          <w:rFonts w:ascii="宋体" w:hAnsi="宋体" w:eastAsia="宋体" w:cs="宋体"/>
          <w:spacing w:val="-2"/>
          <w:sz w:val="24"/>
          <w:szCs w:val="24"/>
        </w:rPr>
        <w:t>报价单或预算书</w:t>
      </w:r>
    </w:p>
    <w:p w14:paraId="061251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11.2 合同签订后双方的往来函件及变更协议也作为合同的组成部分，解释顺序以时间在后的优先。</w:t>
      </w:r>
    </w:p>
    <w:p w14:paraId="47CE2B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textAlignment w:val="baseline"/>
        <w:rPr>
          <w:rFonts w:ascii="宋体" w:hAnsi="宋体" w:eastAsia="宋体" w:cs="宋体"/>
          <w:spacing w:val="-7"/>
          <w:sz w:val="24"/>
          <w:szCs w:val="24"/>
        </w:rPr>
      </w:pPr>
      <w:r>
        <w:rPr>
          <w:rFonts w:ascii="宋体" w:hAnsi="宋体" w:eastAsia="宋体" w:cs="宋体"/>
          <w:spacing w:val="-7"/>
          <w:sz w:val="24"/>
          <w:szCs w:val="24"/>
        </w:rPr>
        <w:t>11.3 合同如有未尽事宜，须经双方共同协商，做出补充规定，补充规定及附件与本合同具有同等效力。</w:t>
      </w:r>
    </w:p>
    <w:p w14:paraId="3449CD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right"/>
        <w:textAlignment w:val="baseline"/>
        <w:rPr>
          <w:rFonts w:ascii="宋体" w:hAnsi="宋体" w:eastAsia="宋体" w:cs="宋体"/>
          <w:sz w:val="24"/>
          <w:szCs w:val="24"/>
        </w:rPr>
      </w:pPr>
      <w:r>
        <w:rPr>
          <w:rFonts w:ascii="宋体" w:hAnsi="宋体" w:eastAsia="宋体" w:cs="宋体"/>
          <w:spacing w:val="-10"/>
          <w:sz w:val="24"/>
          <w:szCs w:val="24"/>
        </w:rPr>
        <w:t>11.4</w:t>
      </w:r>
      <w:r>
        <w:rPr>
          <w:rFonts w:ascii="宋体" w:hAnsi="宋体" w:eastAsia="宋体" w:cs="宋体"/>
          <w:spacing w:val="-41"/>
          <w:sz w:val="24"/>
          <w:szCs w:val="24"/>
        </w:rPr>
        <w:t xml:space="preserve"> </w:t>
      </w:r>
      <w:r>
        <w:rPr>
          <w:rFonts w:ascii="宋体" w:hAnsi="宋体" w:eastAsia="宋体" w:cs="宋体"/>
          <w:spacing w:val="-10"/>
          <w:sz w:val="24"/>
          <w:szCs w:val="24"/>
        </w:rPr>
        <w:t>本合同一式</w:t>
      </w:r>
      <w:r>
        <w:rPr>
          <w:rFonts w:ascii="宋体" w:hAnsi="宋体" w:eastAsia="宋体" w:cs="宋体"/>
          <w:spacing w:val="-10"/>
          <w:sz w:val="24"/>
          <w:szCs w:val="24"/>
          <w:u w:val="single" w:color="auto"/>
        </w:rPr>
        <w:t xml:space="preserve"> 陆 </w:t>
      </w:r>
      <w:r>
        <w:rPr>
          <w:rFonts w:ascii="宋体" w:hAnsi="宋体" w:eastAsia="宋体" w:cs="宋体"/>
          <w:spacing w:val="-10"/>
          <w:sz w:val="24"/>
          <w:szCs w:val="24"/>
        </w:rPr>
        <w:t>份，合同正本</w:t>
      </w:r>
      <w:r>
        <w:rPr>
          <w:rFonts w:ascii="宋体" w:hAnsi="宋体" w:eastAsia="宋体" w:cs="宋体"/>
          <w:spacing w:val="-10"/>
          <w:sz w:val="24"/>
          <w:szCs w:val="24"/>
          <w:u w:val="single" w:color="auto"/>
        </w:rPr>
        <w:t xml:space="preserve"> 贰</w:t>
      </w:r>
      <w:r>
        <w:rPr>
          <w:rFonts w:ascii="宋体" w:hAnsi="宋体" w:eastAsia="宋体" w:cs="宋体"/>
          <w:spacing w:val="9"/>
          <w:sz w:val="24"/>
          <w:szCs w:val="24"/>
          <w:u w:val="single" w:color="auto"/>
        </w:rPr>
        <w:t xml:space="preserve"> </w:t>
      </w:r>
      <w:r>
        <w:rPr>
          <w:rFonts w:ascii="宋体" w:hAnsi="宋体" w:eastAsia="宋体" w:cs="宋体"/>
          <w:spacing w:val="-10"/>
          <w:sz w:val="24"/>
          <w:szCs w:val="24"/>
        </w:rPr>
        <w:t>份，副本</w:t>
      </w:r>
      <w:r>
        <w:rPr>
          <w:rFonts w:ascii="宋体" w:hAnsi="宋体" w:eastAsia="宋体" w:cs="宋体"/>
          <w:spacing w:val="9"/>
          <w:sz w:val="24"/>
          <w:szCs w:val="24"/>
          <w:u w:val="single" w:color="auto"/>
        </w:rPr>
        <w:t xml:space="preserve"> </w:t>
      </w:r>
      <w:r>
        <w:rPr>
          <w:rFonts w:ascii="宋体" w:hAnsi="宋体" w:eastAsia="宋体" w:cs="宋体"/>
          <w:spacing w:val="-10"/>
          <w:sz w:val="24"/>
          <w:szCs w:val="24"/>
          <w:u w:val="single" w:color="auto"/>
        </w:rPr>
        <w:t>肆</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份，乙方持合同正本</w:t>
      </w:r>
      <w:r>
        <w:rPr>
          <w:rFonts w:ascii="宋体" w:hAnsi="宋体" w:eastAsia="宋体" w:cs="宋体"/>
          <w:spacing w:val="13"/>
          <w:sz w:val="24"/>
          <w:szCs w:val="24"/>
          <w:u w:val="single" w:color="auto"/>
        </w:rPr>
        <w:t xml:space="preserve"> </w:t>
      </w:r>
      <w:r>
        <w:rPr>
          <w:rFonts w:ascii="宋体" w:hAnsi="宋体" w:eastAsia="宋体" w:cs="宋体"/>
          <w:spacing w:val="-10"/>
          <w:sz w:val="24"/>
          <w:szCs w:val="24"/>
          <w:u w:val="single" w:color="auto"/>
        </w:rPr>
        <w:t>壹</w:t>
      </w:r>
      <w:r>
        <w:rPr>
          <w:rFonts w:ascii="宋体" w:hAnsi="宋体" w:eastAsia="宋体" w:cs="宋体"/>
          <w:spacing w:val="9"/>
          <w:sz w:val="24"/>
          <w:szCs w:val="24"/>
          <w:u w:val="single" w:color="auto"/>
        </w:rPr>
        <w:t xml:space="preserve"> </w:t>
      </w:r>
      <w:r>
        <w:rPr>
          <w:rFonts w:ascii="宋体" w:hAnsi="宋体" w:eastAsia="宋体" w:cs="宋体"/>
          <w:spacing w:val="-10"/>
          <w:sz w:val="24"/>
          <w:szCs w:val="24"/>
        </w:rPr>
        <w:t>份，</w:t>
      </w:r>
    </w:p>
    <w:p w14:paraId="18E8183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firstLineChars="0"/>
        <w:textAlignment w:val="baseline"/>
        <w:rPr>
          <w:rFonts w:ascii="宋体" w:hAnsi="宋体" w:eastAsia="宋体" w:cs="宋体"/>
          <w:sz w:val="24"/>
          <w:szCs w:val="24"/>
        </w:rPr>
      </w:pPr>
      <w:r>
        <w:rPr>
          <w:rFonts w:ascii="宋体" w:hAnsi="宋体" w:eastAsia="宋体" w:cs="宋体"/>
          <w:spacing w:val="-2"/>
          <w:sz w:val="24"/>
          <w:szCs w:val="24"/>
        </w:rPr>
        <w:t>副本</w:t>
      </w:r>
      <w:r>
        <w:rPr>
          <w:rFonts w:ascii="宋体" w:hAnsi="宋体" w:eastAsia="宋体" w:cs="宋体"/>
          <w:spacing w:val="-2"/>
          <w:sz w:val="24"/>
          <w:szCs w:val="24"/>
          <w:u w:val="single" w:color="auto"/>
        </w:rPr>
        <w:t xml:space="preserve"> 叁 </w:t>
      </w:r>
      <w:r>
        <w:rPr>
          <w:rFonts w:ascii="宋体" w:hAnsi="宋体" w:eastAsia="宋体" w:cs="宋体"/>
          <w:spacing w:val="-2"/>
          <w:sz w:val="24"/>
          <w:szCs w:val="24"/>
        </w:rPr>
        <w:t>份，甲方持合同正本</w:t>
      </w:r>
      <w:r>
        <w:rPr>
          <w:rFonts w:ascii="宋体" w:hAnsi="宋体" w:eastAsia="宋体" w:cs="宋体"/>
          <w:spacing w:val="-2"/>
          <w:sz w:val="24"/>
          <w:szCs w:val="24"/>
          <w:u w:val="single" w:color="auto"/>
        </w:rPr>
        <w:t xml:space="preserve"> 壹</w:t>
      </w:r>
      <w:r>
        <w:rPr>
          <w:rFonts w:ascii="宋体" w:hAnsi="宋体" w:eastAsia="宋体" w:cs="宋体"/>
          <w:spacing w:val="10"/>
          <w:sz w:val="24"/>
          <w:szCs w:val="24"/>
          <w:u w:val="single" w:color="auto"/>
        </w:rPr>
        <w:t xml:space="preserve"> </w:t>
      </w:r>
      <w:r>
        <w:rPr>
          <w:rFonts w:ascii="宋体" w:hAnsi="宋体" w:eastAsia="宋体" w:cs="宋体"/>
          <w:spacing w:val="-2"/>
          <w:sz w:val="24"/>
          <w:szCs w:val="24"/>
        </w:rPr>
        <w:t>份，副本</w:t>
      </w:r>
      <w:r>
        <w:rPr>
          <w:rFonts w:ascii="宋体" w:hAnsi="宋体" w:eastAsia="宋体" w:cs="宋体"/>
          <w:spacing w:val="13"/>
          <w:sz w:val="24"/>
          <w:szCs w:val="24"/>
          <w:u w:val="single" w:color="auto"/>
        </w:rPr>
        <w:t xml:space="preserve"> </w:t>
      </w:r>
      <w:r>
        <w:rPr>
          <w:rFonts w:ascii="宋体" w:hAnsi="宋体" w:eastAsia="宋体" w:cs="宋体"/>
          <w:spacing w:val="-2"/>
          <w:sz w:val="24"/>
          <w:szCs w:val="24"/>
          <w:u w:val="single" w:color="auto"/>
        </w:rPr>
        <w:t>壹</w:t>
      </w:r>
      <w:r>
        <w:rPr>
          <w:rFonts w:ascii="宋体" w:hAnsi="宋体" w:eastAsia="宋体" w:cs="宋体"/>
          <w:spacing w:val="9"/>
          <w:sz w:val="24"/>
          <w:szCs w:val="24"/>
          <w:u w:val="single" w:color="auto"/>
        </w:rPr>
        <w:t xml:space="preserve"> </w:t>
      </w:r>
      <w:r>
        <w:rPr>
          <w:rFonts w:ascii="宋体" w:hAnsi="宋体" w:eastAsia="宋体" w:cs="宋体"/>
          <w:spacing w:val="-3"/>
          <w:sz w:val="24"/>
          <w:szCs w:val="24"/>
        </w:rPr>
        <w:t>份。</w:t>
      </w:r>
    </w:p>
    <w:p w14:paraId="50DF0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11.5</w:t>
      </w:r>
      <w:r>
        <w:rPr>
          <w:rFonts w:ascii="宋体" w:hAnsi="宋体" w:eastAsia="宋体" w:cs="宋体"/>
          <w:spacing w:val="-45"/>
          <w:sz w:val="24"/>
          <w:szCs w:val="24"/>
        </w:rPr>
        <w:t xml:space="preserve"> </w:t>
      </w:r>
      <w:r>
        <w:rPr>
          <w:rFonts w:ascii="宋体" w:hAnsi="宋体" w:eastAsia="宋体" w:cs="宋体"/>
          <w:spacing w:val="-4"/>
          <w:sz w:val="24"/>
          <w:szCs w:val="24"/>
        </w:rPr>
        <w:t>其它约定：</w:t>
      </w:r>
      <w:r>
        <w:rPr>
          <w:rFonts w:ascii="宋体" w:hAnsi="宋体" w:eastAsia="宋体" w:cs="宋体"/>
          <w:spacing w:val="-4"/>
          <w:sz w:val="24"/>
          <w:szCs w:val="24"/>
          <w:u w:val="single" w:color="auto"/>
        </w:rPr>
        <w:t xml:space="preserve"> /</w:t>
      </w:r>
      <w:r>
        <w:rPr>
          <w:rFonts w:ascii="宋体" w:hAnsi="宋体" w:eastAsia="宋体" w:cs="宋体"/>
          <w:sz w:val="24"/>
          <w:szCs w:val="24"/>
          <w:u w:val="single" w:color="auto"/>
        </w:rPr>
        <w:t xml:space="preserve"> </w:t>
      </w:r>
    </w:p>
    <w:p w14:paraId="51E381A0">
      <w:pPr>
        <w:pStyle w:val="10"/>
        <w:spacing w:line="242" w:lineRule="auto"/>
        <w:rPr>
          <w:sz w:val="21"/>
        </w:rPr>
      </w:pPr>
    </w:p>
    <w:p w14:paraId="6230CA00">
      <w:pPr>
        <w:pStyle w:val="14"/>
        <w:rPr>
          <w:rFonts w:hint="eastAsia" w:ascii="宋体" w:hAnsi="宋体" w:eastAsia="宋体" w:cs="宋体"/>
          <w:spacing w:val="-3"/>
          <w:sz w:val="24"/>
          <w:szCs w:val="24"/>
          <w:lang w:eastAsia="zh-CN"/>
        </w:rPr>
      </w:pPr>
    </w:p>
    <w:p w14:paraId="314404C3">
      <w:pPr>
        <w:spacing w:line="240" w:lineRule="auto"/>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16"/>
          <w:sz w:val="24"/>
          <w:szCs w:val="24"/>
        </w:rPr>
        <w:t>：（</w:t>
      </w:r>
      <w:r>
        <w:rPr>
          <w:rFonts w:ascii="宋体" w:hAnsi="宋体" w:eastAsia="宋体" w:cs="宋体"/>
          <w:spacing w:val="-2"/>
          <w:sz w:val="24"/>
          <w:szCs w:val="24"/>
        </w:rPr>
        <w:t>公章）</w:t>
      </w:r>
      <w:r>
        <w:rPr>
          <w:rFonts w:hint="eastAsia" w:ascii="宋体" w:hAnsi="宋体" w:eastAsia="宋体" w:cs="宋体"/>
          <w:spacing w:val="-2"/>
          <w:sz w:val="24"/>
          <w:szCs w:val="24"/>
          <w:lang w:val="en-US" w:eastAsia="zh-CN"/>
        </w:rPr>
        <w:t xml:space="preserve">                    乙方：（公章）陕西燃气集团工程有限公司       </w:t>
      </w:r>
    </w:p>
    <w:p w14:paraId="36AD57DC">
      <w:pPr>
        <w:spacing w:before="46" w:line="401" w:lineRule="exact"/>
        <w:rPr>
          <w:rFonts w:ascii="宋体" w:hAnsi="宋体" w:eastAsia="宋体" w:cs="宋体"/>
          <w:sz w:val="24"/>
          <w:szCs w:val="24"/>
        </w:rPr>
      </w:pPr>
    </w:p>
    <w:p w14:paraId="158EEA7F">
      <w:pPr>
        <w:spacing w:before="114" w:line="267" w:lineRule="auto"/>
        <w:ind w:right="455"/>
        <w:rPr>
          <w:rFonts w:ascii="宋体" w:hAnsi="宋体" w:eastAsia="宋体" w:cs="宋体"/>
          <w:sz w:val="24"/>
          <w:szCs w:val="24"/>
        </w:rPr>
      </w:pPr>
      <w:r>
        <w:rPr>
          <w:rFonts w:ascii="宋体" w:hAnsi="宋体" w:eastAsia="宋体" w:cs="宋体"/>
          <w:spacing w:val="4"/>
          <w:sz w:val="24"/>
          <w:szCs w:val="24"/>
        </w:rPr>
        <w:t>住所：</w:t>
      </w:r>
      <w:r>
        <w:rPr>
          <w:rFonts w:hint="eastAsia" w:ascii="宋体" w:hAnsi="宋体" w:eastAsia="宋体" w:cs="宋体"/>
          <w:spacing w:val="4"/>
          <w:sz w:val="24"/>
          <w:szCs w:val="24"/>
          <w:lang w:val="en-US" w:eastAsia="zh-CN"/>
        </w:rPr>
        <w:t xml:space="preserve">                         </w:t>
      </w:r>
      <w:r>
        <w:rPr>
          <w:rFonts w:ascii="宋体" w:hAnsi="宋体" w:eastAsia="宋体" w:cs="宋体"/>
          <w:spacing w:val="4"/>
          <w:sz w:val="24"/>
          <w:szCs w:val="24"/>
        </w:rPr>
        <w:t>住所：西安市经开区开元路</w:t>
      </w:r>
      <w:r>
        <w:rPr>
          <w:rFonts w:ascii="宋体" w:hAnsi="宋体" w:eastAsia="宋体" w:cs="宋体"/>
          <w:spacing w:val="-34"/>
          <w:sz w:val="24"/>
          <w:szCs w:val="24"/>
        </w:rPr>
        <w:t xml:space="preserve"> </w:t>
      </w:r>
      <w:r>
        <w:rPr>
          <w:rFonts w:ascii="宋体" w:hAnsi="宋体" w:eastAsia="宋体" w:cs="宋体"/>
          <w:spacing w:val="4"/>
          <w:sz w:val="24"/>
          <w:szCs w:val="24"/>
        </w:rPr>
        <w:t>2</w:t>
      </w:r>
      <w:r>
        <w:rPr>
          <w:rFonts w:ascii="宋体" w:hAnsi="宋体" w:eastAsia="宋体" w:cs="宋体"/>
          <w:spacing w:val="-35"/>
          <w:sz w:val="24"/>
          <w:szCs w:val="24"/>
        </w:rPr>
        <w:t xml:space="preserve"> </w:t>
      </w:r>
      <w:r>
        <w:rPr>
          <w:rFonts w:ascii="宋体" w:hAnsi="宋体" w:eastAsia="宋体" w:cs="宋体"/>
          <w:spacing w:val="4"/>
          <w:sz w:val="24"/>
          <w:szCs w:val="24"/>
        </w:rPr>
        <w:t>号</w:t>
      </w:r>
      <w:r>
        <w:rPr>
          <w:rFonts w:ascii="宋体" w:hAnsi="宋体" w:eastAsia="宋体" w:cs="宋体"/>
          <w:spacing w:val="-40"/>
          <w:sz w:val="24"/>
          <w:szCs w:val="24"/>
        </w:rPr>
        <w:t xml:space="preserve"> </w:t>
      </w:r>
      <w:r>
        <w:rPr>
          <w:rFonts w:ascii="宋体" w:hAnsi="宋体" w:eastAsia="宋体" w:cs="宋体"/>
          <w:spacing w:val="4"/>
          <w:sz w:val="24"/>
          <w:szCs w:val="24"/>
        </w:rPr>
        <w:t>925</w:t>
      </w:r>
      <w:r>
        <w:rPr>
          <w:rFonts w:ascii="宋体" w:hAnsi="宋体" w:eastAsia="宋体" w:cs="宋体"/>
          <w:sz w:val="24"/>
          <w:szCs w:val="24"/>
        </w:rPr>
        <w:t xml:space="preserve"> 室</w:t>
      </w:r>
    </w:p>
    <w:p w14:paraId="5C2EDA83">
      <w:pPr>
        <w:spacing w:before="105" w:line="184" w:lineRule="auto"/>
        <w:ind w:left="1"/>
        <w:rPr>
          <w:rFonts w:ascii="宋体" w:hAnsi="宋体" w:eastAsia="宋体" w:cs="宋体"/>
          <w:sz w:val="24"/>
          <w:szCs w:val="24"/>
        </w:rPr>
      </w:pPr>
    </w:p>
    <w:p w14:paraId="6F6FD74E">
      <w:pPr>
        <w:spacing w:line="240" w:lineRule="auto"/>
        <w:rPr>
          <w:rFonts w:hint="eastAsia" w:ascii="宋体" w:hAnsi="宋体" w:eastAsia="宋体" w:cs="宋体"/>
          <w:spacing w:val="-1"/>
          <w:sz w:val="24"/>
          <w:szCs w:val="24"/>
          <w:lang w:eastAsia="zh-CN"/>
        </w:rPr>
      </w:pPr>
      <w:r>
        <w:rPr>
          <w:rFonts w:ascii="宋体" w:hAnsi="宋体" w:eastAsia="宋体" w:cs="宋体"/>
          <w:spacing w:val="-1"/>
          <w:sz w:val="24"/>
          <w:szCs w:val="24"/>
        </w:rPr>
        <w:t>法定代表人或委托代理人：</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法定代表人或委托代理</w:t>
      </w:r>
      <w:r>
        <w:rPr>
          <w:rFonts w:hint="eastAsia" w:ascii="宋体" w:hAnsi="宋体" w:eastAsia="宋体" w:cs="宋体"/>
          <w:spacing w:val="-1"/>
          <w:sz w:val="24"/>
          <w:szCs w:val="24"/>
          <w:lang w:eastAsia="zh-CN"/>
        </w:rPr>
        <w:t>：</w:t>
      </w:r>
    </w:p>
    <w:p w14:paraId="12B57877">
      <w:pPr>
        <w:spacing w:line="240" w:lineRule="auto"/>
        <w:rPr>
          <w:rFonts w:hint="eastAsia" w:ascii="宋体" w:hAnsi="宋体" w:eastAsia="宋体" w:cs="宋体"/>
          <w:spacing w:val="-1"/>
          <w:sz w:val="24"/>
          <w:szCs w:val="24"/>
          <w:lang w:eastAsia="zh-CN"/>
        </w:rPr>
      </w:pPr>
    </w:p>
    <w:p w14:paraId="2B47D1AD">
      <w:pPr>
        <w:spacing w:line="240" w:lineRule="auto"/>
        <w:ind w:left="5148" w:hanging="5148" w:hangingChars="2200"/>
        <w:rPr>
          <w:rFonts w:hint="eastAsia" w:ascii="宋体" w:hAnsi="宋体" w:eastAsia="宋体" w:cs="宋体"/>
          <w:sz w:val="24"/>
          <w:szCs w:val="24"/>
          <w:lang w:eastAsia="zh-CN"/>
        </w:rPr>
      </w:pPr>
      <w:r>
        <w:rPr>
          <w:rFonts w:ascii="宋体" w:hAnsi="宋体" w:eastAsia="宋体" w:cs="宋体"/>
          <w:spacing w:val="-3"/>
          <w:sz w:val="24"/>
          <w:szCs w:val="24"/>
        </w:rPr>
        <w:t>开户银行：</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开户银行：</w:t>
      </w:r>
      <w:r>
        <w:rPr>
          <w:rFonts w:hint="eastAsia" w:ascii="宋体" w:hAnsi="宋体" w:eastAsia="宋体" w:cs="宋体"/>
          <w:spacing w:val="-3"/>
          <w:sz w:val="24"/>
          <w:szCs w:val="24"/>
          <w:lang w:eastAsia="zh-CN"/>
        </w:rPr>
        <w:t>中国民生银行股份有限公司西安经济技术开发区支行</w:t>
      </w:r>
    </w:p>
    <w:p w14:paraId="520A92D3">
      <w:pPr>
        <w:spacing w:before="48" w:line="220" w:lineRule="auto"/>
        <w:ind w:left="1"/>
        <w:rPr>
          <w:rFonts w:hint="eastAsia" w:ascii="宋体" w:hAnsi="宋体" w:eastAsia="宋体" w:cs="宋体"/>
          <w:sz w:val="24"/>
          <w:szCs w:val="24"/>
          <w:lang w:val="en-US" w:eastAsia="zh-CN"/>
        </w:rPr>
      </w:pPr>
    </w:p>
    <w:p w14:paraId="352E36EA">
      <w:pPr>
        <w:spacing w:before="114" w:line="184" w:lineRule="auto"/>
        <w:ind w:left="2"/>
        <w:rPr>
          <w:rFonts w:ascii="宋体" w:hAnsi="宋体" w:eastAsia="宋体" w:cs="宋体"/>
          <w:sz w:val="24"/>
          <w:szCs w:val="24"/>
        </w:rPr>
      </w:pPr>
      <w:r>
        <w:rPr>
          <w:rFonts w:ascii="宋体" w:hAnsi="宋体" w:eastAsia="宋体" w:cs="宋体"/>
          <w:spacing w:val="-5"/>
          <w:sz w:val="24"/>
          <w:szCs w:val="24"/>
        </w:rPr>
        <w:t>账号：</w:t>
      </w:r>
      <w:r>
        <w:rPr>
          <w:rFonts w:hint="eastAsia" w:ascii="宋体" w:hAnsi="宋体" w:eastAsia="宋体" w:cs="宋体"/>
          <w:spacing w:val="-5"/>
          <w:sz w:val="24"/>
          <w:szCs w:val="24"/>
          <w:lang w:val="en-US" w:eastAsia="zh-CN"/>
        </w:rPr>
        <w:t xml:space="preserve">                             </w:t>
      </w:r>
      <w:r>
        <w:rPr>
          <w:rFonts w:ascii="宋体" w:hAnsi="宋体" w:eastAsia="宋体" w:cs="宋体"/>
          <w:spacing w:val="-5"/>
          <w:sz w:val="24"/>
          <w:szCs w:val="24"/>
        </w:rPr>
        <w:t>账号：</w:t>
      </w:r>
      <w:r>
        <w:rPr>
          <w:rFonts w:ascii="宋体" w:hAnsi="宋体" w:eastAsia="宋体" w:cs="宋体"/>
          <w:spacing w:val="-2"/>
          <w:sz w:val="24"/>
          <w:szCs w:val="24"/>
        </w:rPr>
        <w:t>695245636</w:t>
      </w:r>
    </w:p>
    <w:p w14:paraId="41C9F5B6">
      <w:pPr>
        <w:rPr>
          <w:rFonts w:hint="eastAsia"/>
          <w:lang w:eastAsia="zh-CN"/>
        </w:rPr>
        <w:sectPr>
          <w:footerReference r:id="rId4" w:type="default"/>
          <w:pgSz w:w="11906" w:h="16839"/>
          <w:pgMar w:top="2098" w:right="1474" w:bottom="1928" w:left="1587" w:header="0" w:footer="833" w:gutter="0"/>
          <w:cols w:space="425" w:num="1"/>
          <w:rtlGutter w:val="0"/>
          <w:docGrid w:linePitch="0" w:charSpace="0"/>
        </w:sectPr>
      </w:pPr>
    </w:p>
    <w:p w14:paraId="17C87A15">
      <w:pPr>
        <w:spacing w:before="78" w:line="184" w:lineRule="auto"/>
        <w:rPr>
          <w:rFonts w:ascii="宋体" w:hAnsi="宋体" w:eastAsia="宋体" w:cs="宋体"/>
          <w:sz w:val="24"/>
          <w:szCs w:val="24"/>
        </w:rPr>
      </w:pPr>
    </w:p>
    <w:p w14:paraId="00E7AD0F">
      <w:pPr>
        <w:spacing w:line="225" w:lineRule="auto"/>
        <w:jc w:val="center"/>
        <w:rPr>
          <w:rFonts w:hint="eastAsia" w:ascii="宋体" w:hAnsi="宋体" w:eastAsia="宋体" w:cs="宋体"/>
          <w:spacing w:val="10"/>
          <w:position w:val="23"/>
          <w:sz w:val="31"/>
          <w:szCs w:val="31"/>
          <w14:textOutline w14:w="5793" w14:cap="sq" w14:cmpd="sng">
            <w14:solidFill>
              <w14:srgbClr w14:val="000000"/>
            </w14:solidFill>
            <w14:prstDash w14:val="solid"/>
            <w14:bevel/>
          </w14:textOutline>
        </w:rPr>
      </w:pPr>
      <w:r>
        <w:rPr>
          <w:rFonts w:hint="eastAsia" w:ascii="宋体" w:hAnsi="宋体" w:eastAsia="宋体" w:cs="宋体"/>
          <w:spacing w:val="10"/>
          <w:position w:val="23"/>
          <w:sz w:val="31"/>
          <w:szCs w:val="31"/>
          <w:lang w:val="en-US" w:eastAsia="zh-CN"/>
          <w14:textOutline w14:w="5793" w14:cap="sq" w14:cmpd="sng">
            <w14:solidFill>
              <w14:srgbClr w14:val="000000"/>
            </w14:solidFill>
            <w14:prstDash w14:val="solid"/>
            <w14:bevel/>
          </w14:textOutline>
        </w:rPr>
        <w:t>雄安新区燃气高压环网一期工程</w:t>
      </w:r>
    </w:p>
    <w:p w14:paraId="3079EA60">
      <w:pPr>
        <w:spacing w:line="225" w:lineRule="auto"/>
        <w:jc w:val="center"/>
        <w:rPr>
          <w:rFonts w:hint="eastAsia" w:ascii="宋体" w:hAnsi="宋体" w:eastAsia="宋体" w:cs="宋体"/>
          <w:spacing w:val="10"/>
          <w:position w:val="23"/>
          <w:sz w:val="31"/>
          <w:szCs w:val="31"/>
          <w14:textOutline w14:w="5793" w14:cap="sq" w14:cmpd="sng">
            <w14:solidFill>
              <w14:srgbClr w14:val="000000"/>
            </w14:solidFill>
            <w14:prstDash w14:val="solid"/>
            <w14:bevel/>
          </w14:textOutline>
        </w:rPr>
      </w:pPr>
      <w:r>
        <w:rPr>
          <w:rFonts w:hint="eastAsia" w:ascii="宋体" w:hAnsi="宋体" w:eastAsia="宋体" w:cs="宋体"/>
          <w:spacing w:val="10"/>
          <w:position w:val="23"/>
          <w:sz w:val="31"/>
          <w:szCs w:val="31"/>
          <w14:textOutline w14:w="5793" w14:cap="sq" w14:cmpd="sng">
            <w14:solidFill>
              <w14:srgbClr w14:val="000000"/>
            </w14:solidFill>
            <w14:prstDash w14:val="solid"/>
            <w14:bevel/>
          </w14:textOutline>
        </w:rPr>
        <w:t>机械设备租赁安全协议</w:t>
      </w:r>
    </w:p>
    <w:p w14:paraId="2E9C430D">
      <w:pPr>
        <w:spacing w:before="205" w:line="360" w:lineRule="auto"/>
        <w:ind w:left="501"/>
        <w:rPr>
          <w:rFonts w:ascii="宋体" w:hAnsi="宋体" w:eastAsia="宋体" w:cs="宋体"/>
          <w:sz w:val="24"/>
          <w:szCs w:val="24"/>
        </w:rPr>
      </w:pPr>
      <w:r>
        <w:rPr>
          <w:rFonts w:ascii="宋体" w:hAnsi="宋体" w:eastAsia="宋体" w:cs="宋体"/>
          <w:spacing w:val="-6"/>
          <w:sz w:val="24"/>
          <w:szCs w:val="24"/>
        </w:rPr>
        <w:t>出租方（甲方</w:t>
      </w:r>
      <w:r>
        <w:rPr>
          <w:rFonts w:ascii="宋体" w:hAnsi="宋体" w:eastAsia="宋体" w:cs="宋体"/>
          <w:spacing w:val="2"/>
          <w:sz w:val="24"/>
          <w:szCs w:val="24"/>
        </w:rPr>
        <w:t>）：</w:t>
      </w:r>
      <w:r>
        <w:rPr>
          <w:rFonts w:ascii="宋体" w:hAnsi="宋体" w:eastAsia="宋体" w:cs="宋体"/>
          <w:sz w:val="24"/>
          <w:szCs w:val="24"/>
          <w:u w:val="single" w:color="auto"/>
        </w:rPr>
        <w:t xml:space="preserve">                        </w:t>
      </w:r>
    </w:p>
    <w:p w14:paraId="7520C25C">
      <w:pPr>
        <w:keepNext w:val="0"/>
        <w:keepLines w:val="0"/>
        <w:pageBreakBefore w:val="0"/>
        <w:wordWrap/>
        <w:overflowPunct/>
        <w:topLinePunct w:val="0"/>
        <w:bidi w:val="0"/>
        <w:spacing w:line="360" w:lineRule="auto"/>
        <w:ind w:left="480"/>
        <w:rPr>
          <w:sz w:val="21"/>
        </w:rPr>
      </w:pPr>
      <w:r>
        <w:rPr>
          <w:rFonts w:ascii="宋体" w:hAnsi="宋体" w:eastAsia="宋体" w:cs="宋体"/>
          <w:spacing w:val="-3"/>
          <w:sz w:val="24"/>
          <w:szCs w:val="24"/>
        </w:rPr>
        <w:t>承租方（乙方</w:t>
      </w:r>
      <w:r>
        <w:rPr>
          <w:rFonts w:ascii="宋体" w:hAnsi="宋体" w:eastAsia="宋体" w:cs="宋体"/>
          <w:spacing w:val="21"/>
          <w:sz w:val="24"/>
          <w:szCs w:val="24"/>
        </w:rPr>
        <w:t>）：</w:t>
      </w:r>
      <w:r>
        <w:rPr>
          <w:rFonts w:ascii="宋体" w:hAnsi="宋体" w:eastAsia="宋体" w:cs="宋体"/>
          <w:spacing w:val="-3"/>
          <w:sz w:val="24"/>
          <w:szCs w:val="24"/>
          <w:u w:val="single" w:color="auto"/>
        </w:rPr>
        <w:t>陕西燃气集团工程有限公司</w:t>
      </w:r>
    </w:p>
    <w:p w14:paraId="07F30E5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7"/>
        <w:jc w:val="both"/>
        <w:textAlignment w:val="baseline"/>
        <w:rPr>
          <w:rFonts w:ascii="宋体" w:hAnsi="宋体" w:eastAsia="宋体" w:cs="宋体"/>
          <w:sz w:val="24"/>
          <w:szCs w:val="24"/>
        </w:rPr>
      </w:pPr>
      <w:r>
        <w:rPr>
          <w:rFonts w:ascii="宋体" w:hAnsi="宋体" w:eastAsia="宋体" w:cs="宋体"/>
          <w:spacing w:val="-1"/>
          <w:sz w:val="24"/>
          <w:szCs w:val="24"/>
        </w:rPr>
        <w:t>按照《安全生产法》和《交通安全法》的要求，为确保</w:t>
      </w:r>
      <w:r>
        <w:rPr>
          <w:rFonts w:ascii="宋体" w:hAnsi="宋体" w:eastAsia="宋体" w:cs="宋体"/>
          <w:spacing w:val="-2"/>
          <w:sz w:val="24"/>
          <w:szCs w:val="24"/>
        </w:rPr>
        <w:t>安全生产，依据公司现行</w:t>
      </w:r>
      <w:r>
        <w:rPr>
          <w:rFonts w:ascii="宋体" w:hAnsi="宋体" w:eastAsia="宋体" w:cs="宋体"/>
          <w:sz w:val="24"/>
          <w:szCs w:val="24"/>
        </w:rPr>
        <w:t xml:space="preserve"> </w:t>
      </w:r>
      <w:r>
        <w:rPr>
          <w:rFonts w:ascii="宋体" w:hAnsi="宋体" w:eastAsia="宋体" w:cs="宋体"/>
          <w:spacing w:val="-1"/>
          <w:sz w:val="24"/>
          <w:szCs w:val="24"/>
        </w:rPr>
        <w:t>安全管理与机械设备作业有关规定，为明确承租方（乙方</w:t>
      </w:r>
      <w:r>
        <w:rPr>
          <w:rFonts w:ascii="宋体" w:hAnsi="宋体" w:eastAsia="宋体" w:cs="宋体"/>
          <w:spacing w:val="-2"/>
          <w:sz w:val="24"/>
          <w:szCs w:val="24"/>
        </w:rPr>
        <w:t>）和出租方（甲方）之间的</w:t>
      </w:r>
    </w:p>
    <w:p w14:paraId="46A016D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z w:val="24"/>
          <w:szCs w:val="24"/>
        </w:rPr>
        <w:t>安全责任、权利和义务关系，经双方充分协</w:t>
      </w:r>
      <w:r>
        <w:rPr>
          <w:rFonts w:ascii="宋体" w:hAnsi="宋体" w:eastAsia="宋体" w:cs="宋体"/>
          <w:spacing w:val="-1"/>
          <w:sz w:val="24"/>
          <w:szCs w:val="24"/>
        </w:rPr>
        <w:t>商，订立本协议，由双方共同遵守。</w:t>
      </w:r>
    </w:p>
    <w:p w14:paraId="375FB1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一、甲方的权利和义务</w:t>
      </w:r>
    </w:p>
    <w:p w14:paraId="31C7F4F3">
      <w:pPr>
        <w:spacing w:before="183" w:line="468" w:lineRule="exact"/>
        <w:ind w:left="498"/>
        <w:rPr>
          <w:rFonts w:ascii="宋体" w:hAnsi="宋体" w:eastAsia="宋体" w:cs="宋体"/>
          <w:sz w:val="24"/>
          <w:szCs w:val="24"/>
        </w:rPr>
      </w:pPr>
      <w:r>
        <w:rPr>
          <w:rFonts w:ascii="宋体" w:hAnsi="宋体" w:eastAsia="宋体" w:cs="宋体"/>
          <w:spacing w:val="-1"/>
          <w:position w:val="17"/>
          <w:sz w:val="24"/>
          <w:szCs w:val="24"/>
        </w:rPr>
        <w:t>1、甲方的机械设备安全技术状况必须符合国家有关标准规范的要求，应依法办</w:t>
      </w:r>
    </w:p>
    <w:p w14:paraId="61C5D401">
      <w:pPr>
        <w:spacing w:line="220" w:lineRule="auto"/>
        <w:ind w:left="3"/>
        <w:rPr>
          <w:rFonts w:ascii="宋体" w:hAnsi="宋体" w:eastAsia="宋体" w:cs="宋体"/>
          <w:sz w:val="24"/>
          <w:szCs w:val="24"/>
        </w:rPr>
      </w:pPr>
      <w:r>
        <w:rPr>
          <w:rFonts w:ascii="宋体" w:hAnsi="宋体" w:eastAsia="宋体" w:cs="宋体"/>
          <w:spacing w:val="-2"/>
          <w:sz w:val="24"/>
          <w:szCs w:val="24"/>
        </w:rPr>
        <w:t>理各种相关手续。</w:t>
      </w:r>
    </w:p>
    <w:p w14:paraId="354D5B54">
      <w:pPr>
        <w:spacing w:before="182" w:line="468" w:lineRule="exact"/>
        <w:ind w:left="483"/>
        <w:rPr>
          <w:rFonts w:ascii="宋体" w:hAnsi="宋体" w:eastAsia="宋体" w:cs="宋体"/>
          <w:sz w:val="24"/>
          <w:szCs w:val="24"/>
        </w:rPr>
      </w:pPr>
      <w:r>
        <w:rPr>
          <w:rFonts w:ascii="宋体" w:hAnsi="宋体" w:eastAsia="宋体" w:cs="宋体"/>
          <w:position w:val="17"/>
          <w:sz w:val="24"/>
          <w:szCs w:val="24"/>
        </w:rPr>
        <w:t>2、甲方的机械设备必须购置交通强制险、座位</w:t>
      </w:r>
      <w:r>
        <w:rPr>
          <w:rFonts w:ascii="宋体" w:hAnsi="宋体" w:eastAsia="宋体" w:cs="宋体"/>
          <w:spacing w:val="-1"/>
          <w:position w:val="17"/>
          <w:sz w:val="24"/>
          <w:szCs w:val="24"/>
        </w:rPr>
        <w:t>险、第三者责任险（保险额不低</w:t>
      </w:r>
    </w:p>
    <w:p w14:paraId="23EE94CA">
      <w:pPr>
        <w:spacing w:before="1" w:line="219" w:lineRule="auto"/>
        <w:ind w:left="4"/>
        <w:rPr>
          <w:rFonts w:ascii="宋体" w:hAnsi="宋体" w:eastAsia="宋体" w:cs="宋体"/>
          <w:sz w:val="24"/>
          <w:szCs w:val="24"/>
        </w:rPr>
      </w:pPr>
      <w:r>
        <w:rPr>
          <w:rFonts w:ascii="宋体" w:hAnsi="宋体" w:eastAsia="宋体" w:cs="宋体"/>
          <w:spacing w:val="-1"/>
          <w:sz w:val="24"/>
          <w:szCs w:val="24"/>
        </w:rPr>
        <w:t>于 50 万元）、车上人员责任险。</w:t>
      </w:r>
    </w:p>
    <w:p w14:paraId="42A18213">
      <w:pPr>
        <w:spacing w:before="183" w:line="468" w:lineRule="exact"/>
        <w:ind w:left="485"/>
        <w:rPr>
          <w:rFonts w:ascii="宋体" w:hAnsi="宋体" w:eastAsia="宋体" w:cs="宋体"/>
          <w:sz w:val="24"/>
          <w:szCs w:val="24"/>
        </w:rPr>
      </w:pPr>
      <w:r>
        <w:rPr>
          <w:rFonts w:ascii="宋体" w:hAnsi="宋体" w:eastAsia="宋体" w:cs="宋体"/>
          <w:position w:val="17"/>
          <w:sz w:val="24"/>
          <w:szCs w:val="24"/>
        </w:rPr>
        <w:t>3、因机械设备的必备证件与相关手续不全</w:t>
      </w:r>
      <w:r>
        <w:rPr>
          <w:rFonts w:ascii="宋体" w:hAnsi="宋体" w:eastAsia="宋体" w:cs="宋体"/>
          <w:spacing w:val="-1"/>
          <w:position w:val="17"/>
          <w:sz w:val="24"/>
          <w:szCs w:val="24"/>
        </w:rPr>
        <w:t>或不符合国家相关规定而被交警及交</w:t>
      </w:r>
    </w:p>
    <w:p w14:paraId="6B9CB6AF">
      <w:pPr>
        <w:spacing w:line="218" w:lineRule="auto"/>
        <w:rPr>
          <w:rFonts w:ascii="宋体" w:hAnsi="宋体" w:eastAsia="宋体" w:cs="宋体"/>
          <w:sz w:val="24"/>
          <w:szCs w:val="24"/>
        </w:rPr>
      </w:pPr>
      <w:r>
        <w:rPr>
          <w:rFonts w:ascii="宋体" w:hAnsi="宋体" w:eastAsia="宋体" w:cs="宋体"/>
          <w:spacing w:val="-1"/>
          <w:sz w:val="24"/>
          <w:szCs w:val="24"/>
        </w:rPr>
        <w:t>通管理部门或政府其他行政部门稽查而处罚的均由甲方负责。</w:t>
      </w:r>
    </w:p>
    <w:p w14:paraId="2ABC821D">
      <w:pPr>
        <w:spacing w:before="184" w:line="360" w:lineRule="auto"/>
        <w:ind w:firstLine="480"/>
        <w:rPr>
          <w:rFonts w:ascii="宋体" w:hAnsi="宋体" w:eastAsia="宋体" w:cs="宋体"/>
          <w:sz w:val="24"/>
          <w:szCs w:val="24"/>
        </w:rPr>
      </w:pPr>
      <w:r>
        <w:rPr>
          <w:rFonts w:ascii="宋体" w:hAnsi="宋体" w:eastAsia="宋体" w:cs="宋体"/>
          <w:spacing w:val="-1"/>
          <w:sz w:val="24"/>
          <w:szCs w:val="24"/>
        </w:rPr>
        <w:t>4、甲方应保证机械设备的操作手（驾驶员）持证上岗，身体健康，无影响正常 驾驶作业的相关病症，保证完成乙方安排的工作任务，服从乙方的指挥</w:t>
      </w:r>
      <w:r>
        <w:rPr>
          <w:rFonts w:ascii="宋体" w:hAnsi="宋体" w:eastAsia="宋体" w:cs="宋体"/>
          <w:spacing w:val="-2"/>
          <w:sz w:val="24"/>
          <w:szCs w:val="24"/>
        </w:rPr>
        <w:t>、管理。若因</w:t>
      </w:r>
      <w:r>
        <w:rPr>
          <w:rFonts w:ascii="宋体" w:hAnsi="宋体" w:eastAsia="宋体" w:cs="宋体"/>
          <w:sz w:val="24"/>
          <w:szCs w:val="24"/>
        </w:rPr>
        <w:t xml:space="preserve"> </w:t>
      </w:r>
      <w:r>
        <w:rPr>
          <w:rFonts w:ascii="宋体" w:hAnsi="宋体" w:eastAsia="宋体" w:cs="宋体"/>
          <w:spacing w:val="-1"/>
          <w:sz w:val="24"/>
          <w:szCs w:val="24"/>
        </w:rPr>
        <w:t>操作员（驾驶员）身体伤病和自身责任造成的伤亡后果由甲方全</w:t>
      </w:r>
      <w:r>
        <w:rPr>
          <w:rFonts w:ascii="宋体" w:hAnsi="宋体" w:eastAsia="宋体" w:cs="宋体"/>
          <w:spacing w:val="-2"/>
          <w:sz w:val="24"/>
          <w:szCs w:val="24"/>
        </w:rPr>
        <w:t>部承担，乙方不负连</w:t>
      </w:r>
    </w:p>
    <w:p w14:paraId="7BCC4AAE">
      <w:pPr>
        <w:spacing w:before="1" w:line="219" w:lineRule="auto"/>
        <w:ind w:left="7"/>
        <w:rPr>
          <w:rFonts w:ascii="宋体" w:hAnsi="宋体" w:eastAsia="宋体" w:cs="宋体"/>
          <w:sz w:val="24"/>
          <w:szCs w:val="24"/>
        </w:rPr>
      </w:pPr>
      <w:r>
        <w:rPr>
          <w:rFonts w:ascii="宋体" w:hAnsi="宋体" w:eastAsia="宋体" w:cs="宋体"/>
          <w:spacing w:val="-4"/>
          <w:sz w:val="24"/>
          <w:szCs w:val="24"/>
        </w:rPr>
        <w:t>带责任。</w:t>
      </w:r>
    </w:p>
    <w:p w14:paraId="6BC995A2">
      <w:pPr>
        <w:spacing w:before="182" w:line="360" w:lineRule="auto"/>
        <w:ind w:left="1" w:firstLine="483"/>
        <w:rPr>
          <w:rFonts w:ascii="宋体" w:hAnsi="宋体" w:eastAsia="宋体" w:cs="宋体"/>
          <w:sz w:val="24"/>
          <w:szCs w:val="24"/>
        </w:rPr>
      </w:pPr>
      <w:r>
        <w:rPr>
          <w:rFonts w:ascii="宋体" w:hAnsi="宋体" w:eastAsia="宋体" w:cs="宋体"/>
          <w:spacing w:val="-1"/>
          <w:sz w:val="24"/>
          <w:szCs w:val="24"/>
        </w:rPr>
        <w:t>5、操作人员应遵守机械设备有关保养规定，认真及时做好各项保养工作，经常 保持机械设备的完好状态。操作人员应熟悉作业环境和施工条件，</w:t>
      </w:r>
      <w:r>
        <w:rPr>
          <w:rFonts w:ascii="宋体" w:hAnsi="宋体" w:eastAsia="宋体" w:cs="宋体"/>
          <w:spacing w:val="-2"/>
          <w:sz w:val="24"/>
          <w:szCs w:val="24"/>
        </w:rPr>
        <w:t>听从指挥，遵守现</w:t>
      </w:r>
    </w:p>
    <w:p w14:paraId="4E35FC30">
      <w:pPr>
        <w:spacing w:before="1" w:line="219" w:lineRule="auto"/>
        <w:rPr>
          <w:rFonts w:ascii="宋体" w:hAnsi="宋体" w:eastAsia="宋体" w:cs="宋体"/>
          <w:sz w:val="24"/>
          <w:szCs w:val="24"/>
        </w:rPr>
      </w:pPr>
      <w:r>
        <w:rPr>
          <w:rFonts w:ascii="宋体" w:hAnsi="宋体" w:eastAsia="宋体" w:cs="宋体"/>
          <w:spacing w:val="-1"/>
          <w:sz w:val="24"/>
          <w:szCs w:val="24"/>
        </w:rPr>
        <w:t>场安全、生产规程。</w:t>
      </w:r>
    </w:p>
    <w:p w14:paraId="403C001A">
      <w:pPr>
        <w:spacing w:before="183" w:line="360" w:lineRule="auto"/>
        <w:ind w:firstLine="482"/>
        <w:rPr>
          <w:rFonts w:ascii="宋体" w:hAnsi="宋体" w:eastAsia="宋体" w:cs="宋体"/>
          <w:sz w:val="24"/>
          <w:szCs w:val="24"/>
        </w:rPr>
      </w:pPr>
      <w:r>
        <w:rPr>
          <w:rFonts w:ascii="宋体" w:hAnsi="宋体" w:eastAsia="宋体" w:cs="宋体"/>
          <w:spacing w:val="-1"/>
          <w:sz w:val="24"/>
          <w:szCs w:val="24"/>
        </w:rPr>
        <w:t>6、甲方应对机械设备的安全技术性能进行认真检查；不得驾驶安全设施不全或 者机件不符合技术标准等具有安全隐患的机械设备进行施工工作，不得</w:t>
      </w:r>
      <w:r>
        <w:rPr>
          <w:rFonts w:ascii="宋体" w:hAnsi="宋体" w:eastAsia="宋体" w:cs="宋体"/>
          <w:spacing w:val="-2"/>
          <w:sz w:val="24"/>
          <w:szCs w:val="24"/>
        </w:rPr>
        <w:t>将不安全的机</w:t>
      </w:r>
      <w:r>
        <w:rPr>
          <w:rFonts w:ascii="宋体" w:hAnsi="宋体" w:eastAsia="宋体" w:cs="宋体"/>
          <w:sz w:val="24"/>
          <w:szCs w:val="24"/>
        </w:rPr>
        <w:t xml:space="preserve"> </w:t>
      </w:r>
      <w:r>
        <w:rPr>
          <w:rFonts w:ascii="宋体" w:hAnsi="宋体" w:eastAsia="宋体" w:cs="宋体"/>
          <w:spacing w:val="-2"/>
          <w:sz w:val="24"/>
          <w:szCs w:val="24"/>
        </w:rPr>
        <w:t>械设备出租给乙方，甲方的操作手启动机械设备前应检查设备状况，及时保养维修，</w:t>
      </w:r>
    </w:p>
    <w:p w14:paraId="23413E12">
      <w:pPr>
        <w:spacing w:line="219" w:lineRule="auto"/>
        <w:ind w:left="4"/>
        <w:rPr>
          <w:rFonts w:ascii="宋体" w:hAnsi="宋体" w:eastAsia="宋体" w:cs="宋体"/>
          <w:sz w:val="24"/>
          <w:szCs w:val="24"/>
        </w:rPr>
      </w:pPr>
      <w:r>
        <w:rPr>
          <w:rFonts w:ascii="宋体" w:hAnsi="宋体" w:eastAsia="宋体" w:cs="宋体"/>
          <w:spacing w:val="-2"/>
          <w:sz w:val="24"/>
          <w:szCs w:val="24"/>
        </w:rPr>
        <w:t>不得带病作业。</w:t>
      </w:r>
    </w:p>
    <w:p w14:paraId="0C3737BB">
      <w:pPr>
        <w:spacing w:line="219" w:lineRule="auto"/>
        <w:rPr>
          <w:rFonts w:ascii="宋体" w:hAnsi="宋体" w:eastAsia="宋体" w:cs="宋体"/>
          <w:sz w:val="24"/>
          <w:szCs w:val="24"/>
        </w:rPr>
        <w:sectPr>
          <w:footerReference r:id="rId5" w:type="default"/>
          <w:pgSz w:w="11906" w:h="16839"/>
          <w:pgMar w:top="2098" w:right="1474" w:bottom="1928" w:left="1587" w:header="0" w:footer="833" w:gutter="0"/>
          <w:cols w:space="425" w:num="1"/>
          <w:rtlGutter w:val="0"/>
          <w:docGrid w:linePitch="0" w:charSpace="0"/>
        </w:sectPr>
      </w:pPr>
    </w:p>
    <w:p w14:paraId="7A59FAAC">
      <w:pPr>
        <w:pStyle w:val="10"/>
        <w:spacing w:line="246" w:lineRule="auto"/>
        <w:rPr>
          <w:sz w:val="21"/>
        </w:rPr>
      </w:pPr>
    </w:p>
    <w:p w14:paraId="25A65F65">
      <w:pPr>
        <w:pStyle w:val="10"/>
        <w:spacing w:line="247" w:lineRule="auto"/>
        <w:rPr>
          <w:sz w:val="21"/>
        </w:rPr>
      </w:pPr>
    </w:p>
    <w:p w14:paraId="7CEB45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 xml:space="preserve">7、操作员要切实落实安全管理规定，按要求参加操作员例会学习，严格执行出 </w:t>
      </w:r>
      <w:r>
        <w:rPr>
          <w:rFonts w:ascii="宋体" w:hAnsi="宋体" w:eastAsia="宋体" w:cs="宋体"/>
          <w:spacing w:val="-2"/>
          <w:sz w:val="24"/>
          <w:szCs w:val="24"/>
        </w:rPr>
        <w:t>车前、作业间与停车后“三检制</w:t>
      </w:r>
      <w:r>
        <w:rPr>
          <w:rFonts w:ascii="宋体" w:hAnsi="宋体" w:eastAsia="宋体" w:cs="宋体"/>
          <w:spacing w:val="-88"/>
          <w:sz w:val="24"/>
          <w:szCs w:val="24"/>
        </w:rPr>
        <w:t xml:space="preserve"> </w:t>
      </w:r>
      <w:r>
        <w:rPr>
          <w:rFonts w:ascii="宋体" w:hAnsi="宋体" w:eastAsia="宋体" w:cs="宋体"/>
          <w:spacing w:val="-2"/>
          <w:sz w:val="24"/>
          <w:szCs w:val="24"/>
        </w:rPr>
        <w:t>”，确保机械设备的完好。因操作员的违章</w:t>
      </w:r>
      <w:r>
        <w:rPr>
          <w:rFonts w:ascii="宋体" w:hAnsi="宋体" w:eastAsia="宋体" w:cs="宋体"/>
          <w:spacing w:val="-3"/>
          <w:sz w:val="24"/>
          <w:szCs w:val="24"/>
        </w:rPr>
        <w:t>行为被公</w:t>
      </w:r>
    </w:p>
    <w:p w14:paraId="054C5B5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安、交警及企业管理部门稽查而处罚的均由甲方负责。</w:t>
      </w:r>
    </w:p>
    <w:p w14:paraId="76C0D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二、乙方的权利和义务</w:t>
      </w:r>
    </w:p>
    <w:p w14:paraId="46D2B806">
      <w:pPr>
        <w:keepNext w:val="0"/>
        <w:keepLines w:val="0"/>
        <w:pageBreakBefore w:val="0"/>
        <w:wordWrap/>
        <w:overflowPunct/>
        <w:topLinePunct w:val="0"/>
        <w:bidi w:val="0"/>
        <w:spacing w:line="360" w:lineRule="auto"/>
        <w:ind w:left="0" w:firstLine="476" w:firstLineChars="200"/>
        <w:rPr>
          <w:rFonts w:ascii="宋体" w:hAnsi="宋体" w:eastAsia="宋体" w:cs="宋体"/>
          <w:sz w:val="24"/>
          <w:szCs w:val="24"/>
        </w:rPr>
      </w:pPr>
      <w:r>
        <w:rPr>
          <w:rFonts w:ascii="宋体" w:hAnsi="宋体" w:eastAsia="宋体" w:cs="宋体"/>
          <w:spacing w:val="-1"/>
          <w:sz w:val="24"/>
          <w:szCs w:val="24"/>
        </w:rPr>
        <w:t>1、有权根据生产经营的轻重缓急和实际需要，租用和辞退机械设备。</w:t>
      </w:r>
    </w:p>
    <w:p w14:paraId="6532DF2D">
      <w:pPr>
        <w:spacing w:before="183" w:line="468" w:lineRule="exact"/>
        <w:ind w:left="482"/>
        <w:rPr>
          <w:rFonts w:ascii="宋体" w:hAnsi="宋体" w:eastAsia="宋体" w:cs="宋体"/>
          <w:sz w:val="24"/>
          <w:szCs w:val="24"/>
        </w:rPr>
      </w:pPr>
      <w:r>
        <w:rPr>
          <w:rFonts w:ascii="宋体" w:hAnsi="宋体" w:eastAsia="宋体" w:cs="宋体"/>
          <w:position w:val="17"/>
          <w:sz w:val="24"/>
          <w:szCs w:val="24"/>
        </w:rPr>
        <w:t>2、有权按照乙方及乙方所属公司、工程项目业</w:t>
      </w:r>
      <w:r>
        <w:rPr>
          <w:rFonts w:ascii="宋体" w:hAnsi="宋体" w:eastAsia="宋体" w:cs="宋体"/>
          <w:spacing w:val="-1"/>
          <w:position w:val="17"/>
          <w:sz w:val="24"/>
          <w:szCs w:val="24"/>
        </w:rPr>
        <w:t>主的各项规章制度，对甲方机械</w:t>
      </w:r>
    </w:p>
    <w:p w14:paraId="7A895BB8">
      <w:pPr>
        <w:spacing w:line="219" w:lineRule="auto"/>
        <w:ind w:left="3"/>
        <w:rPr>
          <w:rFonts w:ascii="宋体" w:hAnsi="宋体" w:eastAsia="宋体" w:cs="宋体"/>
          <w:sz w:val="24"/>
          <w:szCs w:val="24"/>
        </w:rPr>
      </w:pPr>
      <w:r>
        <w:rPr>
          <w:rFonts w:ascii="宋体" w:hAnsi="宋体" w:eastAsia="宋体" w:cs="宋体"/>
          <w:spacing w:val="-2"/>
          <w:sz w:val="24"/>
          <w:szCs w:val="24"/>
        </w:rPr>
        <w:t>设备进行管理。</w:t>
      </w:r>
    </w:p>
    <w:p w14:paraId="3C8413C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3、甲方如果发生有违背上述各项规章制度的行为，乙方有权要求更换操作手（驾</w:t>
      </w:r>
      <w:r>
        <w:rPr>
          <w:rFonts w:hint="eastAsia" w:ascii="宋体" w:hAnsi="宋体" w:eastAsia="宋体" w:cs="宋体"/>
          <w:spacing w:val="8"/>
          <w:sz w:val="24"/>
          <w:szCs w:val="24"/>
        </w:rPr>
        <w:t xml:space="preserve"> </w:t>
      </w:r>
      <w:r>
        <w:rPr>
          <w:rFonts w:hint="eastAsia" w:ascii="宋体" w:hAnsi="宋体" w:eastAsia="宋体" w:cs="宋体"/>
          <w:spacing w:val="-1"/>
          <w:sz w:val="24"/>
          <w:szCs w:val="24"/>
        </w:rPr>
        <w:t>驶员</w:t>
      </w:r>
      <w:r>
        <w:rPr>
          <w:rFonts w:hint="eastAsia" w:ascii="宋体" w:hAnsi="宋体" w:eastAsia="宋体" w:cs="宋体"/>
          <w:spacing w:val="-5"/>
          <w:sz w:val="24"/>
          <w:szCs w:val="24"/>
        </w:rPr>
        <w:t>），</w:t>
      </w:r>
      <w:r>
        <w:rPr>
          <w:rFonts w:hint="eastAsia" w:ascii="宋体" w:hAnsi="宋体" w:eastAsia="宋体" w:cs="宋体"/>
          <w:spacing w:val="-1"/>
          <w:sz w:val="24"/>
          <w:szCs w:val="24"/>
        </w:rPr>
        <w:t>更换两次以上乙方有权立即辞退该机械设备，更换两次以上仍不能满足要求</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rPr>
        <w:t>时，乙方有权解除租赁协议或合同，同时乙方针对甲方的违规行为有</w:t>
      </w:r>
      <w:r>
        <w:rPr>
          <w:rFonts w:hint="eastAsia" w:ascii="宋体" w:hAnsi="宋体" w:eastAsia="宋体" w:cs="宋体"/>
          <w:spacing w:val="-2"/>
          <w:sz w:val="24"/>
          <w:szCs w:val="24"/>
        </w:rPr>
        <w:t>进行经济处罚并</w:t>
      </w:r>
      <w:r>
        <w:rPr>
          <w:rFonts w:hint="eastAsia" w:ascii="宋体" w:hAnsi="宋体" w:eastAsia="宋体" w:cs="宋体"/>
          <w:spacing w:val="-1"/>
          <w:sz w:val="24"/>
          <w:szCs w:val="24"/>
        </w:rPr>
        <w:t>根据责任和法规规定追回损失的权利。</w:t>
      </w:r>
    </w:p>
    <w:p w14:paraId="796F19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三、事故责任的划分</w:t>
      </w:r>
    </w:p>
    <w:p w14:paraId="51B0F0A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7"/>
        <w:jc w:val="both"/>
        <w:textAlignment w:val="baseline"/>
        <w:rPr>
          <w:rFonts w:ascii="宋体" w:hAnsi="宋体" w:eastAsia="宋体" w:cs="宋体"/>
          <w:sz w:val="24"/>
          <w:szCs w:val="24"/>
        </w:rPr>
      </w:pPr>
      <w:r>
        <w:rPr>
          <w:rFonts w:ascii="宋体" w:hAnsi="宋体" w:eastAsia="宋体" w:cs="宋体"/>
          <w:spacing w:val="-3"/>
          <w:sz w:val="24"/>
          <w:szCs w:val="24"/>
        </w:rPr>
        <w:t>甲方在机械设备租赁期间发生的一切违规违章、</w:t>
      </w:r>
      <w:r>
        <w:rPr>
          <w:rFonts w:ascii="宋体" w:hAnsi="宋体" w:eastAsia="宋体" w:cs="宋体"/>
          <w:spacing w:val="-4"/>
          <w:sz w:val="24"/>
          <w:szCs w:val="24"/>
        </w:rPr>
        <w:t>各项交通事故所造成的损失，</w:t>
      </w:r>
      <w:r>
        <w:rPr>
          <w:rFonts w:ascii="宋体" w:hAnsi="宋体" w:eastAsia="宋体" w:cs="宋体"/>
          <w:sz w:val="24"/>
          <w:szCs w:val="24"/>
        </w:rPr>
        <w:t xml:space="preserve"> 包括第三方责任和损失全部由甲方承担；甲方操作员（驾驶</w:t>
      </w:r>
      <w:r>
        <w:rPr>
          <w:rFonts w:ascii="宋体" w:hAnsi="宋体" w:eastAsia="宋体" w:cs="宋体"/>
          <w:spacing w:val="-1"/>
          <w:sz w:val="24"/>
          <w:szCs w:val="24"/>
        </w:rPr>
        <w:t>员）违法违纪责任自负，</w:t>
      </w:r>
    </w:p>
    <w:p w14:paraId="37A55A9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1"/>
          <w:sz w:val="24"/>
          <w:szCs w:val="24"/>
        </w:rPr>
        <w:t>乙方概不负责；造成乙方人员伤害的，乙方有向甲方索</w:t>
      </w:r>
      <w:r>
        <w:rPr>
          <w:rFonts w:ascii="宋体" w:hAnsi="宋体" w:eastAsia="宋体" w:cs="宋体"/>
          <w:spacing w:val="-2"/>
          <w:sz w:val="24"/>
          <w:szCs w:val="24"/>
        </w:rPr>
        <w:t>赔的权利。</w:t>
      </w:r>
    </w:p>
    <w:p w14:paraId="68DA95D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7"/>
        <w:jc w:val="both"/>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四、协议的签订与解除</w:t>
      </w:r>
    </w:p>
    <w:p w14:paraId="53ED8E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7"/>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1、本协议作为《容西片区F单元、G单元（含BCE单元3个地块）安置房及配套设施项目及4所学校红线内居民用户燃气工程施工标段一施工机械租赁合同》的一部分，同时生效和解除。</w:t>
      </w:r>
    </w:p>
    <w:p w14:paraId="4A46382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97"/>
        <w:jc w:val="both"/>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2、本协议一式 陆 份，甲方执 贰 份，乙方执 肆 份。</w:t>
      </w:r>
    </w:p>
    <w:p w14:paraId="7F6D86AA">
      <w:pPr>
        <w:spacing w:before="60"/>
      </w:pPr>
    </w:p>
    <w:p w14:paraId="3089DB14">
      <w:pPr>
        <w:pStyle w:val="14"/>
        <w:sectPr>
          <w:footerReference r:id="rId6" w:type="default"/>
          <w:pgSz w:w="11906" w:h="16839"/>
          <w:pgMar w:top="2098" w:right="1474" w:bottom="1928" w:left="1587" w:header="0" w:footer="833" w:gutter="0"/>
          <w:cols w:space="425" w:num="1"/>
          <w:rtlGutter w:val="0"/>
          <w:docGrid w:linePitch="0" w:charSpace="0"/>
        </w:sectPr>
      </w:pPr>
    </w:p>
    <w:p w14:paraId="7F21C4BD">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6"/>
          <w:sz w:val="24"/>
          <w:szCs w:val="24"/>
        </w:rPr>
        <w:t>出租方（盖章</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承租方（盖章</w:t>
      </w:r>
      <w:r>
        <w:rPr>
          <w:rFonts w:ascii="宋体" w:hAnsi="宋体" w:eastAsia="宋体" w:cs="宋体"/>
          <w:sz w:val="24"/>
          <w:szCs w:val="24"/>
        </w:rPr>
        <w:t>）：</w:t>
      </w:r>
    </w:p>
    <w:p w14:paraId="72A8353B">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default" w:ascii="宋体" w:hAnsi="宋体" w:eastAsia="宋体" w:cs="宋体"/>
          <w:spacing w:val="-2"/>
          <w:sz w:val="24"/>
          <w:szCs w:val="24"/>
          <w:lang w:val="en-US" w:eastAsia="zh-CN"/>
        </w:rPr>
      </w:pPr>
      <w:r>
        <w:rPr>
          <w:rFonts w:ascii="宋体" w:hAnsi="宋体" w:eastAsia="宋体" w:cs="宋体"/>
          <w:spacing w:val="-2"/>
          <w:sz w:val="24"/>
          <w:szCs w:val="24"/>
        </w:rPr>
        <w:t>法定代表人</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法定代表人</w:t>
      </w:r>
    </w:p>
    <w:p w14:paraId="1219B1C9">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ascii="宋体" w:hAnsi="宋体" w:eastAsia="宋体" w:cs="宋体"/>
          <w:sz w:val="24"/>
          <w:szCs w:val="24"/>
        </w:rPr>
      </w:pPr>
      <w:r>
        <w:rPr>
          <w:rFonts w:ascii="宋体" w:hAnsi="宋体" w:eastAsia="宋体" w:cs="宋体"/>
          <w:spacing w:val="-2"/>
          <w:sz w:val="24"/>
          <w:szCs w:val="24"/>
        </w:rPr>
        <w:t>或委托代理人（签字</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 xml:space="preserve">            </w:t>
      </w:r>
      <w:r>
        <w:rPr>
          <w:rFonts w:ascii="宋体" w:hAnsi="宋体" w:eastAsia="宋体" w:cs="宋体"/>
          <w:spacing w:val="-2"/>
          <w:sz w:val="24"/>
          <w:szCs w:val="24"/>
        </w:rPr>
        <w:t>或委托代理人（签字</w:t>
      </w:r>
      <w:r>
        <w:rPr>
          <w:rFonts w:ascii="宋体" w:hAnsi="宋体" w:eastAsia="宋体" w:cs="宋体"/>
          <w:spacing w:val="3"/>
          <w:sz w:val="24"/>
          <w:szCs w:val="24"/>
        </w:rPr>
        <w:t>）：</w:t>
      </w:r>
    </w:p>
    <w:p w14:paraId="42B9CE62">
      <w:pPr>
        <w:pStyle w:val="10"/>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p>
    <w:p w14:paraId="0E6EE0EF">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pPr>
    </w:p>
    <w:p w14:paraId="466C6D5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1236" w:firstLineChars="600"/>
        <w:textAlignment w:val="baseline"/>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3"/>
          <w:sz w:val="24"/>
          <w:szCs w:val="24"/>
        </w:rPr>
        <w:t xml:space="preserve">     </w:t>
      </w:r>
      <w:r>
        <w:rPr>
          <w:rFonts w:ascii="宋体" w:hAnsi="宋体" w:eastAsia="宋体" w:cs="宋体"/>
          <w:spacing w:val="-17"/>
          <w:sz w:val="24"/>
          <w:szCs w:val="24"/>
        </w:rPr>
        <w:t>月</w:t>
      </w:r>
      <w:r>
        <w:rPr>
          <w:rFonts w:ascii="宋体" w:hAnsi="宋体" w:eastAsia="宋体" w:cs="宋体"/>
          <w:spacing w:val="12"/>
          <w:sz w:val="24"/>
          <w:szCs w:val="24"/>
        </w:rPr>
        <w:t xml:space="preserve">    </w:t>
      </w:r>
      <w:r>
        <w:rPr>
          <w:rFonts w:ascii="宋体" w:hAnsi="宋体" w:eastAsia="宋体" w:cs="宋体"/>
          <w:spacing w:val="-17"/>
          <w:sz w:val="24"/>
          <w:szCs w:val="24"/>
        </w:rPr>
        <w:t>日</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ascii="宋体" w:hAnsi="宋体" w:eastAsia="宋体" w:cs="宋体"/>
          <w:spacing w:val="-17"/>
          <w:sz w:val="24"/>
          <w:szCs w:val="24"/>
        </w:rPr>
        <w:t>年</w:t>
      </w:r>
      <w:r>
        <w:rPr>
          <w:rFonts w:ascii="宋体" w:hAnsi="宋体" w:eastAsia="宋体" w:cs="宋体"/>
          <w:spacing w:val="5"/>
          <w:sz w:val="24"/>
          <w:szCs w:val="24"/>
        </w:rPr>
        <w:t xml:space="preserve">     </w:t>
      </w:r>
      <w:r>
        <w:rPr>
          <w:rFonts w:ascii="宋体" w:hAnsi="宋体" w:eastAsia="宋体" w:cs="宋体"/>
          <w:spacing w:val="-17"/>
          <w:sz w:val="24"/>
          <w:szCs w:val="24"/>
        </w:rPr>
        <w:t>月</w:t>
      </w:r>
      <w:r>
        <w:rPr>
          <w:rFonts w:ascii="宋体" w:hAnsi="宋体" w:eastAsia="宋体" w:cs="宋体"/>
          <w:spacing w:val="13"/>
          <w:sz w:val="24"/>
          <w:szCs w:val="24"/>
        </w:rPr>
        <w:t xml:space="preserve">    </w:t>
      </w:r>
      <w:r>
        <w:rPr>
          <w:rFonts w:ascii="宋体" w:hAnsi="宋体" w:eastAsia="宋体" w:cs="宋体"/>
          <w:spacing w:val="-17"/>
          <w:sz w:val="24"/>
          <w:szCs w:val="24"/>
        </w:rPr>
        <w:t>日</w:t>
      </w:r>
    </w:p>
    <w:p w14:paraId="25D83EC6">
      <w:pPr>
        <w:spacing w:line="184" w:lineRule="auto"/>
        <w:rPr>
          <w:rFonts w:ascii="宋体" w:hAnsi="宋体" w:eastAsia="宋体" w:cs="宋体"/>
          <w:sz w:val="24"/>
          <w:szCs w:val="24"/>
        </w:rPr>
        <w:sectPr>
          <w:type w:val="continuous"/>
          <w:pgSz w:w="11906" w:h="16839"/>
          <w:pgMar w:top="2098" w:right="1474" w:bottom="1928" w:left="1587" w:header="0" w:footer="833" w:gutter="0"/>
          <w:cols w:space="425" w:num="1"/>
          <w:rtlGutter w:val="0"/>
          <w:docGrid w:linePitch="0" w:charSpace="0"/>
        </w:sectPr>
      </w:pPr>
    </w:p>
    <w:p w14:paraId="39B611C3">
      <w:pPr>
        <w:pStyle w:val="10"/>
        <w:spacing w:line="249" w:lineRule="auto"/>
        <w:rPr>
          <w:sz w:val="21"/>
        </w:rPr>
      </w:pPr>
    </w:p>
    <w:p w14:paraId="01E7459F">
      <w:pPr>
        <w:spacing w:before="100" w:line="224" w:lineRule="auto"/>
        <w:ind w:right="13"/>
        <w:jc w:val="right"/>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（正本/副本）</w:t>
      </w:r>
    </w:p>
    <w:p w14:paraId="7D4910CF">
      <w:pPr>
        <w:pStyle w:val="10"/>
        <w:spacing w:line="249" w:lineRule="auto"/>
        <w:rPr>
          <w:sz w:val="21"/>
        </w:rPr>
      </w:pPr>
    </w:p>
    <w:p w14:paraId="13B26975">
      <w:pPr>
        <w:pStyle w:val="10"/>
        <w:spacing w:line="250" w:lineRule="auto"/>
        <w:rPr>
          <w:sz w:val="21"/>
        </w:rPr>
      </w:pPr>
    </w:p>
    <w:p w14:paraId="44F27B09">
      <w:pPr>
        <w:pStyle w:val="10"/>
        <w:spacing w:line="250" w:lineRule="auto"/>
        <w:rPr>
          <w:sz w:val="21"/>
        </w:rPr>
      </w:pPr>
    </w:p>
    <w:p w14:paraId="63164806">
      <w:pPr>
        <w:keepNext w:val="0"/>
        <w:keepLines w:val="0"/>
        <w:pageBreakBefore w:val="0"/>
        <w:widowControl/>
        <w:kinsoku w:val="0"/>
        <w:wordWrap/>
        <w:overflowPunct/>
        <w:topLinePunct w:val="0"/>
        <w:autoSpaceDE w:val="0"/>
        <w:autoSpaceDN w:val="0"/>
        <w:bidi w:val="0"/>
        <w:adjustRightInd w:val="0"/>
        <w:snapToGrid w:val="0"/>
        <w:spacing w:before="169" w:line="360" w:lineRule="auto"/>
        <w:jc w:val="center"/>
        <w:textAlignment w:val="baseline"/>
        <w:rPr>
          <w:rFonts w:ascii="宋体" w:hAnsi="宋体" w:eastAsia="宋体" w:cs="宋体"/>
          <w:sz w:val="44"/>
          <w:szCs w:val="44"/>
        </w:rPr>
      </w:pPr>
      <w:r>
        <w:rPr>
          <w:rFonts w:ascii="宋体" w:hAnsi="宋体" w:eastAsia="宋体" w:cs="宋体"/>
          <w:spacing w:val="-3"/>
          <w:sz w:val="44"/>
          <w:szCs w:val="44"/>
          <w14:textOutline w14:w="9461" w14:cap="sq" w14:cmpd="sng">
            <w14:solidFill>
              <w14:srgbClr w14:val="000000"/>
            </w14:solidFill>
            <w14:prstDash w14:val="solid"/>
            <w14:bevel/>
          </w14:textOutline>
        </w:rPr>
        <w:t>陕西燃气集团工程有限公司</w:t>
      </w:r>
    </w:p>
    <w:p w14:paraId="630570DC">
      <w:pPr>
        <w:pStyle w:val="10"/>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3"/>
          <w:kern w:val="2"/>
          <w:sz w:val="44"/>
          <w:szCs w:val="44"/>
          <w:lang w:val="en-US" w:eastAsia="zh-CN" w:bidi="ar-SA"/>
          <w14:textOutline w14:w="9461" w14:cap="sq" w14:cmpd="sng">
            <w14:solidFill>
              <w14:srgbClr w14:val="000000"/>
            </w14:solidFill>
            <w14:prstDash w14:val="solid"/>
            <w14:bevel/>
          </w14:textOutline>
        </w:rPr>
      </w:pPr>
      <w:r>
        <w:rPr>
          <w:rFonts w:hint="eastAsia" w:ascii="宋体" w:hAnsi="宋体" w:eastAsia="宋体" w:cs="宋体"/>
          <w:spacing w:val="-3"/>
          <w:kern w:val="2"/>
          <w:sz w:val="44"/>
          <w:szCs w:val="44"/>
          <w:lang w:val="en-US" w:eastAsia="zh-CN" w:bidi="ar-SA"/>
          <w14:textOutline w14:w="9461" w14:cap="sq" w14:cmpd="sng">
            <w14:solidFill>
              <w14:srgbClr w14:val="000000"/>
            </w14:solidFill>
            <w14:prstDash w14:val="solid"/>
            <w14:bevel/>
          </w14:textOutline>
        </w:rPr>
        <w:t>雄安新区燃气高压环网一期工程</w:t>
      </w:r>
    </w:p>
    <w:p w14:paraId="77EECE48">
      <w:pPr>
        <w:pStyle w:val="10"/>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44"/>
          <w:szCs w:val="44"/>
        </w:rPr>
      </w:pPr>
      <w:r>
        <w:rPr>
          <w:rFonts w:hint="eastAsia" w:ascii="宋体" w:hAnsi="宋体" w:cs="宋体"/>
          <w:spacing w:val="-3"/>
          <w:kern w:val="2"/>
          <w:sz w:val="44"/>
          <w:szCs w:val="44"/>
          <w:lang w:val="en-US" w:eastAsia="zh-CN" w:bidi="ar-SA"/>
          <w14:textOutline w14:w="9461" w14:cap="sq" w14:cmpd="sng">
            <w14:solidFill>
              <w14:srgbClr w14:val="000000"/>
            </w14:solidFill>
            <w14:prstDash w14:val="solid"/>
            <w14:bevel/>
          </w14:textOutline>
        </w:rPr>
        <w:t>施工</w:t>
      </w:r>
      <w:r>
        <w:rPr>
          <w:rFonts w:hint="eastAsia" w:ascii="宋体" w:hAnsi="宋体" w:eastAsia="宋体" w:cs="宋体"/>
          <w:spacing w:val="-2"/>
          <w:sz w:val="44"/>
          <w:szCs w:val="44"/>
          <w14:textOutline w14:w="9461" w14:cap="sq" w14:cmpd="sng">
            <w14:solidFill>
              <w14:srgbClr w14:val="000000"/>
            </w14:solidFill>
            <w14:prstDash w14:val="solid"/>
            <w14:bevel/>
          </w14:textOutline>
        </w:rPr>
        <w:t>机械租赁</w:t>
      </w:r>
    </w:p>
    <w:p w14:paraId="606DC64A">
      <w:pPr>
        <w:pStyle w:val="10"/>
        <w:spacing w:line="261" w:lineRule="auto"/>
        <w:rPr>
          <w:sz w:val="21"/>
        </w:rPr>
      </w:pPr>
    </w:p>
    <w:p w14:paraId="5F24B7FE">
      <w:pPr>
        <w:pStyle w:val="10"/>
        <w:spacing w:line="261" w:lineRule="auto"/>
        <w:rPr>
          <w:sz w:val="21"/>
        </w:rPr>
      </w:pPr>
    </w:p>
    <w:p w14:paraId="549A6A2A">
      <w:pPr>
        <w:pStyle w:val="10"/>
        <w:spacing w:line="261" w:lineRule="auto"/>
        <w:rPr>
          <w:sz w:val="21"/>
        </w:rPr>
      </w:pPr>
    </w:p>
    <w:p w14:paraId="60B4AE63">
      <w:pPr>
        <w:pStyle w:val="10"/>
        <w:spacing w:line="261" w:lineRule="auto"/>
        <w:rPr>
          <w:sz w:val="21"/>
        </w:rPr>
      </w:pPr>
    </w:p>
    <w:p w14:paraId="7A34D5CB">
      <w:pPr>
        <w:pStyle w:val="10"/>
        <w:spacing w:line="261" w:lineRule="auto"/>
        <w:rPr>
          <w:sz w:val="21"/>
        </w:rPr>
      </w:pPr>
    </w:p>
    <w:p w14:paraId="13EE571D">
      <w:pPr>
        <w:pStyle w:val="10"/>
        <w:spacing w:line="261" w:lineRule="auto"/>
        <w:rPr>
          <w:sz w:val="21"/>
        </w:rPr>
      </w:pPr>
    </w:p>
    <w:p w14:paraId="04560406">
      <w:pPr>
        <w:pStyle w:val="10"/>
        <w:spacing w:line="261" w:lineRule="auto"/>
        <w:rPr>
          <w:sz w:val="21"/>
        </w:rPr>
      </w:pPr>
    </w:p>
    <w:p w14:paraId="06FFE0B1">
      <w:pPr>
        <w:spacing w:before="169" w:line="220" w:lineRule="auto"/>
        <w:ind w:left="2841"/>
        <w:rPr>
          <w:rFonts w:ascii="宋体" w:hAnsi="宋体" w:eastAsia="宋体" w:cs="宋体"/>
          <w:sz w:val="52"/>
          <w:szCs w:val="52"/>
        </w:rPr>
      </w:pPr>
      <w:r>
        <w:rPr>
          <w:rFonts w:ascii="宋体" w:hAnsi="宋体" w:eastAsia="宋体" w:cs="宋体"/>
          <w:spacing w:val="-2"/>
          <w:sz w:val="52"/>
          <w:szCs w:val="52"/>
          <w14:textOutline w14:w="9461" w14:cap="sq" w14:cmpd="sng">
            <w14:solidFill>
              <w14:srgbClr w14:val="000000"/>
            </w14:solidFill>
            <w14:prstDash w14:val="solid"/>
            <w14:bevel/>
          </w14:textOutline>
        </w:rPr>
        <w:t>谈判响应文件</w:t>
      </w:r>
    </w:p>
    <w:p w14:paraId="58C76A9D">
      <w:pPr>
        <w:pStyle w:val="10"/>
        <w:spacing w:line="250" w:lineRule="auto"/>
        <w:rPr>
          <w:sz w:val="21"/>
        </w:rPr>
      </w:pPr>
    </w:p>
    <w:p w14:paraId="22F0FC38">
      <w:pPr>
        <w:pStyle w:val="10"/>
        <w:spacing w:line="251" w:lineRule="auto"/>
        <w:rPr>
          <w:sz w:val="21"/>
        </w:rPr>
      </w:pPr>
    </w:p>
    <w:p w14:paraId="00DC5D56">
      <w:pPr>
        <w:pStyle w:val="10"/>
        <w:spacing w:line="251" w:lineRule="auto"/>
        <w:rPr>
          <w:sz w:val="21"/>
        </w:rPr>
      </w:pPr>
    </w:p>
    <w:p w14:paraId="12750F50">
      <w:pPr>
        <w:pStyle w:val="10"/>
        <w:spacing w:line="251" w:lineRule="auto"/>
        <w:rPr>
          <w:sz w:val="21"/>
        </w:rPr>
      </w:pPr>
    </w:p>
    <w:p w14:paraId="07C3FF81">
      <w:pPr>
        <w:pStyle w:val="10"/>
        <w:spacing w:line="251" w:lineRule="auto"/>
        <w:rPr>
          <w:sz w:val="21"/>
        </w:rPr>
      </w:pPr>
    </w:p>
    <w:p w14:paraId="3FF1CBB8">
      <w:pPr>
        <w:pStyle w:val="10"/>
        <w:spacing w:line="251" w:lineRule="auto"/>
        <w:rPr>
          <w:sz w:val="21"/>
        </w:rPr>
      </w:pPr>
    </w:p>
    <w:p w14:paraId="37ECA58A">
      <w:pPr>
        <w:pStyle w:val="10"/>
        <w:spacing w:line="251" w:lineRule="auto"/>
        <w:rPr>
          <w:sz w:val="21"/>
        </w:rPr>
      </w:pPr>
    </w:p>
    <w:p w14:paraId="1DD02EA2">
      <w:pPr>
        <w:pStyle w:val="10"/>
        <w:spacing w:line="251" w:lineRule="auto"/>
        <w:rPr>
          <w:sz w:val="21"/>
        </w:rPr>
      </w:pPr>
    </w:p>
    <w:p w14:paraId="0E1CA62B">
      <w:pPr>
        <w:pStyle w:val="10"/>
        <w:spacing w:line="251" w:lineRule="auto"/>
        <w:rPr>
          <w:sz w:val="21"/>
        </w:rPr>
      </w:pPr>
    </w:p>
    <w:p w14:paraId="1DD6F24D">
      <w:pPr>
        <w:pStyle w:val="10"/>
        <w:spacing w:line="251" w:lineRule="auto"/>
        <w:rPr>
          <w:sz w:val="21"/>
        </w:rPr>
      </w:pPr>
    </w:p>
    <w:p w14:paraId="016ADCDA">
      <w:pPr>
        <w:pStyle w:val="10"/>
        <w:spacing w:line="251" w:lineRule="auto"/>
        <w:rPr>
          <w:sz w:val="21"/>
        </w:rPr>
      </w:pPr>
    </w:p>
    <w:p w14:paraId="6AFD93ED">
      <w:pPr>
        <w:keepNext w:val="0"/>
        <w:keepLines w:val="0"/>
        <w:pageBreakBefore w:val="0"/>
        <w:widowControl/>
        <w:kinsoku w:val="0"/>
        <w:wordWrap/>
        <w:overflowPunct/>
        <w:topLinePunct w:val="0"/>
        <w:autoSpaceDE w:val="0"/>
        <w:autoSpaceDN w:val="0"/>
        <w:bidi w:val="0"/>
        <w:adjustRightInd w:val="0"/>
        <w:snapToGrid w:val="0"/>
        <w:spacing w:before="114" w:line="360" w:lineRule="auto"/>
        <w:ind w:firstLine="1374" w:firstLineChars="300"/>
        <w:textAlignment w:val="baseline"/>
        <w:rPr>
          <w:rFonts w:ascii="宋体" w:hAnsi="宋体" w:eastAsia="宋体" w:cs="宋体"/>
          <w:sz w:val="44"/>
          <w:szCs w:val="44"/>
        </w:rPr>
      </w:pPr>
      <w:r>
        <w:rPr>
          <w:rFonts w:ascii="宋体" w:hAnsi="宋体" w:eastAsia="宋体" w:cs="宋体"/>
          <w:spacing w:val="9"/>
          <w:sz w:val="44"/>
          <w:szCs w:val="44"/>
          <w14:textOutline w14:w="6537" w14:cap="sq" w14:cmpd="sng">
            <w14:solidFill>
              <w14:srgbClr w14:val="000000"/>
            </w14:solidFill>
            <w14:prstDash w14:val="solid"/>
            <w14:bevel/>
          </w14:textOutline>
        </w:rPr>
        <w:t>谈判响应单位名称</w:t>
      </w:r>
      <w:r>
        <w:rPr>
          <w:rFonts w:hint="eastAsia" w:ascii="宋体" w:hAnsi="宋体" w:eastAsia="宋体" w:cs="宋体"/>
          <w:spacing w:val="9"/>
          <w:sz w:val="44"/>
          <w:szCs w:val="44"/>
          <w:lang w:eastAsia="zh-CN"/>
          <w14:textOutline w14:w="6537" w14:cap="sq" w14:cmpd="sng">
            <w14:solidFill>
              <w14:srgbClr w14:val="000000"/>
            </w14:solidFill>
            <w14:prstDash w14:val="solid"/>
            <w14:bevel/>
          </w14:textOutline>
        </w:rPr>
        <w:t>：</w:t>
      </w:r>
      <w:r>
        <w:rPr>
          <w:rFonts w:ascii="宋体" w:hAnsi="宋体" w:eastAsia="宋体" w:cs="宋体"/>
          <w:spacing w:val="9"/>
          <w:sz w:val="44"/>
          <w:szCs w:val="44"/>
          <w14:textOutline w14:w="6537" w14:cap="sq" w14:cmpd="sng">
            <w14:solidFill>
              <w14:srgbClr w14:val="000000"/>
            </w14:solidFill>
            <w14:prstDash w14:val="solid"/>
            <w14:bevel/>
          </w14:textOutline>
        </w:rPr>
        <w:t>（公章）</w:t>
      </w:r>
    </w:p>
    <w:p w14:paraId="4F90E0F0">
      <w:pPr>
        <w:pStyle w:val="10"/>
        <w:spacing w:line="352" w:lineRule="auto"/>
        <w:rPr>
          <w:sz w:val="21"/>
        </w:rPr>
      </w:pPr>
    </w:p>
    <w:p w14:paraId="59E5C5A1">
      <w:pPr>
        <w:spacing w:before="115" w:line="225" w:lineRule="auto"/>
        <w:ind w:left="3321"/>
        <w:rPr>
          <w:rFonts w:ascii="宋体" w:hAnsi="宋体" w:eastAsia="宋体" w:cs="宋体"/>
          <w:sz w:val="44"/>
          <w:szCs w:val="44"/>
        </w:rPr>
      </w:pPr>
      <w:r>
        <w:rPr>
          <w:rFonts w:ascii="宋体" w:hAnsi="宋体" w:eastAsia="宋体" w:cs="宋体"/>
          <w:spacing w:val="-7"/>
          <w:sz w:val="44"/>
          <w:szCs w:val="44"/>
          <w14:textOutline w14:w="6537" w14:cap="sq" w14:cmpd="sng">
            <w14:solidFill>
              <w14:srgbClr w14:val="000000"/>
            </w14:solidFill>
            <w14:prstDash w14:val="solid"/>
            <w14:bevel/>
          </w14:textOutline>
        </w:rPr>
        <w:t>年</w:t>
      </w:r>
      <w:r>
        <w:rPr>
          <w:rFonts w:ascii="宋体" w:hAnsi="宋体" w:eastAsia="宋体" w:cs="宋体"/>
          <w:spacing w:val="13"/>
          <w:sz w:val="44"/>
          <w:szCs w:val="44"/>
        </w:rPr>
        <w:t xml:space="preserve">   </w:t>
      </w:r>
      <w:r>
        <w:rPr>
          <w:rFonts w:ascii="宋体" w:hAnsi="宋体" w:eastAsia="宋体" w:cs="宋体"/>
          <w:spacing w:val="-7"/>
          <w:sz w:val="44"/>
          <w:szCs w:val="44"/>
          <w14:textOutline w14:w="6537" w14:cap="sq" w14:cmpd="sng">
            <w14:solidFill>
              <w14:srgbClr w14:val="000000"/>
            </w14:solidFill>
            <w14:prstDash w14:val="solid"/>
            <w14:bevel/>
          </w14:textOutline>
        </w:rPr>
        <w:t>月</w:t>
      </w:r>
      <w:r>
        <w:rPr>
          <w:rFonts w:ascii="宋体" w:hAnsi="宋体" w:eastAsia="宋体" w:cs="宋体"/>
          <w:spacing w:val="32"/>
          <w:sz w:val="44"/>
          <w:szCs w:val="44"/>
        </w:rPr>
        <w:t xml:space="preserve">   </w:t>
      </w:r>
      <w:r>
        <w:rPr>
          <w:rFonts w:ascii="宋体" w:hAnsi="宋体" w:eastAsia="宋体" w:cs="宋体"/>
          <w:spacing w:val="-7"/>
          <w:sz w:val="44"/>
          <w:szCs w:val="44"/>
          <w14:textOutline w14:w="6537" w14:cap="sq" w14:cmpd="sng">
            <w14:solidFill>
              <w14:srgbClr w14:val="000000"/>
            </w14:solidFill>
            <w14:prstDash w14:val="solid"/>
            <w14:bevel/>
          </w14:textOutline>
        </w:rPr>
        <w:t>日</w:t>
      </w:r>
    </w:p>
    <w:p w14:paraId="30F8FF99">
      <w:pPr>
        <w:pStyle w:val="10"/>
        <w:spacing w:line="265" w:lineRule="auto"/>
        <w:rPr>
          <w:sz w:val="21"/>
        </w:rPr>
      </w:pPr>
    </w:p>
    <w:p w14:paraId="572EADB8">
      <w:pPr>
        <w:pStyle w:val="10"/>
        <w:spacing w:line="265" w:lineRule="auto"/>
        <w:rPr>
          <w:sz w:val="21"/>
        </w:rPr>
      </w:pPr>
    </w:p>
    <w:p w14:paraId="629701E5">
      <w:pPr>
        <w:pStyle w:val="10"/>
        <w:spacing w:line="265" w:lineRule="auto"/>
        <w:rPr>
          <w:sz w:val="21"/>
        </w:rPr>
      </w:pPr>
    </w:p>
    <w:p w14:paraId="3452E1D7">
      <w:pPr>
        <w:spacing w:before="140" w:line="225" w:lineRule="auto"/>
        <w:ind w:left="3662"/>
        <w:rPr>
          <w:rFonts w:ascii="宋体" w:hAnsi="宋体" w:eastAsia="宋体" w:cs="宋体"/>
          <w:sz w:val="43"/>
          <w:szCs w:val="43"/>
        </w:rPr>
      </w:pPr>
      <w:r>
        <w:rPr>
          <w:rFonts w:ascii="宋体" w:hAnsi="宋体" w:eastAsia="宋体" w:cs="宋体"/>
          <w:spacing w:val="-46"/>
          <w:sz w:val="43"/>
          <w:szCs w:val="43"/>
          <w14:textOutline w14:w="7972" w14:cap="sq" w14:cmpd="sng">
            <w14:solidFill>
              <w14:srgbClr w14:val="000000"/>
            </w14:solidFill>
            <w14:prstDash w14:val="solid"/>
            <w14:bevel/>
          </w14:textOutline>
        </w:rPr>
        <w:t>目</w:t>
      </w:r>
      <w:r>
        <w:rPr>
          <w:rFonts w:ascii="宋体" w:hAnsi="宋体" w:eastAsia="宋体" w:cs="宋体"/>
          <w:spacing w:val="16"/>
          <w:sz w:val="43"/>
          <w:szCs w:val="43"/>
        </w:rPr>
        <w:t xml:space="preserve">  </w:t>
      </w:r>
      <w:r>
        <w:rPr>
          <w:rFonts w:ascii="宋体" w:hAnsi="宋体" w:eastAsia="宋体" w:cs="宋体"/>
          <w:spacing w:val="-46"/>
          <w:sz w:val="43"/>
          <w:szCs w:val="43"/>
          <w14:textOutline w14:w="7972" w14:cap="sq" w14:cmpd="sng">
            <w14:solidFill>
              <w14:srgbClr w14:val="000000"/>
            </w14:solidFill>
            <w14:prstDash w14:val="solid"/>
            <w14:bevel/>
          </w14:textOutline>
        </w:rPr>
        <w:t>录</w:t>
      </w:r>
    </w:p>
    <w:p w14:paraId="15E1918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80" w:firstLineChars="200"/>
        <w:textAlignment w:val="baseline"/>
        <w:rPr>
          <w:rFonts w:ascii="宋体" w:hAnsi="宋体" w:eastAsia="宋体" w:cs="宋体"/>
          <w:spacing w:val="5"/>
          <w:sz w:val="28"/>
          <w:szCs w:val="28"/>
        </w:rPr>
      </w:pPr>
    </w:p>
    <w:p w14:paraId="54C2BFDF">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firstLine="580" w:firstLineChars="200"/>
        <w:textAlignment w:val="baseline"/>
        <w:rPr>
          <w:rFonts w:ascii="宋体" w:hAnsi="宋体" w:eastAsia="宋体" w:cs="宋体"/>
          <w:spacing w:val="5"/>
          <w:sz w:val="28"/>
          <w:szCs w:val="28"/>
        </w:rPr>
      </w:pPr>
      <w:r>
        <w:rPr>
          <w:rFonts w:ascii="宋体" w:hAnsi="宋体" w:eastAsia="宋体" w:cs="宋体"/>
          <w:spacing w:val="5"/>
          <w:sz w:val="28"/>
          <w:szCs w:val="28"/>
        </w:rPr>
        <w:t>设备租赁报价表</w:t>
      </w:r>
    </w:p>
    <w:p w14:paraId="5E2FEFAD">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pPr>
    </w:p>
    <w:p w14:paraId="2ED611A2">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80" w:firstLineChars="200"/>
        <w:textAlignment w:val="baseline"/>
        <w:rPr>
          <w:rFonts w:ascii="宋体" w:hAnsi="宋体" w:eastAsia="宋体" w:cs="宋体"/>
          <w:spacing w:val="5"/>
          <w:sz w:val="28"/>
          <w:szCs w:val="28"/>
        </w:rPr>
      </w:pPr>
      <w:r>
        <w:rPr>
          <w:rFonts w:ascii="宋体" w:hAnsi="宋体" w:eastAsia="宋体" w:cs="宋体"/>
          <w:spacing w:val="5"/>
          <w:sz w:val="28"/>
          <w:szCs w:val="28"/>
        </w:rPr>
        <w:t>二、法人代表授权委托书</w:t>
      </w:r>
    </w:p>
    <w:p w14:paraId="401F7CF3">
      <w:pPr>
        <w:pStyle w:val="14"/>
        <w:keepNext w:val="0"/>
        <w:keepLines w:val="0"/>
        <w:pageBreakBefore w:val="0"/>
        <w:widowControl/>
        <w:kinsoku w:val="0"/>
        <w:wordWrap/>
        <w:overflowPunct/>
        <w:topLinePunct w:val="0"/>
        <w:autoSpaceDE w:val="0"/>
        <w:autoSpaceDN w:val="0"/>
        <w:bidi w:val="0"/>
        <w:adjustRightInd w:val="0"/>
        <w:snapToGrid w:val="0"/>
        <w:textAlignment w:val="baseline"/>
      </w:pPr>
    </w:p>
    <w:p w14:paraId="252D8368">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84" w:firstLineChars="200"/>
        <w:textAlignment w:val="baseline"/>
        <w:rPr>
          <w:rFonts w:ascii="宋体" w:hAnsi="宋体" w:eastAsia="宋体" w:cs="宋体"/>
          <w:spacing w:val="6"/>
          <w:sz w:val="28"/>
          <w:szCs w:val="28"/>
        </w:rPr>
      </w:pPr>
      <w:r>
        <w:rPr>
          <w:rFonts w:ascii="宋体" w:hAnsi="宋体" w:eastAsia="宋体" w:cs="宋体"/>
          <w:spacing w:val="6"/>
          <w:sz w:val="28"/>
          <w:szCs w:val="28"/>
        </w:rPr>
        <w:t>三、营业执照、开户许可证</w:t>
      </w:r>
    </w:p>
    <w:p w14:paraId="6B2AB3A4">
      <w:pPr>
        <w:pStyle w:val="14"/>
        <w:keepNext w:val="0"/>
        <w:keepLines w:val="0"/>
        <w:pageBreakBefore w:val="0"/>
        <w:widowControl/>
        <w:kinsoku w:val="0"/>
        <w:wordWrap/>
        <w:overflowPunct/>
        <w:topLinePunct w:val="0"/>
        <w:autoSpaceDE w:val="0"/>
        <w:autoSpaceDN w:val="0"/>
        <w:bidi w:val="0"/>
        <w:adjustRightInd w:val="0"/>
        <w:snapToGrid w:val="0"/>
        <w:textAlignment w:val="baseline"/>
      </w:pPr>
    </w:p>
    <w:p w14:paraId="3AA9A6CA">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textAlignment w:val="baseline"/>
        <w:rPr>
          <w:rFonts w:hint="eastAsia" w:ascii="宋体" w:hAnsi="宋体" w:eastAsia="宋体" w:cs="宋体"/>
          <w:spacing w:val="-2"/>
          <w:position w:val="26"/>
          <w:sz w:val="28"/>
          <w:szCs w:val="28"/>
          <w:lang w:eastAsia="zh-CN"/>
        </w:rPr>
      </w:pPr>
      <w:r>
        <w:rPr>
          <w:rFonts w:ascii="宋体" w:hAnsi="宋体" w:eastAsia="宋体" w:cs="宋体"/>
          <w:spacing w:val="-2"/>
          <w:position w:val="26"/>
          <w:sz w:val="28"/>
          <w:szCs w:val="28"/>
        </w:rPr>
        <w:t>四、</w:t>
      </w:r>
      <w:r>
        <w:rPr>
          <w:rFonts w:hint="eastAsia" w:ascii="宋体" w:hAnsi="宋体" w:eastAsia="宋体" w:cs="宋体"/>
          <w:spacing w:val="-2"/>
          <w:position w:val="26"/>
          <w:sz w:val="28"/>
          <w:szCs w:val="28"/>
          <w:lang w:eastAsia="zh-CN"/>
        </w:rPr>
        <w:t>报价单位业绩等证明资料</w:t>
      </w:r>
    </w:p>
    <w:p w14:paraId="50CF085F">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textAlignment w:val="baseline"/>
        <w:rPr>
          <w:rFonts w:ascii="宋体" w:hAnsi="宋体" w:eastAsia="宋体" w:cs="宋体"/>
          <w:spacing w:val="-2"/>
          <w:position w:val="26"/>
          <w:sz w:val="28"/>
          <w:szCs w:val="28"/>
        </w:rPr>
      </w:pPr>
      <w:r>
        <w:rPr>
          <w:rFonts w:hint="eastAsia" w:ascii="宋体" w:hAnsi="宋体" w:eastAsia="宋体" w:cs="宋体"/>
          <w:spacing w:val="-2"/>
          <w:position w:val="26"/>
          <w:sz w:val="28"/>
          <w:szCs w:val="28"/>
          <w:lang w:eastAsia="zh-CN"/>
        </w:rPr>
        <w:t>五、</w:t>
      </w:r>
      <w:r>
        <w:rPr>
          <w:rFonts w:ascii="宋体" w:hAnsi="宋体" w:eastAsia="宋体" w:cs="宋体"/>
          <w:spacing w:val="-2"/>
          <w:position w:val="26"/>
          <w:sz w:val="28"/>
          <w:szCs w:val="28"/>
        </w:rPr>
        <w:t>施工现场设备操作人员身份证及操作证</w:t>
      </w:r>
    </w:p>
    <w:p w14:paraId="5F2701C3">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60" w:firstLineChars="200"/>
        <w:textAlignment w:val="baseline"/>
        <w:rPr>
          <w:rFonts w:ascii="宋体" w:hAnsi="宋体" w:eastAsia="宋体" w:cs="宋体"/>
          <w:sz w:val="28"/>
          <w:szCs w:val="28"/>
        </w:rPr>
      </w:pPr>
      <w:r>
        <w:rPr>
          <w:rFonts w:hint="eastAsia" w:ascii="宋体" w:hAnsi="宋体" w:eastAsia="宋体" w:cs="宋体"/>
          <w:sz w:val="28"/>
          <w:szCs w:val="28"/>
          <w:lang w:eastAsia="zh-CN"/>
        </w:rPr>
        <w:t>六</w:t>
      </w:r>
      <w:r>
        <w:rPr>
          <w:rFonts w:ascii="宋体" w:hAnsi="宋体" w:eastAsia="宋体" w:cs="宋体"/>
          <w:sz w:val="28"/>
          <w:szCs w:val="28"/>
        </w:rPr>
        <w:t>、设备检验报告、环保绿标扫描件</w:t>
      </w:r>
    </w:p>
    <w:p w14:paraId="5FFD71EE">
      <w:pPr>
        <w:pStyle w:val="14"/>
        <w:keepNext w:val="0"/>
        <w:keepLines w:val="0"/>
        <w:pageBreakBefore w:val="0"/>
        <w:widowControl/>
        <w:kinsoku w:val="0"/>
        <w:wordWrap/>
        <w:overflowPunct/>
        <w:topLinePunct w:val="0"/>
        <w:autoSpaceDE w:val="0"/>
        <w:autoSpaceDN w:val="0"/>
        <w:bidi w:val="0"/>
        <w:adjustRightInd w:val="0"/>
        <w:snapToGrid w:val="0"/>
        <w:textAlignment w:val="baseline"/>
      </w:pPr>
    </w:p>
    <w:p w14:paraId="240A868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0" w:firstLine="580" w:firstLineChars="200"/>
        <w:textAlignment w:val="baseline"/>
        <w:rPr>
          <w:rFonts w:ascii="宋体" w:hAnsi="宋体" w:eastAsia="宋体" w:cs="宋体"/>
          <w:spacing w:val="5"/>
          <w:position w:val="21"/>
          <w:sz w:val="28"/>
          <w:szCs w:val="28"/>
        </w:rPr>
      </w:pPr>
      <w:r>
        <w:rPr>
          <w:rFonts w:ascii="宋体" w:hAnsi="宋体" w:eastAsia="宋体" w:cs="宋体"/>
          <w:spacing w:val="5"/>
          <w:position w:val="21"/>
          <w:sz w:val="28"/>
          <w:szCs w:val="28"/>
        </w:rPr>
        <w:t>信用证明资料</w:t>
      </w:r>
    </w:p>
    <w:p w14:paraId="5152B048">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pPr>
    </w:p>
    <w:p w14:paraId="3F9F4151">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560" w:firstLineChars="200"/>
        <w:textAlignment w:val="baseline"/>
        <w:rPr>
          <w:rFonts w:ascii="宋体" w:hAnsi="宋体" w:eastAsia="宋体" w:cs="宋体"/>
          <w:sz w:val="28"/>
          <w:szCs w:val="28"/>
        </w:rPr>
      </w:pPr>
      <w:r>
        <w:rPr>
          <w:rFonts w:hint="eastAsia" w:ascii="宋体" w:hAnsi="宋体" w:eastAsia="宋体" w:cs="宋体"/>
          <w:sz w:val="28"/>
          <w:szCs w:val="28"/>
          <w:lang w:eastAsia="zh-CN"/>
        </w:rPr>
        <w:t>八</w:t>
      </w:r>
      <w:r>
        <w:rPr>
          <w:rFonts w:ascii="宋体" w:hAnsi="宋体" w:eastAsia="宋体" w:cs="宋体"/>
          <w:sz w:val="28"/>
          <w:szCs w:val="28"/>
        </w:rPr>
        <w:t>、谈判报价回执</w:t>
      </w:r>
    </w:p>
    <w:p w14:paraId="2C75108C">
      <w:pPr>
        <w:spacing w:line="218" w:lineRule="auto"/>
        <w:rPr>
          <w:rFonts w:ascii="宋体" w:hAnsi="宋体" w:eastAsia="宋体" w:cs="宋体"/>
          <w:sz w:val="28"/>
          <w:szCs w:val="28"/>
        </w:rPr>
        <w:sectPr>
          <w:footerReference r:id="rId7" w:type="default"/>
          <w:pgSz w:w="11906" w:h="16839"/>
          <w:pgMar w:top="2098" w:right="1474" w:bottom="1928" w:left="1587" w:header="0" w:footer="833" w:gutter="0"/>
          <w:cols w:space="425" w:num="1"/>
          <w:rtlGutter w:val="0"/>
          <w:docGrid w:linePitch="0" w:charSpace="0"/>
        </w:sectPr>
      </w:pPr>
    </w:p>
    <w:p w14:paraId="6DE087A8">
      <w:pPr>
        <w:keepNext w:val="0"/>
        <w:keepLines w:val="0"/>
        <w:pageBreakBefore w:val="0"/>
        <w:widowControl/>
        <w:kinsoku w:val="0"/>
        <w:wordWrap/>
        <w:overflowPunct/>
        <w:topLinePunct w:val="0"/>
        <w:autoSpaceDE w:val="0"/>
        <w:autoSpaceDN w:val="0"/>
        <w:bidi w:val="0"/>
        <w:adjustRightInd w:val="0"/>
        <w:snapToGrid w:val="0"/>
        <w:spacing w:before="113" w:line="224" w:lineRule="auto"/>
        <w:jc w:val="center"/>
        <w:textAlignment w:val="baseline"/>
        <w:rPr>
          <w:rFonts w:hint="eastAsia" w:ascii="宋体" w:hAnsi="宋体" w:eastAsia="宋体" w:cs="宋体"/>
          <w:spacing w:val="9"/>
          <w:sz w:val="35"/>
          <w:szCs w:val="35"/>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一、</w:t>
      </w:r>
      <w:r>
        <w:rPr>
          <w:rFonts w:hint="eastAsia" w:ascii="宋体" w:hAnsi="宋体" w:eastAsia="宋体" w:cs="宋体"/>
          <w:spacing w:val="9"/>
          <w:sz w:val="35"/>
          <w:szCs w:val="35"/>
          <w14:textOutline w14:w="6537" w14:cap="sq" w14:cmpd="sng">
            <w14:solidFill>
              <w14:srgbClr w14:val="000000"/>
            </w14:solidFill>
            <w14:prstDash w14:val="solid"/>
            <w14:bevel/>
          </w14:textOutline>
        </w:rPr>
        <w:t>报价表</w:t>
      </w:r>
    </w:p>
    <w:p w14:paraId="09A7154A">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5574A0D1">
      <w:pPr>
        <w:numPr>
          <w:ilvl w:val="0"/>
          <w:numId w:val="0"/>
        </w:numPr>
        <w:tabs>
          <w:tab w:val="left" w:pos="7560"/>
        </w:tabs>
        <w:spacing w:line="560" w:lineRule="exact"/>
        <w:ind w:firstLine="560" w:firstLineChars="200"/>
        <w:rPr>
          <w:rFonts w:hint="eastAsia" w:ascii="宋体" w:hAnsi="宋体" w:eastAsia="宋体" w:cs="宋体"/>
          <w:sz w:val="32"/>
          <w:szCs w:val="32"/>
        </w:rPr>
      </w:pPr>
      <w:r>
        <w:rPr>
          <w:rFonts w:hint="eastAsia" w:ascii="宋体" w:hAnsi="宋体" w:eastAsia="宋体" w:cs="宋体"/>
          <w:sz w:val="28"/>
          <w:szCs w:val="28"/>
          <w:lang w:eastAsia="zh-CN"/>
        </w:rPr>
        <w:t>就贵公司</w:t>
      </w:r>
      <w:r>
        <w:rPr>
          <w:rFonts w:hint="eastAsia" w:ascii="宋体" w:hAnsi="宋体" w:eastAsia="宋体" w:cs="宋体"/>
          <w:spacing w:val="-4"/>
          <w:sz w:val="28"/>
          <w:szCs w:val="28"/>
          <w:u w:val="single" w:color="auto"/>
          <w:lang w:val="en-US" w:eastAsia="zh-CN"/>
        </w:rPr>
        <w:t>雄安新区燃气高压环网一期工程施工机械</w:t>
      </w:r>
      <w:r>
        <w:rPr>
          <w:rFonts w:ascii="宋体" w:hAnsi="宋体" w:eastAsia="宋体" w:cs="宋体"/>
          <w:spacing w:val="-4"/>
          <w:sz w:val="28"/>
          <w:szCs w:val="28"/>
          <w:u w:val="single" w:color="auto"/>
        </w:rPr>
        <w:t>租赁</w:t>
      </w:r>
      <w:r>
        <w:rPr>
          <w:rFonts w:hint="eastAsia" w:ascii="宋体" w:hAnsi="宋体" w:eastAsia="宋体" w:cs="宋体"/>
          <w:sz w:val="28"/>
          <w:szCs w:val="28"/>
          <w:u w:val="single"/>
          <w:lang w:val="en-US" w:eastAsia="zh-CN"/>
        </w:rPr>
        <w:t>采购</w:t>
      </w:r>
      <w:r>
        <w:rPr>
          <w:rFonts w:hint="eastAsia" w:ascii="宋体" w:hAnsi="宋体" w:eastAsia="宋体" w:cs="宋体"/>
          <w:sz w:val="28"/>
          <w:szCs w:val="28"/>
          <w:lang w:eastAsia="zh-CN"/>
        </w:rPr>
        <w:t>事宜，结合市场行情，我方本次报价为：</w:t>
      </w:r>
    </w:p>
    <w:p w14:paraId="2015F118">
      <w:pPr>
        <w:pStyle w:val="14"/>
        <w:numPr>
          <w:ilvl w:val="0"/>
          <w:numId w:val="0"/>
        </w:numPr>
        <w:rPr>
          <w:rFonts w:hint="eastAsia"/>
        </w:rPr>
      </w:pPr>
    </w:p>
    <w:p w14:paraId="4B9AF55C">
      <w:pPr>
        <w:ind w:firstLine="632" w:firstLineChars="300"/>
        <w:jc w:val="right"/>
        <w:rPr>
          <w:rFonts w:hint="eastAsia" w:ascii="宋体" w:hAnsi="宋体" w:eastAsia="宋体" w:cs="宋体"/>
          <w:b/>
          <w:bCs/>
          <w:lang w:eastAsia="zh-CN"/>
        </w:rPr>
      </w:pPr>
      <w:r>
        <w:rPr>
          <w:rFonts w:hint="eastAsia" w:ascii="宋体" w:hAnsi="宋体" w:eastAsia="宋体" w:cs="宋体"/>
          <w:b/>
          <w:bCs/>
          <w:lang w:eastAsia="zh-CN"/>
        </w:rPr>
        <w:t>单位：元</w:t>
      </w:r>
    </w:p>
    <w:tbl>
      <w:tblPr>
        <w:tblStyle w:val="19"/>
        <w:tblW w:w="89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290"/>
        <w:gridCol w:w="1282"/>
        <w:gridCol w:w="1508"/>
        <w:gridCol w:w="1515"/>
        <w:gridCol w:w="1308"/>
        <w:gridCol w:w="1308"/>
      </w:tblGrid>
      <w:tr w14:paraId="48EC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1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F7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设备名称</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B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规格型号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FB3B">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 xml:space="preserve">租赁数量 </w:t>
            </w:r>
          </w:p>
          <w:p w14:paraId="272861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 xml:space="preserve"> （台班/台）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7944">
            <w:pPr>
              <w:keepNext w:val="0"/>
              <w:keepLines w:val="0"/>
              <w:widowControl/>
              <w:suppressLineNumbers w:val="0"/>
              <w:jc w:val="center"/>
              <w:textAlignment w:val="center"/>
              <w:rPr>
                <w:rFonts w:hint="eastAsia" w:ascii="宋体" w:hAnsi="宋体" w:eastAsia="宋体" w:cs="宋体"/>
                <w:i w:val="0"/>
                <w:iCs w:val="0"/>
                <w:snapToGrid w:val="0"/>
                <w:color w:val="000000"/>
                <w:kern w:val="0"/>
                <w:sz w:val="21"/>
                <w:szCs w:val="21"/>
                <w:u w:val="none"/>
                <w:lang w:val="en-US" w:eastAsia="zh-CN" w:bidi="ar"/>
              </w:rPr>
            </w:pPr>
            <w:r>
              <w:rPr>
                <w:rFonts w:hint="eastAsia" w:ascii="宋体" w:hAnsi="宋体" w:eastAsia="宋体" w:cs="宋体"/>
                <w:i w:val="0"/>
                <w:iCs w:val="0"/>
                <w:snapToGrid w:val="0"/>
                <w:color w:val="000000"/>
                <w:kern w:val="0"/>
                <w:sz w:val="21"/>
                <w:szCs w:val="21"/>
                <w:u w:val="none"/>
                <w:lang w:val="en-US" w:eastAsia="zh-CN" w:bidi="ar"/>
              </w:rPr>
              <w:t>含税单价</w:t>
            </w:r>
          </w:p>
          <w:p w14:paraId="66CE5D8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snapToGrid w:val="0"/>
                <w:color w:val="000000"/>
                <w:kern w:val="0"/>
                <w:sz w:val="21"/>
                <w:szCs w:val="21"/>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CB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lang w:val="en-US" w:eastAsia="zh-CN" w:bidi="ar"/>
              </w:rPr>
              <w:t>含税合计</w:t>
            </w:r>
            <w:r>
              <w:rPr>
                <w:rFonts w:hint="eastAsia" w:ascii="宋体" w:hAnsi="宋体" w:cs="宋体"/>
                <w:i w:val="0"/>
                <w:iCs w:val="0"/>
                <w:snapToGrid w:val="0"/>
                <w:color w:val="000000"/>
                <w:kern w:val="0"/>
                <w:sz w:val="21"/>
                <w:szCs w:val="21"/>
                <w:u w:val="none"/>
                <w:lang w:val="en-US" w:eastAsia="zh-CN" w:bidi="ar"/>
              </w:rPr>
              <w:t>（元）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93AE">
            <w:pPr>
              <w:keepNext w:val="0"/>
              <w:keepLines w:val="0"/>
              <w:widowControl/>
              <w:suppressLineNumbers w:val="0"/>
              <w:jc w:val="center"/>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备注</w:t>
            </w:r>
          </w:p>
        </w:tc>
      </w:tr>
      <w:tr w14:paraId="46271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F63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FB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56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220型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524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6DDE">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1F73">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578E">
            <w:pPr>
              <w:jc w:val="center"/>
              <w:rPr>
                <w:rFonts w:hint="eastAsia" w:ascii="宋体" w:hAnsi="宋体" w:eastAsia="宋体" w:cs="宋体"/>
                <w:i w:val="0"/>
                <w:iCs w:val="0"/>
                <w:color w:val="000000"/>
                <w:sz w:val="21"/>
                <w:szCs w:val="21"/>
                <w:u w:val="none"/>
              </w:rPr>
            </w:pPr>
          </w:p>
        </w:tc>
      </w:tr>
      <w:tr w14:paraId="257CF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72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F4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81D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6D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9F5A">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30C">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05E9">
            <w:pPr>
              <w:jc w:val="center"/>
              <w:rPr>
                <w:rFonts w:hint="eastAsia" w:ascii="宋体" w:hAnsi="宋体" w:eastAsia="宋体" w:cs="宋体"/>
                <w:i w:val="0"/>
                <w:iCs w:val="0"/>
                <w:color w:val="000000"/>
                <w:sz w:val="21"/>
                <w:szCs w:val="21"/>
                <w:u w:val="none"/>
              </w:rPr>
            </w:pPr>
          </w:p>
        </w:tc>
      </w:tr>
      <w:tr w14:paraId="498B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27E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B0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皮轮挖机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ED4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150型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42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FB53">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FF7F">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1169">
            <w:pPr>
              <w:jc w:val="center"/>
              <w:rPr>
                <w:rFonts w:hint="eastAsia" w:ascii="宋体" w:hAnsi="宋体" w:eastAsia="宋体" w:cs="宋体"/>
                <w:i w:val="0"/>
                <w:iCs w:val="0"/>
                <w:color w:val="000000"/>
                <w:sz w:val="21"/>
                <w:szCs w:val="21"/>
                <w:u w:val="none"/>
              </w:rPr>
            </w:pPr>
          </w:p>
        </w:tc>
      </w:tr>
      <w:tr w14:paraId="5D61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3D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541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链板挖机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4A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60型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E8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AE0A">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578">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D98A">
            <w:pPr>
              <w:jc w:val="center"/>
              <w:rPr>
                <w:rFonts w:hint="eastAsia" w:ascii="宋体" w:hAnsi="宋体" w:eastAsia="宋体" w:cs="宋体"/>
                <w:i w:val="0"/>
                <w:iCs w:val="0"/>
                <w:color w:val="000000"/>
                <w:sz w:val="21"/>
                <w:szCs w:val="21"/>
                <w:u w:val="none"/>
              </w:rPr>
            </w:pPr>
          </w:p>
        </w:tc>
      </w:tr>
      <w:tr w14:paraId="1E01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E0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2751">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皮轮挖机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F773">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60型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FD23">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CF89">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888">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31D3">
            <w:pPr>
              <w:jc w:val="center"/>
              <w:rPr>
                <w:rFonts w:hint="eastAsia" w:ascii="宋体" w:hAnsi="宋体" w:eastAsia="宋体" w:cs="宋体"/>
                <w:i w:val="0"/>
                <w:iCs w:val="0"/>
                <w:color w:val="000000"/>
                <w:sz w:val="21"/>
                <w:szCs w:val="21"/>
                <w:u w:val="none"/>
              </w:rPr>
            </w:pPr>
          </w:p>
        </w:tc>
      </w:tr>
      <w:tr w14:paraId="61750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08C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5E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吊车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F6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BDC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3723">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C2E9">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8665">
            <w:pPr>
              <w:jc w:val="center"/>
              <w:rPr>
                <w:rFonts w:hint="eastAsia" w:ascii="宋体" w:hAnsi="宋体" w:eastAsia="宋体" w:cs="宋体"/>
                <w:i w:val="0"/>
                <w:iCs w:val="0"/>
                <w:color w:val="000000"/>
                <w:sz w:val="21"/>
                <w:szCs w:val="21"/>
                <w:u w:val="none"/>
              </w:rPr>
            </w:pPr>
          </w:p>
        </w:tc>
      </w:tr>
      <w:tr w14:paraId="6E1B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20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0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随车吊</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D4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9.6米</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9A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6449D">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8552">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E6DD">
            <w:pPr>
              <w:jc w:val="center"/>
              <w:rPr>
                <w:rFonts w:hint="eastAsia" w:ascii="宋体" w:hAnsi="宋体" w:eastAsia="宋体" w:cs="宋体"/>
                <w:i w:val="0"/>
                <w:iCs w:val="0"/>
                <w:color w:val="000000"/>
                <w:sz w:val="21"/>
                <w:szCs w:val="21"/>
                <w:u w:val="none"/>
              </w:rPr>
            </w:pPr>
          </w:p>
        </w:tc>
      </w:tr>
      <w:tr w14:paraId="0E00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DF9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A4D3">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压路机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3EE2">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22T</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7B17">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3525">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3064">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1819">
            <w:pPr>
              <w:jc w:val="center"/>
              <w:rPr>
                <w:rFonts w:hint="eastAsia" w:ascii="宋体" w:hAnsi="宋体" w:eastAsia="宋体" w:cs="宋体"/>
                <w:i w:val="0"/>
                <w:iCs w:val="0"/>
                <w:color w:val="000000"/>
                <w:sz w:val="21"/>
                <w:szCs w:val="21"/>
                <w:u w:val="none"/>
              </w:rPr>
            </w:pPr>
          </w:p>
        </w:tc>
      </w:tr>
      <w:tr w14:paraId="2B58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D0FF">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1D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压路机</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5C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1T</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D4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4C5D">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952D">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4237">
            <w:pPr>
              <w:jc w:val="center"/>
              <w:rPr>
                <w:rFonts w:hint="eastAsia" w:ascii="宋体" w:hAnsi="宋体" w:eastAsia="宋体" w:cs="宋体"/>
                <w:i w:val="0"/>
                <w:iCs w:val="0"/>
                <w:color w:val="000000"/>
                <w:sz w:val="21"/>
                <w:szCs w:val="21"/>
                <w:u w:val="none"/>
              </w:rPr>
            </w:pPr>
          </w:p>
        </w:tc>
      </w:tr>
      <w:tr w14:paraId="56B7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D26C">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44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渣土车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65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17m³</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7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C52C">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601A">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2103">
            <w:pPr>
              <w:jc w:val="center"/>
              <w:rPr>
                <w:rFonts w:hint="eastAsia" w:ascii="宋体" w:hAnsi="宋体" w:eastAsia="宋体" w:cs="宋体"/>
                <w:i w:val="0"/>
                <w:iCs w:val="0"/>
                <w:color w:val="000000"/>
                <w:sz w:val="21"/>
                <w:szCs w:val="21"/>
                <w:u w:val="none"/>
              </w:rPr>
            </w:pPr>
          </w:p>
        </w:tc>
      </w:tr>
      <w:tr w14:paraId="4125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176F">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05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铲车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0C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A2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6A70">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D3DF">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0C84">
            <w:pPr>
              <w:jc w:val="center"/>
              <w:rPr>
                <w:rFonts w:hint="eastAsia" w:ascii="宋体" w:hAnsi="宋体" w:eastAsia="宋体" w:cs="宋体"/>
                <w:i w:val="0"/>
                <w:iCs w:val="0"/>
                <w:color w:val="000000"/>
                <w:sz w:val="21"/>
                <w:szCs w:val="21"/>
                <w:u w:val="none"/>
              </w:rPr>
            </w:pPr>
          </w:p>
        </w:tc>
      </w:tr>
      <w:tr w14:paraId="4E9C4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FC07">
            <w:pPr>
              <w:keepNext w:val="0"/>
              <w:keepLines w:val="0"/>
              <w:widowControl/>
              <w:suppressLineNumbers w:val="0"/>
              <w:jc w:val="center"/>
              <w:textAlignment w:val="center"/>
              <w:rPr>
                <w:rFonts w:hint="eastAsia" w:cs="宋体"/>
                <w:color w:val="000000"/>
                <w:sz w:val="21"/>
                <w:szCs w:val="21"/>
                <w:u w:val="none"/>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03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雾炮洒水车</w:t>
            </w: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8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10m³</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F6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44ED">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D0E0">
            <w:pPr>
              <w:jc w:val="center"/>
              <w:rPr>
                <w:rFonts w:hint="eastAsia" w:ascii="宋体" w:hAnsi="宋体" w:eastAsia="宋体" w:cs="宋体"/>
                <w:i w:val="0"/>
                <w:iCs w:val="0"/>
                <w:color w:val="000000"/>
                <w:sz w:val="21"/>
                <w:szCs w:val="21"/>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8BF5">
            <w:pPr>
              <w:jc w:val="center"/>
              <w:rPr>
                <w:rFonts w:hint="eastAsia" w:ascii="宋体" w:hAnsi="宋体" w:eastAsia="宋体" w:cs="宋体"/>
                <w:i w:val="0"/>
                <w:iCs w:val="0"/>
                <w:color w:val="000000"/>
                <w:sz w:val="21"/>
                <w:szCs w:val="21"/>
                <w:u w:val="none"/>
              </w:rPr>
            </w:pPr>
          </w:p>
        </w:tc>
      </w:tr>
      <w:tr w14:paraId="129D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1CA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w:t>
            </w:r>
          </w:p>
        </w:tc>
        <w:tc>
          <w:tcPr>
            <w:tcW w:w="821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32B4">
            <w:pPr>
              <w:keepNext w:val="0"/>
              <w:keepLines w:val="0"/>
              <w:pageBreakBefore w:val="0"/>
              <w:widowControl w:val="0"/>
              <w:kinsoku/>
              <w:wordWrap/>
              <w:overflowPunct/>
              <w:topLinePunct w:val="0"/>
              <w:autoSpaceDE/>
              <w:autoSpaceDN/>
              <w:bidi w:val="0"/>
              <w:adjustRightInd/>
              <w:snapToGrid/>
              <w:spacing w:line="240" w:lineRule="auto"/>
              <w:jc w:val="both"/>
              <w:textAlignment w:val="auto"/>
              <w:rPr>
                <w:spacing w:val="6"/>
              </w:rPr>
            </w:pPr>
            <w:r>
              <w:rPr>
                <w:spacing w:val="6"/>
              </w:rPr>
              <w:t>含税金额大写：</w:t>
            </w:r>
            <w:r>
              <w:rPr>
                <w:spacing w:val="6"/>
                <w:u w:val="single" w:color="auto"/>
              </w:rPr>
              <w:t xml:space="preserve">      </w:t>
            </w:r>
            <w:r>
              <w:rPr>
                <w:spacing w:val="-85"/>
              </w:rPr>
              <w:t xml:space="preserve"> </w:t>
            </w:r>
            <w:r>
              <w:rPr>
                <w:spacing w:val="6"/>
              </w:rPr>
              <w:t>小写：</w:t>
            </w:r>
            <w:r>
              <w:rPr>
                <w:spacing w:val="6"/>
                <w:u w:val="single" w:color="auto"/>
              </w:rPr>
              <w:t xml:space="preserve">       </w:t>
            </w:r>
            <w:r>
              <w:rPr>
                <w:spacing w:val="-90"/>
              </w:rPr>
              <w:t xml:space="preserve"> </w:t>
            </w:r>
            <w:r>
              <w:rPr>
                <w:spacing w:val="6"/>
              </w:rPr>
              <w:t>元，</w:t>
            </w:r>
          </w:p>
          <w:p w14:paraId="5D170D40">
            <w:pPr>
              <w:keepNext w:val="0"/>
              <w:keepLines w:val="0"/>
              <w:pageBreakBefore w:val="0"/>
              <w:widowControl w:val="0"/>
              <w:kinsoku/>
              <w:wordWrap/>
              <w:overflowPunct/>
              <w:topLinePunct w:val="0"/>
              <w:autoSpaceDE/>
              <w:autoSpaceDN/>
              <w:bidi w:val="0"/>
              <w:adjustRightInd/>
              <w:snapToGrid/>
              <w:spacing w:line="240" w:lineRule="auto"/>
              <w:jc w:val="both"/>
              <w:textAlignment w:val="auto"/>
              <w:rPr>
                <w:spacing w:val="6"/>
              </w:rPr>
            </w:pPr>
            <w:r>
              <w:rPr>
                <w:spacing w:val="6"/>
              </w:rPr>
              <w:t>其中，不含税金额</w:t>
            </w:r>
            <w:r>
              <w:rPr>
                <w:spacing w:val="5"/>
              </w:rPr>
              <w:t>：</w:t>
            </w:r>
            <w:r>
              <w:rPr>
                <w:spacing w:val="5"/>
                <w:u w:val="single" w:color="auto"/>
              </w:rPr>
              <w:t xml:space="preserve">        </w:t>
            </w:r>
            <w:r>
              <w:rPr>
                <w:spacing w:val="-89"/>
              </w:rPr>
              <w:t xml:space="preserve"> </w:t>
            </w:r>
            <w:r>
              <w:rPr>
                <w:spacing w:val="5"/>
              </w:rPr>
              <w:t>元，税额：</w:t>
            </w:r>
            <w:r>
              <w:rPr>
                <w:rFonts w:hint="eastAsia"/>
                <w:u w:val="single"/>
                <w:lang w:val="en-US" w:eastAsia="zh-CN"/>
              </w:rPr>
              <w:t xml:space="preserve">       </w:t>
            </w:r>
            <w:r>
              <w:rPr>
                <w:spacing w:val="5"/>
              </w:rPr>
              <w:t>元，税率：</w:t>
            </w:r>
            <w:r>
              <w:rPr>
                <w:spacing w:val="5"/>
                <w:u w:val="single" w:color="auto"/>
              </w:rPr>
              <w:t xml:space="preserve">    </w:t>
            </w:r>
            <w:r>
              <w:rPr>
                <w:spacing w:val="-91"/>
              </w:rPr>
              <w:t xml:space="preserve"> </w:t>
            </w:r>
            <w:r>
              <w:rPr>
                <w:spacing w:val="5"/>
              </w:rPr>
              <w:t>%。</w:t>
            </w:r>
          </w:p>
        </w:tc>
      </w:tr>
    </w:tbl>
    <w:p w14:paraId="5442AA41">
      <w:pPr>
        <w:spacing w:line="72" w:lineRule="auto"/>
        <w:rPr>
          <w:rFonts w:ascii="Arial"/>
          <w:sz w:val="2"/>
        </w:rPr>
      </w:pPr>
    </w:p>
    <w:p w14:paraId="5D5B09BB">
      <w:pPr>
        <w:keepNext w:val="0"/>
        <w:keepLines w:val="0"/>
        <w:pageBreakBefore w:val="0"/>
        <w:wordWrap/>
        <w:overflowPunct/>
        <w:topLinePunct w:val="0"/>
        <w:bidi w:val="0"/>
        <w:spacing w:line="360" w:lineRule="auto"/>
        <w:rPr>
          <w:rFonts w:ascii="宋体" w:hAnsi="宋体" w:eastAsia="宋体" w:cs="宋体"/>
          <w:sz w:val="28"/>
          <w:szCs w:val="28"/>
        </w:rPr>
      </w:pPr>
      <w:r>
        <w:rPr>
          <w:rFonts w:ascii="宋体" w:hAnsi="宋体" w:eastAsia="宋体" w:cs="宋体"/>
          <w:spacing w:val="-2"/>
          <w:sz w:val="28"/>
          <w:szCs w:val="28"/>
        </w:rPr>
        <w:t>我单位承诺：</w:t>
      </w:r>
    </w:p>
    <w:p w14:paraId="77D834D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z w:val="28"/>
          <w:szCs w:val="28"/>
        </w:rPr>
      </w:pPr>
      <w:r>
        <w:rPr>
          <w:rFonts w:ascii="宋体" w:hAnsi="宋体" w:eastAsia="宋体" w:cs="宋体"/>
          <w:spacing w:val="-3"/>
          <w:sz w:val="28"/>
          <w:szCs w:val="28"/>
        </w:rPr>
        <w:t>1.设备使用年限不超过</w:t>
      </w:r>
      <w:r>
        <w:rPr>
          <w:rFonts w:ascii="宋体" w:hAnsi="宋体" w:eastAsia="宋体" w:cs="宋体"/>
          <w:spacing w:val="-3"/>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3"/>
          <w:sz w:val="28"/>
          <w:szCs w:val="28"/>
        </w:rPr>
        <w:t>年。</w:t>
      </w:r>
    </w:p>
    <w:p w14:paraId="7F5DD5D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20" w:firstLineChars="200"/>
        <w:textAlignment w:val="baseline"/>
        <w:rPr>
          <w:rFonts w:ascii="宋体" w:hAnsi="宋体" w:eastAsia="宋体" w:cs="宋体"/>
          <w:sz w:val="28"/>
          <w:szCs w:val="28"/>
        </w:rPr>
      </w:pPr>
      <w:r>
        <w:rPr>
          <w:rFonts w:ascii="宋体" w:hAnsi="宋体" w:eastAsia="宋体" w:cs="宋体"/>
          <w:spacing w:val="-10"/>
          <w:sz w:val="28"/>
          <w:szCs w:val="28"/>
        </w:rPr>
        <w:t>2.运输周期：接承租方通知后</w:t>
      </w:r>
      <w:r>
        <w:rPr>
          <w:rFonts w:ascii="宋体" w:hAnsi="宋体" w:eastAsia="宋体" w:cs="宋体"/>
          <w:spacing w:val="-10"/>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日内，出租方将设备运送到指定地点。</w:t>
      </w:r>
    </w:p>
    <w:p w14:paraId="322046B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4" w:firstLineChars="200"/>
        <w:textAlignment w:val="baseline"/>
        <w:rPr>
          <w:rFonts w:hint="eastAsia" w:ascii="宋体" w:hAnsi="宋体" w:eastAsia="宋体" w:cs="宋体"/>
          <w:sz w:val="28"/>
          <w:szCs w:val="28"/>
          <w:lang w:eastAsia="zh-CN"/>
        </w:rPr>
      </w:pPr>
      <w:r>
        <w:rPr>
          <w:rFonts w:ascii="宋体" w:hAnsi="宋体" w:eastAsia="宋体" w:cs="宋体"/>
          <w:spacing w:val="-4"/>
          <w:position w:val="26"/>
          <w:sz w:val="28"/>
          <w:szCs w:val="28"/>
        </w:rPr>
        <w:t>3.租金的计算：自机械设备进入现场正常作业开始计算时间，不</w:t>
      </w:r>
      <w:r>
        <w:rPr>
          <w:rFonts w:hint="eastAsia" w:ascii="宋体" w:hAnsi="宋体" w:eastAsia="宋体" w:cs="宋体"/>
          <w:spacing w:val="-4"/>
          <w:position w:val="26"/>
          <w:sz w:val="28"/>
          <w:szCs w:val="28"/>
          <w:lang w:eastAsia="zh-CN"/>
        </w:rPr>
        <w:t>足一天的按小时计算，每小时费用为含税单价的</w:t>
      </w:r>
      <w:r>
        <w:rPr>
          <w:rFonts w:hint="eastAsia" w:ascii="宋体" w:hAnsi="宋体" w:eastAsia="宋体" w:cs="宋体"/>
          <w:spacing w:val="-4"/>
          <w:position w:val="26"/>
          <w:sz w:val="28"/>
          <w:szCs w:val="28"/>
          <w:lang w:val="en-US" w:eastAsia="zh-CN"/>
        </w:rPr>
        <w:t>1/8。</w:t>
      </w:r>
    </w:p>
    <w:p w14:paraId="164489F5">
      <w:pPr>
        <w:spacing w:before="281" w:line="219" w:lineRule="auto"/>
        <w:ind w:left="2743"/>
        <w:rPr>
          <w:rFonts w:ascii="宋体" w:hAnsi="宋体" w:eastAsia="宋体" w:cs="宋体"/>
          <w:sz w:val="28"/>
          <w:szCs w:val="28"/>
        </w:rPr>
      </w:pPr>
      <w:r>
        <w:rPr>
          <w:rFonts w:ascii="宋体" w:hAnsi="宋体" w:eastAsia="宋体" w:cs="宋体"/>
          <w:spacing w:val="-2"/>
          <w:sz w:val="28"/>
          <w:szCs w:val="28"/>
        </w:rPr>
        <w:t>洽谈单位（盖章</w:t>
      </w:r>
      <w:r>
        <w:rPr>
          <w:rFonts w:ascii="宋体" w:hAnsi="宋体" w:eastAsia="宋体" w:cs="宋体"/>
          <w:sz w:val="28"/>
          <w:szCs w:val="28"/>
        </w:rPr>
        <w:t>）：</w:t>
      </w:r>
    </w:p>
    <w:p w14:paraId="4EB99293">
      <w:pPr>
        <w:spacing w:before="170" w:line="219" w:lineRule="auto"/>
        <w:ind w:left="2743"/>
        <w:rPr>
          <w:rFonts w:ascii="宋体" w:hAnsi="宋体" w:eastAsia="宋体" w:cs="宋体"/>
          <w:sz w:val="28"/>
          <w:szCs w:val="28"/>
        </w:rPr>
      </w:pPr>
      <w:r>
        <w:rPr>
          <w:rFonts w:ascii="宋体" w:hAnsi="宋体" w:eastAsia="宋体" w:cs="宋体"/>
          <w:spacing w:val="-1"/>
          <w:sz w:val="28"/>
          <w:szCs w:val="28"/>
        </w:rPr>
        <w:t>法定代表人/委托代理人（签字或盖章</w:t>
      </w:r>
      <w:r>
        <w:rPr>
          <w:rFonts w:ascii="宋体" w:hAnsi="宋体" w:eastAsia="宋体" w:cs="宋体"/>
          <w:spacing w:val="1"/>
          <w:sz w:val="28"/>
          <w:szCs w:val="28"/>
        </w:rPr>
        <w:t>）：</w:t>
      </w:r>
    </w:p>
    <w:p w14:paraId="3D7E1316">
      <w:pPr>
        <w:spacing w:before="166" w:line="220" w:lineRule="auto"/>
        <w:ind w:firstLine="5980" w:firstLineChars="2300"/>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7C2E176D">
      <w:pPr>
        <w:spacing w:line="220" w:lineRule="auto"/>
        <w:rPr>
          <w:rFonts w:ascii="宋体" w:hAnsi="宋体" w:eastAsia="宋体" w:cs="宋体"/>
          <w:sz w:val="28"/>
          <w:szCs w:val="28"/>
        </w:rPr>
        <w:sectPr>
          <w:footerReference r:id="rId8" w:type="default"/>
          <w:pgSz w:w="11906" w:h="16839"/>
          <w:pgMar w:top="2098" w:right="1474" w:bottom="1928" w:left="1587" w:header="0" w:footer="833" w:gutter="0"/>
          <w:cols w:space="425" w:num="1"/>
          <w:rtlGutter w:val="0"/>
          <w:docGrid w:linePitch="0" w:charSpace="0"/>
        </w:sectPr>
      </w:pPr>
    </w:p>
    <w:p w14:paraId="60E3163E">
      <w:pPr>
        <w:spacing w:before="113" w:line="224" w:lineRule="auto"/>
        <w:ind w:left="2444"/>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二、法人代表授权委托书</w:t>
      </w:r>
    </w:p>
    <w:p w14:paraId="7A4FC936">
      <w:pPr>
        <w:pStyle w:val="10"/>
        <w:spacing w:line="257" w:lineRule="auto"/>
        <w:rPr>
          <w:sz w:val="21"/>
        </w:rPr>
      </w:pPr>
    </w:p>
    <w:p w14:paraId="55D0E6C1">
      <w:pPr>
        <w:pStyle w:val="10"/>
        <w:spacing w:line="257" w:lineRule="auto"/>
        <w:rPr>
          <w:sz w:val="21"/>
        </w:rPr>
      </w:pPr>
    </w:p>
    <w:p w14:paraId="5D974CDE">
      <w:pPr>
        <w:pStyle w:val="10"/>
        <w:spacing w:line="257" w:lineRule="auto"/>
        <w:rPr>
          <w:sz w:val="21"/>
        </w:rPr>
      </w:pPr>
    </w:p>
    <w:p w14:paraId="65A454F2">
      <w:pPr>
        <w:spacing w:before="91" w:line="411" w:lineRule="auto"/>
        <w:ind w:firstLine="562"/>
        <w:rPr>
          <w:rFonts w:ascii="宋体" w:hAnsi="宋体" w:eastAsia="宋体" w:cs="宋体"/>
          <w:sz w:val="28"/>
          <w:szCs w:val="28"/>
        </w:rPr>
      </w:pPr>
      <w:r>
        <w:rPr>
          <w:rFonts w:ascii="宋体" w:hAnsi="宋体" w:eastAsia="宋体" w:cs="宋体"/>
          <w:sz w:val="28"/>
          <w:szCs w:val="28"/>
        </w:rPr>
        <w:t>本人</w:t>
      </w:r>
      <w:r>
        <w:rPr>
          <w:rFonts w:ascii="宋体" w:hAnsi="宋体" w:eastAsia="宋体" w:cs="宋体"/>
          <w:sz w:val="28"/>
          <w:szCs w:val="28"/>
          <w:u w:val="single" w:color="auto"/>
        </w:rPr>
        <w:t xml:space="preserve">       </w:t>
      </w:r>
      <w:r>
        <w:rPr>
          <w:rFonts w:ascii="宋体" w:hAnsi="宋体" w:eastAsia="宋体" w:cs="宋体"/>
          <w:sz w:val="28"/>
          <w:szCs w:val="28"/>
        </w:rPr>
        <w:t>（姓名）系</w:t>
      </w:r>
      <w:r>
        <w:rPr>
          <w:rFonts w:ascii="宋体" w:hAnsi="宋体" w:eastAsia="宋体" w:cs="宋体"/>
          <w:sz w:val="28"/>
          <w:szCs w:val="28"/>
          <w:u w:val="single" w:color="auto"/>
        </w:rPr>
        <w:t xml:space="preserve">        </w:t>
      </w:r>
      <w:r>
        <w:rPr>
          <w:rFonts w:ascii="宋体" w:hAnsi="宋体" w:eastAsia="宋体" w:cs="宋体"/>
          <w:sz w:val="28"/>
          <w:szCs w:val="28"/>
        </w:rPr>
        <w:t>（洽谈单位名称）的法定代表人，</w:t>
      </w:r>
      <w:r>
        <w:rPr>
          <w:rFonts w:ascii="宋体" w:hAnsi="宋体" w:eastAsia="宋体" w:cs="宋体"/>
          <w:spacing w:val="11"/>
          <w:sz w:val="28"/>
          <w:szCs w:val="28"/>
        </w:rPr>
        <w:t xml:space="preserve"> </w:t>
      </w:r>
      <w:r>
        <w:rPr>
          <w:rFonts w:ascii="宋体" w:hAnsi="宋体" w:eastAsia="宋体" w:cs="宋体"/>
          <w:spacing w:val="-4"/>
          <w:sz w:val="28"/>
          <w:szCs w:val="28"/>
        </w:rPr>
        <w:t>现委托</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（姓名）为我方代理人。代理人根据授权，以我方名义签</w:t>
      </w:r>
      <w:r>
        <w:rPr>
          <w:rFonts w:ascii="宋体" w:hAnsi="宋体" w:eastAsia="宋体" w:cs="宋体"/>
          <w:spacing w:val="18"/>
          <w:sz w:val="28"/>
          <w:szCs w:val="28"/>
        </w:rPr>
        <w:t xml:space="preserve"> </w:t>
      </w:r>
      <w:r>
        <w:rPr>
          <w:rFonts w:ascii="宋体" w:hAnsi="宋体" w:eastAsia="宋体" w:cs="宋体"/>
          <w:spacing w:val="-4"/>
          <w:sz w:val="28"/>
          <w:szCs w:val="28"/>
        </w:rPr>
        <w:t>署、澄清、说明、补正、递交、撤回、修改</w:t>
      </w:r>
      <w:r>
        <w:rPr>
          <w:rFonts w:hint="eastAsia" w:ascii="宋体" w:hAnsi="宋体" w:eastAsia="宋体" w:cs="宋体"/>
          <w:i w:val="0"/>
          <w:iCs w:val="0"/>
          <w:color w:val="000000"/>
          <w:kern w:val="0"/>
          <w:sz w:val="28"/>
          <w:szCs w:val="28"/>
          <w:u w:val="single"/>
          <w:lang w:val="en-US" w:eastAsia="zh-CN" w:bidi="ar"/>
        </w:rPr>
        <w:t>雄安新区燃气高压环网一期工程施工机械租赁</w:t>
      </w:r>
      <w:r>
        <w:rPr>
          <w:rFonts w:ascii="宋体" w:hAnsi="宋体" w:eastAsia="宋体" w:cs="宋体"/>
          <w:spacing w:val="-4"/>
          <w:sz w:val="28"/>
          <w:szCs w:val="28"/>
        </w:rPr>
        <w:t>洽谈报价、签订合同和处理有关</w:t>
      </w:r>
      <w:r>
        <w:rPr>
          <w:rFonts w:ascii="宋体" w:hAnsi="宋体" w:eastAsia="宋体" w:cs="宋体"/>
          <w:spacing w:val="-1"/>
          <w:sz w:val="28"/>
          <w:szCs w:val="28"/>
        </w:rPr>
        <w:t>事宜，其法律后果由我方承担。</w:t>
      </w:r>
    </w:p>
    <w:p w14:paraId="08E7F2A9">
      <w:pPr>
        <w:spacing w:before="290" w:line="221" w:lineRule="auto"/>
        <w:ind w:left="699"/>
        <w:rPr>
          <w:rFonts w:ascii="宋体" w:hAnsi="宋体" w:eastAsia="宋体" w:cs="宋体"/>
          <w:sz w:val="28"/>
          <w:szCs w:val="28"/>
        </w:rPr>
      </w:pPr>
      <w:r>
        <w:rPr>
          <w:rFonts w:ascii="宋体" w:hAnsi="宋体" w:eastAsia="宋体" w:cs="宋体"/>
          <w:spacing w:val="-1"/>
          <w:sz w:val="28"/>
          <w:szCs w:val="28"/>
        </w:rPr>
        <w:t>委托期限：</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w:t>
      </w:r>
    </w:p>
    <w:p w14:paraId="743597C3">
      <w:pPr>
        <w:spacing w:before="289" w:line="220" w:lineRule="auto"/>
        <w:ind w:left="560"/>
        <w:rPr>
          <w:rFonts w:ascii="宋体" w:hAnsi="宋体" w:eastAsia="宋体" w:cs="宋体"/>
          <w:sz w:val="28"/>
          <w:szCs w:val="28"/>
        </w:rPr>
      </w:pPr>
      <w:r>
        <w:rPr>
          <w:rFonts w:ascii="宋体" w:hAnsi="宋体" w:eastAsia="宋体" w:cs="宋体"/>
          <w:spacing w:val="-1"/>
          <w:sz w:val="28"/>
          <w:szCs w:val="28"/>
        </w:rPr>
        <w:t>代理人无转委托权。</w:t>
      </w:r>
    </w:p>
    <w:p w14:paraId="496EED6B">
      <w:pPr>
        <w:spacing w:before="291" w:line="219" w:lineRule="auto"/>
        <w:ind w:left="583"/>
        <w:rPr>
          <w:rFonts w:ascii="宋体" w:hAnsi="宋体" w:eastAsia="宋体" w:cs="宋体"/>
          <w:sz w:val="28"/>
          <w:szCs w:val="28"/>
        </w:rPr>
      </w:pPr>
      <w:r>
        <w:rPr>
          <w:rFonts w:ascii="宋体" w:hAnsi="宋体" w:eastAsia="宋体" w:cs="宋体"/>
          <w:spacing w:val="-3"/>
          <w:sz w:val="28"/>
          <w:szCs w:val="28"/>
        </w:rPr>
        <w:t>附：法定代表人及代理人身份证明</w:t>
      </w:r>
    </w:p>
    <w:p w14:paraId="2A45B4AE">
      <w:pPr>
        <w:spacing w:before="291" w:line="219" w:lineRule="auto"/>
        <w:ind w:left="562"/>
        <w:rPr>
          <w:rFonts w:ascii="宋体" w:hAnsi="宋体" w:eastAsia="宋体" w:cs="宋体"/>
          <w:sz w:val="28"/>
          <w:szCs w:val="28"/>
        </w:rPr>
      </w:pPr>
      <w:r>
        <w:rPr>
          <w:rFonts w:ascii="宋体" w:hAnsi="宋体" w:eastAsia="宋体" w:cs="宋体"/>
          <w:spacing w:val="4"/>
          <w:sz w:val="28"/>
          <w:szCs w:val="28"/>
        </w:rPr>
        <w:t>洽谈单位</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4"/>
          <w:sz w:val="28"/>
          <w:szCs w:val="28"/>
        </w:rPr>
        <w:t>盖章）</w:t>
      </w:r>
    </w:p>
    <w:p w14:paraId="6E3AC773">
      <w:pPr>
        <w:spacing w:before="292" w:line="219" w:lineRule="auto"/>
        <w:ind w:left="562"/>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7C91F329">
      <w:pPr>
        <w:spacing w:before="292" w:line="220" w:lineRule="auto"/>
        <w:ind w:left="569"/>
        <w:rPr>
          <w:rFonts w:ascii="宋体" w:hAnsi="宋体" w:eastAsia="宋体" w:cs="宋体"/>
          <w:sz w:val="28"/>
          <w:szCs w:val="28"/>
        </w:rPr>
      </w:pPr>
      <w:r>
        <w:rPr>
          <w:rFonts w:ascii="宋体" w:hAnsi="宋体" w:eastAsia="宋体" w:cs="宋体"/>
          <w:spacing w:val="-4"/>
          <w:sz w:val="28"/>
          <w:szCs w:val="28"/>
        </w:rPr>
        <w:t>身份证号码：</w:t>
      </w:r>
      <w:r>
        <w:rPr>
          <w:rFonts w:ascii="宋体" w:hAnsi="宋体" w:eastAsia="宋体" w:cs="宋体"/>
          <w:sz w:val="28"/>
          <w:szCs w:val="28"/>
          <w:u w:val="single" w:color="auto"/>
        </w:rPr>
        <w:t xml:space="preserve">                           </w:t>
      </w:r>
    </w:p>
    <w:p w14:paraId="6422798C">
      <w:pPr>
        <w:spacing w:before="290" w:line="219" w:lineRule="auto"/>
        <w:ind w:left="560"/>
        <w:rPr>
          <w:rFonts w:ascii="宋体" w:hAnsi="宋体" w:eastAsia="宋体" w:cs="宋体"/>
          <w:sz w:val="28"/>
          <w:szCs w:val="28"/>
        </w:rPr>
      </w:pPr>
      <w:r>
        <w:rPr>
          <w:rFonts w:ascii="宋体" w:hAnsi="宋体" w:eastAsia="宋体" w:cs="宋体"/>
          <w:spacing w:val="2"/>
          <w:sz w:val="28"/>
          <w:szCs w:val="28"/>
        </w:rPr>
        <w:t>委托代理人</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rPr>
        <w:t>（</w:t>
      </w:r>
      <w:r>
        <w:rPr>
          <w:rFonts w:ascii="宋体" w:hAnsi="宋体" w:eastAsia="宋体" w:cs="宋体"/>
          <w:spacing w:val="2"/>
          <w:sz w:val="28"/>
          <w:szCs w:val="28"/>
        </w:rPr>
        <w:t>签字或盖章）</w:t>
      </w:r>
    </w:p>
    <w:p w14:paraId="33CBF2A4">
      <w:pPr>
        <w:spacing w:before="292" w:line="220" w:lineRule="auto"/>
        <w:ind w:left="569"/>
        <w:rPr>
          <w:rFonts w:ascii="宋体" w:hAnsi="宋体" w:eastAsia="宋体" w:cs="宋体"/>
          <w:sz w:val="28"/>
          <w:szCs w:val="28"/>
        </w:rPr>
      </w:pPr>
      <w:r>
        <w:rPr>
          <w:rFonts w:ascii="宋体" w:hAnsi="宋体" w:eastAsia="宋体" w:cs="宋体"/>
          <w:spacing w:val="-4"/>
          <w:sz w:val="28"/>
          <w:szCs w:val="28"/>
        </w:rPr>
        <w:t>身份证号码：</w:t>
      </w:r>
      <w:r>
        <w:rPr>
          <w:rFonts w:ascii="宋体" w:hAnsi="宋体" w:eastAsia="宋体" w:cs="宋体"/>
          <w:sz w:val="28"/>
          <w:szCs w:val="28"/>
          <w:u w:val="single" w:color="auto"/>
        </w:rPr>
        <w:t xml:space="preserve">                           </w:t>
      </w:r>
    </w:p>
    <w:p w14:paraId="0C1F1734">
      <w:pPr>
        <w:pStyle w:val="10"/>
        <w:spacing w:line="272" w:lineRule="auto"/>
        <w:rPr>
          <w:sz w:val="21"/>
        </w:rPr>
      </w:pPr>
    </w:p>
    <w:p w14:paraId="6E64EF17">
      <w:pPr>
        <w:pStyle w:val="10"/>
        <w:spacing w:line="273" w:lineRule="auto"/>
        <w:rPr>
          <w:sz w:val="21"/>
        </w:rPr>
      </w:pPr>
    </w:p>
    <w:p w14:paraId="636DC85E">
      <w:pPr>
        <w:pStyle w:val="10"/>
        <w:spacing w:line="273" w:lineRule="auto"/>
        <w:rPr>
          <w:sz w:val="21"/>
        </w:rPr>
      </w:pPr>
    </w:p>
    <w:p w14:paraId="44DBB4C7">
      <w:pPr>
        <w:tabs>
          <w:tab w:val="left" w:pos="6287"/>
        </w:tabs>
        <w:spacing w:before="91" w:line="220" w:lineRule="auto"/>
        <w:ind w:left="5729"/>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6"/>
          <w:sz w:val="28"/>
          <w:szCs w:val="28"/>
        </w:rPr>
        <w:t xml:space="preserve"> </w:t>
      </w:r>
      <w:r>
        <w:rPr>
          <w:rFonts w:ascii="宋体" w:hAnsi="宋体" w:eastAsia="宋体" w:cs="宋体"/>
          <w:spacing w:val="-10"/>
          <w:sz w:val="28"/>
          <w:szCs w:val="28"/>
        </w:rPr>
        <w:t>年</w:t>
      </w:r>
      <w:r>
        <w:rPr>
          <w:rFonts w:ascii="宋体" w:hAnsi="宋体" w:eastAsia="宋体" w:cs="宋体"/>
          <w:spacing w:val="46"/>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0"/>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10"/>
          <w:sz w:val="28"/>
          <w:szCs w:val="28"/>
        </w:rPr>
        <w:t>日</w:t>
      </w:r>
    </w:p>
    <w:p w14:paraId="244A6AEB">
      <w:pPr>
        <w:spacing w:line="220" w:lineRule="auto"/>
        <w:rPr>
          <w:rFonts w:ascii="宋体" w:hAnsi="宋体" w:eastAsia="宋体" w:cs="宋体"/>
          <w:sz w:val="28"/>
          <w:szCs w:val="28"/>
        </w:rPr>
        <w:sectPr>
          <w:pgSz w:w="11906" w:h="16839"/>
          <w:pgMar w:top="2098" w:right="1474" w:bottom="1928" w:left="1587" w:header="0" w:footer="833" w:gutter="0"/>
          <w:cols w:space="425" w:num="1"/>
          <w:rtlGutter w:val="0"/>
          <w:docGrid w:linePitch="0" w:charSpace="0"/>
        </w:sectPr>
      </w:pPr>
    </w:p>
    <w:p w14:paraId="4108AE63">
      <w:pPr>
        <w:spacing w:before="114" w:line="225" w:lineRule="auto"/>
        <w:ind w:left="2068"/>
        <w:rPr>
          <w:rFonts w:ascii="宋体" w:hAnsi="宋体" w:eastAsia="宋体" w:cs="宋体"/>
          <w:sz w:val="35"/>
          <w:szCs w:val="35"/>
        </w:rPr>
      </w:pPr>
      <w:r>
        <w:rPr>
          <w:rFonts w:ascii="宋体" w:hAnsi="宋体" w:eastAsia="宋体" w:cs="宋体"/>
          <w:spacing w:val="10"/>
          <w:sz w:val="35"/>
          <w:szCs w:val="35"/>
          <w14:textOutline w14:w="6537" w14:cap="sq" w14:cmpd="sng">
            <w14:solidFill>
              <w14:srgbClr w14:val="000000"/>
            </w14:solidFill>
            <w14:prstDash w14:val="solid"/>
            <w14:bevel/>
          </w14:textOutline>
        </w:rPr>
        <w:t>三、营业执照、开户许可证</w:t>
      </w:r>
    </w:p>
    <w:p w14:paraId="62C79280">
      <w:pPr>
        <w:spacing w:line="225"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144D169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4" w:line="226" w:lineRule="auto"/>
        <w:ind w:leftChars="0"/>
        <w:jc w:val="center"/>
        <w:textAlignment w:val="baseline"/>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pPr>
      <w:r>
        <w:rPr>
          <w:rFonts w:hint="eastAsia" w:ascii="宋体" w:hAnsi="宋体" w:cs="宋体"/>
          <w:spacing w:val="8"/>
          <w:sz w:val="35"/>
          <w:szCs w:val="35"/>
          <w:lang w:val="en-US" w:eastAsia="zh-CN"/>
          <w14:textOutline w14:w="6537" w14:cap="sq" w14:cmpd="sng">
            <w14:solidFill>
              <w14:srgbClr w14:val="000000"/>
            </w14:solidFill>
            <w14:prstDash w14:val="solid"/>
            <w14:bevel/>
          </w14:textOutline>
        </w:rPr>
        <w:t>四、</w:t>
      </w: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报价单位业绩等其他证明材料</w:t>
      </w:r>
    </w:p>
    <w:p w14:paraId="430E7BCA">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2277D897">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8382F83">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983288C">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071FD769">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03C0F918">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35C1A2AD">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08AB6429">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46F59989">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2B3BC471">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4EF03268">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6A020CE3">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4616BD36">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F29D09A">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99AEE62">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5E3C3C4F">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3590C25">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29A588B3">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1EF444A1">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6F56C516">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0374F76">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EC3406C">
      <w:pPr>
        <w:numPr>
          <w:ilvl w:val="0"/>
          <w:numId w:val="0"/>
        </w:numPr>
        <w:spacing w:before="114" w:line="225" w:lineRule="auto"/>
        <w:ind w:leftChars="200"/>
        <w:rPr>
          <w:rFonts w:ascii="宋体" w:hAnsi="宋体" w:eastAsia="宋体" w:cs="宋体"/>
          <w:spacing w:val="8"/>
          <w:sz w:val="35"/>
          <w:szCs w:val="35"/>
          <w14:textOutline w14:w="6537" w14:cap="sq" w14:cmpd="sng">
            <w14:solidFill>
              <w14:srgbClr w14:val="000000"/>
            </w14:solidFill>
            <w14:prstDash w14:val="solid"/>
            <w14:bevel/>
          </w14:textOutline>
        </w:rPr>
      </w:pPr>
    </w:p>
    <w:p w14:paraId="712C76B4">
      <w:pPr>
        <w:numPr>
          <w:ilvl w:val="0"/>
          <w:numId w:val="0"/>
        </w:numPr>
        <w:spacing w:before="114" w:line="225" w:lineRule="auto"/>
        <w:jc w:val="center"/>
        <w:rPr>
          <w:rFonts w:ascii="宋体" w:hAnsi="宋体" w:eastAsia="宋体" w:cs="宋体"/>
          <w:sz w:val="35"/>
          <w:szCs w:val="35"/>
        </w:rPr>
      </w:pPr>
      <w:r>
        <w:rPr>
          <w:rFonts w:hint="eastAsia" w:ascii="宋体" w:hAnsi="宋体" w:eastAsia="宋体" w:cs="宋体"/>
          <w:spacing w:val="8"/>
          <w:sz w:val="35"/>
          <w:szCs w:val="35"/>
          <w:lang w:eastAsia="zh-CN"/>
          <w14:textOutline w14:w="6537" w14:cap="sq" w14:cmpd="sng">
            <w14:solidFill>
              <w14:srgbClr w14:val="000000"/>
            </w14:solidFill>
            <w14:prstDash w14:val="solid"/>
            <w14:bevel/>
          </w14:textOutline>
        </w:rPr>
        <w:t>五、</w:t>
      </w:r>
      <w:r>
        <w:rPr>
          <w:rFonts w:ascii="宋体" w:hAnsi="宋体" w:eastAsia="宋体" w:cs="宋体"/>
          <w:spacing w:val="8"/>
          <w:sz w:val="35"/>
          <w:szCs w:val="35"/>
          <w14:textOutline w14:w="6537" w14:cap="sq" w14:cmpd="sng">
            <w14:solidFill>
              <w14:srgbClr w14:val="000000"/>
            </w14:solidFill>
            <w14:prstDash w14:val="solid"/>
            <w14:bevel/>
          </w14:textOutline>
        </w:rPr>
        <w:t>施工现场设备操作人员身份证及操作证</w:t>
      </w:r>
    </w:p>
    <w:p w14:paraId="68AB1DBF">
      <w:pPr>
        <w:spacing w:line="225"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47875E79">
      <w:pPr>
        <w:spacing w:before="114" w:line="223" w:lineRule="auto"/>
        <w:ind w:left="1893"/>
        <w:rPr>
          <w:rFonts w:ascii="宋体" w:hAnsi="宋体" w:eastAsia="宋体" w:cs="宋体"/>
          <w:sz w:val="35"/>
          <w:szCs w:val="35"/>
        </w:rPr>
      </w:pP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六</w:t>
      </w:r>
      <w:r>
        <w:rPr>
          <w:rFonts w:ascii="宋体" w:hAnsi="宋体" w:eastAsia="宋体" w:cs="宋体"/>
          <w:spacing w:val="9"/>
          <w:sz w:val="35"/>
          <w:szCs w:val="35"/>
          <w14:textOutline w14:w="6537" w14:cap="sq" w14:cmpd="sng">
            <w14:solidFill>
              <w14:srgbClr w14:val="000000"/>
            </w14:solidFill>
            <w14:prstDash w14:val="solid"/>
            <w14:bevel/>
          </w14:textOutline>
        </w:rPr>
        <w:t>、设备检验报告、环保绿标</w:t>
      </w:r>
    </w:p>
    <w:p w14:paraId="265B38A8">
      <w:pPr>
        <w:spacing w:line="223" w:lineRule="auto"/>
        <w:rPr>
          <w:rFonts w:ascii="宋体" w:hAnsi="宋体" w:eastAsia="宋体" w:cs="宋体"/>
          <w:sz w:val="35"/>
          <w:szCs w:val="35"/>
        </w:rPr>
        <w:sectPr>
          <w:pgSz w:w="11906" w:h="16839"/>
          <w:pgMar w:top="2098" w:right="1474" w:bottom="1928" w:left="1587" w:header="0" w:footer="833" w:gutter="0"/>
          <w:cols w:space="425" w:num="1"/>
          <w:rtlGutter w:val="0"/>
          <w:docGrid w:linePitch="0" w:charSpace="0"/>
        </w:sectPr>
      </w:pPr>
    </w:p>
    <w:p w14:paraId="1B465D9D">
      <w:pPr>
        <w:adjustRightInd w:val="0"/>
        <w:snapToGrid w:val="0"/>
        <w:spacing w:line="440" w:lineRule="exact"/>
        <w:jc w:val="both"/>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pPr>
      <w:r>
        <w:rPr>
          <w:rFonts w:hint="eastAsia" w:ascii="宋体" w:hAnsi="宋体" w:eastAsia="宋体" w:cs="宋体"/>
          <w:spacing w:val="10"/>
          <w:sz w:val="32"/>
          <w:szCs w:val="32"/>
          <w:lang w:eastAsia="zh-CN"/>
          <w14:textOutline w14:w="6537" w14:cap="sq" w14:cmpd="sng">
            <w14:solidFill>
              <w14:srgbClr w14:val="000000"/>
            </w14:solidFill>
            <w14:prstDash w14:val="solid"/>
            <w14:bevel/>
          </w14:textOutline>
        </w:rPr>
        <w:t>七</w:t>
      </w:r>
      <w:r>
        <w:rPr>
          <w:rFonts w:ascii="宋体" w:hAnsi="宋体" w:eastAsia="宋体" w:cs="宋体"/>
          <w:spacing w:val="10"/>
          <w:sz w:val="32"/>
          <w:szCs w:val="32"/>
          <w14:textOutline w14:w="6537" w14:cap="sq" w14:cmpd="sng">
            <w14:solidFill>
              <w14:srgbClr w14:val="000000"/>
            </w14:solidFill>
            <w14:prstDash w14:val="solid"/>
            <w14:bevel/>
          </w14:textOutline>
        </w:rPr>
        <w:t>、</w:t>
      </w:r>
      <w:r>
        <w:rPr>
          <w:rFonts w:hint="eastAsia" w:ascii="宋体" w:hAnsi="宋体" w:eastAsia="宋体" w:cs="宋体"/>
          <w:spacing w:val="9"/>
          <w:sz w:val="35"/>
          <w:szCs w:val="35"/>
          <w:lang w:eastAsia="zh-CN"/>
          <w14:textOutline w14:w="6537" w14:cap="sq" w14:cmpd="sng">
            <w14:solidFill>
              <w14:srgbClr w14:val="000000"/>
            </w14:solidFill>
            <w14:prstDash w14:val="solid"/>
            <w14:bevel/>
          </w14:textOutline>
        </w:rPr>
        <w:t>不得列入国家企业信用信息公示系统严重违法失信企 业名单（黑名单）、不得列入信用中国失信惩戒名单、不得列入 中国执行信息公开失信被执行人名单（被执行人包括投标人、法定代表人）（提供以上三个网站四项内容查询结果截图）；未列入《延长石油集团失信交易商名单》（附承诺书加盖公章）</w:t>
      </w:r>
    </w:p>
    <w:p w14:paraId="3F01625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31"/>
          <w:szCs w:val="31"/>
          <w:lang w:eastAsia="zh-CN"/>
        </w:rPr>
        <w:sectPr>
          <w:pgSz w:w="11906" w:h="16839"/>
          <w:pgMar w:top="2098" w:right="1474" w:bottom="1928" w:left="1587" w:header="0" w:footer="833" w:gutter="0"/>
          <w:cols w:space="425" w:num="1"/>
          <w:rtlGutter w:val="0"/>
          <w:docGrid w:linePitch="0" w:charSpace="0"/>
        </w:sectPr>
      </w:pPr>
    </w:p>
    <w:p w14:paraId="06A0B30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5"/>
          <w:szCs w:val="35"/>
        </w:rPr>
      </w:pPr>
      <w:r>
        <w:rPr>
          <w:rFonts w:hint="eastAsia" w:ascii="宋体" w:hAnsi="宋体" w:eastAsia="宋体" w:cs="宋体"/>
          <w:spacing w:val="10"/>
          <w:position w:val="19"/>
          <w:sz w:val="35"/>
          <w:szCs w:val="35"/>
          <w:lang w:eastAsia="zh-CN"/>
          <w14:textOutline w14:w="6537" w14:cap="sq" w14:cmpd="sng">
            <w14:solidFill>
              <w14:srgbClr w14:val="000000"/>
            </w14:solidFill>
            <w14:prstDash w14:val="solid"/>
            <w14:bevel/>
          </w14:textOutline>
        </w:rPr>
        <w:t>八</w:t>
      </w:r>
      <w:r>
        <w:rPr>
          <w:rFonts w:ascii="宋体" w:hAnsi="宋体" w:eastAsia="宋体" w:cs="宋体"/>
          <w:spacing w:val="10"/>
          <w:position w:val="19"/>
          <w:sz w:val="35"/>
          <w:szCs w:val="35"/>
          <w14:textOutline w14:w="6537" w14:cap="sq" w14:cmpd="sng">
            <w14:solidFill>
              <w14:srgbClr w14:val="000000"/>
            </w14:solidFill>
            <w14:prstDash w14:val="solid"/>
            <w14:bevel/>
          </w14:textOutline>
        </w:rPr>
        <w:t>、陕西燃气集团工程有限公司</w:t>
      </w:r>
    </w:p>
    <w:p w14:paraId="5A39C50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雄安新区燃气高压环网一期工程</w:t>
      </w:r>
    </w:p>
    <w:p w14:paraId="67C51BC4">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sz w:val="35"/>
          <w:szCs w:val="35"/>
        </w:rPr>
      </w:pP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施工机械租赁</w:t>
      </w:r>
      <w:r>
        <w:rPr>
          <w:rFonts w:ascii="宋体" w:hAnsi="宋体" w:eastAsia="宋体" w:cs="宋体"/>
          <w:spacing w:val="9"/>
          <w:sz w:val="35"/>
          <w:szCs w:val="35"/>
          <w14:textOutline w14:w="6537" w14:cap="sq" w14:cmpd="sng">
            <w14:solidFill>
              <w14:srgbClr w14:val="000000"/>
            </w14:solidFill>
            <w14:prstDash w14:val="solid"/>
            <w14:bevel/>
          </w14:textOutline>
        </w:rPr>
        <w:t>采购竞争性谈判报价回执</w:t>
      </w:r>
    </w:p>
    <w:p w14:paraId="24C8D059">
      <w:pPr>
        <w:pStyle w:val="10"/>
        <w:spacing w:line="463" w:lineRule="auto"/>
        <w:rPr>
          <w:sz w:val="21"/>
        </w:rPr>
      </w:pPr>
    </w:p>
    <w:p w14:paraId="7ADB44B5">
      <w:pPr>
        <w:spacing w:before="91" w:line="411" w:lineRule="auto"/>
        <w:ind w:firstLine="563"/>
        <w:jc w:val="both"/>
        <w:rPr>
          <w:rFonts w:ascii="宋体" w:hAnsi="宋体" w:eastAsia="宋体" w:cs="宋体"/>
          <w:sz w:val="28"/>
          <w:szCs w:val="28"/>
        </w:rPr>
      </w:pPr>
      <w:r>
        <w:rPr>
          <w:rFonts w:ascii="宋体" w:hAnsi="宋体" w:eastAsia="宋体" w:cs="宋体"/>
          <w:spacing w:val="-4"/>
          <w:sz w:val="28"/>
          <w:szCs w:val="28"/>
        </w:rPr>
        <w:t>我公司同意并接受该项目报价要求的内容，参</w:t>
      </w:r>
      <w:r>
        <w:rPr>
          <w:rFonts w:ascii="宋体" w:hAnsi="宋体" w:eastAsia="宋体" w:cs="宋体"/>
          <w:spacing w:val="-5"/>
          <w:sz w:val="28"/>
          <w:szCs w:val="28"/>
        </w:rPr>
        <w:t>与贵公司</w:t>
      </w:r>
      <w:r>
        <w:rPr>
          <w:rFonts w:hint="eastAsia" w:ascii="宋体" w:hAnsi="宋体" w:eastAsia="宋体" w:cs="宋体"/>
          <w:i w:val="0"/>
          <w:iCs w:val="0"/>
          <w:color w:val="000000"/>
          <w:kern w:val="0"/>
          <w:sz w:val="28"/>
          <w:szCs w:val="28"/>
          <w:u w:val="single"/>
          <w:lang w:val="en-US" w:eastAsia="zh-CN" w:bidi="ar"/>
        </w:rPr>
        <w:t>雄安新区燃气高压环网一期工程施工机械租赁</w:t>
      </w:r>
      <w:r>
        <w:rPr>
          <w:rFonts w:ascii="宋体" w:hAnsi="宋体" w:eastAsia="宋体" w:cs="宋体"/>
          <w:spacing w:val="-4"/>
          <w:sz w:val="28"/>
          <w:szCs w:val="28"/>
        </w:rPr>
        <w:t>的洽谈。我</w:t>
      </w:r>
      <w:r>
        <w:rPr>
          <w:rFonts w:ascii="宋体" w:hAnsi="宋体" w:eastAsia="宋体" w:cs="宋体"/>
          <w:spacing w:val="8"/>
          <w:sz w:val="28"/>
          <w:szCs w:val="28"/>
        </w:rPr>
        <w:t>公司将安排</w:t>
      </w:r>
      <w:r>
        <w:rPr>
          <w:rFonts w:ascii="宋体" w:hAnsi="宋体" w:eastAsia="宋体" w:cs="宋体"/>
          <w:spacing w:val="-126"/>
          <w:sz w:val="28"/>
          <w:szCs w:val="28"/>
        </w:rPr>
        <w:t xml:space="preserve"> </w:t>
      </w:r>
      <w:r>
        <w:rPr>
          <w:rFonts w:ascii="宋体" w:hAnsi="宋体" w:eastAsia="宋体" w:cs="宋体"/>
          <w:spacing w:val="8"/>
          <w:sz w:val="28"/>
          <w:szCs w:val="28"/>
          <w:u w:val="single" w:color="auto"/>
        </w:rPr>
        <w:t xml:space="preserve">        </w:t>
      </w:r>
      <w:r>
        <w:rPr>
          <w:rFonts w:ascii="宋体" w:hAnsi="宋体" w:eastAsia="宋体" w:cs="宋体"/>
          <w:spacing w:val="8"/>
          <w:sz w:val="28"/>
          <w:szCs w:val="28"/>
        </w:rPr>
        <w:t>（先生/小姐）作为本次洽谈的联系人，联系电话</w:t>
      </w:r>
      <w:r>
        <w:rPr>
          <w:rFonts w:ascii="宋体" w:hAnsi="宋体" w:eastAsia="宋体" w:cs="宋体"/>
          <w:sz w:val="28"/>
          <w:szCs w:val="28"/>
        </w:rPr>
        <w:t xml:space="preserve"> </w:t>
      </w:r>
      <w:r>
        <w:rPr>
          <w:rFonts w:ascii="宋体" w:hAnsi="宋体" w:eastAsia="宋体" w:cs="宋体"/>
          <w:spacing w:val="-3"/>
          <w:sz w:val="28"/>
          <w:szCs w:val="28"/>
        </w:rPr>
        <w:t>为</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，传真号码为</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。我们将按贵公司要求提交相</w:t>
      </w:r>
      <w:r>
        <w:rPr>
          <w:rFonts w:ascii="宋体" w:hAnsi="宋体" w:eastAsia="宋体" w:cs="宋体"/>
          <w:spacing w:val="6"/>
          <w:sz w:val="28"/>
          <w:szCs w:val="28"/>
        </w:rPr>
        <w:t xml:space="preserve"> </w:t>
      </w:r>
      <w:r>
        <w:rPr>
          <w:rFonts w:ascii="宋体" w:hAnsi="宋体" w:eastAsia="宋体" w:cs="宋体"/>
          <w:sz w:val="28"/>
          <w:szCs w:val="28"/>
        </w:rPr>
        <w:t>应文件，对于洽谈期间的部分往来文件我们接受以电邮/传真方式进行传</w:t>
      </w:r>
      <w:r>
        <w:rPr>
          <w:rFonts w:ascii="宋体" w:hAnsi="宋体" w:eastAsia="宋体" w:cs="宋体"/>
          <w:spacing w:val="-6"/>
          <w:sz w:val="28"/>
          <w:szCs w:val="28"/>
        </w:rPr>
        <w:t>递。</w:t>
      </w:r>
    </w:p>
    <w:p w14:paraId="4E22CC5D">
      <w:pPr>
        <w:pStyle w:val="10"/>
        <w:spacing w:line="242" w:lineRule="auto"/>
        <w:rPr>
          <w:sz w:val="21"/>
        </w:rPr>
      </w:pPr>
    </w:p>
    <w:p w14:paraId="1CDD8C39">
      <w:pPr>
        <w:pStyle w:val="10"/>
        <w:spacing w:line="242" w:lineRule="auto"/>
        <w:rPr>
          <w:sz w:val="21"/>
        </w:rPr>
      </w:pPr>
    </w:p>
    <w:p w14:paraId="7A49DD88">
      <w:pPr>
        <w:pStyle w:val="10"/>
        <w:spacing w:line="242" w:lineRule="auto"/>
        <w:rPr>
          <w:sz w:val="21"/>
        </w:rPr>
      </w:pPr>
    </w:p>
    <w:p w14:paraId="5E2D1CB7">
      <w:pPr>
        <w:pStyle w:val="10"/>
        <w:spacing w:line="242" w:lineRule="auto"/>
        <w:rPr>
          <w:sz w:val="21"/>
        </w:rPr>
      </w:pPr>
    </w:p>
    <w:p w14:paraId="1AE43470">
      <w:pPr>
        <w:pStyle w:val="10"/>
        <w:spacing w:line="242" w:lineRule="auto"/>
        <w:rPr>
          <w:sz w:val="21"/>
        </w:rPr>
      </w:pPr>
    </w:p>
    <w:p w14:paraId="12A33395">
      <w:pPr>
        <w:pStyle w:val="10"/>
        <w:spacing w:line="242" w:lineRule="auto"/>
        <w:rPr>
          <w:sz w:val="21"/>
        </w:rPr>
      </w:pPr>
    </w:p>
    <w:p w14:paraId="69A5E3EF">
      <w:pPr>
        <w:spacing w:before="91" w:line="219" w:lineRule="auto"/>
        <w:ind w:left="3641"/>
        <w:rPr>
          <w:rFonts w:ascii="宋体" w:hAnsi="宋体" w:eastAsia="宋体" w:cs="宋体"/>
          <w:sz w:val="28"/>
          <w:szCs w:val="28"/>
        </w:rPr>
      </w:pPr>
      <w:r>
        <w:rPr>
          <w:rFonts w:ascii="宋体" w:hAnsi="宋体" w:eastAsia="宋体" w:cs="宋体"/>
          <w:spacing w:val="-2"/>
          <w:sz w:val="28"/>
          <w:szCs w:val="28"/>
        </w:rPr>
        <w:t>洽谈单位（盖章</w:t>
      </w:r>
      <w:r>
        <w:rPr>
          <w:rFonts w:ascii="宋体" w:hAnsi="宋体" w:eastAsia="宋体" w:cs="宋体"/>
          <w:sz w:val="28"/>
          <w:szCs w:val="28"/>
        </w:rPr>
        <w:t>）：</w:t>
      </w:r>
    </w:p>
    <w:p w14:paraId="76DA4AB0">
      <w:pPr>
        <w:pStyle w:val="14"/>
        <w:jc w:val="right"/>
        <w:rPr>
          <w:rFonts w:hint="eastAsia" w:ascii="宋体" w:hAnsi="宋体" w:cs="宋体"/>
          <w:sz w:val="28"/>
          <w:szCs w:val="28"/>
          <w:u w:val="single"/>
        </w:rPr>
      </w:pPr>
    </w:p>
    <w:p w14:paraId="2A589AC7">
      <w:pPr>
        <w:pStyle w:val="14"/>
        <w:jc w:val="right"/>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 xml:space="preserve">日  </w:t>
      </w:r>
    </w:p>
    <w:p w14:paraId="5B477ADD">
      <w:pPr>
        <w:jc w:val="righ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 xml:space="preserve">              </w:t>
      </w:r>
    </w:p>
    <w:p w14:paraId="3E44DE53">
      <w:pPr>
        <w:rPr>
          <w:rFonts w:hint="eastAsia" w:ascii="宋体" w:hAnsi="宋体" w:eastAsia="宋体" w:cs="宋体"/>
          <w:sz w:val="32"/>
          <w:szCs w:val="32"/>
          <w:lang w:val="en-US" w:eastAsia="zh-CN"/>
        </w:rPr>
      </w:pPr>
    </w:p>
    <w:sectPr>
      <w:headerReference r:id="rId9" w:type="default"/>
      <w:footerReference r:id="rId10" w:type="default"/>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077EBA-F085-4FFF-B249-15E17785D8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52301">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D537FD"/>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04D537FD"/>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CA507">
    <w:pPr>
      <w:spacing w:line="173" w:lineRule="auto"/>
      <w:ind w:left="437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A040">
    <w:pPr>
      <w:spacing w:line="177" w:lineRule="auto"/>
      <w:jc w:val="right"/>
      <w:rPr>
        <w:rFonts w:ascii="宋体" w:hAnsi="宋体" w:eastAsia="宋体" w:cs="宋体"/>
        <w:sz w:val="28"/>
        <w:szCs w:val="28"/>
      </w:rPr>
    </w:pPr>
    <w:r>
      <w:rPr>
        <w:rFonts w:ascii="宋体" w:hAnsi="宋体" w:eastAsia="宋体" w:cs="宋体"/>
        <w:spacing w:val="-19"/>
        <w:sz w:val="28"/>
        <w:szCs w:val="28"/>
      </w:rPr>
      <w:t>-</w:t>
    </w:r>
    <w:r>
      <w:rPr>
        <w:rFonts w:ascii="宋体" w:hAnsi="宋体" w:eastAsia="宋体" w:cs="宋体"/>
        <w:spacing w:val="32"/>
        <w:sz w:val="28"/>
        <w:szCs w:val="28"/>
      </w:rPr>
      <w:t xml:space="preserve"> </w:t>
    </w:r>
    <w:r>
      <w:rPr>
        <w:rFonts w:ascii="宋体" w:hAnsi="宋体" w:eastAsia="宋体" w:cs="宋体"/>
        <w:spacing w:val="-19"/>
        <w:sz w:val="28"/>
        <w:szCs w:val="28"/>
      </w:rPr>
      <w:t>1</w:t>
    </w:r>
    <w:r>
      <w:rPr>
        <w:rFonts w:ascii="宋体" w:hAnsi="宋体" w:eastAsia="宋体" w:cs="宋体"/>
        <w:spacing w:val="6"/>
        <w:sz w:val="28"/>
        <w:szCs w:val="28"/>
      </w:rPr>
      <w:t xml:space="preserve"> </w:t>
    </w:r>
    <w:r>
      <w:rPr>
        <w:rFonts w:ascii="宋体" w:hAnsi="宋体" w:eastAsia="宋体" w:cs="宋体"/>
        <w:spacing w:val="-1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0EBB">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94502">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4088">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01D65">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9C5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00D20AB1"/>
    <w:multiLevelType w:val="singleLevel"/>
    <w:tmpl w:val="00D20AB1"/>
    <w:lvl w:ilvl="0" w:tentative="0">
      <w:start w:val="1"/>
      <w:numFmt w:val="chineseCounting"/>
      <w:suff w:val="nothing"/>
      <w:lvlText w:val="%1、"/>
      <w:lvlJc w:val="left"/>
      <w:rPr>
        <w:rFonts w:hint="eastAsia"/>
      </w:rPr>
    </w:lvl>
  </w:abstractNum>
  <w:abstractNum w:abstractNumId="2">
    <w:nsid w:val="4ECE7420"/>
    <w:multiLevelType w:val="singleLevel"/>
    <w:tmpl w:val="4ECE742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zIyNDViYTNmN2E1NzEyYWFlNDNhMTM0MTU0OTc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8F2705"/>
    <w:rsid w:val="01E14A38"/>
    <w:rsid w:val="02497C0B"/>
    <w:rsid w:val="025C005C"/>
    <w:rsid w:val="026926CC"/>
    <w:rsid w:val="02A60018"/>
    <w:rsid w:val="02E9218F"/>
    <w:rsid w:val="02FE482F"/>
    <w:rsid w:val="031A68EA"/>
    <w:rsid w:val="03E919EC"/>
    <w:rsid w:val="0497742C"/>
    <w:rsid w:val="04B81CA0"/>
    <w:rsid w:val="04CF1E07"/>
    <w:rsid w:val="055E6A41"/>
    <w:rsid w:val="05A37F3E"/>
    <w:rsid w:val="06F5135C"/>
    <w:rsid w:val="06FD15E5"/>
    <w:rsid w:val="06FF6171"/>
    <w:rsid w:val="071B4C49"/>
    <w:rsid w:val="079B5895"/>
    <w:rsid w:val="081E47AF"/>
    <w:rsid w:val="083D1897"/>
    <w:rsid w:val="08635D9F"/>
    <w:rsid w:val="08B33A1B"/>
    <w:rsid w:val="09091E8B"/>
    <w:rsid w:val="09196A8A"/>
    <w:rsid w:val="09653D7E"/>
    <w:rsid w:val="096F6B05"/>
    <w:rsid w:val="09A555BC"/>
    <w:rsid w:val="0A2E402E"/>
    <w:rsid w:val="0A497D62"/>
    <w:rsid w:val="0A8770AF"/>
    <w:rsid w:val="0AE624F2"/>
    <w:rsid w:val="0B235AFB"/>
    <w:rsid w:val="0B2932A9"/>
    <w:rsid w:val="0BAF5CFD"/>
    <w:rsid w:val="0C0E70CD"/>
    <w:rsid w:val="0C270DEC"/>
    <w:rsid w:val="0C63132C"/>
    <w:rsid w:val="0CA45250"/>
    <w:rsid w:val="0CB72372"/>
    <w:rsid w:val="0D3832CF"/>
    <w:rsid w:val="0D8152F5"/>
    <w:rsid w:val="0E3F74B3"/>
    <w:rsid w:val="0E620603"/>
    <w:rsid w:val="0E755A06"/>
    <w:rsid w:val="0F020CE8"/>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438224C"/>
    <w:rsid w:val="143B31BA"/>
    <w:rsid w:val="14711563"/>
    <w:rsid w:val="147B2863"/>
    <w:rsid w:val="15C0156B"/>
    <w:rsid w:val="15D26D59"/>
    <w:rsid w:val="161F262E"/>
    <w:rsid w:val="16476C59"/>
    <w:rsid w:val="164A40FD"/>
    <w:rsid w:val="164E77A2"/>
    <w:rsid w:val="16673495"/>
    <w:rsid w:val="17AA0C9F"/>
    <w:rsid w:val="1857306C"/>
    <w:rsid w:val="185C4748"/>
    <w:rsid w:val="189F2F01"/>
    <w:rsid w:val="18C11FF4"/>
    <w:rsid w:val="18E55A67"/>
    <w:rsid w:val="18E63995"/>
    <w:rsid w:val="18E941BF"/>
    <w:rsid w:val="196A54B3"/>
    <w:rsid w:val="1976123A"/>
    <w:rsid w:val="19FA649A"/>
    <w:rsid w:val="1B1C1C21"/>
    <w:rsid w:val="1B541992"/>
    <w:rsid w:val="1BE36575"/>
    <w:rsid w:val="1C0E658E"/>
    <w:rsid w:val="1C2229D6"/>
    <w:rsid w:val="1C456932"/>
    <w:rsid w:val="1D483523"/>
    <w:rsid w:val="1D7B16E2"/>
    <w:rsid w:val="1DCA5F3E"/>
    <w:rsid w:val="1DCD7BE2"/>
    <w:rsid w:val="1E193401"/>
    <w:rsid w:val="1E49616B"/>
    <w:rsid w:val="1E690D22"/>
    <w:rsid w:val="1E813387"/>
    <w:rsid w:val="1EA013DF"/>
    <w:rsid w:val="1F4C1053"/>
    <w:rsid w:val="1F543666"/>
    <w:rsid w:val="1FAD46B3"/>
    <w:rsid w:val="1FC3545A"/>
    <w:rsid w:val="1FE80954"/>
    <w:rsid w:val="202334CD"/>
    <w:rsid w:val="20432A12"/>
    <w:rsid w:val="205159CE"/>
    <w:rsid w:val="214B794E"/>
    <w:rsid w:val="217C5EFE"/>
    <w:rsid w:val="223B58C5"/>
    <w:rsid w:val="22A57006"/>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CBA754A"/>
    <w:rsid w:val="2D0B6797"/>
    <w:rsid w:val="2D4E02F3"/>
    <w:rsid w:val="2DF2419C"/>
    <w:rsid w:val="2F4C1ADC"/>
    <w:rsid w:val="2F7D16A3"/>
    <w:rsid w:val="2FED49A5"/>
    <w:rsid w:val="30351621"/>
    <w:rsid w:val="304146A5"/>
    <w:rsid w:val="304E43EE"/>
    <w:rsid w:val="30722EFB"/>
    <w:rsid w:val="3088397B"/>
    <w:rsid w:val="30BC1E37"/>
    <w:rsid w:val="311C6265"/>
    <w:rsid w:val="313666F5"/>
    <w:rsid w:val="314E18F1"/>
    <w:rsid w:val="31903F88"/>
    <w:rsid w:val="31C36714"/>
    <w:rsid w:val="31E80A90"/>
    <w:rsid w:val="32243CB5"/>
    <w:rsid w:val="32247BE6"/>
    <w:rsid w:val="326C33E5"/>
    <w:rsid w:val="32F970F5"/>
    <w:rsid w:val="34217016"/>
    <w:rsid w:val="34263CE2"/>
    <w:rsid w:val="34A8669C"/>
    <w:rsid w:val="350F5B39"/>
    <w:rsid w:val="3542359F"/>
    <w:rsid w:val="35715980"/>
    <w:rsid w:val="35991FA1"/>
    <w:rsid w:val="360F7F40"/>
    <w:rsid w:val="366A36E8"/>
    <w:rsid w:val="37FE537F"/>
    <w:rsid w:val="380A1A4F"/>
    <w:rsid w:val="381312B3"/>
    <w:rsid w:val="381713C1"/>
    <w:rsid w:val="38527B5A"/>
    <w:rsid w:val="38926CBD"/>
    <w:rsid w:val="38961971"/>
    <w:rsid w:val="38AF08B5"/>
    <w:rsid w:val="39594040"/>
    <w:rsid w:val="3965313B"/>
    <w:rsid w:val="398268AC"/>
    <w:rsid w:val="39F743A2"/>
    <w:rsid w:val="3A4F2593"/>
    <w:rsid w:val="3B095931"/>
    <w:rsid w:val="3B677BD1"/>
    <w:rsid w:val="3CF75878"/>
    <w:rsid w:val="3D0E0250"/>
    <w:rsid w:val="3D497D6B"/>
    <w:rsid w:val="3D5D28A5"/>
    <w:rsid w:val="3D8E3DD6"/>
    <w:rsid w:val="3E631381"/>
    <w:rsid w:val="3EF27F98"/>
    <w:rsid w:val="3F1E6F95"/>
    <w:rsid w:val="3F313892"/>
    <w:rsid w:val="3F4E4EEB"/>
    <w:rsid w:val="3F6A381A"/>
    <w:rsid w:val="3FCB15E3"/>
    <w:rsid w:val="401D4304"/>
    <w:rsid w:val="40FB63B5"/>
    <w:rsid w:val="418C4C07"/>
    <w:rsid w:val="41B932C2"/>
    <w:rsid w:val="41CC1ADC"/>
    <w:rsid w:val="4246200C"/>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4A1E2D"/>
    <w:rsid w:val="47691071"/>
    <w:rsid w:val="4A64117C"/>
    <w:rsid w:val="4A825DF7"/>
    <w:rsid w:val="4A9377B7"/>
    <w:rsid w:val="4A9B05A9"/>
    <w:rsid w:val="4ABC573D"/>
    <w:rsid w:val="4B8244EA"/>
    <w:rsid w:val="4BBA6814"/>
    <w:rsid w:val="4C2E74ED"/>
    <w:rsid w:val="4C7667E6"/>
    <w:rsid w:val="4CB96FE8"/>
    <w:rsid w:val="4CC0351C"/>
    <w:rsid w:val="4D1F2E42"/>
    <w:rsid w:val="4D2845B6"/>
    <w:rsid w:val="4D772620"/>
    <w:rsid w:val="4D785696"/>
    <w:rsid w:val="4DC4675B"/>
    <w:rsid w:val="4E1B1545"/>
    <w:rsid w:val="4E257888"/>
    <w:rsid w:val="4E395863"/>
    <w:rsid w:val="4E5110AD"/>
    <w:rsid w:val="4E6314B0"/>
    <w:rsid w:val="4E75445C"/>
    <w:rsid w:val="4E88235B"/>
    <w:rsid w:val="4F2655EB"/>
    <w:rsid w:val="4F3F0FC5"/>
    <w:rsid w:val="4F6C4D49"/>
    <w:rsid w:val="4F7A6953"/>
    <w:rsid w:val="509021A9"/>
    <w:rsid w:val="50DA7CA6"/>
    <w:rsid w:val="510F49AB"/>
    <w:rsid w:val="51203D18"/>
    <w:rsid w:val="51230560"/>
    <w:rsid w:val="51652C8F"/>
    <w:rsid w:val="51D53255"/>
    <w:rsid w:val="523C15E2"/>
    <w:rsid w:val="52B34B72"/>
    <w:rsid w:val="52FF0648"/>
    <w:rsid w:val="5316356A"/>
    <w:rsid w:val="53A93F3E"/>
    <w:rsid w:val="53B51993"/>
    <w:rsid w:val="53F13B05"/>
    <w:rsid w:val="53F47C4C"/>
    <w:rsid w:val="545A223D"/>
    <w:rsid w:val="545C2115"/>
    <w:rsid w:val="54684012"/>
    <w:rsid w:val="547C30D3"/>
    <w:rsid w:val="548236CB"/>
    <w:rsid w:val="54926A63"/>
    <w:rsid w:val="54BC6BD8"/>
    <w:rsid w:val="556B386F"/>
    <w:rsid w:val="55CE318F"/>
    <w:rsid w:val="56370A2A"/>
    <w:rsid w:val="565279A3"/>
    <w:rsid w:val="56706DEC"/>
    <w:rsid w:val="57003BBF"/>
    <w:rsid w:val="57CC2F03"/>
    <w:rsid w:val="58000601"/>
    <w:rsid w:val="58817598"/>
    <w:rsid w:val="59062ABF"/>
    <w:rsid w:val="59924B36"/>
    <w:rsid w:val="59C25C29"/>
    <w:rsid w:val="5A934354"/>
    <w:rsid w:val="5A9E5450"/>
    <w:rsid w:val="5A9E63D2"/>
    <w:rsid w:val="5ABD64F0"/>
    <w:rsid w:val="5AD579D5"/>
    <w:rsid w:val="5AE23D8B"/>
    <w:rsid w:val="5B7B1CE1"/>
    <w:rsid w:val="5BC54EBD"/>
    <w:rsid w:val="5BF90726"/>
    <w:rsid w:val="5C8C2DB7"/>
    <w:rsid w:val="5CB70B8B"/>
    <w:rsid w:val="5DDB75E5"/>
    <w:rsid w:val="5E1614EB"/>
    <w:rsid w:val="5E265279"/>
    <w:rsid w:val="5E2A34C9"/>
    <w:rsid w:val="5E59547F"/>
    <w:rsid w:val="5F431FA1"/>
    <w:rsid w:val="5F593573"/>
    <w:rsid w:val="5F5F7CC2"/>
    <w:rsid w:val="5F6B7FF9"/>
    <w:rsid w:val="5F6C08EF"/>
    <w:rsid w:val="5F830D4C"/>
    <w:rsid w:val="5FF7215C"/>
    <w:rsid w:val="600E2A32"/>
    <w:rsid w:val="61B820DA"/>
    <w:rsid w:val="61C032F6"/>
    <w:rsid w:val="61E02B58"/>
    <w:rsid w:val="620F17D6"/>
    <w:rsid w:val="62334E21"/>
    <w:rsid w:val="624B3A99"/>
    <w:rsid w:val="626C66E0"/>
    <w:rsid w:val="62E009FD"/>
    <w:rsid w:val="64657D8E"/>
    <w:rsid w:val="647D482C"/>
    <w:rsid w:val="649D4B1A"/>
    <w:rsid w:val="652629B2"/>
    <w:rsid w:val="655A1866"/>
    <w:rsid w:val="65E30F2D"/>
    <w:rsid w:val="660B7DA3"/>
    <w:rsid w:val="66707695"/>
    <w:rsid w:val="66A448C7"/>
    <w:rsid w:val="66F378E4"/>
    <w:rsid w:val="673E020C"/>
    <w:rsid w:val="6746070C"/>
    <w:rsid w:val="677D766F"/>
    <w:rsid w:val="684B5726"/>
    <w:rsid w:val="69B11CDD"/>
    <w:rsid w:val="69C207FD"/>
    <w:rsid w:val="6A0A4F82"/>
    <w:rsid w:val="6AEB631A"/>
    <w:rsid w:val="6B087A1B"/>
    <w:rsid w:val="6B0A2326"/>
    <w:rsid w:val="6BF45BB6"/>
    <w:rsid w:val="6C9A1CA8"/>
    <w:rsid w:val="6C9A324D"/>
    <w:rsid w:val="6D0A59CF"/>
    <w:rsid w:val="6D2C542C"/>
    <w:rsid w:val="6D4364FA"/>
    <w:rsid w:val="6D776538"/>
    <w:rsid w:val="6DCC0D4E"/>
    <w:rsid w:val="6E1E6862"/>
    <w:rsid w:val="6EF64322"/>
    <w:rsid w:val="6F9E30AD"/>
    <w:rsid w:val="706C685F"/>
    <w:rsid w:val="7256244B"/>
    <w:rsid w:val="72DE38E7"/>
    <w:rsid w:val="730075F6"/>
    <w:rsid w:val="73355B61"/>
    <w:rsid w:val="736A2FDA"/>
    <w:rsid w:val="73D70F8A"/>
    <w:rsid w:val="73DD5247"/>
    <w:rsid w:val="73FA59BB"/>
    <w:rsid w:val="744750A5"/>
    <w:rsid w:val="764500E7"/>
    <w:rsid w:val="768C5180"/>
    <w:rsid w:val="769F492D"/>
    <w:rsid w:val="76AA09AF"/>
    <w:rsid w:val="76BA6676"/>
    <w:rsid w:val="77A64A61"/>
    <w:rsid w:val="78184B8D"/>
    <w:rsid w:val="788D6D70"/>
    <w:rsid w:val="79F65ECE"/>
    <w:rsid w:val="7B1856CB"/>
    <w:rsid w:val="7B2A199D"/>
    <w:rsid w:val="7B631937"/>
    <w:rsid w:val="7C2A5D04"/>
    <w:rsid w:val="7C8E54B4"/>
    <w:rsid w:val="7C9549E8"/>
    <w:rsid w:val="7CEF0A3B"/>
    <w:rsid w:val="7D77768B"/>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autoRedefine/>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5">
    <w:name w:val="heading 3"/>
    <w:basedOn w:val="1"/>
    <w:next w:val="6"/>
    <w:link w:val="27"/>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
    <w:name w:val="Normal Indent"/>
    <w:basedOn w:val="1"/>
    <w:autoRedefine/>
    <w:qFormat/>
    <w:uiPriority w:val="0"/>
    <w:pPr>
      <w:spacing w:line="300" w:lineRule="auto"/>
      <w:ind w:firstLine="420" w:firstLineChars="200"/>
    </w:pPr>
    <w:rPr>
      <w:szCs w:val="24"/>
    </w:rPr>
  </w:style>
  <w:style w:type="paragraph" w:styleId="8">
    <w:name w:val="Document Map"/>
    <w:basedOn w:val="1"/>
    <w:link w:val="28"/>
    <w:autoRedefine/>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29"/>
    <w:autoRedefine/>
    <w:unhideWhenUsed/>
    <w:qFormat/>
    <w:uiPriority w:val="99"/>
    <w:pPr>
      <w:jc w:val="left"/>
    </w:pPr>
    <w:rPr>
      <w:rFonts w:ascii="等线" w:hAnsi="等线" w:eastAsia="等线" w:cs="Times New Roman"/>
      <w:szCs w:val="22"/>
    </w:rPr>
  </w:style>
  <w:style w:type="paragraph" w:styleId="10">
    <w:name w:val="Body Text"/>
    <w:basedOn w:val="1"/>
    <w:autoRedefine/>
    <w:qFormat/>
    <w:uiPriority w:val="0"/>
    <w:pPr>
      <w:spacing w:line="0" w:lineRule="atLeast"/>
    </w:pPr>
    <w:rPr>
      <w:sz w:val="30"/>
    </w:rPr>
  </w:style>
  <w:style w:type="paragraph" w:styleId="11">
    <w:name w:val="Body Text Indent"/>
    <w:basedOn w:val="1"/>
    <w:autoRedefine/>
    <w:qFormat/>
    <w:uiPriority w:val="0"/>
    <w:pPr>
      <w:spacing w:line="480" w:lineRule="exact"/>
      <w:ind w:firstLine="470" w:firstLineChars="196"/>
    </w:pPr>
    <w:rPr>
      <w:rFonts w:ascii="宋体" w:hAnsi="宋体"/>
      <w:sz w:val="24"/>
    </w:rPr>
  </w:style>
  <w:style w:type="paragraph" w:styleId="12">
    <w:name w:val="Plain Text"/>
    <w:basedOn w:val="1"/>
    <w:link w:val="30"/>
    <w:autoRedefine/>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1"/>
    <w:autoRedefine/>
    <w:unhideWhenUsed/>
    <w:qFormat/>
    <w:uiPriority w:val="0"/>
    <w:rPr>
      <w:rFonts w:ascii="等线" w:hAnsi="等线" w:eastAsia="等线" w:cs="Times New Roman"/>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3"/>
    <w:autoRedefine/>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4"/>
    <w:autoRedefine/>
    <w:unhideWhenUsed/>
    <w:qFormat/>
    <w:uiPriority w:val="99"/>
    <w:rPr>
      <w:rFonts w:ascii="等线" w:hAnsi="等线" w:eastAsia="等线" w:cs="Times New Roman"/>
      <w:b/>
      <w:bCs/>
    </w:rPr>
  </w:style>
  <w:style w:type="table" w:styleId="20">
    <w:name w:val="Table Grid"/>
    <w:basedOn w:val="1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style>
  <w:style w:type="character" w:styleId="23">
    <w:name w:val="FollowedHyperlink"/>
    <w:autoRedefine/>
    <w:qFormat/>
    <w:uiPriority w:val="0"/>
    <w:rPr>
      <w:color w:val="800080"/>
      <w:u w:val="none"/>
    </w:rPr>
  </w:style>
  <w:style w:type="character" w:styleId="24">
    <w:name w:val="Hyperlink"/>
    <w:autoRedefine/>
    <w:qFormat/>
    <w:uiPriority w:val="0"/>
    <w:rPr>
      <w:color w:val="0000FF"/>
      <w:u w:val="none"/>
    </w:rPr>
  </w:style>
  <w:style w:type="character" w:styleId="25">
    <w:name w:val="annotation reference"/>
    <w:autoRedefine/>
    <w:unhideWhenUsed/>
    <w:qFormat/>
    <w:uiPriority w:val="99"/>
    <w:rPr>
      <w:sz w:val="21"/>
      <w:szCs w:val="21"/>
    </w:rPr>
  </w:style>
  <w:style w:type="character" w:customStyle="1" w:styleId="26">
    <w:name w:val="标题 1 Char"/>
    <w:link w:val="4"/>
    <w:autoRedefine/>
    <w:qFormat/>
    <w:uiPriority w:val="0"/>
    <w:rPr>
      <w:rFonts w:ascii="Century Gothic" w:hAnsi="Century Gothic" w:eastAsia="幼圆"/>
      <w:b/>
      <w:kern w:val="44"/>
      <w:sz w:val="44"/>
    </w:rPr>
  </w:style>
  <w:style w:type="character" w:customStyle="1" w:styleId="27">
    <w:name w:val="标题 3 Char"/>
    <w:link w:val="5"/>
    <w:autoRedefine/>
    <w:qFormat/>
    <w:uiPriority w:val="0"/>
    <w:rPr>
      <w:b/>
      <w:bCs/>
      <w:kern w:val="2"/>
      <w:sz w:val="32"/>
      <w:szCs w:val="32"/>
    </w:rPr>
  </w:style>
  <w:style w:type="character" w:customStyle="1" w:styleId="28">
    <w:name w:val="文档结构图 Char"/>
    <w:link w:val="8"/>
    <w:autoRedefine/>
    <w:qFormat/>
    <w:uiPriority w:val="0"/>
    <w:rPr>
      <w:rFonts w:ascii="Century Gothic" w:hAnsi="Century Gothic" w:eastAsia="幼圆"/>
      <w:kern w:val="2"/>
      <w:sz w:val="21"/>
      <w:shd w:val="clear" w:color="auto" w:fill="000080"/>
    </w:rPr>
  </w:style>
  <w:style w:type="character" w:customStyle="1" w:styleId="29">
    <w:name w:val="批注文字 Char"/>
    <w:link w:val="9"/>
    <w:autoRedefine/>
    <w:qFormat/>
    <w:uiPriority w:val="99"/>
    <w:rPr>
      <w:rFonts w:ascii="等线" w:hAnsi="等线" w:eastAsia="等线"/>
      <w:kern w:val="2"/>
      <w:sz w:val="21"/>
      <w:szCs w:val="22"/>
    </w:rPr>
  </w:style>
  <w:style w:type="character" w:customStyle="1" w:styleId="30">
    <w:name w:val="纯文本 Char"/>
    <w:link w:val="12"/>
    <w:autoRedefine/>
    <w:qFormat/>
    <w:uiPriority w:val="0"/>
    <w:rPr>
      <w:rFonts w:ascii="宋体" w:hAnsi="Courier New" w:eastAsia="幼圆"/>
      <w:kern w:val="2"/>
      <w:sz w:val="21"/>
    </w:rPr>
  </w:style>
  <w:style w:type="character" w:customStyle="1" w:styleId="31">
    <w:name w:val="批注框文本 Char"/>
    <w:link w:val="13"/>
    <w:autoRedefine/>
    <w:qFormat/>
    <w:uiPriority w:val="99"/>
    <w:rPr>
      <w:rFonts w:ascii="等线" w:hAnsi="等线" w:eastAsia="等线"/>
      <w:kern w:val="2"/>
      <w:sz w:val="18"/>
      <w:szCs w:val="18"/>
    </w:rPr>
  </w:style>
  <w:style w:type="character" w:customStyle="1" w:styleId="32">
    <w:name w:val="页眉 Char"/>
    <w:link w:val="15"/>
    <w:autoRedefine/>
    <w:qFormat/>
    <w:uiPriority w:val="0"/>
    <w:rPr>
      <w:kern w:val="2"/>
      <w:sz w:val="18"/>
      <w:szCs w:val="24"/>
    </w:rPr>
  </w:style>
  <w:style w:type="character" w:customStyle="1" w:styleId="33">
    <w:name w:val="正文文本缩进 3 Char"/>
    <w:link w:val="16"/>
    <w:autoRedefine/>
    <w:qFormat/>
    <w:uiPriority w:val="0"/>
    <w:rPr>
      <w:rFonts w:ascii="仿宋_GB2312" w:hAnsi="MS Outlook" w:eastAsia="仿宋_GB2312"/>
      <w:spacing w:val="-20"/>
      <w:kern w:val="2"/>
      <w:sz w:val="32"/>
    </w:rPr>
  </w:style>
  <w:style w:type="character" w:customStyle="1" w:styleId="34">
    <w:name w:val="批注主题 Char"/>
    <w:link w:val="18"/>
    <w:autoRedefine/>
    <w:qFormat/>
    <w:uiPriority w:val="99"/>
    <w:rPr>
      <w:rFonts w:ascii="等线" w:hAnsi="等线" w:eastAsia="等线"/>
      <w:b/>
      <w:bCs/>
      <w:kern w:val="2"/>
      <w:sz w:val="21"/>
      <w:szCs w:val="22"/>
    </w:rPr>
  </w:style>
  <w:style w:type="character" w:customStyle="1" w:styleId="35">
    <w:name w:val="font31"/>
    <w:autoRedefine/>
    <w:qFormat/>
    <w:uiPriority w:val="0"/>
    <w:rPr>
      <w:rFonts w:hint="default" w:ascii="Times New Roman" w:hAnsi="Times New Roman" w:cs="Times New Roman"/>
      <w:color w:val="000000"/>
      <w:sz w:val="28"/>
      <w:szCs w:val="28"/>
      <w:u w:val="none"/>
    </w:rPr>
  </w:style>
  <w:style w:type="character" w:customStyle="1" w:styleId="36">
    <w:name w:val="font11"/>
    <w:basedOn w:val="21"/>
    <w:autoRedefine/>
    <w:qFormat/>
    <w:uiPriority w:val="0"/>
    <w:rPr>
      <w:rFonts w:hint="default" w:ascii="Times New Roman" w:hAnsi="Times New Roman" w:cs="Times New Roman"/>
      <w:color w:val="000000"/>
      <w:sz w:val="28"/>
      <w:szCs w:val="28"/>
      <w:u w:val="none"/>
    </w:rPr>
  </w:style>
  <w:style w:type="character" w:customStyle="1" w:styleId="37">
    <w:name w:val="font51"/>
    <w:autoRedefine/>
    <w:qFormat/>
    <w:uiPriority w:val="0"/>
    <w:rPr>
      <w:rFonts w:hint="eastAsia" w:ascii="仿宋" w:hAnsi="仿宋" w:eastAsia="仿宋" w:cs="仿宋"/>
      <w:color w:val="000000"/>
      <w:sz w:val="20"/>
      <w:szCs w:val="20"/>
      <w:u w:val="none"/>
    </w:rPr>
  </w:style>
  <w:style w:type="character" w:customStyle="1" w:styleId="38">
    <w:name w:val="font91"/>
    <w:autoRedefine/>
    <w:qFormat/>
    <w:uiPriority w:val="0"/>
    <w:rPr>
      <w:rFonts w:ascii="Arial" w:hAnsi="Arial" w:cs="Arial"/>
      <w:color w:val="000000"/>
      <w:sz w:val="24"/>
      <w:szCs w:val="24"/>
      <w:u w:val="none"/>
    </w:rPr>
  </w:style>
  <w:style w:type="character" w:customStyle="1" w:styleId="39">
    <w:name w:val="批注文字 字符"/>
    <w:autoRedefine/>
    <w:qFormat/>
    <w:uiPriority w:val="99"/>
    <w:rPr>
      <w:rFonts w:ascii="等线" w:hAnsi="等线" w:eastAsia="等线"/>
      <w:kern w:val="2"/>
      <w:sz w:val="21"/>
      <w:szCs w:val="22"/>
    </w:rPr>
  </w:style>
  <w:style w:type="character" w:customStyle="1" w:styleId="40">
    <w:name w:val="font41"/>
    <w:autoRedefine/>
    <w:qFormat/>
    <w:uiPriority w:val="0"/>
    <w:rPr>
      <w:rFonts w:hint="eastAsia" w:ascii="仿宋" w:hAnsi="仿宋" w:eastAsia="仿宋" w:cs="仿宋"/>
      <w:color w:val="000000"/>
      <w:sz w:val="24"/>
      <w:szCs w:val="24"/>
      <w:u w:val="none"/>
    </w:rPr>
  </w:style>
  <w:style w:type="character" w:customStyle="1" w:styleId="41">
    <w:name w:val="font21"/>
    <w:autoRedefine/>
    <w:qFormat/>
    <w:uiPriority w:val="0"/>
    <w:rPr>
      <w:rFonts w:hint="eastAsia" w:ascii="宋体" w:hAnsi="宋体" w:eastAsia="宋体" w:cs="宋体"/>
      <w:color w:val="000000"/>
      <w:sz w:val="28"/>
      <w:szCs w:val="28"/>
      <w:u w:val="none"/>
    </w:rPr>
  </w:style>
  <w:style w:type="character" w:customStyle="1" w:styleId="42">
    <w:name w:val="font01"/>
    <w:autoRedefine/>
    <w:qFormat/>
    <w:uiPriority w:val="0"/>
    <w:rPr>
      <w:rFonts w:hint="eastAsia" w:ascii="宋体" w:hAnsi="宋体" w:eastAsia="宋体" w:cs="宋体"/>
      <w:color w:val="000000"/>
      <w:sz w:val="28"/>
      <w:szCs w:val="28"/>
      <w:u w:val="none"/>
    </w:rPr>
  </w:style>
  <w:style w:type="character" w:customStyle="1" w:styleId="43">
    <w:name w:val="font81"/>
    <w:autoRedefine/>
    <w:qFormat/>
    <w:uiPriority w:val="0"/>
    <w:rPr>
      <w:rFonts w:hint="eastAsia" w:ascii="宋体" w:hAnsi="宋体" w:eastAsia="宋体" w:cs="宋体"/>
      <w:color w:val="000000"/>
      <w:sz w:val="24"/>
      <w:szCs w:val="24"/>
      <w:u w:val="none"/>
    </w:rPr>
  </w:style>
  <w:style w:type="character" w:customStyle="1" w:styleId="44">
    <w:name w:val="font71"/>
    <w:autoRedefine/>
    <w:qFormat/>
    <w:uiPriority w:val="0"/>
    <w:rPr>
      <w:rFonts w:hint="default" w:ascii="Arial" w:hAnsi="Arial" w:cs="Arial"/>
      <w:color w:val="000000"/>
      <w:sz w:val="20"/>
      <w:szCs w:val="20"/>
      <w:u w:val="none"/>
    </w:rPr>
  </w:style>
  <w:style w:type="character" w:customStyle="1" w:styleId="45">
    <w:name w:val="page number"/>
    <w:basedOn w:val="21"/>
    <w:autoRedefine/>
    <w:qFormat/>
    <w:uiPriority w:val="0"/>
  </w:style>
  <w:style w:type="paragraph" w:customStyle="1" w:styleId="46">
    <w:name w:val="无间隔1"/>
    <w:autoRedefine/>
    <w:qFormat/>
    <w:uiPriority w:val="1"/>
    <w:rPr>
      <w:rFonts w:ascii="宋体" w:hAnsi="宋体" w:eastAsia="宋体" w:cs="宋体"/>
      <w:sz w:val="24"/>
      <w:szCs w:val="24"/>
      <w:lang w:val="en-US" w:eastAsia="zh-CN" w:bidi="ar-SA"/>
    </w:rPr>
  </w:style>
  <w:style w:type="paragraph" w:customStyle="1" w:styleId="47">
    <w:name w:val="Default"/>
    <w:autoRedefine/>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autoRedefine/>
    <w:qFormat/>
    <w:uiPriority w:val="0"/>
    <w:pPr>
      <w:autoSpaceDE w:val="0"/>
      <w:autoSpaceDN w:val="0"/>
      <w:adjustRightInd w:val="0"/>
      <w:jc w:val="left"/>
    </w:pPr>
    <w:rPr>
      <w:kern w:val="0"/>
      <w:sz w:val="24"/>
    </w:rPr>
  </w:style>
  <w:style w:type="paragraph" w:customStyle="1" w:styleId="50">
    <w:name w:val="正文文本4"/>
    <w:basedOn w:val="1"/>
    <w:autoRedefine/>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autoRedefine/>
    <w:qFormat/>
    <w:uiPriority w:val="34"/>
    <w:pPr>
      <w:ind w:firstLine="420" w:firstLineChars="200"/>
    </w:pPr>
    <w:rPr>
      <w:szCs w:val="20"/>
    </w:rPr>
  </w:style>
  <w:style w:type="paragraph" w:customStyle="1" w:styleId="53">
    <w:name w:val="Heading #1|1"/>
    <w:basedOn w:val="1"/>
    <w:autoRedefine/>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autoRedefine/>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autoRedefine/>
    <w:qFormat/>
    <w:uiPriority w:val="0"/>
    <w:pPr>
      <w:spacing w:line="360" w:lineRule="auto"/>
      <w:ind w:firstLine="420" w:firstLineChars="200"/>
      <w:jc w:val="left"/>
    </w:pPr>
    <w:rPr>
      <w:kern w:val="0"/>
      <w:sz w:val="20"/>
      <w:szCs w:val="20"/>
    </w:rPr>
  </w:style>
  <w:style w:type="paragraph" w:customStyle="1" w:styleId="56">
    <w:name w:val="Table Text"/>
    <w:basedOn w:val="1"/>
    <w:autoRedefine/>
    <w:semiHidden/>
    <w:qFormat/>
    <w:uiPriority w:val="0"/>
    <w:rPr>
      <w:rFonts w:ascii="宋体" w:hAnsi="宋体" w:eastAsia="宋体" w:cs="宋体"/>
      <w:sz w:val="20"/>
      <w:szCs w:val="20"/>
      <w:lang w:val="en-US" w:eastAsia="en-US" w:bidi="ar-SA"/>
    </w:rPr>
  </w:style>
  <w:style w:type="table" w:customStyle="1" w:styleId="5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7530</Words>
  <Characters>7999</Characters>
  <Lines>135</Lines>
  <Paragraphs>38</Paragraphs>
  <TotalTime>4</TotalTime>
  <ScaleCrop>false</ScaleCrop>
  <LinksUpToDate>false</LinksUpToDate>
  <CharactersWithSpaces>8965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熊大</cp:lastModifiedBy>
  <cp:lastPrinted>2023-09-21T03:58:00Z</cp:lastPrinted>
  <dcterms:modified xsi:type="dcterms:W3CDTF">2024-11-15T01:42:54Z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commondata">
    <vt:lpwstr>eyJoZGlkIjoiZGZjZmY1ODY5YzJjZTRhNTAwN2Y3YmY0MDU0Zjc2MWMifQ==</vt:lpwstr>
  </property>
  <property fmtid="{D5CDD505-2E9C-101B-9397-08002B2CF9AE}" pid="4" name="ICV">
    <vt:lpwstr>6A4E2BF5286B4DCFBAD37AB829A155F9_13</vt:lpwstr>
  </property>
</Properties>
</file>