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、陕西燃气集团工程有限公司</w:t>
      </w:r>
    </w:p>
    <w:p>
      <w:pPr>
        <w:pStyle w:val="7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启动区燃气工程（调压站一期）调压站及入廊管线工程</w:t>
      </w:r>
    </w:p>
    <w:p>
      <w:pPr>
        <w:pStyle w:val="7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NA8路（EB4-EA4段）安装施工劳务分包</w:t>
      </w:r>
    </w:p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竞争性谈判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val="en-US" w:eastAsia="zh-CN"/>
        </w:rPr>
        <w:t>启动区燃气工程（调压站一期）调压站及入廊管线工程NA8路（EB4-EA4段）安装劳务分包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firstLine="0" w:firstLineChars="0"/>
        <w:jc w:val="right"/>
      </w:pPr>
      <w:r>
        <w:rPr>
          <w:rFonts w:hint="eastAsia" w:ascii="宋体" w:hAnsi="宋体" w:cs="宋体"/>
          <w:sz w:val="28"/>
          <w:szCs w:val="28"/>
        </w:rPr>
        <w:t xml:space="preserve">  年    月 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OWYxMmI5Y2M0Y2Q4YWNhYjc3OGE0ZTA0OWM0MTUifQ=="/>
  </w:docVars>
  <w:rsids>
    <w:rsidRoot w:val="00000000"/>
    <w:rsid w:val="381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2024-10-29T02:43:40Z</dcterms:created>
  <dc:creator>lenovo</dc:creator>
  <cp:lastModifiedBy>lenovo</cp:lastModifiedBy>
  <dcterms:modified xsi:type="dcterms:W3CDTF">2024-10-29T02:43:49Z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36C5A5509E3840C2846B497280D692E3_12</vt:lpwstr>
  </property>
</Properties>
</file>