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4003" w:rsidRDefault="00B34003">
      <w:pPr>
        <w:rPr>
          <w:rFonts w:eastAsia="黑体"/>
          <w:b/>
          <w:sz w:val="52"/>
          <w:szCs w:val="52"/>
        </w:rPr>
      </w:pPr>
    </w:p>
    <w:p w:rsidR="00B34003" w:rsidRDefault="00B34003">
      <w:pPr>
        <w:rPr>
          <w:rFonts w:eastAsia="黑体"/>
          <w:b/>
          <w:sz w:val="52"/>
          <w:szCs w:val="52"/>
        </w:rPr>
      </w:pPr>
    </w:p>
    <w:p w:rsidR="00B34003" w:rsidRDefault="00B34003">
      <w:pPr>
        <w:rPr>
          <w:rFonts w:eastAsia="黑体"/>
          <w:b/>
          <w:sz w:val="52"/>
          <w:szCs w:val="52"/>
        </w:rPr>
      </w:pPr>
    </w:p>
    <w:p w:rsidR="00B34003" w:rsidRPr="00D66A55" w:rsidRDefault="00D66A55" w:rsidP="00D66A55">
      <w:pPr>
        <w:jc w:val="center"/>
        <w:rPr>
          <w:rFonts w:eastAsia="黑体"/>
          <w:sz w:val="52"/>
          <w:szCs w:val="52"/>
        </w:rPr>
      </w:pPr>
      <w:r w:rsidRPr="00D66A55">
        <w:rPr>
          <w:rFonts w:eastAsia="黑体" w:hint="eastAsia"/>
          <w:sz w:val="52"/>
          <w:szCs w:val="52"/>
        </w:rPr>
        <w:t>雄安新区燃气高压环网一期工程</w:t>
      </w:r>
    </w:p>
    <w:p w:rsidR="00B34003" w:rsidRPr="00D66A55" w:rsidRDefault="002F622E">
      <w:pPr>
        <w:jc w:val="center"/>
        <w:rPr>
          <w:rFonts w:eastAsia="黑体"/>
          <w:sz w:val="52"/>
          <w:szCs w:val="52"/>
        </w:rPr>
      </w:pPr>
      <w:r w:rsidRPr="00D66A55">
        <w:rPr>
          <w:rFonts w:eastAsia="黑体" w:hint="eastAsia"/>
          <w:sz w:val="52"/>
          <w:szCs w:val="52"/>
        </w:rPr>
        <w:t>天然气</w:t>
      </w:r>
      <w:r w:rsidRPr="00D66A55">
        <w:rPr>
          <w:rFonts w:eastAsia="黑体"/>
          <w:sz w:val="52"/>
          <w:szCs w:val="52"/>
        </w:rPr>
        <w:t>管道工程</w:t>
      </w:r>
      <w:r w:rsidRPr="00D66A55">
        <w:rPr>
          <w:rFonts w:eastAsia="黑体" w:hint="eastAsia"/>
          <w:sz w:val="52"/>
          <w:szCs w:val="52"/>
        </w:rPr>
        <w:t>用</w:t>
      </w:r>
      <w:r w:rsidRPr="00D66A55">
        <w:rPr>
          <w:rFonts w:eastAsia="黑体"/>
          <w:sz w:val="52"/>
          <w:szCs w:val="52"/>
        </w:rPr>
        <w:t>钢管</w:t>
      </w:r>
    </w:p>
    <w:p w:rsidR="00B34003" w:rsidRPr="00D66A55" w:rsidRDefault="002F622E">
      <w:pPr>
        <w:jc w:val="center"/>
        <w:rPr>
          <w:rFonts w:eastAsia="黑体"/>
          <w:sz w:val="52"/>
          <w:szCs w:val="52"/>
        </w:rPr>
      </w:pPr>
      <w:r w:rsidRPr="00D66A55">
        <w:rPr>
          <w:rFonts w:eastAsia="黑体"/>
          <w:sz w:val="52"/>
          <w:szCs w:val="52"/>
        </w:rPr>
        <w:t>技术</w:t>
      </w:r>
      <w:r w:rsidRPr="00D66A55">
        <w:rPr>
          <w:rFonts w:eastAsia="黑体" w:hint="eastAsia"/>
          <w:sz w:val="52"/>
          <w:szCs w:val="52"/>
        </w:rPr>
        <w:t>规格书</w:t>
      </w:r>
      <w:r w:rsidR="00D66A55" w:rsidRPr="00D66A55">
        <w:rPr>
          <w:rFonts w:eastAsia="黑体" w:hint="eastAsia"/>
          <w:sz w:val="52"/>
          <w:szCs w:val="52"/>
        </w:rPr>
        <w:t>及数据单</w:t>
      </w: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B34003">
      <w:pPr>
        <w:jc w:val="center"/>
        <w:rPr>
          <w:rFonts w:eastAsia="黑体"/>
          <w:b/>
          <w:sz w:val="52"/>
          <w:szCs w:val="52"/>
        </w:rPr>
      </w:pPr>
    </w:p>
    <w:p w:rsidR="00B34003" w:rsidRDefault="002F622E">
      <w:pPr>
        <w:autoSpaceDE w:val="0"/>
        <w:autoSpaceDN w:val="0"/>
        <w:snapToGrid w:val="0"/>
        <w:spacing w:line="520" w:lineRule="atLeast"/>
        <w:jc w:val="center"/>
        <w:rPr>
          <w:rFonts w:ascii="黑体" w:eastAsia="黑体" w:hAnsi="宋体" w:cs="宋体"/>
          <w:color w:val="000000"/>
          <w:kern w:val="0"/>
          <w:sz w:val="30"/>
          <w:szCs w:val="30"/>
        </w:rPr>
      </w:pPr>
      <w:r>
        <w:rPr>
          <w:rFonts w:ascii="黑体" w:eastAsia="黑体" w:hAnsi="宋体" w:cs="宋体" w:hint="eastAsia"/>
          <w:color w:val="000000"/>
          <w:kern w:val="0"/>
          <w:sz w:val="30"/>
          <w:szCs w:val="30"/>
        </w:rPr>
        <w:t>北京市煤气热力工程设计院有限公司</w:t>
      </w:r>
    </w:p>
    <w:p w:rsidR="00B34003" w:rsidRDefault="002F622E">
      <w:pPr>
        <w:autoSpaceDE w:val="0"/>
        <w:autoSpaceDN w:val="0"/>
        <w:snapToGrid w:val="0"/>
        <w:spacing w:line="520" w:lineRule="atLeast"/>
        <w:jc w:val="center"/>
        <w:rPr>
          <w:rFonts w:ascii="黑体" w:eastAsia="黑体" w:hAnsi="宋体" w:cs="宋体"/>
          <w:color w:val="000000"/>
          <w:kern w:val="0"/>
          <w:sz w:val="30"/>
          <w:szCs w:val="30"/>
        </w:rPr>
      </w:pPr>
      <w:r>
        <w:rPr>
          <w:rFonts w:ascii="黑体" w:eastAsia="黑体" w:hAnsi="宋体" w:cs="宋体" w:hint="eastAsia"/>
          <w:color w:val="000000"/>
          <w:kern w:val="0"/>
          <w:sz w:val="30"/>
          <w:szCs w:val="30"/>
        </w:rPr>
        <w:t>20</w:t>
      </w:r>
      <w:r>
        <w:rPr>
          <w:rFonts w:ascii="黑体" w:eastAsia="黑体" w:hAnsi="宋体" w:cs="宋体"/>
          <w:color w:val="000000"/>
          <w:kern w:val="0"/>
          <w:sz w:val="30"/>
          <w:szCs w:val="30"/>
        </w:rPr>
        <w:t>23</w:t>
      </w:r>
      <w:r>
        <w:rPr>
          <w:rFonts w:ascii="黑体" w:eastAsia="黑体" w:hAnsi="宋体" w:cs="宋体" w:hint="eastAsia"/>
          <w:color w:val="000000"/>
          <w:kern w:val="0"/>
          <w:sz w:val="30"/>
          <w:szCs w:val="30"/>
        </w:rPr>
        <w:t>年10月</w:t>
      </w:r>
    </w:p>
    <w:p w:rsidR="00B34003" w:rsidRDefault="00B34003">
      <w:pPr>
        <w:jc w:val="center"/>
        <w:rPr>
          <w:rFonts w:eastAsia="黑体"/>
          <w:b/>
          <w:sz w:val="52"/>
          <w:szCs w:val="52"/>
        </w:rPr>
        <w:sectPr w:rsidR="00B34003">
          <w:headerReference w:type="even" r:id="rId9"/>
          <w:footerReference w:type="even" r:id="rId10"/>
          <w:footerReference w:type="default" r:id="rId11"/>
          <w:footerReference w:type="first" r:id="rId12"/>
          <w:type w:val="oddPage"/>
          <w:pgSz w:w="11906" w:h="16838"/>
          <w:pgMar w:top="600" w:right="1120" w:bottom="1800" w:left="1120" w:header="1100" w:footer="1100" w:gutter="284"/>
          <w:cols w:space="720"/>
          <w:titlePg/>
          <w:docGrid w:type="lines" w:linePitch="312"/>
        </w:sectPr>
      </w:pPr>
    </w:p>
    <w:p w:rsidR="00B34003" w:rsidRDefault="002F622E">
      <w:pPr>
        <w:pStyle w:val="10"/>
        <w:spacing w:line="360" w:lineRule="auto"/>
        <w:ind w:firstLine="487"/>
        <w:jc w:val="center"/>
        <w:rPr>
          <w:rFonts w:asciiTheme="minorHAnsi" w:eastAsiaTheme="minorEastAsia" w:hAnsiTheme="minorHAnsi" w:cstheme="minorBidi"/>
          <w:sz w:val="24"/>
        </w:rPr>
      </w:pPr>
      <w:r>
        <w:rPr>
          <w:sz w:val="24"/>
        </w:rPr>
        <w:lastRenderedPageBreak/>
        <w:fldChar w:fldCharType="begin"/>
      </w:r>
      <w:r>
        <w:rPr>
          <w:rStyle w:val="aff9"/>
          <w:color w:val="auto"/>
          <w:sz w:val="24"/>
        </w:rPr>
        <w:instrText xml:space="preserve"> TOC \o "1-1" \f \h \z \u </w:instrText>
      </w:r>
      <w:r>
        <w:rPr>
          <w:sz w:val="24"/>
        </w:rPr>
        <w:fldChar w:fldCharType="separate"/>
      </w:r>
      <w:hyperlink w:anchor="_Toc498680400" w:history="1">
        <w:r>
          <w:rPr>
            <w:rStyle w:val="aff9"/>
            <w:rFonts w:eastAsia="黑体" w:hint="eastAsia"/>
            <w:sz w:val="24"/>
          </w:rPr>
          <w:t>目</w:t>
        </w:r>
        <w:r>
          <w:rPr>
            <w:rStyle w:val="aff9"/>
            <w:rFonts w:eastAsia="黑体"/>
            <w:sz w:val="24"/>
          </w:rPr>
          <w:t xml:space="preserve">   </w:t>
        </w:r>
        <w:r>
          <w:rPr>
            <w:rStyle w:val="aff9"/>
            <w:rFonts w:eastAsia="黑体" w:hint="eastAsia"/>
            <w:sz w:val="24"/>
          </w:rPr>
          <w:t>录</w:t>
        </w:r>
      </w:hyperlink>
    </w:p>
    <w:p w:rsidR="00B34003" w:rsidRDefault="00437DFC">
      <w:pPr>
        <w:pStyle w:val="10"/>
        <w:spacing w:line="360" w:lineRule="auto"/>
        <w:rPr>
          <w:rFonts w:asciiTheme="minorHAnsi" w:eastAsiaTheme="minorEastAsia" w:hAnsiTheme="minorHAnsi" w:cstheme="minorBidi"/>
          <w:sz w:val="24"/>
        </w:rPr>
      </w:pPr>
      <w:hyperlink w:anchor="_Toc498680401" w:history="1">
        <w:r w:rsidR="002F622E">
          <w:rPr>
            <w:rStyle w:val="aff9"/>
            <w:rFonts w:ascii="黑体" w:eastAsia="黑体" w:hAnsi="黑体"/>
            <w:sz w:val="24"/>
          </w:rPr>
          <w:t>1</w:t>
        </w:r>
        <w:r w:rsidR="002F622E">
          <w:rPr>
            <w:rFonts w:asciiTheme="minorHAnsi" w:eastAsiaTheme="minorEastAsia" w:hAnsiTheme="minorHAnsi" w:cstheme="minorBidi"/>
            <w:sz w:val="24"/>
          </w:rPr>
          <w:tab/>
        </w:r>
        <w:r w:rsidR="002F622E">
          <w:rPr>
            <w:rStyle w:val="aff9"/>
            <w:rFonts w:hint="eastAsia"/>
            <w:sz w:val="24"/>
          </w:rPr>
          <w:t>范围</w:t>
        </w:r>
        <w:r w:rsidR="002F622E">
          <w:rPr>
            <w:sz w:val="24"/>
          </w:rPr>
          <w:tab/>
        </w:r>
        <w:r w:rsidR="002F622E">
          <w:rPr>
            <w:sz w:val="24"/>
          </w:rPr>
          <w:fldChar w:fldCharType="begin"/>
        </w:r>
        <w:r w:rsidR="002F622E">
          <w:rPr>
            <w:sz w:val="24"/>
          </w:rPr>
          <w:instrText xml:space="preserve"> PAGEREF _Toc498680401 \h </w:instrText>
        </w:r>
        <w:r w:rsidR="002F622E">
          <w:rPr>
            <w:sz w:val="24"/>
          </w:rPr>
        </w:r>
        <w:r w:rsidR="002F622E">
          <w:rPr>
            <w:sz w:val="24"/>
          </w:rPr>
          <w:fldChar w:fldCharType="separate"/>
        </w:r>
        <w:r w:rsidR="002F622E">
          <w:rPr>
            <w:sz w:val="24"/>
          </w:rPr>
          <w:t>4</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2" w:history="1">
        <w:r w:rsidR="002F622E">
          <w:rPr>
            <w:rStyle w:val="aff9"/>
            <w:rFonts w:ascii="黑体" w:eastAsia="黑体" w:hAnsi="黑体"/>
            <w:sz w:val="24"/>
          </w:rPr>
          <w:t>2</w:t>
        </w:r>
        <w:r w:rsidR="002F622E">
          <w:rPr>
            <w:rFonts w:asciiTheme="minorHAnsi" w:eastAsiaTheme="minorEastAsia" w:hAnsiTheme="minorHAnsi" w:cstheme="minorBidi"/>
            <w:sz w:val="24"/>
          </w:rPr>
          <w:tab/>
        </w:r>
        <w:r w:rsidR="002F622E">
          <w:rPr>
            <w:rStyle w:val="aff9"/>
            <w:rFonts w:hint="eastAsia"/>
            <w:sz w:val="24"/>
          </w:rPr>
          <w:t>名词定义</w:t>
        </w:r>
        <w:r w:rsidR="002F622E">
          <w:rPr>
            <w:sz w:val="24"/>
          </w:rPr>
          <w:tab/>
        </w:r>
        <w:r w:rsidR="002F622E">
          <w:rPr>
            <w:sz w:val="24"/>
          </w:rPr>
          <w:fldChar w:fldCharType="begin"/>
        </w:r>
        <w:r w:rsidR="002F622E">
          <w:rPr>
            <w:sz w:val="24"/>
          </w:rPr>
          <w:instrText xml:space="preserve"> PAGEREF _Toc498680402 \h </w:instrText>
        </w:r>
        <w:r w:rsidR="002F622E">
          <w:rPr>
            <w:sz w:val="24"/>
          </w:rPr>
        </w:r>
        <w:r w:rsidR="002F622E">
          <w:rPr>
            <w:sz w:val="24"/>
          </w:rPr>
          <w:fldChar w:fldCharType="separate"/>
        </w:r>
        <w:r w:rsidR="002F622E">
          <w:rPr>
            <w:sz w:val="24"/>
          </w:rPr>
          <w:t>4</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3" w:history="1">
        <w:r w:rsidR="002F622E">
          <w:rPr>
            <w:rStyle w:val="aff9"/>
            <w:rFonts w:ascii="黑体" w:eastAsia="黑体" w:hAnsi="黑体"/>
            <w:sz w:val="24"/>
          </w:rPr>
          <w:t>3</w:t>
        </w:r>
        <w:r w:rsidR="002F622E">
          <w:rPr>
            <w:rFonts w:asciiTheme="minorHAnsi" w:eastAsiaTheme="minorEastAsia" w:hAnsiTheme="minorHAnsi" w:cstheme="minorBidi"/>
            <w:sz w:val="24"/>
          </w:rPr>
          <w:tab/>
        </w:r>
        <w:r w:rsidR="002F622E">
          <w:rPr>
            <w:rStyle w:val="aff9"/>
            <w:rFonts w:hint="eastAsia"/>
            <w:sz w:val="24"/>
          </w:rPr>
          <w:t>总体要求</w:t>
        </w:r>
        <w:r w:rsidR="002F622E">
          <w:rPr>
            <w:sz w:val="24"/>
          </w:rPr>
          <w:tab/>
        </w:r>
        <w:r w:rsidR="002F622E">
          <w:rPr>
            <w:sz w:val="24"/>
          </w:rPr>
          <w:fldChar w:fldCharType="begin"/>
        </w:r>
        <w:r w:rsidR="002F622E">
          <w:rPr>
            <w:sz w:val="24"/>
          </w:rPr>
          <w:instrText xml:space="preserve"> PAGEREF _Toc498680403 \h </w:instrText>
        </w:r>
        <w:r w:rsidR="002F622E">
          <w:rPr>
            <w:sz w:val="24"/>
          </w:rPr>
        </w:r>
        <w:r w:rsidR="002F622E">
          <w:rPr>
            <w:sz w:val="24"/>
          </w:rPr>
          <w:fldChar w:fldCharType="separate"/>
        </w:r>
        <w:r w:rsidR="002F622E">
          <w:rPr>
            <w:sz w:val="24"/>
          </w:rPr>
          <w:t>5</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4" w:history="1">
        <w:r w:rsidR="002F622E">
          <w:rPr>
            <w:rStyle w:val="aff9"/>
            <w:rFonts w:ascii="黑体" w:eastAsia="黑体" w:hAnsi="黑体"/>
            <w:sz w:val="24"/>
          </w:rPr>
          <w:t>4</w:t>
        </w:r>
        <w:r w:rsidR="002F622E">
          <w:rPr>
            <w:rFonts w:asciiTheme="minorHAnsi" w:eastAsiaTheme="minorEastAsia" w:hAnsiTheme="minorHAnsi" w:cstheme="minorBidi"/>
            <w:sz w:val="24"/>
          </w:rPr>
          <w:tab/>
        </w:r>
        <w:r w:rsidR="002F622E">
          <w:rPr>
            <w:rStyle w:val="aff9"/>
            <w:rFonts w:hint="eastAsia"/>
            <w:sz w:val="24"/>
          </w:rPr>
          <w:t>遵循的标准、规范</w:t>
        </w:r>
        <w:r w:rsidR="002F622E">
          <w:rPr>
            <w:sz w:val="24"/>
          </w:rPr>
          <w:tab/>
        </w:r>
        <w:r w:rsidR="002F622E">
          <w:rPr>
            <w:sz w:val="24"/>
          </w:rPr>
          <w:fldChar w:fldCharType="begin"/>
        </w:r>
        <w:r w:rsidR="002F622E">
          <w:rPr>
            <w:sz w:val="24"/>
          </w:rPr>
          <w:instrText xml:space="preserve"> PAGEREF _Toc498680404 \h </w:instrText>
        </w:r>
        <w:r w:rsidR="002F622E">
          <w:rPr>
            <w:sz w:val="24"/>
          </w:rPr>
        </w:r>
        <w:r w:rsidR="002F622E">
          <w:rPr>
            <w:sz w:val="24"/>
          </w:rPr>
          <w:fldChar w:fldCharType="separate"/>
        </w:r>
        <w:r w:rsidR="002F622E">
          <w:rPr>
            <w:sz w:val="24"/>
          </w:rPr>
          <w:t>6</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5" w:history="1">
        <w:r w:rsidR="002F622E">
          <w:rPr>
            <w:rStyle w:val="aff9"/>
            <w:rFonts w:ascii="黑体" w:eastAsia="黑体" w:hAnsi="黑体"/>
            <w:sz w:val="24"/>
          </w:rPr>
          <w:t>5</w:t>
        </w:r>
        <w:r w:rsidR="002F622E">
          <w:rPr>
            <w:rFonts w:asciiTheme="minorHAnsi" w:eastAsiaTheme="minorEastAsia" w:hAnsiTheme="minorHAnsi" w:cstheme="minorBidi"/>
            <w:sz w:val="24"/>
          </w:rPr>
          <w:tab/>
        </w:r>
        <w:r w:rsidR="002F622E">
          <w:rPr>
            <w:rStyle w:val="aff9"/>
            <w:rFonts w:hint="eastAsia"/>
            <w:sz w:val="24"/>
          </w:rPr>
          <w:t>钢管技术要求</w:t>
        </w:r>
        <w:r w:rsidR="002F622E">
          <w:rPr>
            <w:sz w:val="24"/>
          </w:rPr>
          <w:tab/>
        </w:r>
        <w:r w:rsidR="002F622E">
          <w:rPr>
            <w:sz w:val="24"/>
          </w:rPr>
          <w:fldChar w:fldCharType="begin"/>
        </w:r>
        <w:r w:rsidR="002F622E">
          <w:rPr>
            <w:sz w:val="24"/>
          </w:rPr>
          <w:instrText xml:space="preserve"> PAGEREF _Toc498680405 \h </w:instrText>
        </w:r>
        <w:r w:rsidR="002F622E">
          <w:rPr>
            <w:sz w:val="24"/>
          </w:rPr>
        </w:r>
        <w:r w:rsidR="002F622E">
          <w:rPr>
            <w:sz w:val="24"/>
          </w:rPr>
          <w:fldChar w:fldCharType="separate"/>
        </w:r>
        <w:r w:rsidR="002F622E">
          <w:rPr>
            <w:sz w:val="24"/>
          </w:rPr>
          <w:t>7</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6" w:history="1">
        <w:r w:rsidR="002F622E">
          <w:rPr>
            <w:rStyle w:val="aff9"/>
            <w:rFonts w:ascii="黑体" w:eastAsia="黑体" w:hAnsi="黑体"/>
            <w:sz w:val="24"/>
          </w:rPr>
          <w:t>6</w:t>
        </w:r>
        <w:r w:rsidR="002F622E">
          <w:rPr>
            <w:rFonts w:asciiTheme="minorHAnsi" w:eastAsiaTheme="minorEastAsia" w:hAnsiTheme="minorHAnsi" w:cstheme="minorBidi"/>
            <w:sz w:val="24"/>
          </w:rPr>
          <w:tab/>
        </w:r>
        <w:r w:rsidR="002F622E">
          <w:rPr>
            <w:rStyle w:val="aff9"/>
            <w:rFonts w:hint="eastAsia"/>
            <w:sz w:val="24"/>
          </w:rPr>
          <w:t>制造工艺及材料</w:t>
        </w:r>
        <w:r w:rsidR="002F622E">
          <w:rPr>
            <w:sz w:val="24"/>
          </w:rPr>
          <w:tab/>
        </w:r>
        <w:r w:rsidR="002F622E">
          <w:rPr>
            <w:sz w:val="24"/>
          </w:rPr>
          <w:fldChar w:fldCharType="begin"/>
        </w:r>
        <w:r w:rsidR="002F622E">
          <w:rPr>
            <w:sz w:val="24"/>
          </w:rPr>
          <w:instrText xml:space="preserve"> PAGEREF _Toc498680406 \h </w:instrText>
        </w:r>
        <w:r w:rsidR="002F622E">
          <w:rPr>
            <w:sz w:val="24"/>
          </w:rPr>
        </w:r>
        <w:r w:rsidR="002F622E">
          <w:rPr>
            <w:sz w:val="24"/>
          </w:rPr>
          <w:fldChar w:fldCharType="separate"/>
        </w:r>
        <w:r w:rsidR="002F622E">
          <w:rPr>
            <w:sz w:val="24"/>
          </w:rPr>
          <w:t>12</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7" w:history="1">
        <w:r w:rsidR="002F622E">
          <w:rPr>
            <w:rStyle w:val="aff9"/>
            <w:rFonts w:ascii="黑体" w:eastAsia="黑体" w:hAnsi="黑体"/>
            <w:sz w:val="24"/>
          </w:rPr>
          <w:t>7</w:t>
        </w:r>
        <w:r w:rsidR="002F622E">
          <w:rPr>
            <w:rFonts w:asciiTheme="minorHAnsi" w:eastAsiaTheme="minorEastAsia" w:hAnsiTheme="minorHAnsi" w:cstheme="minorBidi"/>
            <w:sz w:val="24"/>
          </w:rPr>
          <w:tab/>
        </w:r>
        <w:r w:rsidR="002F622E">
          <w:rPr>
            <w:rStyle w:val="aff9"/>
            <w:rFonts w:hint="eastAsia"/>
            <w:sz w:val="24"/>
          </w:rPr>
          <w:t>性能要求</w:t>
        </w:r>
        <w:r w:rsidR="002F622E">
          <w:rPr>
            <w:sz w:val="24"/>
          </w:rPr>
          <w:tab/>
        </w:r>
        <w:r w:rsidR="002F622E">
          <w:rPr>
            <w:sz w:val="24"/>
          </w:rPr>
          <w:fldChar w:fldCharType="begin"/>
        </w:r>
        <w:r w:rsidR="002F622E">
          <w:rPr>
            <w:sz w:val="24"/>
          </w:rPr>
          <w:instrText xml:space="preserve"> PAGEREF _Toc498680407 \h </w:instrText>
        </w:r>
        <w:r w:rsidR="002F622E">
          <w:rPr>
            <w:sz w:val="24"/>
          </w:rPr>
        </w:r>
        <w:r w:rsidR="002F622E">
          <w:rPr>
            <w:sz w:val="24"/>
          </w:rPr>
          <w:fldChar w:fldCharType="separate"/>
        </w:r>
        <w:r w:rsidR="002F622E">
          <w:rPr>
            <w:sz w:val="24"/>
          </w:rPr>
          <w:t>15</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8" w:history="1">
        <w:r w:rsidR="002F622E">
          <w:rPr>
            <w:rStyle w:val="aff9"/>
            <w:rFonts w:ascii="黑体" w:eastAsia="黑体" w:hAnsi="黑体"/>
            <w:sz w:val="24"/>
          </w:rPr>
          <w:t>8</w:t>
        </w:r>
        <w:r w:rsidR="002F622E">
          <w:rPr>
            <w:rFonts w:asciiTheme="minorHAnsi" w:eastAsiaTheme="minorEastAsia" w:hAnsiTheme="minorHAnsi" w:cstheme="minorBidi"/>
            <w:sz w:val="24"/>
          </w:rPr>
          <w:tab/>
        </w:r>
        <w:r w:rsidR="002F622E">
          <w:rPr>
            <w:rStyle w:val="aff9"/>
            <w:rFonts w:hint="eastAsia"/>
            <w:sz w:val="24"/>
          </w:rPr>
          <w:t>尺寸、重量、长度和管端加工</w:t>
        </w:r>
        <w:r w:rsidR="002F622E">
          <w:rPr>
            <w:sz w:val="24"/>
          </w:rPr>
          <w:tab/>
        </w:r>
        <w:r w:rsidR="002F622E">
          <w:rPr>
            <w:sz w:val="24"/>
          </w:rPr>
          <w:fldChar w:fldCharType="begin"/>
        </w:r>
        <w:r w:rsidR="002F622E">
          <w:rPr>
            <w:sz w:val="24"/>
          </w:rPr>
          <w:instrText xml:space="preserve"> PAGEREF _Toc498680408 \h </w:instrText>
        </w:r>
        <w:r w:rsidR="002F622E">
          <w:rPr>
            <w:sz w:val="24"/>
          </w:rPr>
        </w:r>
        <w:r w:rsidR="002F622E">
          <w:rPr>
            <w:sz w:val="24"/>
          </w:rPr>
          <w:fldChar w:fldCharType="separate"/>
        </w:r>
        <w:r w:rsidR="002F622E">
          <w:rPr>
            <w:sz w:val="24"/>
          </w:rPr>
          <w:t>42</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09" w:history="1">
        <w:r w:rsidR="002F622E">
          <w:rPr>
            <w:rStyle w:val="aff9"/>
            <w:rFonts w:ascii="黑体" w:eastAsia="黑体" w:hAnsi="黑体"/>
            <w:sz w:val="24"/>
          </w:rPr>
          <w:t>9</w:t>
        </w:r>
        <w:r w:rsidR="002F622E">
          <w:rPr>
            <w:rFonts w:asciiTheme="minorHAnsi" w:eastAsiaTheme="minorEastAsia" w:hAnsiTheme="minorHAnsi" w:cstheme="minorBidi"/>
            <w:sz w:val="24"/>
          </w:rPr>
          <w:tab/>
        </w:r>
        <w:r w:rsidR="002F622E">
          <w:rPr>
            <w:rStyle w:val="aff9"/>
            <w:rFonts w:hint="eastAsia"/>
            <w:sz w:val="24"/>
          </w:rPr>
          <w:t>外观及工艺质量检查</w:t>
        </w:r>
        <w:r w:rsidR="002F622E">
          <w:rPr>
            <w:sz w:val="24"/>
          </w:rPr>
          <w:tab/>
        </w:r>
        <w:r w:rsidR="002F622E">
          <w:rPr>
            <w:sz w:val="24"/>
          </w:rPr>
          <w:fldChar w:fldCharType="begin"/>
        </w:r>
        <w:r w:rsidR="002F622E">
          <w:rPr>
            <w:sz w:val="24"/>
          </w:rPr>
          <w:instrText xml:space="preserve"> PAGEREF _Toc498680409 \h </w:instrText>
        </w:r>
        <w:r w:rsidR="002F622E">
          <w:rPr>
            <w:sz w:val="24"/>
          </w:rPr>
        </w:r>
        <w:r w:rsidR="002F622E">
          <w:rPr>
            <w:sz w:val="24"/>
          </w:rPr>
          <w:fldChar w:fldCharType="separate"/>
        </w:r>
        <w:r w:rsidR="002F622E">
          <w:rPr>
            <w:sz w:val="24"/>
          </w:rPr>
          <w:t>47</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0" w:history="1">
        <w:r w:rsidR="002F622E">
          <w:rPr>
            <w:rStyle w:val="aff9"/>
            <w:rFonts w:ascii="黑体" w:eastAsia="黑体" w:hAnsi="黑体"/>
            <w:sz w:val="24"/>
          </w:rPr>
          <w:t>10</w:t>
        </w:r>
        <w:r w:rsidR="002F622E">
          <w:rPr>
            <w:rFonts w:asciiTheme="minorHAnsi" w:eastAsiaTheme="minorEastAsia" w:hAnsiTheme="minorHAnsi" w:cstheme="minorBidi"/>
            <w:sz w:val="24"/>
          </w:rPr>
          <w:tab/>
        </w:r>
        <w:r w:rsidR="002F622E">
          <w:rPr>
            <w:rStyle w:val="aff9"/>
            <w:rFonts w:hint="eastAsia"/>
            <w:sz w:val="24"/>
          </w:rPr>
          <w:t>无损检测</w:t>
        </w:r>
        <w:r w:rsidR="002F622E">
          <w:rPr>
            <w:sz w:val="24"/>
          </w:rPr>
          <w:tab/>
        </w:r>
        <w:r w:rsidR="002F622E">
          <w:rPr>
            <w:sz w:val="24"/>
          </w:rPr>
          <w:fldChar w:fldCharType="begin"/>
        </w:r>
        <w:r w:rsidR="002F622E">
          <w:rPr>
            <w:sz w:val="24"/>
          </w:rPr>
          <w:instrText xml:space="preserve"> PAGEREF _Toc498680410 \h </w:instrText>
        </w:r>
        <w:r w:rsidR="002F622E">
          <w:rPr>
            <w:sz w:val="24"/>
          </w:rPr>
        </w:r>
        <w:r w:rsidR="002F622E">
          <w:rPr>
            <w:sz w:val="24"/>
          </w:rPr>
          <w:fldChar w:fldCharType="separate"/>
        </w:r>
        <w:r w:rsidR="002F622E">
          <w:rPr>
            <w:sz w:val="24"/>
          </w:rPr>
          <w:t>51</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1" w:history="1">
        <w:r w:rsidR="002F622E">
          <w:rPr>
            <w:rStyle w:val="aff9"/>
            <w:rFonts w:ascii="黑体" w:eastAsia="黑体" w:hAnsi="黑体"/>
            <w:sz w:val="24"/>
          </w:rPr>
          <w:t>11</w:t>
        </w:r>
        <w:r w:rsidR="002F622E">
          <w:rPr>
            <w:rFonts w:asciiTheme="minorHAnsi" w:eastAsiaTheme="minorEastAsia" w:hAnsiTheme="minorHAnsi" w:cstheme="minorBidi"/>
            <w:sz w:val="24"/>
          </w:rPr>
          <w:tab/>
        </w:r>
        <w:r w:rsidR="002F622E">
          <w:rPr>
            <w:rStyle w:val="aff9"/>
            <w:rFonts w:hint="eastAsia"/>
            <w:sz w:val="24"/>
          </w:rPr>
          <w:t>标志和保护性涂层</w:t>
        </w:r>
        <w:r w:rsidR="002F622E">
          <w:rPr>
            <w:sz w:val="24"/>
          </w:rPr>
          <w:tab/>
        </w:r>
        <w:r w:rsidR="002F622E">
          <w:rPr>
            <w:sz w:val="24"/>
          </w:rPr>
          <w:fldChar w:fldCharType="begin"/>
        </w:r>
        <w:r w:rsidR="002F622E">
          <w:rPr>
            <w:sz w:val="24"/>
          </w:rPr>
          <w:instrText xml:space="preserve"> PAGEREF _Toc498680411 \h </w:instrText>
        </w:r>
        <w:r w:rsidR="002F622E">
          <w:rPr>
            <w:sz w:val="24"/>
          </w:rPr>
        </w:r>
        <w:r w:rsidR="002F622E">
          <w:rPr>
            <w:sz w:val="24"/>
          </w:rPr>
          <w:fldChar w:fldCharType="separate"/>
        </w:r>
        <w:r w:rsidR="002F622E">
          <w:rPr>
            <w:sz w:val="24"/>
          </w:rPr>
          <w:t>65</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2" w:history="1">
        <w:r w:rsidR="002F622E">
          <w:rPr>
            <w:rStyle w:val="aff9"/>
            <w:rFonts w:ascii="黑体" w:eastAsia="黑体" w:hAnsi="黑体"/>
            <w:sz w:val="24"/>
          </w:rPr>
          <w:t>12</w:t>
        </w:r>
        <w:r w:rsidR="002F622E">
          <w:rPr>
            <w:rFonts w:asciiTheme="minorHAnsi" w:eastAsiaTheme="minorEastAsia" w:hAnsiTheme="minorHAnsi" w:cstheme="minorBidi"/>
            <w:sz w:val="24"/>
          </w:rPr>
          <w:tab/>
        </w:r>
        <w:r w:rsidR="002F622E">
          <w:rPr>
            <w:rStyle w:val="aff9"/>
            <w:rFonts w:hint="eastAsia"/>
            <w:sz w:val="24"/>
          </w:rPr>
          <w:t>文件、装运及管端保护</w:t>
        </w:r>
        <w:r w:rsidR="002F622E">
          <w:rPr>
            <w:sz w:val="24"/>
          </w:rPr>
          <w:tab/>
        </w:r>
        <w:r w:rsidR="002F622E">
          <w:rPr>
            <w:sz w:val="24"/>
          </w:rPr>
          <w:fldChar w:fldCharType="begin"/>
        </w:r>
        <w:r w:rsidR="002F622E">
          <w:rPr>
            <w:sz w:val="24"/>
          </w:rPr>
          <w:instrText xml:space="preserve"> PAGEREF _Toc498680412 \h </w:instrText>
        </w:r>
        <w:r w:rsidR="002F622E">
          <w:rPr>
            <w:sz w:val="24"/>
          </w:rPr>
        </w:r>
        <w:r w:rsidR="002F622E">
          <w:rPr>
            <w:sz w:val="24"/>
          </w:rPr>
          <w:fldChar w:fldCharType="separate"/>
        </w:r>
        <w:r w:rsidR="002F622E">
          <w:rPr>
            <w:sz w:val="24"/>
          </w:rPr>
          <w:t>67</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3" w:history="1">
        <w:r w:rsidR="002F622E">
          <w:rPr>
            <w:rStyle w:val="aff9"/>
            <w:rFonts w:ascii="黑体" w:eastAsia="黑体" w:hAnsi="黑体"/>
            <w:sz w:val="24"/>
          </w:rPr>
          <w:t>13</w:t>
        </w:r>
        <w:r w:rsidR="002F622E">
          <w:rPr>
            <w:rFonts w:asciiTheme="minorHAnsi" w:eastAsiaTheme="minorEastAsia" w:hAnsiTheme="minorHAnsi" w:cstheme="minorBidi"/>
            <w:sz w:val="24"/>
          </w:rPr>
          <w:tab/>
        </w:r>
        <w:r w:rsidR="002F622E">
          <w:rPr>
            <w:rStyle w:val="aff9"/>
            <w:rFonts w:hint="eastAsia"/>
            <w:sz w:val="24"/>
          </w:rPr>
          <w:t>质量控制</w:t>
        </w:r>
        <w:r w:rsidR="002F622E">
          <w:rPr>
            <w:sz w:val="24"/>
          </w:rPr>
          <w:tab/>
        </w:r>
        <w:r w:rsidR="002F622E">
          <w:rPr>
            <w:sz w:val="24"/>
          </w:rPr>
          <w:fldChar w:fldCharType="begin"/>
        </w:r>
        <w:r w:rsidR="002F622E">
          <w:rPr>
            <w:sz w:val="24"/>
          </w:rPr>
          <w:instrText xml:space="preserve"> PAGEREF _Toc498680413 \h </w:instrText>
        </w:r>
        <w:r w:rsidR="002F622E">
          <w:rPr>
            <w:sz w:val="24"/>
          </w:rPr>
        </w:r>
        <w:r w:rsidR="002F622E">
          <w:rPr>
            <w:sz w:val="24"/>
          </w:rPr>
          <w:fldChar w:fldCharType="separate"/>
        </w:r>
        <w:r w:rsidR="002F622E">
          <w:rPr>
            <w:sz w:val="24"/>
          </w:rPr>
          <w:t>70</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4" w:history="1">
        <w:r w:rsidR="002F622E">
          <w:rPr>
            <w:rStyle w:val="aff9"/>
            <w:rFonts w:ascii="黑体" w:eastAsia="黑体" w:hAnsi="黑体"/>
            <w:sz w:val="24"/>
          </w:rPr>
          <w:t>14</w:t>
        </w:r>
        <w:r w:rsidR="002F622E">
          <w:rPr>
            <w:rFonts w:asciiTheme="minorHAnsi" w:eastAsiaTheme="minorEastAsia" w:hAnsiTheme="minorHAnsi" w:cstheme="minorBidi"/>
            <w:sz w:val="24"/>
          </w:rPr>
          <w:tab/>
        </w:r>
        <w:r w:rsidR="002F622E">
          <w:rPr>
            <w:rStyle w:val="aff9"/>
            <w:rFonts w:hint="eastAsia"/>
            <w:sz w:val="24"/>
          </w:rPr>
          <w:t>技术服务</w:t>
        </w:r>
        <w:r w:rsidR="002F622E">
          <w:rPr>
            <w:sz w:val="24"/>
          </w:rPr>
          <w:tab/>
        </w:r>
        <w:r w:rsidR="002F622E">
          <w:rPr>
            <w:sz w:val="24"/>
          </w:rPr>
          <w:fldChar w:fldCharType="begin"/>
        </w:r>
        <w:r w:rsidR="002F622E">
          <w:rPr>
            <w:sz w:val="24"/>
          </w:rPr>
          <w:instrText xml:space="preserve"> PAGEREF _Toc498680414 \h </w:instrText>
        </w:r>
        <w:r w:rsidR="002F622E">
          <w:rPr>
            <w:sz w:val="24"/>
          </w:rPr>
        </w:r>
        <w:r w:rsidR="002F622E">
          <w:rPr>
            <w:sz w:val="24"/>
          </w:rPr>
          <w:fldChar w:fldCharType="separate"/>
        </w:r>
        <w:r w:rsidR="002F622E">
          <w:rPr>
            <w:sz w:val="24"/>
          </w:rPr>
          <w:t>71</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5" w:history="1">
        <w:r w:rsidR="002F622E">
          <w:rPr>
            <w:rStyle w:val="aff9"/>
            <w:rFonts w:ascii="黑体" w:eastAsia="黑体" w:hAnsi="黑体"/>
            <w:sz w:val="24"/>
          </w:rPr>
          <w:t>15</w:t>
        </w:r>
        <w:r w:rsidR="002F622E">
          <w:rPr>
            <w:rFonts w:asciiTheme="minorHAnsi" w:eastAsiaTheme="minorEastAsia" w:hAnsiTheme="minorHAnsi" w:cstheme="minorBidi"/>
            <w:sz w:val="24"/>
          </w:rPr>
          <w:tab/>
        </w:r>
        <w:r w:rsidR="002F622E">
          <w:rPr>
            <w:rStyle w:val="aff9"/>
            <w:rFonts w:hint="eastAsia"/>
            <w:sz w:val="24"/>
          </w:rPr>
          <w:t>验收</w:t>
        </w:r>
        <w:r w:rsidR="002F622E">
          <w:rPr>
            <w:sz w:val="24"/>
          </w:rPr>
          <w:tab/>
        </w:r>
        <w:r w:rsidR="002F622E">
          <w:rPr>
            <w:sz w:val="24"/>
          </w:rPr>
          <w:fldChar w:fldCharType="begin"/>
        </w:r>
        <w:r w:rsidR="002F622E">
          <w:rPr>
            <w:sz w:val="24"/>
          </w:rPr>
          <w:instrText xml:space="preserve"> PAGEREF _Toc498680415 \h </w:instrText>
        </w:r>
        <w:r w:rsidR="002F622E">
          <w:rPr>
            <w:sz w:val="24"/>
          </w:rPr>
        </w:r>
        <w:r w:rsidR="002F622E">
          <w:rPr>
            <w:sz w:val="24"/>
          </w:rPr>
          <w:fldChar w:fldCharType="separate"/>
        </w:r>
        <w:r w:rsidR="002F622E">
          <w:rPr>
            <w:sz w:val="24"/>
          </w:rPr>
          <w:t>71</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6" w:history="1">
        <w:r w:rsidR="002F622E">
          <w:rPr>
            <w:rStyle w:val="aff9"/>
            <w:rFonts w:ascii="黑体" w:eastAsia="黑体" w:hAnsi="黑体"/>
            <w:sz w:val="24"/>
          </w:rPr>
          <w:t>16</w:t>
        </w:r>
        <w:r w:rsidR="002F622E">
          <w:rPr>
            <w:rFonts w:asciiTheme="minorHAnsi" w:eastAsiaTheme="minorEastAsia" w:hAnsiTheme="minorHAnsi" w:cstheme="minorBidi"/>
            <w:sz w:val="24"/>
          </w:rPr>
          <w:tab/>
        </w:r>
        <w:r w:rsidR="002F622E">
          <w:rPr>
            <w:rStyle w:val="aff9"/>
            <w:rFonts w:hint="eastAsia"/>
            <w:sz w:val="24"/>
          </w:rPr>
          <w:t>售后服务</w:t>
        </w:r>
        <w:r w:rsidR="002F622E">
          <w:rPr>
            <w:sz w:val="24"/>
          </w:rPr>
          <w:tab/>
        </w:r>
        <w:r w:rsidR="002F622E">
          <w:rPr>
            <w:sz w:val="24"/>
          </w:rPr>
          <w:fldChar w:fldCharType="begin"/>
        </w:r>
        <w:r w:rsidR="002F622E">
          <w:rPr>
            <w:sz w:val="24"/>
          </w:rPr>
          <w:instrText xml:space="preserve"> PAGEREF _Toc498680416 \h </w:instrText>
        </w:r>
        <w:r w:rsidR="002F622E">
          <w:rPr>
            <w:sz w:val="24"/>
          </w:rPr>
        </w:r>
        <w:r w:rsidR="002F622E">
          <w:rPr>
            <w:sz w:val="24"/>
          </w:rPr>
          <w:fldChar w:fldCharType="separate"/>
        </w:r>
        <w:r w:rsidR="002F622E">
          <w:rPr>
            <w:sz w:val="24"/>
          </w:rPr>
          <w:t>71</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7"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A</w:t>
        </w:r>
        <w:r w:rsidR="002F622E">
          <w:rPr>
            <w:rStyle w:val="aff9"/>
            <w:snapToGrid w:val="0"/>
            <w:sz w:val="24"/>
          </w:rPr>
          <w:t xml:space="preserve">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单炉、小批量试制及检验程序</w:t>
        </w:r>
        <w:r w:rsidR="002F622E">
          <w:rPr>
            <w:sz w:val="24"/>
          </w:rPr>
          <w:tab/>
        </w:r>
        <w:r w:rsidR="002F622E">
          <w:rPr>
            <w:sz w:val="24"/>
          </w:rPr>
          <w:fldChar w:fldCharType="begin"/>
        </w:r>
        <w:r w:rsidR="002F622E">
          <w:rPr>
            <w:sz w:val="24"/>
          </w:rPr>
          <w:instrText xml:space="preserve"> PAGEREF _Toc498680417 \h </w:instrText>
        </w:r>
        <w:r w:rsidR="002F622E">
          <w:rPr>
            <w:sz w:val="24"/>
          </w:rPr>
        </w:r>
        <w:r w:rsidR="002F622E">
          <w:rPr>
            <w:sz w:val="24"/>
          </w:rPr>
          <w:fldChar w:fldCharType="separate"/>
        </w:r>
        <w:r w:rsidR="002F622E">
          <w:rPr>
            <w:sz w:val="24"/>
          </w:rPr>
          <w:t>72</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8"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B</w:t>
        </w:r>
        <w:r w:rsidR="002F622E">
          <w:rPr>
            <w:rStyle w:val="aff9"/>
            <w:snapToGrid w:val="0"/>
            <w:sz w:val="24"/>
          </w:rPr>
          <w:t xml:space="preserve">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制造工艺规范（</w:t>
        </w:r>
        <w:r w:rsidR="002F622E">
          <w:rPr>
            <w:rStyle w:val="aff9"/>
            <w:snapToGrid w:val="0"/>
            <w:sz w:val="24"/>
          </w:rPr>
          <w:t>MPS</w:t>
        </w:r>
        <w:r w:rsidR="002F622E">
          <w:rPr>
            <w:rStyle w:val="aff9"/>
            <w:rFonts w:hint="eastAsia"/>
            <w:snapToGrid w:val="0"/>
            <w:sz w:val="24"/>
          </w:rPr>
          <w:t>）</w:t>
        </w:r>
        <w:r w:rsidR="002F622E">
          <w:rPr>
            <w:sz w:val="24"/>
          </w:rPr>
          <w:tab/>
        </w:r>
        <w:r w:rsidR="002F622E">
          <w:rPr>
            <w:sz w:val="24"/>
          </w:rPr>
          <w:fldChar w:fldCharType="begin"/>
        </w:r>
        <w:r w:rsidR="002F622E">
          <w:rPr>
            <w:sz w:val="24"/>
          </w:rPr>
          <w:instrText xml:space="preserve"> PAGEREF _Toc498680418 \h </w:instrText>
        </w:r>
        <w:r w:rsidR="002F622E">
          <w:rPr>
            <w:sz w:val="24"/>
          </w:rPr>
        </w:r>
        <w:r w:rsidR="002F622E">
          <w:rPr>
            <w:sz w:val="24"/>
          </w:rPr>
          <w:fldChar w:fldCharType="separate"/>
        </w:r>
        <w:r w:rsidR="002F622E">
          <w:rPr>
            <w:sz w:val="24"/>
          </w:rPr>
          <w:t>74</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19"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C</w:t>
        </w:r>
        <w:r w:rsidR="002F622E">
          <w:rPr>
            <w:rStyle w:val="aff9"/>
            <w:snapToGrid w:val="0"/>
            <w:sz w:val="24"/>
          </w:rPr>
          <w:t xml:space="preserve">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首批检验</w:t>
        </w:r>
        <w:r w:rsidR="002F622E">
          <w:rPr>
            <w:sz w:val="24"/>
          </w:rPr>
          <w:tab/>
        </w:r>
        <w:r w:rsidR="002F622E">
          <w:rPr>
            <w:sz w:val="24"/>
          </w:rPr>
          <w:fldChar w:fldCharType="begin"/>
        </w:r>
        <w:r w:rsidR="002F622E">
          <w:rPr>
            <w:sz w:val="24"/>
          </w:rPr>
          <w:instrText xml:space="preserve"> PAGEREF _Toc498680419 \h </w:instrText>
        </w:r>
        <w:r w:rsidR="002F622E">
          <w:rPr>
            <w:sz w:val="24"/>
          </w:rPr>
        </w:r>
        <w:r w:rsidR="002F622E">
          <w:rPr>
            <w:sz w:val="24"/>
          </w:rPr>
          <w:fldChar w:fldCharType="separate"/>
        </w:r>
        <w:r w:rsidR="002F622E">
          <w:rPr>
            <w:sz w:val="24"/>
          </w:rPr>
          <w:t>75</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0"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D</w:t>
        </w:r>
        <w:r w:rsidR="002F622E">
          <w:rPr>
            <w:rStyle w:val="aff9"/>
            <w:snapToGrid w:val="0"/>
            <w:sz w:val="24"/>
          </w:rPr>
          <w:t xml:space="preserve">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生产过程控制试验</w:t>
        </w:r>
        <w:r w:rsidR="002F622E">
          <w:rPr>
            <w:sz w:val="24"/>
          </w:rPr>
          <w:tab/>
        </w:r>
        <w:r w:rsidR="002F622E">
          <w:rPr>
            <w:sz w:val="24"/>
          </w:rPr>
          <w:fldChar w:fldCharType="begin"/>
        </w:r>
        <w:r w:rsidR="002F622E">
          <w:rPr>
            <w:sz w:val="24"/>
          </w:rPr>
          <w:instrText xml:space="preserve"> PAGEREF _Toc498680420 \h </w:instrText>
        </w:r>
        <w:r w:rsidR="002F622E">
          <w:rPr>
            <w:sz w:val="24"/>
          </w:rPr>
        </w:r>
        <w:r w:rsidR="002F622E">
          <w:rPr>
            <w:sz w:val="24"/>
          </w:rPr>
          <w:fldChar w:fldCharType="separate"/>
        </w:r>
        <w:r w:rsidR="002F622E">
          <w:rPr>
            <w:sz w:val="24"/>
          </w:rPr>
          <w:t>77</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1"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E</w:t>
        </w:r>
        <w:r w:rsidR="002F622E">
          <w:rPr>
            <w:rStyle w:val="aff9"/>
            <w:snapToGrid w:val="0"/>
            <w:sz w:val="24"/>
          </w:rPr>
          <w:t xml:space="preserve">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bCs/>
            <w:kern w:val="44"/>
            <w:sz w:val="24"/>
          </w:rPr>
          <w:t>板卷头、尾性能试验补充规定</w:t>
        </w:r>
        <w:r w:rsidR="002F622E">
          <w:rPr>
            <w:sz w:val="24"/>
          </w:rPr>
          <w:tab/>
        </w:r>
        <w:r w:rsidR="002F622E">
          <w:rPr>
            <w:sz w:val="24"/>
          </w:rPr>
          <w:fldChar w:fldCharType="begin"/>
        </w:r>
        <w:r w:rsidR="002F622E">
          <w:rPr>
            <w:sz w:val="24"/>
          </w:rPr>
          <w:instrText xml:space="preserve"> PAGEREF _Toc498680421 \h </w:instrText>
        </w:r>
        <w:r w:rsidR="002F622E">
          <w:rPr>
            <w:sz w:val="24"/>
          </w:rPr>
        </w:r>
        <w:r w:rsidR="002F622E">
          <w:rPr>
            <w:sz w:val="24"/>
          </w:rPr>
          <w:fldChar w:fldCharType="separate"/>
        </w:r>
        <w:r w:rsidR="002F622E">
          <w:rPr>
            <w:sz w:val="24"/>
          </w:rPr>
          <w:t>80</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2"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F </w:t>
        </w:r>
        <w:r w:rsidR="002F622E">
          <w:rPr>
            <w:rStyle w:val="aff9"/>
            <w:rFonts w:hint="eastAsia"/>
            <w:bCs/>
            <w:kern w:val="44"/>
            <w:sz w:val="24"/>
          </w:rPr>
          <w:t>（规范性附录）</w:t>
        </w:r>
        <w:r w:rsidR="002F622E">
          <w:rPr>
            <w:rStyle w:val="aff9"/>
            <w:bCs/>
            <w:kern w:val="44"/>
            <w:sz w:val="24"/>
          </w:rPr>
          <w:t xml:space="preserve"> </w:t>
        </w:r>
        <w:r w:rsidR="002F622E">
          <w:rPr>
            <w:rStyle w:val="aff9"/>
            <w:rFonts w:hint="eastAsia"/>
            <w:bCs/>
            <w:kern w:val="44"/>
            <w:sz w:val="24"/>
          </w:rPr>
          <w:t>针状铁素体型管线钢带状组织评定方法</w:t>
        </w:r>
        <w:r w:rsidR="002F622E">
          <w:rPr>
            <w:sz w:val="24"/>
          </w:rPr>
          <w:tab/>
        </w:r>
        <w:r w:rsidR="002F622E">
          <w:rPr>
            <w:sz w:val="24"/>
          </w:rPr>
          <w:fldChar w:fldCharType="begin"/>
        </w:r>
        <w:r w:rsidR="002F622E">
          <w:rPr>
            <w:sz w:val="24"/>
          </w:rPr>
          <w:instrText xml:space="preserve"> PAGEREF _Toc498680422 \h </w:instrText>
        </w:r>
        <w:r w:rsidR="002F622E">
          <w:rPr>
            <w:sz w:val="24"/>
          </w:rPr>
        </w:r>
        <w:r w:rsidR="002F622E">
          <w:rPr>
            <w:sz w:val="24"/>
          </w:rPr>
          <w:fldChar w:fldCharType="separate"/>
        </w:r>
        <w:r w:rsidR="002F622E">
          <w:rPr>
            <w:sz w:val="24"/>
          </w:rPr>
          <w:t>82</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3" w:history="1">
        <w:r w:rsidR="002F622E">
          <w:rPr>
            <w:rStyle w:val="aff9"/>
            <w:rFonts w:hint="eastAsia"/>
            <w:b/>
            <w:sz w:val="24"/>
            <w:lang w:val="zh-CN"/>
          </w:rPr>
          <w:t>附</w:t>
        </w:r>
        <w:r w:rsidR="002F622E">
          <w:rPr>
            <w:rStyle w:val="aff9"/>
            <w:b/>
            <w:sz w:val="24"/>
            <w:lang w:val="zh-CN"/>
          </w:rPr>
          <w:t xml:space="preserve">  </w:t>
        </w:r>
        <w:r w:rsidR="002F622E">
          <w:rPr>
            <w:rStyle w:val="aff9"/>
            <w:rFonts w:hint="eastAsia"/>
            <w:b/>
            <w:sz w:val="24"/>
            <w:lang w:val="zh-CN"/>
          </w:rPr>
          <w:t>录</w:t>
        </w:r>
        <w:r w:rsidR="002F622E">
          <w:rPr>
            <w:rStyle w:val="aff9"/>
            <w:b/>
            <w:sz w:val="24"/>
            <w:lang w:val="zh-CN"/>
          </w:rPr>
          <w:t xml:space="preserve">  G </w:t>
        </w:r>
        <w:r w:rsidR="002F622E">
          <w:rPr>
            <w:rStyle w:val="aff9"/>
            <w:rFonts w:hint="eastAsia"/>
            <w:bCs/>
            <w:kern w:val="44"/>
            <w:sz w:val="24"/>
          </w:rPr>
          <w:t>（规范性附录）</w:t>
        </w:r>
        <w:r w:rsidR="002F622E">
          <w:rPr>
            <w:rStyle w:val="aff9"/>
            <w:bCs/>
            <w:kern w:val="44"/>
            <w:sz w:val="24"/>
          </w:rPr>
          <w:t xml:space="preserve"> </w:t>
        </w:r>
        <w:r w:rsidR="002F622E">
          <w:rPr>
            <w:rStyle w:val="aff9"/>
            <w:rFonts w:hint="eastAsia"/>
            <w:bCs/>
            <w:kern w:val="44"/>
            <w:sz w:val="24"/>
          </w:rPr>
          <w:t>针状铁素体型管线钢铁素体晶粒度测定法</w:t>
        </w:r>
        <w:r w:rsidR="002F622E">
          <w:rPr>
            <w:sz w:val="24"/>
          </w:rPr>
          <w:tab/>
        </w:r>
        <w:r w:rsidR="002F622E">
          <w:rPr>
            <w:sz w:val="24"/>
          </w:rPr>
          <w:fldChar w:fldCharType="begin"/>
        </w:r>
        <w:r w:rsidR="002F622E">
          <w:rPr>
            <w:sz w:val="24"/>
          </w:rPr>
          <w:instrText xml:space="preserve"> PAGEREF _Toc498680423 \h </w:instrText>
        </w:r>
        <w:r w:rsidR="002F622E">
          <w:rPr>
            <w:sz w:val="24"/>
          </w:rPr>
        </w:r>
        <w:r w:rsidR="002F622E">
          <w:rPr>
            <w:sz w:val="24"/>
          </w:rPr>
          <w:fldChar w:fldCharType="separate"/>
        </w:r>
        <w:r w:rsidR="002F622E">
          <w:rPr>
            <w:sz w:val="24"/>
          </w:rPr>
          <w:t>85</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4"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H </w:t>
        </w:r>
        <w:r w:rsidR="002F622E">
          <w:rPr>
            <w:rStyle w:val="aff9"/>
            <w:rFonts w:hint="eastAsia"/>
            <w:bCs/>
            <w:kern w:val="44"/>
            <w:sz w:val="24"/>
          </w:rPr>
          <w:t>（规范性附录）</w:t>
        </w:r>
        <w:r w:rsidR="002F622E">
          <w:rPr>
            <w:rStyle w:val="aff9"/>
            <w:bCs/>
            <w:kern w:val="44"/>
            <w:sz w:val="24"/>
          </w:rPr>
          <w:t xml:space="preserve"> </w:t>
        </w:r>
        <w:r w:rsidR="002F622E">
          <w:rPr>
            <w:rStyle w:val="aff9"/>
            <w:rFonts w:hint="eastAsia"/>
            <w:bCs/>
            <w:kern w:val="44"/>
            <w:sz w:val="24"/>
          </w:rPr>
          <w:t>夏比冲击试样断口分离程度分级方法</w:t>
        </w:r>
        <w:r w:rsidR="002F622E">
          <w:rPr>
            <w:sz w:val="24"/>
          </w:rPr>
          <w:tab/>
        </w:r>
        <w:r w:rsidR="002F622E">
          <w:rPr>
            <w:sz w:val="24"/>
          </w:rPr>
          <w:fldChar w:fldCharType="begin"/>
        </w:r>
        <w:r w:rsidR="002F622E">
          <w:rPr>
            <w:sz w:val="24"/>
          </w:rPr>
          <w:instrText xml:space="preserve"> PAGEREF _Toc498680424 \h </w:instrText>
        </w:r>
        <w:r w:rsidR="002F622E">
          <w:rPr>
            <w:sz w:val="24"/>
          </w:rPr>
        </w:r>
        <w:r w:rsidR="002F622E">
          <w:rPr>
            <w:sz w:val="24"/>
          </w:rPr>
          <w:fldChar w:fldCharType="separate"/>
        </w:r>
        <w:r w:rsidR="002F622E">
          <w:rPr>
            <w:sz w:val="24"/>
          </w:rPr>
          <w:t>88</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5"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I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业主检验</w:t>
        </w:r>
        <w:r w:rsidR="002F622E">
          <w:rPr>
            <w:sz w:val="24"/>
          </w:rPr>
          <w:tab/>
        </w:r>
        <w:r w:rsidR="002F622E">
          <w:rPr>
            <w:sz w:val="24"/>
          </w:rPr>
          <w:fldChar w:fldCharType="begin"/>
        </w:r>
        <w:r w:rsidR="002F622E">
          <w:rPr>
            <w:sz w:val="24"/>
          </w:rPr>
          <w:instrText xml:space="preserve"> PAGEREF _Toc498680425 \h </w:instrText>
        </w:r>
        <w:r w:rsidR="002F622E">
          <w:rPr>
            <w:sz w:val="24"/>
          </w:rPr>
        </w:r>
        <w:r w:rsidR="002F622E">
          <w:rPr>
            <w:sz w:val="24"/>
          </w:rPr>
          <w:fldChar w:fldCharType="separate"/>
        </w:r>
        <w:r w:rsidR="002F622E">
          <w:rPr>
            <w:sz w:val="24"/>
          </w:rPr>
          <w:t>90</w:t>
        </w:r>
        <w:r w:rsidR="002F622E">
          <w:rPr>
            <w:sz w:val="24"/>
          </w:rPr>
          <w:fldChar w:fldCharType="end"/>
        </w:r>
      </w:hyperlink>
    </w:p>
    <w:p w:rsidR="00B34003" w:rsidRDefault="00437DFC">
      <w:pPr>
        <w:pStyle w:val="10"/>
        <w:spacing w:line="360" w:lineRule="auto"/>
        <w:rPr>
          <w:rFonts w:asciiTheme="minorHAnsi" w:eastAsiaTheme="minorEastAsia" w:hAnsiTheme="minorHAnsi" w:cstheme="minorBidi"/>
          <w:sz w:val="24"/>
        </w:rPr>
      </w:pPr>
      <w:hyperlink w:anchor="_Toc498680426"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J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缺陷的补焊</w:t>
        </w:r>
        <w:r w:rsidR="002F622E">
          <w:rPr>
            <w:sz w:val="24"/>
          </w:rPr>
          <w:tab/>
        </w:r>
        <w:r w:rsidR="002F622E">
          <w:rPr>
            <w:sz w:val="24"/>
          </w:rPr>
          <w:fldChar w:fldCharType="begin"/>
        </w:r>
        <w:r w:rsidR="002F622E">
          <w:rPr>
            <w:sz w:val="24"/>
          </w:rPr>
          <w:instrText xml:space="preserve"> PAGEREF _Toc498680426 \h </w:instrText>
        </w:r>
        <w:r w:rsidR="002F622E">
          <w:rPr>
            <w:sz w:val="24"/>
          </w:rPr>
        </w:r>
        <w:r w:rsidR="002F622E">
          <w:rPr>
            <w:sz w:val="24"/>
          </w:rPr>
          <w:fldChar w:fldCharType="separate"/>
        </w:r>
        <w:r w:rsidR="002F622E">
          <w:rPr>
            <w:sz w:val="24"/>
          </w:rPr>
          <w:t>91</w:t>
        </w:r>
        <w:r w:rsidR="002F622E">
          <w:rPr>
            <w:sz w:val="24"/>
          </w:rPr>
          <w:fldChar w:fldCharType="end"/>
        </w:r>
      </w:hyperlink>
    </w:p>
    <w:p w:rsidR="00B34003" w:rsidRDefault="00437DFC">
      <w:pPr>
        <w:pStyle w:val="10"/>
        <w:spacing w:line="360" w:lineRule="auto"/>
        <w:rPr>
          <w:sz w:val="24"/>
        </w:rPr>
      </w:pPr>
      <w:hyperlink w:anchor="_Toc498680427" w:history="1">
        <w:r w:rsidR="002F622E">
          <w:rPr>
            <w:rStyle w:val="aff9"/>
            <w:rFonts w:hint="eastAsia"/>
            <w:b/>
            <w:sz w:val="24"/>
          </w:rPr>
          <w:t>附</w:t>
        </w:r>
        <w:r w:rsidR="002F622E">
          <w:rPr>
            <w:rStyle w:val="aff9"/>
            <w:b/>
            <w:sz w:val="24"/>
          </w:rPr>
          <w:t xml:space="preserve">  </w:t>
        </w:r>
        <w:r w:rsidR="002F622E">
          <w:rPr>
            <w:rStyle w:val="aff9"/>
            <w:rFonts w:hint="eastAsia"/>
            <w:b/>
            <w:sz w:val="24"/>
          </w:rPr>
          <w:t>录</w:t>
        </w:r>
        <w:r w:rsidR="002F622E">
          <w:rPr>
            <w:rStyle w:val="aff9"/>
            <w:b/>
            <w:sz w:val="24"/>
          </w:rPr>
          <w:t xml:space="preserve">  K </w:t>
        </w:r>
        <w:r w:rsidR="002F622E">
          <w:rPr>
            <w:rStyle w:val="aff9"/>
            <w:rFonts w:hint="eastAsia"/>
            <w:snapToGrid w:val="0"/>
            <w:sz w:val="24"/>
          </w:rPr>
          <w:t>（规范性附录）</w:t>
        </w:r>
        <w:r w:rsidR="002F622E">
          <w:rPr>
            <w:rStyle w:val="aff9"/>
            <w:snapToGrid w:val="0"/>
            <w:sz w:val="24"/>
          </w:rPr>
          <w:t xml:space="preserve"> </w:t>
        </w:r>
        <w:r w:rsidR="002F622E">
          <w:rPr>
            <w:rStyle w:val="aff9"/>
            <w:rFonts w:hint="eastAsia"/>
            <w:snapToGrid w:val="0"/>
            <w:sz w:val="24"/>
          </w:rPr>
          <w:t>焊接工艺评定</w:t>
        </w:r>
        <w:r w:rsidR="002F622E">
          <w:rPr>
            <w:sz w:val="24"/>
          </w:rPr>
          <w:tab/>
        </w:r>
        <w:r w:rsidR="002F622E">
          <w:rPr>
            <w:sz w:val="24"/>
          </w:rPr>
          <w:fldChar w:fldCharType="begin"/>
        </w:r>
        <w:r w:rsidR="002F622E">
          <w:rPr>
            <w:sz w:val="24"/>
          </w:rPr>
          <w:instrText xml:space="preserve"> PAGEREF _Toc498680427 \h </w:instrText>
        </w:r>
        <w:r w:rsidR="002F622E">
          <w:rPr>
            <w:sz w:val="24"/>
          </w:rPr>
        </w:r>
        <w:r w:rsidR="002F622E">
          <w:rPr>
            <w:sz w:val="24"/>
          </w:rPr>
          <w:fldChar w:fldCharType="separate"/>
        </w:r>
        <w:r w:rsidR="002F622E">
          <w:rPr>
            <w:sz w:val="24"/>
          </w:rPr>
          <w:t>93</w:t>
        </w:r>
        <w:r w:rsidR="002F622E">
          <w:rPr>
            <w:sz w:val="24"/>
          </w:rPr>
          <w:fldChar w:fldCharType="end"/>
        </w:r>
      </w:hyperlink>
      <w:r w:rsidR="002F622E">
        <w:rPr>
          <w:sz w:val="24"/>
        </w:rPr>
        <w:fldChar w:fldCharType="end"/>
      </w:r>
    </w:p>
    <w:p w:rsidR="00B34003" w:rsidRDefault="002F622E">
      <w:pPr>
        <w:widowControl/>
        <w:jc w:val="left"/>
        <w:rPr>
          <w:sz w:val="24"/>
        </w:rPr>
      </w:pPr>
      <w:r>
        <w:rPr>
          <w:sz w:val="24"/>
        </w:rPr>
        <w:br w:type="page"/>
      </w:r>
    </w:p>
    <w:p w:rsidR="00B34003" w:rsidRDefault="002F622E">
      <w:pPr>
        <w:pStyle w:val="ohz1"/>
        <w:numPr>
          <w:ilvl w:val="0"/>
          <w:numId w:val="9"/>
        </w:numPr>
        <w:tabs>
          <w:tab w:val="clear" w:pos="360"/>
        </w:tabs>
        <w:ind w:left="425" w:firstLine="0"/>
      </w:pPr>
      <w:bookmarkStart w:id="0" w:name="_Toc378582460"/>
      <w:bookmarkStart w:id="1" w:name="_Toc378582459"/>
      <w:bookmarkStart w:id="2" w:name="_Toc378582458"/>
      <w:bookmarkStart w:id="3" w:name="_Toc268190156"/>
      <w:bookmarkStart w:id="4" w:name="_Toc384133761"/>
      <w:bookmarkStart w:id="5" w:name="_Toc498680401"/>
      <w:bookmarkStart w:id="6" w:name="_Toc382296926"/>
      <w:bookmarkStart w:id="7" w:name="_Toc335341168"/>
      <w:bookmarkStart w:id="8" w:name="_Toc149145755"/>
      <w:bookmarkStart w:id="9" w:name="_Toc153297561"/>
      <w:bookmarkStart w:id="10" w:name="_Toc152036027"/>
      <w:bookmarkStart w:id="11" w:name="_Toc149042761"/>
      <w:bookmarkStart w:id="12" w:name="_Toc82866813"/>
      <w:bookmarkStart w:id="13" w:name="_Toc152035290"/>
      <w:bookmarkStart w:id="14" w:name="_Toc149356093"/>
      <w:bookmarkStart w:id="15" w:name="_Toc149041916"/>
      <w:bookmarkStart w:id="16" w:name="_Toc149357102"/>
      <w:bookmarkStart w:id="17" w:name="_Toc152035886"/>
      <w:bookmarkStart w:id="18" w:name="_Toc149043088"/>
      <w:bookmarkStart w:id="19" w:name="_Toc152000494"/>
      <w:bookmarkStart w:id="20" w:name="_Toc146531283"/>
      <w:bookmarkStart w:id="21" w:name="_Toc154198909"/>
      <w:bookmarkStart w:id="22" w:name="_Toc152034859"/>
      <w:bookmarkStart w:id="23" w:name="_Toc146531711"/>
      <w:bookmarkStart w:id="24" w:name="_Toc146531814"/>
      <w:bookmarkStart w:id="25" w:name="_Toc153297298"/>
      <w:bookmarkStart w:id="26" w:name="_Toc149124531"/>
      <w:bookmarkEnd w:id="0"/>
      <w:bookmarkEnd w:id="1"/>
      <w:bookmarkEnd w:id="2"/>
      <w:r>
        <w:lastRenderedPageBreak/>
        <w:t>范围</w:t>
      </w:r>
      <w:bookmarkEnd w:id="3"/>
      <w:bookmarkEnd w:id="4"/>
      <w:bookmarkEnd w:id="5"/>
      <w:bookmarkEnd w:id="6"/>
      <w:bookmarkEnd w:id="7"/>
    </w:p>
    <w:p w:rsidR="00B34003" w:rsidRDefault="002F622E">
      <w:pPr>
        <w:pStyle w:val="ohz2"/>
        <w:ind w:left="420" w:hanging="420"/>
        <w:jc w:val="left"/>
        <w:rPr>
          <w:sz w:val="24"/>
          <w:szCs w:val="24"/>
        </w:rPr>
      </w:pPr>
      <w:r>
        <w:rPr>
          <w:sz w:val="24"/>
          <w:szCs w:val="24"/>
        </w:rPr>
        <w:t xml:space="preserve">1.1  </w:t>
      </w:r>
      <w:r>
        <w:rPr>
          <w:rFonts w:hint="eastAsia"/>
          <w:sz w:val="24"/>
          <w:szCs w:val="24"/>
        </w:rPr>
        <w:t>适用</w:t>
      </w:r>
      <w:r>
        <w:rPr>
          <w:sz w:val="24"/>
          <w:szCs w:val="24"/>
        </w:rPr>
        <w:t>范围</w:t>
      </w:r>
    </w:p>
    <w:p w:rsidR="00B34003" w:rsidRDefault="002F622E">
      <w:pPr>
        <w:pStyle w:val="ohz"/>
        <w:ind w:firstLine="480"/>
      </w:pPr>
      <w:r>
        <w:rPr>
          <w:snapToGrid w:val="0"/>
        </w:rPr>
        <w:t>本技术规格书</w:t>
      </w:r>
      <w:r w:rsidR="00161AFC">
        <w:rPr>
          <w:rFonts w:hint="eastAsia"/>
          <w:snapToGrid w:val="0"/>
        </w:rPr>
        <w:t>为</w:t>
      </w:r>
      <w:r>
        <w:rPr>
          <w:snapToGrid w:val="0"/>
        </w:rPr>
        <w:t>天然气输送管道用钢管选择、常规性能要求、钢管堆放和装运、工厂资质认证和质量控制等。同时分别规定了不同管线级别对应钢管化学成分、显微组织、力学性能、静水压试验、几何尺寸、工艺质量、无损检测</w:t>
      </w:r>
      <w:r>
        <w:rPr>
          <w:rFonts w:hint="eastAsia"/>
          <w:snapToGrid w:val="0"/>
        </w:rPr>
        <w:t>、钢管制造</w:t>
      </w:r>
      <w:r>
        <w:rPr>
          <w:snapToGrid w:val="0"/>
        </w:rPr>
        <w:t>等要求。</w:t>
      </w:r>
    </w:p>
    <w:p w:rsidR="0038414F" w:rsidRDefault="002F622E">
      <w:pPr>
        <w:pStyle w:val="ohz"/>
        <w:ind w:firstLine="480"/>
        <w:rPr>
          <w:snapToGrid w:val="0"/>
        </w:rPr>
      </w:pPr>
      <w:r>
        <w:rPr>
          <w:snapToGrid w:val="0"/>
        </w:rPr>
        <w:t>用本技术规格书制造的钢管适用于输送符合</w:t>
      </w:r>
      <w:r>
        <w:rPr>
          <w:snapToGrid w:val="0"/>
        </w:rPr>
        <w:t>GB 17820</w:t>
      </w:r>
      <w:r>
        <w:rPr>
          <w:snapToGrid w:val="0"/>
        </w:rPr>
        <w:t>二类气质要求的天然气。</w:t>
      </w:r>
    </w:p>
    <w:p w:rsidR="00B34003" w:rsidRDefault="002F622E">
      <w:pPr>
        <w:pStyle w:val="ohz"/>
        <w:ind w:firstLine="480"/>
      </w:pPr>
      <w:r>
        <w:rPr>
          <w:snapToGrid w:val="0"/>
        </w:rPr>
        <w:t>本技术规格书适用于</w:t>
      </w:r>
      <w:r>
        <w:rPr>
          <w:rFonts w:hint="eastAsia"/>
          <w:snapToGrid w:val="0"/>
        </w:rPr>
        <w:t>无缝钢管（</w:t>
      </w:r>
      <w:r>
        <w:rPr>
          <w:rFonts w:hint="eastAsia"/>
          <w:snapToGrid w:val="0"/>
        </w:rPr>
        <w:t>SMLS</w:t>
      </w:r>
      <w:r>
        <w:rPr>
          <w:rFonts w:hint="eastAsia"/>
          <w:snapToGrid w:val="0"/>
        </w:rPr>
        <w:t>）、</w:t>
      </w:r>
      <w:r>
        <w:rPr>
          <w:snapToGrid w:val="0"/>
        </w:rPr>
        <w:t>高频焊</w:t>
      </w:r>
      <w:r>
        <w:rPr>
          <w:snapToGrid w:val="0"/>
        </w:rPr>
        <w:t>(HFW)</w:t>
      </w:r>
      <w:r>
        <w:rPr>
          <w:snapToGrid w:val="0"/>
        </w:rPr>
        <w:t>、螺旋缝埋弧焊</w:t>
      </w:r>
      <w:r>
        <w:rPr>
          <w:snapToGrid w:val="0"/>
        </w:rPr>
        <w:t>(SAWH)</w:t>
      </w:r>
      <w:r>
        <w:rPr>
          <w:snapToGrid w:val="0"/>
        </w:rPr>
        <w:t>和直缝埋弧焊</w:t>
      </w:r>
      <w:r>
        <w:rPr>
          <w:snapToGrid w:val="0"/>
        </w:rPr>
        <w:t>(SAWL)</w:t>
      </w:r>
      <w:r>
        <w:rPr>
          <w:rFonts w:hint="eastAsia"/>
          <w:snapToGrid w:val="0"/>
        </w:rPr>
        <w:t>四</w:t>
      </w:r>
      <w:r>
        <w:rPr>
          <w:snapToGrid w:val="0"/>
        </w:rPr>
        <w:t>种类型的钢管。钢管外径（</w:t>
      </w:r>
      <w:r>
        <w:rPr>
          <w:snapToGrid w:val="0"/>
        </w:rPr>
        <w:t>D</w:t>
      </w:r>
      <w:r>
        <w:rPr>
          <w:snapToGrid w:val="0"/>
        </w:rPr>
        <w:t>）范围</w:t>
      </w:r>
      <w:r>
        <w:rPr>
          <w:snapToGrid w:val="0"/>
        </w:rPr>
        <w:t>168 mm~1422mm</w:t>
      </w:r>
      <w:r>
        <w:rPr>
          <w:snapToGrid w:val="0"/>
        </w:rPr>
        <w:t>。</w:t>
      </w:r>
    </w:p>
    <w:p w:rsidR="00B34003" w:rsidRDefault="002F622E">
      <w:pPr>
        <w:pStyle w:val="ohz"/>
        <w:ind w:firstLine="480"/>
      </w:pPr>
      <w:r>
        <w:rPr>
          <w:snapToGrid w:val="0"/>
        </w:rPr>
        <w:t>本</w:t>
      </w:r>
      <w:r>
        <w:rPr>
          <w:rFonts w:hint="eastAsia"/>
          <w:snapToGrid w:val="0"/>
        </w:rPr>
        <w:t>技术规格书</w:t>
      </w:r>
      <w:r>
        <w:rPr>
          <w:snapToGrid w:val="0"/>
        </w:rPr>
        <w:t>是对《</w:t>
      </w:r>
      <w:r>
        <w:rPr>
          <w:rFonts w:hint="eastAsia"/>
          <w:snapToGrid w:val="0"/>
        </w:rPr>
        <w:t>石油天然气工业管线输送系统用钢管</w:t>
      </w:r>
      <w:r>
        <w:rPr>
          <w:snapToGrid w:val="0"/>
        </w:rPr>
        <w:t>》</w:t>
      </w:r>
      <w:r>
        <w:rPr>
          <w:snapToGrid w:val="0"/>
        </w:rPr>
        <w:t>GB/T</w:t>
      </w:r>
      <w:r>
        <w:rPr>
          <w:rFonts w:hint="eastAsia"/>
          <w:snapToGrid w:val="0"/>
        </w:rPr>
        <w:t xml:space="preserve"> </w:t>
      </w:r>
      <w:r>
        <w:rPr>
          <w:snapToGrid w:val="0"/>
        </w:rPr>
        <w:t>9711</w:t>
      </w:r>
      <w:r>
        <w:rPr>
          <w:rFonts w:hint="eastAsia"/>
          <w:snapToGrid w:val="0"/>
        </w:rPr>
        <w:t>-2017</w:t>
      </w:r>
      <w:r>
        <w:rPr>
          <w:rFonts w:hint="eastAsia"/>
          <w:snapToGrid w:val="0"/>
        </w:rPr>
        <w:t>（以下简称“</w:t>
      </w:r>
      <w:r>
        <w:rPr>
          <w:snapToGrid w:val="0"/>
        </w:rPr>
        <w:t>GB/T</w:t>
      </w:r>
      <w:r>
        <w:rPr>
          <w:rFonts w:hint="eastAsia"/>
          <w:snapToGrid w:val="0"/>
        </w:rPr>
        <w:t xml:space="preserve"> </w:t>
      </w:r>
      <w:r>
        <w:rPr>
          <w:snapToGrid w:val="0"/>
        </w:rPr>
        <w:t>9711</w:t>
      </w:r>
      <w:r>
        <w:rPr>
          <w:rFonts w:hint="eastAsia"/>
          <w:snapToGrid w:val="0"/>
        </w:rPr>
        <w:t>-2017</w:t>
      </w:r>
      <w:r>
        <w:rPr>
          <w:rFonts w:hint="eastAsia"/>
          <w:snapToGrid w:val="0"/>
        </w:rPr>
        <w:t>”</w:t>
      </w:r>
      <w:r>
        <w:rPr>
          <w:rFonts w:hint="eastAsia"/>
          <w:snapToGrid w:val="0"/>
        </w:rPr>
        <w:t xml:space="preserve"> </w:t>
      </w:r>
      <w:r>
        <w:rPr>
          <w:rFonts w:hint="eastAsia"/>
          <w:snapToGrid w:val="0"/>
        </w:rPr>
        <w:t>）</w:t>
      </w:r>
      <w:r>
        <w:rPr>
          <w:snapToGrid w:val="0"/>
        </w:rPr>
        <w:t>的补充</w:t>
      </w:r>
      <w:r>
        <w:rPr>
          <w:rFonts w:hint="eastAsia"/>
          <w:snapToGrid w:val="0"/>
        </w:rPr>
        <w:t>，</w:t>
      </w:r>
      <w:r>
        <w:rPr>
          <w:snapToGrid w:val="0"/>
        </w:rPr>
        <w:t>本</w:t>
      </w:r>
      <w:r>
        <w:rPr>
          <w:rFonts w:hint="eastAsia"/>
          <w:snapToGrid w:val="0"/>
        </w:rPr>
        <w:t>文件</w:t>
      </w:r>
      <w:r>
        <w:rPr>
          <w:snapToGrid w:val="0"/>
        </w:rPr>
        <w:t>应与</w:t>
      </w:r>
      <w:r>
        <w:rPr>
          <w:snapToGrid w:val="0"/>
        </w:rPr>
        <w:t>GB/T</w:t>
      </w:r>
      <w:r>
        <w:rPr>
          <w:rFonts w:hint="eastAsia"/>
          <w:snapToGrid w:val="0"/>
        </w:rPr>
        <w:t xml:space="preserve"> </w:t>
      </w:r>
      <w:r>
        <w:rPr>
          <w:snapToGrid w:val="0"/>
        </w:rPr>
        <w:t>9711</w:t>
      </w:r>
      <w:r>
        <w:rPr>
          <w:rFonts w:hint="eastAsia"/>
          <w:snapToGrid w:val="0"/>
        </w:rPr>
        <w:t>-2017</w:t>
      </w:r>
      <w:r>
        <w:rPr>
          <w:snapToGrid w:val="0"/>
        </w:rPr>
        <w:t>一起使用</w:t>
      </w:r>
      <w:r>
        <w:rPr>
          <w:rFonts w:hint="eastAsia"/>
          <w:snapToGrid w:val="0"/>
        </w:rPr>
        <w:t>，</w:t>
      </w:r>
      <w:r>
        <w:rPr>
          <w:snapToGrid w:val="0"/>
        </w:rPr>
        <w:t>凡本</w:t>
      </w:r>
      <w:r>
        <w:rPr>
          <w:rFonts w:hint="eastAsia"/>
          <w:snapToGrid w:val="0"/>
        </w:rPr>
        <w:t>文件</w:t>
      </w:r>
      <w:r>
        <w:rPr>
          <w:snapToGrid w:val="0"/>
        </w:rPr>
        <w:t>未</w:t>
      </w:r>
      <w:r>
        <w:rPr>
          <w:rFonts w:hint="eastAsia"/>
          <w:snapToGrid w:val="0"/>
        </w:rPr>
        <w:t>提及</w:t>
      </w:r>
      <w:r>
        <w:rPr>
          <w:snapToGrid w:val="0"/>
        </w:rPr>
        <w:t>的内容均按</w:t>
      </w:r>
      <w:r>
        <w:rPr>
          <w:snapToGrid w:val="0"/>
        </w:rPr>
        <w:t>GB/T</w:t>
      </w:r>
      <w:r>
        <w:rPr>
          <w:rFonts w:hint="eastAsia"/>
          <w:snapToGrid w:val="0"/>
        </w:rPr>
        <w:t xml:space="preserve"> </w:t>
      </w:r>
      <w:r>
        <w:rPr>
          <w:snapToGrid w:val="0"/>
        </w:rPr>
        <w:t>9711</w:t>
      </w:r>
      <w:r>
        <w:rPr>
          <w:rFonts w:hint="eastAsia"/>
          <w:snapToGrid w:val="0"/>
        </w:rPr>
        <w:t>-2017</w:t>
      </w:r>
      <w:r>
        <w:rPr>
          <w:snapToGrid w:val="0"/>
        </w:rPr>
        <w:t>的规定执行。</w:t>
      </w:r>
    </w:p>
    <w:p w:rsidR="00B34003" w:rsidRDefault="002F622E">
      <w:pPr>
        <w:pStyle w:val="ohz"/>
        <w:ind w:firstLine="480"/>
      </w:pPr>
      <w:r>
        <w:t>与任一供货商之间的任何约定将列入业主与该供货商的附加协议中。</w:t>
      </w:r>
    </w:p>
    <w:p w:rsidR="00B34003" w:rsidRDefault="002F622E">
      <w:pPr>
        <w:pStyle w:val="ohz2"/>
        <w:ind w:left="420" w:hanging="420"/>
        <w:jc w:val="left"/>
        <w:rPr>
          <w:sz w:val="24"/>
          <w:szCs w:val="24"/>
        </w:rPr>
      </w:pPr>
      <w:r>
        <w:rPr>
          <w:sz w:val="24"/>
          <w:szCs w:val="24"/>
        </w:rPr>
        <w:t xml:space="preserve">1.2  </w:t>
      </w:r>
      <w:r>
        <w:rPr>
          <w:sz w:val="24"/>
          <w:szCs w:val="24"/>
        </w:rPr>
        <w:t>产品等级水平</w:t>
      </w:r>
    </w:p>
    <w:p w:rsidR="00B34003" w:rsidRDefault="002F622E">
      <w:pPr>
        <w:pStyle w:val="ohz"/>
        <w:ind w:firstLine="480"/>
        <w:rPr>
          <w:szCs w:val="21"/>
        </w:rPr>
      </w:pPr>
      <w:r>
        <w:rPr>
          <w:snapToGrid w:val="0"/>
        </w:rPr>
        <w:t>本技术规格书选用的钢管产品等级为</w:t>
      </w:r>
      <w:r>
        <w:rPr>
          <w:snapToGrid w:val="0"/>
        </w:rPr>
        <w:t>GB/T</w:t>
      </w:r>
      <w:r>
        <w:rPr>
          <w:rFonts w:hint="eastAsia"/>
          <w:snapToGrid w:val="0"/>
        </w:rPr>
        <w:t xml:space="preserve"> </w:t>
      </w:r>
      <w:r>
        <w:rPr>
          <w:snapToGrid w:val="0"/>
        </w:rPr>
        <w:t>971</w:t>
      </w:r>
      <w:r>
        <w:rPr>
          <w:rFonts w:hint="eastAsia"/>
          <w:snapToGrid w:val="0"/>
        </w:rPr>
        <w:t xml:space="preserve">1-2017 </w:t>
      </w:r>
      <w:r>
        <w:rPr>
          <w:snapToGrid w:val="0"/>
        </w:rPr>
        <w:t>PSL2</w:t>
      </w:r>
      <w:r>
        <w:rPr>
          <w:snapToGrid w:val="0"/>
        </w:rPr>
        <w:t>级。</w:t>
      </w:r>
      <w:r>
        <w:rPr>
          <w:szCs w:val="21"/>
        </w:rPr>
        <w:t xml:space="preserve"> </w:t>
      </w:r>
    </w:p>
    <w:p w:rsidR="00B34003" w:rsidRDefault="002F622E">
      <w:pPr>
        <w:pStyle w:val="ohz2"/>
        <w:ind w:left="420" w:hanging="420"/>
        <w:jc w:val="left"/>
        <w:rPr>
          <w:sz w:val="24"/>
          <w:szCs w:val="24"/>
        </w:rPr>
      </w:pPr>
      <w:r>
        <w:rPr>
          <w:sz w:val="24"/>
          <w:szCs w:val="24"/>
        </w:rPr>
        <w:t xml:space="preserve">1.3  </w:t>
      </w:r>
      <w:r>
        <w:rPr>
          <w:sz w:val="24"/>
          <w:szCs w:val="24"/>
        </w:rPr>
        <w:t>钢级</w:t>
      </w:r>
    </w:p>
    <w:p w:rsidR="00B34003" w:rsidRDefault="002F622E">
      <w:pPr>
        <w:ind w:firstLineChars="200" w:firstLine="420"/>
        <w:rPr>
          <w:szCs w:val="21"/>
        </w:rPr>
      </w:pPr>
      <w:r>
        <w:rPr>
          <w:szCs w:val="21"/>
        </w:rPr>
        <w:t>本文件钢管钢级包括</w:t>
      </w:r>
      <w:r>
        <w:rPr>
          <w:snapToGrid w:val="0"/>
        </w:rPr>
        <w:t>GB/T</w:t>
      </w:r>
      <w:r>
        <w:rPr>
          <w:rFonts w:hint="eastAsia"/>
          <w:snapToGrid w:val="0"/>
        </w:rPr>
        <w:t xml:space="preserve"> </w:t>
      </w:r>
      <w:r>
        <w:rPr>
          <w:snapToGrid w:val="0"/>
        </w:rPr>
        <w:t>9711</w:t>
      </w:r>
      <w:r>
        <w:rPr>
          <w:rFonts w:hint="eastAsia"/>
          <w:snapToGrid w:val="0"/>
        </w:rPr>
        <w:t>-2017</w:t>
      </w:r>
      <w:r>
        <w:rPr>
          <w:szCs w:val="21"/>
        </w:rPr>
        <w:t xml:space="preserve"> </w:t>
      </w:r>
      <w:r>
        <w:rPr>
          <w:szCs w:val="21"/>
        </w:rPr>
        <w:t>中的</w:t>
      </w:r>
      <w:r>
        <w:rPr>
          <w:szCs w:val="21"/>
        </w:rPr>
        <w:t xml:space="preserve"> L245</w:t>
      </w:r>
      <w:r>
        <w:rPr>
          <w:szCs w:val="21"/>
        </w:rPr>
        <w:t>／</w:t>
      </w:r>
      <w:r>
        <w:rPr>
          <w:szCs w:val="21"/>
        </w:rPr>
        <w:t>B</w:t>
      </w:r>
      <w:r>
        <w:rPr>
          <w:szCs w:val="21"/>
        </w:rPr>
        <w:t>～</w:t>
      </w:r>
      <w:r>
        <w:rPr>
          <w:szCs w:val="21"/>
        </w:rPr>
        <w:t>L555</w:t>
      </w:r>
      <w:r>
        <w:rPr>
          <w:szCs w:val="21"/>
        </w:rPr>
        <w:t>／</w:t>
      </w:r>
      <w:r>
        <w:rPr>
          <w:szCs w:val="21"/>
        </w:rPr>
        <w:t>X80</w:t>
      </w:r>
      <w:r>
        <w:rPr>
          <w:szCs w:val="21"/>
        </w:rPr>
        <w:t>钢级。</w:t>
      </w:r>
    </w:p>
    <w:p w:rsidR="00B34003" w:rsidRDefault="002F622E">
      <w:pPr>
        <w:pStyle w:val="ohz1"/>
        <w:numPr>
          <w:ilvl w:val="0"/>
          <w:numId w:val="9"/>
        </w:numPr>
        <w:tabs>
          <w:tab w:val="clear" w:pos="360"/>
        </w:tabs>
        <w:ind w:left="425" w:firstLine="0"/>
      </w:pPr>
      <w:bookmarkStart w:id="27" w:name="_Toc378582463"/>
      <w:bookmarkStart w:id="28" w:name="_Toc378582462"/>
      <w:bookmarkStart w:id="29" w:name="_Toc382296927"/>
      <w:bookmarkStart w:id="30" w:name="_Toc498680402"/>
      <w:bookmarkStart w:id="31" w:name="_Toc384133762"/>
      <w:bookmarkEnd w:id="27"/>
      <w:bookmarkEnd w:id="28"/>
      <w:r>
        <w:t>名词定义</w:t>
      </w:r>
      <w:bookmarkEnd w:id="29"/>
      <w:bookmarkEnd w:id="30"/>
      <w:bookmarkEnd w:id="31"/>
    </w:p>
    <w:p w:rsidR="00B34003" w:rsidRDefault="002F622E">
      <w:pPr>
        <w:pStyle w:val="ohz"/>
        <w:ind w:firstLine="480"/>
      </w:pPr>
      <w:r>
        <w:t>本文件采用</w:t>
      </w:r>
      <w:r>
        <w:rPr>
          <w:snapToGrid w:val="0"/>
        </w:rPr>
        <w:t>GB/T</w:t>
      </w:r>
      <w:r>
        <w:rPr>
          <w:rFonts w:hint="eastAsia"/>
          <w:snapToGrid w:val="0"/>
        </w:rPr>
        <w:t xml:space="preserve"> </w:t>
      </w:r>
      <w:r>
        <w:rPr>
          <w:snapToGrid w:val="0"/>
        </w:rPr>
        <w:t>9711</w:t>
      </w:r>
      <w:r>
        <w:rPr>
          <w:rFonts w:hint="eastAsia"/>
          <w:snapToGrid w:val="0"/>
        </w:rPr>
        <w:t xml:space="preserve">-2017 </w:t>
      </w:r>
      <w:r>
        <w:t>的术语和定义，并补充下列定义：</w:t>
      </w:r>
    </w:p>
    <w:p w:rsidR="0021165A" w:rsidRDefault="0021165A">
      <w:pPr>
        <w:pStyle w:val="ohz"/>
        <w:ind w:firstLine="480"/>
        <w:rPr>
          <w:rFonts w:hint="eastAsia"/>
        </w:rPr>
      </w:pPr>
      <w:r>
        <w:rPr>
          <w:rFonts w:hint="eastAsia"/>
        </w:rPr>
        <w:t>项目：</w:t>
      </w:r>
      <w:r w:rsidR="00B526EC" w:rsidRPr="00B526EC">
        <w:rPr>
          <w:rFonts w:hint="eastAsia"/>
        </w:rPr>
        <w:t>雄安新区燃气高压环网一期工程</w:t>
      </w:r>
      <w:r w:rsidR="00BE7E19">
        <w:rPr>
          <w:rFonts w:hint="eastAsia"/>
        </w:rPr>
        <w:t>。</w:t>
      </w:r>
    </w:p>
    <w:p w:rsidR="00B34003" w:rsidRDefault="002F622E">
      <w:pPr>
        <w:pStyle w:val="ohz"/>
        <w:ind w:firstLine="480"/>
      </w:pPr>
      <w:r>
        <w:t>业主：</w:t>
      </w:r>
      <w:r>
        <w:rPr>
          <w:rFonts w:hint="eastAsia"/>
          <w:szCs w:val="21"/>
        </w:rPr>
        <w:t>中国雄安集团智慧能源有限公司</w:t>
      </w:r>
      <w:r>
        <w:rPr>
          <w:szCs w:val="21"/>
        </w:rPr>
        <w:t>。</w:t>
      </w:r>
    </w:p>
    <w:p w:rsidR="00B34003" w:rsidRDefault="002F622E">
      <w:pPr>
        <w:pStyle w:val="ohz"/>
        <w:ind w:firstLine="480"/>
      </w:pPr>
      <w:r>
        <w:t>设计单位：</w:t>
      </w:r>
      <w:r>
        <w:rPr>
          <w:rFonts w:hint="eastAsia"/>
          <w:szCs w:val="21"/>
        </w:rPr>
        <w:t>北京</w:t>
      </w:r>
      <w:r>
        <w:rPr>
          <w:rFonts w:hint="eastAsia"/>
          <w:szCs w:val="21"/>
          <w:lang w:val="en-US"/>
        </w:rPr>
        <w:t>市煤气热力工程设计院</w:t>
      </w:r>
      <w:r>
        <w:rPr>
          <w:rFonts w:hint="eastAsia"/>
          <w:szCs w:val="21"/>
        </w:rPr>
        <w:t>有限公司</w:t>
      </w:r>
      <w:r>
        <w:rPr>
          <w:szCs w:val="21"/>
        </w:rPr>
        <w:t>。</w:t>
      </w:r>
    </w:p>
    <w:p w:rsidR="00B34003" w:rsidRDefault="002F622E">
      <w:pPr>
        <w:pStyle w:val="ohz"/>
        <w:ind w:firstLine="480"/>
      </w:pPr>
      <w:r>
        <w:t>供货商：为业主设计、制造、提供</w:t>
      </w:r>
      <w:r>
        <w:rPr>
          <w:rFonts w:hint="eastAsia"/>
        </w:rPr>
        <w:t>天然气输送管道用钢管</w:t>
      </w:r>
      <w:r>
        <w:t>的公司或厂家。</w:t>
      </w:r>
    </w:p>
    <w:p w:rsidR="00B34003" w:rsidRDefault="002F622E">
      <w:pPr>
        <w:pStyle w:val="ohz"/>
        <w:ind w:firstLine="480"/>
      </w:pPr>
      <w:r>
        <w:t>分包商：设计和制造分包合同所规定的</w:t>
      </w:r>
      <w:r>
        <w:rPr>
          <w:rFonts w:hint="eastAsia"/>
        </w:rPr>
        <w:t>天然气输送管道用钢管</w:t>
      </w:r>
      <w:r>
        <w:t>的公司或厂家。</w:t>
      </w:r>
    </w:p>
    <w:p w:rsidR="00B34003" w:rsidRDefault="002F622E">
      <w:pPr>
        <w:pStyle w:val="ohz"/>
        <w:ind w:firstLine="480"/>
      </w:pPr>
      <w:r>
        <w:t>技术规格书：说明向业主提供的</w:t>
      </w:r>
      <w:r>
        <w:rPr>
          <w:rFonts w:hint="eastAsia"/>
        </w:rPr>
        <w:t>天然气输送管道用钢管</w:t>
      </w:r>
      <w:r>
        <w:t>必须满足的要求，以及验证这些要求所需的程序的书面规定。</w:t>
      </w:r>
    </w:p>
    <w:p w:rsidR="00B34003" w:rsidRDefault="002F622E">
      <w:pPr>
        <w:pStyle w:val="ohz"/>
        <w:ind w:firstLine="480"/>
      </w:pPr>
      <w:r>
        <w:t>数据单：根据各工程项目实际情况，用于描述</w:t>
      </w:r>
      <w:r>
        <w:rPr>
          <w:rFonts w:hint="eastAsia"/>
        </w:rPr>
        <w:t>天然气输送管道用钢管</w:t>
      </w:r>
      <w:r>
        <w:t>的订货参数的文件及表格；应按照建设项目管理程序，经审批后用于订货。</w:t>
      </w:r>
    </w:p>
    <w:p w:rsidR="00B34003" w:rsidRDefault="002F622E">
      <w:pPr>
        <w:pStyle w:val="ohz"/>
        <w:ind w:firstLine="480"/>
      </w:pPr>
      <w:r>
        <w:t>专用技术要求：指项目对</w:t>
      </w:r>
      <w:r>
        <w:rPr>
          <w:rFonts w:hint="eastAsia"/>
        </w:rPr>
        <w:t>天然气输送管道用钢管</w:t>
      </w:r>
      <w:r>
        <w:t>的特殊要求、业主的专门要求、以及</w:t>
      </w:r>
      <w:r>
        <w:lastRenderedPageBreak/>
        <w:t>需对</w:t>
      </w:r>
      <w:r>
        <w:t>“</w:t>
      </w:r>
      <w:r>
        <w:t>技术条件</w:t>
      </w:r>
      <w:r>
        <w:t>”</w:t>
      </w:r>
      <w:r>
        <w:t>规定进行修改或调整的内容。</w:t>
      </w:r>
    </w:p>
    <w:p w:rsidR="00B34003" w:rsidRDefault="002F622E">
      <w:pPr>
        <w:pStyle w:val="ohz"/>
        <w:ind w:firstLine="480"/>
      </w:pPr>
      <w:r>
        <w:t>质保期：供货商承诺的对所供</w:t>
      </w:r>
      <w:r>
        <w:rPr>
          <w:rFonts w:hint="eastAsia"/>
        </w:rPr>
        <w:t>天然气输送管道用钢管</w:t>
      </w:r>
      <w:r>
        <w:t>因质量问题而出现故障时提供免费维修及保养的时间段。</w:t>
      </w:r>
    </w:p>
    <w:p w:rsidR="00B34003" w:rsidRDefault="002F622E">
      <w:pPr>
        <w:pStyle w:val="ohz"/>
        <w:ind w:firstLine="480"/>
      </w:pPr>
      <w:r>
        <w:t>校准：将仪器调整至一已知的基础基准，通常可向国家标准技术机构或相当机构溯源。</w:t>
      </w:r>
    </w:p>
    <w:p w:rsidR="00B34003" w:rsidRDefault="002F622E">
      <w:pPr>
        <w:pStyle w:val="ohz"/>
        <w:ind w:firstLine="480"/>
        <w:rPr>
          <w:snapToGrid w:val="0"/>
        </w:rPr>
      </w:pPr>
      <w:r>
        <w:t>车载量：从制管厂发运的一节火车车厢所装载钢管的数量。</w:t>
      </w:r>
    </w:p>
    <w:p w:rsidR="00B34003" w:rsidRDefault="002F622E">
      <w:pPr>
        <w:pStyle w:val="ohz1"/>
        <w:numPr>
          <w:ilvl w:val="0"/>
          <w:numId w:val="9"/>
        </w:numPr>
        <w:tabs>
          <w:tab w:val="clear" w:pos="360"/>
        </w:tabs>
        <w:ind w:left="425" w:firstLine="0"/>
      </w:pPr>
      <w:bookmarkStart w:id="32" w:name="_Toc359859458"/>
      <w:bookmarkStart w:id="33" w:name="_Toc359859463"/>
      <w:bookmarkStart w:id="34" w:name="_Toc359792150"/>
      <w:bookmarkStart w:id="35" w:name="_Toc359859462"/>
      <w:bookmarkStart w:id="36" w:name="_Toc359859459"/>
      <w:bookmarkStart w:id="37" w:name="_Toc359859461"/>
      <w:bookmarkStart w:id="38" w:name="_Toc359792153"/>
      <w:bookmarkStart w:id="39" w:name="_Toc359792151"/>
      <w:bookmarkStart w:id="40" w:name="_Toc359792154"/>
      <w:bookmarkStart w:id="41" w:name="_Toc359859460"/>
      <w:bookmarkStart w:id="42" w:name="_Toc359792152"/>
      <w:bookmarkStart w:id="43" w:name="_Toc359792149"/>
      <w:bookmarkStart w:id="44" w:name="_Toc261850289"/>
      <w:bookmarkStart w:id="45" w:name="_Toc332390688"/>
      <w:bookmarkStart w:id="46" w:name="_Toc498680403"/>
      <w:bookmarkStart w:id="47" w:name="_Toc384133763"/>
      <w:bookmarkStart w:id="48" w:name="_Toc243273791"/>
      <w:bookmarkStart w:id="49" w:name="_Toc382296928"/>
      <w:bookmarkStart w:id="50" w:name="_Toc262735285"/>
      <w:bookmarkStart w:id="51" w:name="_Toc303674811"/>
      <w:bookmarkEnd w:id="32"/>
      <w:bookmarkEnd w:id="33"/>
      <w:bookmarkEnd w:id="34"/>
      <w:bookmarkEnd w:id="35"/>
      <w:bookmarkEnd w:id="36"/>
      <w:bookmarkEnd w:id="37"/>
      <w:bookmarkEnd w:id="38"/>
      <w:bookmarkEnd w:id="39"/>
      <w:bookmarkEnd w:id="40"/>
      <w:bookmarkEnd w:id="41"/>
      <w:bookmarkEnd w:id="42"/>
      <w:bookmarkEnd w:id="43"/>
      <w:r>
        <w:rPr>
          <w:rFonts w:hint="eastAsia"/>
        </w:rPr>
        <w:t>总体</w:t>
      </w:r>
      <w:r>
        <w:t>要求</w:t>
      </w:r>
      <w:bookmarkEnd w:id="44"/>
      <w:bookmarkEnd w:id="45"/>
      <w:bookmarkEnd w:id="46"/>
      <w:bookmarkEnd w:id="47"/>
      <w:bookmarkEnd w:id="48"/>
      <w:bookmarkEnd w:id="49"/>
      <w:bookmarkEnd w:id="50"/>
      <w:bookmarkEnd w:id="51"/>
    </w:p>
    <w:p w:rsidR="00B34003" w:rsidRDefault="002F622E">
      <w:pPr>
        <w:pStyle w:val="ohz2"/>
        <w:ind w:left="420" w:hanging="420"/>
        <w:jc w:val="left"/>
        <w:rPr>
          <w:sz w:val="24"/>
          <w:szCs w:val="24"/>
        </w:rPr>
      </w:pPr>
      <w:bookmarkStart w:id="52" w:name="_Toc332390689"/>
      <w:bookmarkStart w:id="53" w:name="_Toc303674812"/>
      <w:bookmarkStart w:id="54" w:name="_Toc262734643"/>
      <w:bookmarkStart w:id="55" w:name="_Toc382296929"/>
      <w:bookmarkStart w:id="56" w:name="_Toc262735286"/>
      <w:r>
        <w:rPr>
          <w:sz w:val="24"/>
          <w:szCs w:val="24"/>
        </w:rPr>
        <w:t>3.1</w:t>
      </w:r>
      <w:r>
        <w:rPr>
          <w:rFonts w:hint="eastAsia"/>
          <w:sz w:val="24"/>
          <w:szCs w:val="24"/>
        </w:rPr>
        <w:t xml:space="preserve">  </w:t>
      </w:r>
      <w:r>
        <w:rPr>
          <w:sz w:val="24"/>
          <w:szCs w:val="24"/>
        </w:rPr>
        <w:t>供货商资质要求</w:t>
      </w:r>
      <w:bookmarkEnd w:id="52"/>
      <w:bookmarkEnd w:id="53"/>
      <w:bookmarkEnd w:id="54"/>
      <w:bookmarkEnd w:id="55"/>
      <w:bookmarkEnd w:id="56"/>
    </w:p>
    <w:p w:rsidR="00B34003" w:rsidRDefault="002F622E">
      <w:pPr>
        <w:pStyle w:val="ohz3"/>
        <w:ind w:left="480" w:hangingChars="200" w:hanging="480"/>
        <w:rPr>
          <w:b w:val="0"/>
        </w:rPr>
      </w:pPr>
      <w:bookmarkStart w:id="57" w:name="_Toc303674813"/>
      <w:bookmarkStart w:id="58" w:name="_Toc262735287"/>
      <w:bookmarkStart w:id="59" w:name="_Toc332390690"/>
      <w:bookmarkStart w:id="60" w:name="_Toc382296930"/>
      <w:bookmarkStart w:id="61" w:name="_Toc262734644"/>
      <w:r>
        <w:rPr>
          <w:b w:val="0"/>
        </w:rPr>
        <w:t>3.1.1</w:t>
      </w:r>
      <w:r>
        <w:rPr>
          <w:rFonts w:hint="eastAsia"/>
          <w:b w:val="0"/>
        </w:rPr>
        <w:t xml:space="preserve">  </w:t>
      </w:r>
      <w:r>
        <w:rPr>
          <w:b w:val="0"/>
        </w:rPr>
        <w:t>供货商</w:t>
      </w:r>
      <w:r>
        <w:rPr>
          <w:rFonts w:hint="eastAsia"/>
          <w:b w:val="0"/>
        </w:rPr>
        <w:t>资质</w:t>
      </w:r>
      <w:r>
        <w:rPr>
          <w:b w:val="0"/>
        </w:rPr>
        <w:t>证书要求</w:t>
      </w:r>
      <w:bookmarkEnd w:id="57"/>
      <w:bookmarkEnd w:id="58"/>
      <w:bookmarkEnd w:id="59"/>
      <w:bookmarkEnd w:id="60"/>
      <w:bookmarkEnd w:id="61"/>
    </w:p>
    <w:p w:rsidR="00B34003" w:rsidRDefault="002F622E">
      <w:pPr>
        <w:pStyle w:val="ohz"/>
        <w:ind w:firstLine="480"/>
      </w:pPr>
      <w:bookmarkStart w:id="62" w:name="_Toc262734645"/>
      <w:bookmarkStart w:id="63" w:name="_Toc262735288"/>
      <w:bookmarkStart w:id="64" w:name="_Toc303674814"/>
      <w:bookmarkStart w:id="65" w:name="_Toc332390691"/>
      <w:r>
        <w:t>按本</w:t>
      </w:r>
      <w:r>
        <w:rPr>
          <w:snapToGrid w:val="0"/>
        </w:rPr>
        <w:t>技术规格书</w:t>
      </w:r>
      <w:r>
        <w:t>供应钢管的供货商应具有国家质量监督检验检疫总局颁发的特种设备生产许可证，且已通过</w:t>
      </w:r>
      <w:r>
        <w:t>ISO 9001</w:t>
      </w:r>
      <w:r>
        <w:t>质量体系认证或与之等效的质量体系认证。</w:t>
      </w:r>
    </w:p>
    <w:p w:rsidR="00B34003" w:rsidRDefault="002F622E">
      <w:pPr>
        <w:pStyle w:val="ohz3"/>
        <w:ind w:left="480" w:hangingChars="200" w:hanging="480"/>
        <w:rPr>
          <w:b w:val="0"/>
        </w:rPr>
      </w:pPr>
      <w:bookmarkStart w:id="66" w:name="_Toc382296931"/>
      <w:r>
        <w:rPr>
          <w:b w:val="0"/>
        </w:rPr>
        <w:t>3.1.2</w:t>
      </w:r>
      <w:r>
        <w:rPr>
          <w:rFonts w:hint="eastAsia"/>
          <w:b w:val="0"/>
        </w:rPr>
        <w:t xml:space="preserve">  </w:t>
      </w:r>
      <w:r>
        <w:rPr>
          <w:b w:val="0"/>
        </w:rPr>
        <w:t>供货商业绩和经验要求</w:t>
      </w:r>
      <w:bookmarkEnd w:id="62"/>
      <w:bookmarkEnd w:id="63"/>
      <w:bookmarkEnd w:id="64"/>
      <w:bookmarkEnd w:id="65"/>
      <w:bookmarkEnd w:id="66"/>
    </w:p>
    <w:p w:rsidR="00B34003" w:rsidRDefault="002F622E">
      <w:pPr>
        <w:pStyle w:val="ohz"/>
        <w:ind w:firstLine="480"/>
      </w:pPr>
      <w:r>
        <w:t>供货商应具有良好的商业信誉和业绩，近</w:t>
      </w:r>
      <w:r w:rsidR="00C717A5">
        <w:rPr>
          <w:rFonts w:hint="eastAsia"/>
        </w:rPr>
        <w:t>五</w:t>
      </w:r>
      <w:r>
        <w:t>年经营活动中无违法记录。</w:t>
      </w:r>
    </w:p>
    <w:p w:rsidR="00B34003" w:rsidRDefault="002F622E">
      <w:pPr>
        <w:pStyle w:val="ohz"/>
        <w:ind w:firstLine="480"/>
      </w:pPr>
      <w:r>
        <w:t>供应商应提供近</w:t>
      </w:r>
      <w:r w:rsidR="00C717A5">
        <w:rPr>
          <w:rFonts w:hint="eastAsia"/>
        </w:rPr>
        <w:t>五</w:t>
      </w:r>
      <w:r>
        <w:t>年业绩表，业绩表中所列出的材料应与本工程情况类似。</w:t>
      </w:r>
    </w:p>
    <w:p w:rsidR="00B34003" w:rsidRDefault="002F622E">
      <w:pPr>
        <w:pStyle w:val="ohz2"/>
        <w:ind w:left="420" w:hanging="420"/>
        <w:jc w:val="left"/>
        <w:rPr>
          <w:sz w:val="24"/>
          <w:szCs w:val="24"/>
        </w:rPr>
      </w:pPr>
      <w:bookmarkStart w:id="67" w:name="_Toc262734646"/>
      <w:bookmarkStart w:id="68" w:name="_Toc303674815"/>
      <w:bookmarkStart w:id="69" w:name="_Toc262735289"/>
      <w:bookmarkStart w:id="70" w:name="_Toc332390692"/>
      <w:bookmarkStart w:id="71" w:name="_Toc382296932"/>
      <w:r>
        <w:rPr>
          <w:sz w:val="24"/>
          <w:szCs w:val="24"/>
        </w:rPr>
        <w:t>3.2</w:t>
      </w:r>
      <w:bookmarkStart w:id="72" w:name="_Toc303674816"/>
      <w:bookmarkStart w:id="73" w:name="_Toc262735290"/>
      <w:bookmarkStart w:id="74" w:name="_Toc262734647"/>
      <w:bookmarkEnd w:id="67"/>
      <w:bookmarkEnd w:id="68"/>
      <w:bookmarkEnd w:id="69"/>
      <w:r>
        <w:rPr>
          <w:rFonts w:hint="eastAsia"/>
          <w:sz w:val="24"/>
          <w:szCs w:val="24"/>
        </w:rPr>
        <w:t xml:space="preserve">  </w:t>
      </w:r>
      <w:r>
        <w:rPr>
          <w:sz w:val="24"/>
          <w:szCs w:val="24"/>
        </w:rPr>
        <w:t>投标承诺</w:t>
      </w:r>
      <w:bookmarkEnd w:id="70"/>
      <w:bookmarkEnd w:id="71"/>
      <w:bookmarkEnd w:id="72"/>
      <w:bookmarkEnd w:id="73"/>
      <w:bookmarkEnd w:id="74"/>
    </w:p>
    <w:p w:rsidR="00B34003" w:rsidRDefault="002F622E">
      <w:pPr>
        <w:pStyle w:val="ohz3"/>
        <w:ind w:left="480" w:hangingChars="200" w:hanging="480"/>
        <w:rPr>
          <w:b w:val="0"/>
        </w:rPr>
      </w:pPr>
      <w:bookmarkStart w:id="75" w:name="_Toc382296933"/>
      <w:r>
        <w:rPr>
          <w:b w:val="0"/>
        </w:rPr>
        <w:t>3.2.1</w:t>
      </w:r>
      <w:r>
        <w:rPr>
          <w:rFonts w:hint="eastAsia"/>
          <w:b w:val="0"/>
        </w:rPr>
        <w:t xml:space="preserve">  </w:t>
      </w:r>
      <w:r>
        <w:rPr>
          <w:b w:val="0"/>
        </w:rPr>
        <w:t>供货商职责</w:t>
      </w:r>
      <w:bookmarkEnd w:id="75"/>
    </w:p>
    <w:p w:rsidR="00B34003" w:rsidRDefault="002F622E">
      <w:pPr>
        <w:pStyle w:val="ohz"/>
        <w:ind w:firstLine="480"/>
      </w:pPr>
      <w:r>
        <w:t>供货商应对材料的设计、制造和检验以及在不同场所进行的试验负有完全责任。供货商还应对材料的质量、可靠性、技术服务与相关责任进行承诺，该承诺被认为是合同需执行的内容。</w:t>
      </w:r>
    </w:p>
    <w:p w:rsidR="00B34003" w:rsidRDefault="002F622E">
      <w:pPr>
        <w:pStyle w:val="ohz3"/>
        <w:ind w:left="480" w:hangingChars="200" w:hanging="480"/>
        <w:rPr>
          <w:b w:val="0"/>
        </w:rPr>
      </w:pPr>
      <w:bookmarkStart w:id="76" w:name="_Toc382296934"/>
      <w:r>
        <w:rPr>
          <w:b w:val="0"/>
        </w:rPr>
        <w:t xml:space="preserve">3.2.2 </w:t>
      </w:r>
      <w:r>
        <w:rPr>
          <w:rFonts w:hint="eastAsia"/>
          <w:b w:val="0"/>
        </w:rPr>
        <w:t xml:space="preserve"> </w:t>
      </w:r>
      <w:r>
        <w:rPr>
          <w:b w:val="0"/>
        </w:rPr>
        <w:t>提供资料</w:t>
      </w:r>
      <w:bookmarkEnd w:id="76"/>
    </w:p>
    <w:p w:rsidR="00B34003" w:rsidRDefault="002F622E">
      <w:pPr>
        <w:pStyle w:val="ohz"/>
        <w:ind w:firstLine="480"/>
      </w:pPr>
      <w:r>
        <w:t>供货商在投标技术文件中应向业主提供如下的文件：</w:t>
      </w:r>
    </w:p>
    <w:p w:rsidR="00B34003" w:rsidRDefault="002F622E">
      <w:pPr>
        <w:pStyle w:val="ohz"/>
        <w:ind w:firstLine="480"/>
      </w:pPr>
      <w:r>
        <w:t>权威机构颁发的相关资质证书；</w:t>
      </w:r>
    </w:p>
    <w:p w:rsidR="00B34003" w:rsidRDefault="002F622E">
      <w:pPr>
        <w:pStyle w:val="ohz"/>
        <w:ind w:firstLine="480"/>
      </w:pPr>
      <w:r>
        <w:t>业绩表</w:t>
      </w:r>
      <w:r>
        <w:t>/</w:t>
      </w:r>
      <w:r>
        <w:t>跟踪报告；</w:t>
      </w:r>
    </w:p>
    <w:p w:rsidR="00B34003" w:rsidRDefault="002F622E">
      <w:pPr>
        <w:pStyle w:val="ohz"/>
        <w:ind w:firstLine="480"/>
      </w:pPr>
      <w:r>
        <w:t>制造、检测时间计划及内容；</w:t>
      </w:r>
    </w:p>
    <w:p w:rsidR="00B34003" w:rsidRDefault="002F622E">
      <w:pPr>
        <w:pStyle w:val="ohz"/>
        <w:ind w:firstLine="480"/>
      </w:pPr>
      <w:r>
        <w:t>与设计、制造、测试和检测相关的技术标准规范名称；</w:t>
      </w:r>
    </w:p>
    <w:p w:rsidR="00B34003" w:rsidRDefault="002F622E">
      <w:pPr>
        <w:pStyle w:val="ohz"/>
        <w:ind w:firstLine="480"/>
      </w:pPr>
      <w:r>
        <w:t>其它本技术规格书中要求提供的相关技术资料。</w:t>
      </w:r>
    </w:p>
    <w:p w:rsidR="00B34003" w:rsidRDefault="002F622E">
      <w:pPr>
        <w:pStyle w:val="ohz3"/>
        <w:ind w:left="480" w:hangingChars="200" w:hanging="480"/>
        <w:rPr>
          <w:b w:val="0"/>
        </w:rPr>
      </w:pPr>
      <w:bookmarkStart w:id="77" w:name="_Toc382296935"/>
      <w:r>
        <w:rPr>
          <w:b w:val="0"/>
        </w:rPr>
        <w:t xml:space="preserve">3.2.3 </w:t>
      </w:r>
      <w:r>
        <w:rPr>
          <w:rFonts w:hint="eastAsia"/>
          <w:b w:val="0"/>
        </w:rPr>
        <w:t xml:space="preserve"> </w:t>
      </w:r>
      <w:r>
        <w:rPr>
          <w:b w:val="0"/>
        </w:rPr>
        <w:t>质量承诺</w:t>
      </w:r>
      <w:bookmarkEnd w:id="77"/>
    </w:p>
    <w:p w:rsidR="00B34003" w:rsidRDefault="002F622E">
      <w:pPr>
        <w:pStyle w:val="ohz"/>
        <w:ind w:firstLine="480"/>
      </w:pPr>
      <w:r>
        <w:t>本技术规格书意在指明该材料采购的基本原则和最低要求，并不减轻供货商为其所提供的材料的设计、制造、检查、试验、性能和安全所负的全部责任。</w:t>
      </w:r>
    </w:p>
    <w:p w:rsidR="00B34003" w:rsidRDefault="002F622E">
      <w:pPr>
        <w:pStyle w:val="ohz"/>
        <w:ind w:firstLine="480"/>
      </w:pPr>
      <w:r>
        <w:lastRenderedPageBreak/>
        <w:t>供货商应对提供材料的质量、可靠性、使用寿命、技术服务、相关责任等做出承诺。</w:t>
      </w:r>
    </w:p>
    <w:p w:rsidR="00B34003" w:rsidRDefault="002F622E">
      <w:pPr>
        <w:pStyle w:val="ohz"/>
        <w:ind w:firstLine="480"/>
      </w:pPr>
      <w:r>
        <w:t>由业主和设计方签发的对材料的提议或建议，并不能免除供货商认可本技术规格书的所有要求或履行承诺时的任何责任。</w:t>
      </w:r>
    </w:p>
    <w:p w:rsidR="00B34003" w:rsidRDefault="002F622E">
      <w:pPr>
        <w:pStyle w:val="ohz3"/>
        <w:ind w:left="480" w:hangingChars="200" w:hanging="480"/>
        <w:rPr>
          <w:b w:val="0"/>
        </w:rPr>
      </w:pPr>
      <w:bookmarkStart w:id="78" w:name="_Toc382296936"/>
      <w:r>
        <w:rPr>
          <w:b w:val="0"/>
        </w:rPr>
        <w:t xml:space="preserve">3.2.4 </w:t>
      </w:r>
      <w:r>
        <w:rPr>
          <w:rFonts w:hint="eastAsia"/>
          <w:b w:val="0"/>
        </w:rPr>
        <w:t xml:space="preserve"> </w:t>
      </w:r>
      <w:r>
        <w:rPr>
          <w:b w:val="0"/>
        </w:rPr>
        <w:t>进度承诺</w:t>
      </w:r>
      <w:bookmarkEnd w:id="78"/>
    </w:p>
    <w:p w:rsidR="00B34003" w:rsidRDefault="002F622E">
      <w:pPr>
        <w:pStyle w:val="ohz"/>
        <w:ind w:firstLine="480"/>
      </w:pPr>
      <w:r>
        <w:t>供货商所提供的材料，其交货期必须满足招标文件或项目总体进度的要求。</w:t>
      </w:r>
    </w:p>
    <w:p w:rsidR="00B34003" w:rsidRDefault="002F622E">
      <w:pPr>
        <w:pStyle w:val="ohz3"/>
        <w:ind w:left="480" w:hangingChars="200" w:hanging="480"/>
        <w:rPr>
          <w:b w:val="0"/>
        </w:rPr>
      </w:pPr>
      <w:bookmarkStart w:id="79" w:name="_Toc382296937"/>
      <w:r>
        <w:rPr>
          <w:b w:val="0"/>
        </w:rPr>
        <w:t>3.2.5</w:t>
      </w:r>
      <w:r>
        <w:rPr>
          <w:rFonts w:hint="eastAsia"/>
          <w:b w:val="0"/>
        </w:rPr>
        <w:t xml:space="preserve"> </w:t>
      </w:r>
      <w:r>
        <w:rPr>
          <w:b w:val="0"/>
        </w:rPr>
        <w:t xml:space="preserve"> </w:t>
      </w:r>
      <w:r>
        <w:rPr>
          <w:b w:val="0"/>
        </w:rPr>
        <w:t>总体要求</w:t>
      </w:r>
      <w:bookmarkEnd w:id="79"/>
    </w:p>
    <w:p w:rsidR="00B34003" w:rsidRDefault="002F622E">
      <w:pPr>
        <w:pStyle w:val="ohz"/>
        <w:ind w:firstLine="480"/>
      </w:pPr>
      <w:r>
        <w:t>本技术规格书应结合</w:t>
      </w:r>
      <w:r>
        <w:rPr>
          <w:szCs w:val="21"/>
        </w:rPr>
        <w:t>天然气</w:t>
      </w:r>
      <w:r>
        <w:t>管道工程用钢管数据单一起作为招投标的依据。</w:t>
      </w:r>
    </w:p>
    <w:p w:rsidR="00B34003" w:rsidRDefault="002F622E">
      <w:pPr>
        <w:pStyle w:val="ohz"/>
        <w:ind w:firstLine="480"/>
      </w:pPr>
      <w:r>
        <w:t>其它未列出的与本</w:t>
      </w:r>
      <w:r>
        <w:rPr>
          <w:rFonts w:hint="eastAsia"/>
        </w:rPr>
        <w:t>技术规格书</w:t>
      </w:r>
      <w:r>
        <w:t>有关的标准规范，供货商有义务主动向业主和设计提供</w:t>
      </w:r>
      <w:r>
        <w:rPr>
          <w:rFonts w:hint="eastAsia"/>
        </w:rPr>
        <w:t>，并经业主同意</w:t>
      </w:r>
      <w:r>
        <w:t>。所有标准规范均应为项目采购期时的有效版本。</w:t>
      </w:r>
    </w:p>
    <w:p w:rsidR="00B34003" w:rsidRDefault="002F622E">
      <w:pPr>
        <w:pStyle w:val="ohz1"/>
        <w:numPr>
          <w:ilvl w:val="0"/>
          <w:numId w:val="9"/>
        </w:numPr>
        <w:tabs>
          <w:tab w:val="clear" w:pos="360"/>
        </w:tabs>
        <w:ind w:left="425" w:firstLine="0"/>
      </w:pPr>
      <w:bookmarkStart w:id="80" w:name="_Toc332794113"/>
      <w:bookmarkStart w:id="81" w:name="_Toc384133764"/>
      <w:bookmarkStart w:id="82" w:name="_Toc498680404"/>
      <w:bookmarkStart w:id="83" w:name="_Toc332390693"/>
      <w:r>
        <w:rPr>
          <w:rFonts w:hint="eastAsia"/>
        </w:rPr>
        <w:t>遵循的标准、规范</w:t>
      </w:r>
      <w:bookmarkEnd w:id="80"/>
      <w:bookmarkEnd w:id="81"/>
      <w:bookmarkEnd w:id="82"/>
    </w:p>
    <w:p w:rsidR="00B34003" w:rsidRDefault="002F622E">
      <w:pPr>
        <w:pStyle w:val="ohz"/>
        <w:ind w:firstLine="480"/>
      </w:pPr>
      <w:r>
        <w:t>下列文件对于本文件的应用是必不可少的。凡是注日期的引用文件，仅所注日期的版本适用于本文件。凡是不注日期的引用文件，其最新版本（包括所有的修改单）适用于本文件。</w:t>
      </w:r>
      <w:r>
        <w:t xml:space="preserve"> </w:t>
      </w:r>
      <w:bookmarkEnd w:id="83"/>
      <w:r>
        <w:t xml:space="preserve"> </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2"/>
        <w:gridCol w:w="6048"/>
      </w:tblGrid>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hint="eastAsia"/>
              </w:rPr>
              <w:t>GB/T 4340.1</w:t>
            </w:r>
          </w:p>
        </w:tc>
        <w:tc>
          <w:tcPr>
            <w:tcW w:w="6048" w:type="dxa"/>
            <w:vAlign w:val="center"/>
          </w:tcPr>
          <w:p w:rsidR="00B34003" w:rsidRDefault="002F622E">
            <w:pPr>
              <w:rPr>
                <w:kern w:val="0"/>
                <w:szCs w:val="20"/>
              </w:rPr>
            </w:pPr>
            <w:r>
              <w:rPr>
                <w:rFonts w:hint="eastAsia"/>
                <w:kern w:val="0"/>
                <w:szCs w:val="20"/>
              </w:rPr>
              <w:t>金属材料</w:t>
            </w:r>
            <w:r>
              <w:rPr>
                <w:rFonts w:hint="eastAsia"/>
                <w:kern w:val="0"/>
                <w:szCs w:val="20"/>
              </w:rPr>
              <w:t xml:space="preserve"> </w:t>
            </w:r>
            <w:r>
              <w:rPr>
                <w:rFonts w:hint="eastAsia"/>
                <w:kern w:val="0"/>
                <w:szCs w:val="20"/>
              </w:rPr>
              <w:t>维氏硬度试验</w:t>
            </w:r>
            <w:r>
              <w:rPr>
                <w:rFonts w:hint="eastAsia"/>
                <w:kern w:val="0"/>
                <w:szCs w:val="20"/>
              </w:rPr>
              <w:t xml:space="preserve"> </w:t>
            </w:r>
            <w:r>
              <w:rPr>
                <w:rFonts w:hint="eastAsia"/>
                <w:kern w:val="0"/>
                <w:szCs w:val="20"/>
              </w:rPr>
              <w:t>第</w:t>
            </w:r>
            <w:r>
              <w:rPr>
                <w:rFonts w:hint="eastAsia"/>
                <w:kern w:val="0"/>
                <w:szCs w:val="20"/>
              </w:rPr>
              <w:t>1</w:t>
            </w:r>
            <w:r>
              <w:rPr>
                <w:rFonts w:hint="eastAsia"/>
                <w:kern w:val="0"/>
                <w:szCs w:val="20"/>
              </w:rPr>
              <w:t>部分：试验方法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GB/T 2975</w:t>
            </w:r>
          </w:p>
        </w:tc>
        <w:tc>
          <w:tcPr>
            <w:tcW w:w="6048" w:type="dxa"/>
            <w:vAlign w:val="center"/>
          </w:tcPr>
          <w:p w:rsidR="00B34003" w:rsidRDefault="002F622E">
            <w:pPr>
              <w:rPr>
                <w:kern w:val="0"/>
                <w:szCs w:val="20"/>
              </w:rPr>
            </w:pPr>
            <w:r>
              <w:rPr>
                <w:kern w:val="0"/>
                <w:szCs w:val="20"/>
              </w:rPr>
              <w:t>钢及钢产品</w:t>
            </w:r>
            <w:r>
              <w:rPr>
                <w:rFonts w:hint="eastAsia"/>
                <w:kern w:val="0"/>
                <w:szCs w:val="20"/>
              </w:rPr>
              <w:t xml:space="preserve"> </w:t>
            </w:r>
            <w:r>
              <w:rPr>
                <w:kern w:val="0"/>
                <w:szCs w:val="20"/>
              </w:rPr>
              <w:t>力学性能试验取样位置及试样制备</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hint="eastAsia"/>
              </w:rPr>
              <w:t>GB/T 17505</w:t>
            </w:r>
          </w:p>
        </w:tc>
        <w:tc>
          <w:tcPr>
            <w:tcW w:w="6048" w:type="dxa"/>
            <w:vAlign w:val="center"/>
          </w:tcPr>
          <w:p w:rsidR="00B34003" w:rsidRDefault="002F622E">
            <w:pPr>
              <w:rPr>
                <w:kern w:val="0"/>
                <w:szCs w:val="20"/>
              </w:rPr>
            </w:pPr>
            <w:r>
              <w:rPr>
                <w:rFonts w:hint="eastAsia"/>
                <w:kern w:val="0"/>
                <w:szCs w:val="20"/>
              </w:rPr>
              <w:t>钢及钢产品</w:t>
            </w:r>
            <w:r>
              <w:rPr>
                <w:rFonts w:hint="eastAsia"/>
                <w:kern w:val="0"/>
                <w:szCs w:val="20"/>
              </w:rPr>
              <w:t xml:space="preserve"> </w:t>
            </w:r>
            <w:r>
              <w:rPr>
                <w:rFonts w:hint="eastAsia"/>
                <w:kern w:val="0"/>
                <w:szCs w:val="20"/>
              </w:rPr>
              <w:t>交货一般技术要求</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hint="eastAsia"/>
              </w:rPr>
              <w:t>GB/T 4340.2</w:t>
            </w:r>
          </w:p>
        </w:tc>
        <w:tc>
          <w:tcPr>
            <w:tcW w:w="6048" w:type="dxa"/>
            <w:vAlign w:val="center"/>
          </w:tcPr>
          <w:p w:rsidR="00B34003" w:rsidRDefault="002F622E">
            <w:pPr>
              <w:rPr>
                <w:kern w:val="0"/>
                <w:szCs w:val="20"/>
              </w:rPr>
            </w:pPr>
            <w:r>
              <w:rPr>
                <w:rFonts w:hint="eastAsia"/>
                <w:kern w:val="0"/>
                <w:szCs w:val="20"/>
              </w:rPr>
              <w:t>金属材料</w:t>
            </w:r>
            <w:r>
              <w:rPr>
                <w:rFonts w:hint="eastAsia"/>
                <w:kern w:val="0"/>
                <w:szCs w:val="20"/>
              </w:rPr>
              <w:t xml:space="preserve"> </w:t>
            </w:r>
            <w:r>
              <w:rPr>
                <w:rFonts w:hint="eastAsia"/>
                <w:kern w:val="0"/>
                <w:szCs w:val="20"/>
              </w:rPr>
              <w:t>维氏硬度试验</w:t>
            </w:r>
            <w:r>
              <w:rPr>
                <w:rFonts w:hint="eastAsia"/>
                <w:kern w:val="0"/>
                <w:szCs w:val="20"/>
              </w:rPr>
              <w:t xml:space="preserve"> </w:t>
            </w:r>
            <w:r>
              <w:rPr>
                <w:rFonts w:hint="eastAsia"/>
                <w:kern w:val="0"/>
                <w:szCs w:val="20"/>
              </w:rPr>
              <w:t>第</w:t>
            </w:r>
            <w:r>
              <w:rPr>
                <w:rFonts w:hint="eastAsia"/>
                <w:kern w:val="0"/>
                <w:szCs w:val="20"/>
              </w:rPr>
              <w:t>2</w:t>
            </w:r>
            <w:r>
              <w:rPr>
                <w:rFonts w:hint="eastAsia"/>
                <w:kern w:val="0"/>
                <w:szCs w:val="20"/>
              </w:rPr>
              <w:t>部分：硬度计的检验与校准</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GB/T 4335</w:t>
            </w:r>
          </w:p>
        </w:tc>
        <w:tc>
          <w:tcPr>
            <w:tcW w:w="6048" w:type="dxa"/>
            <w:vAlign w:val="center"/>
          </w:tcPr>
          <w:p w:rsidR="00B34003" w:rsidRDefault="002F622E">
            <w:pPr>
              <w:rPr>
                <w:kern w:val="0"/>
                <w:szCs w:val="20"/>
              </w:rPr>
            </w:pPr>
            <w:r>
              <w:rPr>
                <w:kern w:val="0"/>
                <w:szCs w:val="20"/>
              </w:rPr>
              <w:t>低碳钢冷轧薄板铁素体晶粒度测定法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GB/T 9445</w:t>
            </w:r>
          </w:p>
        </w:tc>
        <w:tc>
          <w:tcPr>
            <w:tcW w:w="6048" w:type="dxa"/>
            <w:vAlign w:val="center"/>
          </w:tcPr>
          <w:p w:rsidR="00B34003" w:rsidRDefault="002F622E">
            <w:pPr>
              <w:rPr>
                <w:kern w:val="0"/>
                <w:szCs w:val="20"/>
              </w:rPr>
            </w:pPr>
            <w:r>
              <w:rPr>
                <w:kern w:val="0"/>
                <w:szCs w:val="20"/>
              </w:rPr>
              <w:t>无损检测</w:t>
            </w:r>
            <w:r>
              <w:rPr>
                <w:rFonts w:hint="eastAsia"/>
                <w:kern w:val="0"/>
                <w:szCs w:val="20"/>
              </w:rPr>
              <w:t xml:space="preserve"> </w:t>
            </w:r>
            <w:r>
              <w:rPr>
                <w:kern w:val="0"/>
                <w:szCs w:val="20"/>
              </w:rPr>
              <w:t>人员资格鉴定与认证</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GB/T 9711</w:t>
            </w:r>
          </w:p>
        </w:tc>
        <w:tc>
          <w:tcPr>
            <w:tcW w:w="6048" w:type="dxa"/>
            <w:vAlign w:val="center"/>
          </w:tcPr>
          <w:p w:rsidR="00B34003" w:rsidRDefault="002F622E">
            <w:pPr>
              <w:rPr>
                <w:kern w:val="0"/>
                <w:szCs w:val="20"/>
              </w:rPr>
            </w:pPr>
            <w:r>
              <w:rPr>
                <w:kern w:val="0"/>
                <w:szCs w:val="20"/>
              </w:rPr>
              <w:t>石油天然气工业</w:t>
            </w:r>
            <w:r>
              <w:rPr>
                <w:rFonts w:hint="eastAsia"/>
                <w:kern w:val="0"/>
                <w:szCs w:val="20"/>
              </w:rPr>
              <w:t xml:space="preserve"> </w:t>
            </w:r>
            <w:r>
              <w:rPr>
                <w:kern w:val="0"/>
                <w:szCs w:val="20"/>
              </w:rPr>
              <w:t>管线输送</w:t>
            </w:r>
            <w:r>
              <w:rPr>
                <w:rFonts w:hint="eastAsia"/>
                <w:kern w:val="0"/>
                <w:szCs w:val="20"/>
              </w:rPr>
              <w:t>系统</w:t>
            </w:r>
            <w:r>
              <w:rPr>
                <w:kern w:val="0"/>
                <w:szCs w:val="20"/>
              </w:rPr>
              <w:t>用钢管</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GB/T 13298</w:t>
            </w:r>
          </w:p>
        </w:tc>
        <w:tc>
          <w:tcPr>
            <w:tcW w:w="6048" w:type="dxa"/>
            <w:vAlign w:val="center"/>
          </w:tcPr>
          <w:p w:rsidR="00B34003" w:rsidRDefault="002F622E">
            <w:pPr>
              <w:rPr>
                <w:kern w:val="0"/>
                <w:szCs w:val="20"/>
              </w:rPr>
            </w:pPr>
            <w:r>
              <w:rPr>
                <w:kern w:val="0"/>
                <w:szCs w:val="20"/>
              </w:rPr>
              <w:t>金属显微组织检验方法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GB/T 19001</w:t>
            </w:r>
          </w:p>
        </w:tc>
        <w:tc>
          <w:tcPr>
            <w:tcW w:w="6048" w:type="dxa"/>
            <w:vAlign w:val="center"/>
          </w:tcPr>
          <w:p w:rsidR="00B34003" w:rsidRDefault="002F622E">
            <w:pPr>
              <w:rPr>
                <w:kern w:val="0"/>
                <w:szCs w:val="20"/>
              </w:rPr>
            </w:pPr>
            <w:r>
              <w:rPr>
                <w:kern w:val="0"/>
                <w:szCs w:val="20"/>
              </w:rPr>
              <w:t>质量管理体系</w:t>
            </w:r>
            <w:r>
              <w:rPr>
                <w:rFonts w:hint="eastAsia"/>
                <w:kern w:val="0"/>
                <w:szCs w:val="20"/>
              </w:rPr>
              <w:t xml:space="preserve"> </w:t>
            </w:r>
            <w:r>
              <w:rPr>
                <w:kern w:val="0"/>
                <w:szCs w:val="20"/>
              </w:rPr>
              <w:t>要求</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SY/T 6423.1~6423.4</w:t>
            </w:r>
          </w:p>
        </w:tc>
        <w:tc>
          <w:tcPr>
            <w:tcW w:w="6048" w:type="dxa"/>
            <w:vAlign w:val="center"/>
          </w:tcPr>
          <w:p w:rsidR="00B34003" w:rsidRDefault="002F622E">
            <w:pPr>
              <w:rPr>
                <w:kern w:val="0"/>
                <w:szCs w:val="20"/>
              </w:rPr>
            </w:pPr>
            <w:r>
              <w:rPr>
                <w:kern w:val="0"/>
                <w:szCs w:val="20"/>
              </w:rPr>
              <w:t>石油天然气工业</w:t>
            </w:r>
            <w:r>
              <w:rPr>
                <w:rFonts w:hint="eastAsia"/>
                <w:kern w:val="0"/>
                <w:szCs w:val="20"/>
              </w:rPr>
              <w:t xml:space="preserve"> </w:t>
            </w:r>
            <w:r>
              <w:rPr>
                <w:kern w:val="0"/>
                <w:szCs w:val="20"/>
              </w:rPr>
              <w:t>钢管无损检测方法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SY/T 6476</w:t>
            </w:r>
          </w:p>
        </w:tc>
        <w:tc>
          <w:tcPr>
            <w:tcW w:w="6048" w:type="dxa"/>
            <w:vAlign w:val="center"/>
          </w:tcPr>
          <w:p w:rsidR="00B34003" w:rsidRDefault="002F622E">
            <w:pPr>
              <w:rPr>
                <w:kern w:val="0"/>
                <w:szCs w:val="20"/>
              </w:rPr>
            </w:pPr>
            <w:r>
              <w:rPr>
                <w:rFonts w:hint="eastAsia"/>
                <w:kern w:val="0"/>
                <w:szCs w:val="20"/>
              </w:rPr>
              <w:t>管线</w:t>
            </w:r>
            <w:r>
              <w:rPr>
                <w:kern w:val="0"/>
                <w:szCs w:val="20"/>
              </w:rPr>
              <w:t>钢管落锤撕裂试验方法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SY/T 6577.1</w:t>
            </w:r>
          </w:p>
        </w:tc>
        <w:tc>
          <w:tcPr>
            <w:tcW w:w="6048" w:type="dxa"/>
            <w:vAlign w:val="center"/>
          </w:tcPr>
          <w:p w:rsidR="00B34003" w:rsidRDefault="002F622E">
            <w:pPr>
              <w:rPr>
                <w:kern w:val="0"/>
                <w:szCs w:val="20"/>
              </w:rPr>
            </w:pPr>
            <w:r>
              <w:rPr>
                <w:kern w:val="0"/>
                <w:szCs w:val="20"/>
              </w:rPr>
              <w:t>管线钢管运输：第一部分</w:t>
            </w:r>
            <w:r>
              <w:rPr>
                <w:kern w:val="0"/>
                <w:szCs w:val="20"/>
              </w:rPr>
              <w:t xml:space="preserve"> </w:t>
            </w:r>
            <w:r>
              <w:rPr>
                <w:kern w:val="0"/>
                <w:szCs w:val="20"/>
              </w:rPr>
              <w:t>铁路运输</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SY/T 6577.2</w:t>
            </w:r>
          </w:p>
        </w:tc>
        <w:tc>
          <w:tcPr>
            <w:tcW w:w="6048" w:type="dxa"/>
            <w:vAlign w:val="center"/>
          </w:tcPr>
          <w:p w:rsidR="00B34003" w:rsidRDefault="002F622E">
            <w:pPr>
              <w:rPr>
                <w:kern w:val="0"/>
                <w:szCs w:val="20"/>
              </w:rPr>
            </w:pPr>
            <w:r>
              <w:rPr>
                <w:kern w:val="0"/>
                <w:szCs w:val="20"/>
              </w:rPr>
              <w:t>管线钢管运输：第二部分</w:t>
            </w:r>
            <w:r>
              <w:rPr>
                <w:kern w:val="0"/>
                <w:szCs w:val="20"/>
              </w:rPr>
              <w:t xml:space="preserve"> </w:t>
            </w:r>
            <w:r>
              <w:rPr>
                <w:kern w:val="0"/>
                <w:szCs w:val="20"/>
              </w:rPr>
              <w:t>内陆及海上船舶运输</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ISO 148-1</w:t>
            </w:r>
          </w:p>
        </w:tc>
        <w:tc>
          <w:tcPr>
            <w:tcW w:w="6048" w:type="dxa"/>
            <w:vAlign w:val="center"/>
          </w:tcPr>
          <w:p w:rsidR="00B34003" w:rsidRDefault="002F622E">
            <w:pPr>
              <w:rPr>
                <w:kern w:val="0"/>
                <w:szCs w:val="20"/>
              </w:rPr>
            </w:pPr>
            <w:r>
              <w:rPr>
                <w:kern w:val="0"/>
                <w:szCs w:val="20"/>
              </w:rPr>
              <w:t>金属材料</w:t>
            </w:r>
            <w:r>
              <w:rPr>
                <w:kern w:val="0"/>
                <w:szCs w:val="20"/>
              </w:rPr>
              <w:t xml:space="preserve">  </w:t>
            </w:r>
            <w:r>
              <w:rPr>
                <w:kern w:val="0"/>
                <w:szCs w:val="20"/>
              </w:rPr>
              <w:t>夏比摆锤冲击试验</w:t>
            </w:r>
            <w:r>
              <w:rPr>
                <w:kern w:val="0"/>
                <w:szCs w:val="20"/>
              </w:rPr>
              <w:t xml:space="preserve"> </w:t>
            </w:r>
            <w:r>
              <w:rPr>
                <w:kern w:val="0"/>
                <w:szCs w:val="20"/>
              </w:rPr>
              <w:t>第</w:t>
            </w:r>
            <w:r>
              <w:rPr>
                <w:kern w:val="0"/>
                <w:szCs w:val="20"/>
              </w:rPr>
              <w:t>1</w:t>
            </w:r>
            <w:r>
              <w:rPr>
                <w:kern w:val="0"/>
                <w:szCs w:val="20"/>
              </w:rPr>
              <w:t>部分：试验方法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ISO 9001</w:t>
            </w:r>
          </w:p>
        </w:tc>
        <w:tc>
          <w:tcPr>
            <w:tcW w:w="6048" w:type="dxa"/>
            <w:vAlign w:val="center"/>
          </w:tcPr>
          <w:p w:rsidR="00B34003" w:rsidRDefault="002F622E">
            <w:pPr>
              <w:rPr>
                <w:kern w:val="0"/>
                <w:szCs w:val="20"/>
              </w:rPr>
            </w:pPr>
            <w:r>
              <w:rPr>
                <w:kern w:val="0"/>
                <w:szCs w:val="20"/>
              </w:rPr>
              <w:t>质量管理体系</w:t>
            </w:r>
            <w:r>
              <w:rPr>
                <w:kern w:val="0"/>
                <w:szCs w:val="20"/>
              </w:rPr>
              <w:t>――</w:t>
            </w:r>
            <w:r>
              <w:rPr>
                <w:kern w:val="0"/>
                <w:szCs w:val="20"/>
              </w:rPr>
              <w:t>要求</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ISO 10893-4~10893-11</w:t>
            </w:r>
          </w:p>
        </w:tc>
        <w:tc>
          <w:tcPr>
            <w:tcW w:w="6048" w:type="dxa"/>
            <w:vAlign w:val="center"/>
          </w:tcPr>
          <w:p w:rsidR="00B34003" w:rsidRDefault="002F622E">
            <w:pPr>
              <w:rPr>
                <w:kern w:val="0"/>
                <w:szCs w:val="20"/>
              </w:rPr>
            </w:pPr>
            <w:r>
              <w:rPr>
                <w:kern w:val="0"/>
                <w:szCs w:val="20"/>
              </w:rPr>
              <w:t>钢管的无损检测</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ISO 11484</w:t>
            </w:r>
          </w:p>
        </w:tc>
        <w:tc>
          <w:tcPr>
            <w:tcW w:w="6048" w:type="dxa"/>
            <w:vAlign w:val="center"/>
          </w:tcPr>
          <w:p w:rsidR="00B34003" w:rsidRDefault="002F622E">
            <w:pPr>
              <w:rPr>
                <w:kern w:val="0"/>
                <w:szCs w:val="20"/>
              </w:rPr>
            </w:pPr>
            <w:r>
              <w:rPr>
                <w:kern w:val="0"/>
                <w:szCs w:val="20"/>
              </w:rPr>
              <w:t>承压用钢管</w:t>
            </w:r>
            <w:r>
              <w:rPr>
                <w:kern w:val="0"/>
                <w:szCs w:val="20"/>
              </w:rPr>
              <w:t xml:space="preserve">  </w:t>
            </w:r>
            <w:r>
              <w:rPr>
                <w:kern w:val="0"/>
                <w:szCs w:val="20"/>
              </w:rPr>
              <w:t>无损检测（</w:t>
            </w:r>
            <w:r>
              <w:rPr>
                <w:kern w:val="0"/>
                <w:szCs w:val="20"/>
              </w:rPr>
              <w:t>NDT</w:t>
            </w:r>
            <w:r>
              <w:rPr>
                <w:kern w:val="0"/>
                <w:szCs w:val="20"/>
              </w:rPr>
              <w:t>）人员资质和评定</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hint="eastAsia"/>
              </w:rPr>
              <w:t>ISO 6506</w:t>
            </w:r>
          </w:p>
        </w:tc>
        <w:tc>
          <w:tcPr>
            <w:tcW w:w="6048" w:type="dxa"/>
            <w:vAlign w:val="center"/>
          </w:tcPr>
          <w:p w:rsidR="00B34003" w:rsidRDefault="002F622E">
            <w:pPr>
              <w:rPr>
                <w:kern w:val="0"/>
                <w:szCs w:val="20"/>
              </w:rPr>
            </w:pPr>
            <w:r>
              <w:rPr>
                <w:rFonts w:hint="eastAsia"/>
                <w:kern w:val="0"/>
                <w:szCs w:val="20"/>
              </w:rPr>
              <w:t>金属材料</w:t>
            </w:r>
            <w:r>
              <w:rPr>
                <w:rFonts w:hint="eastAsia"/>
                <w:kern w:val="0"/>
                <w:szCs w:val="20"/>
              </w:rPr>
              <w:t xml:space="preserve"> </w:t>
            </w:r>
            <w:r>
              <w:rPr>
                <w:rFonts w:hint="eastAsia"/>
                <w:kern w:val="0"/>
                <w:szCs w:val="20"/>
              </w:rPr>
              <w:t>布氏硬度试验</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hint="eastAsia"/>
              </w:rPr>
              <w:t>ISO 6508</w:t>
            </w:r>
          </w:p>
        </w:tc>
        <w:tc>
          <w:tcPr>
            <w:tcW w:w="6048" w:type="dxa"/>
            <w:vAlign w:val="center"/>
          </w:tcPr>
          <w:p w:rsidR="00B34003" w:rsidRDefault="002F622E">
            <w:pPr>
              <w:rPr>
                <w:kern w:val="0"/>
                <w:szCs w:val="20"/>
              </w:rPr>
            </w:pPr>
            <w:r>
              <w:rPr>
                <w:rFonts w:hint="eastAsia"/>
                <w:kern w:val="0"/>
                <w:szCs w:val="20"/>
              </w:rPr>
              <w:t>金属洛氏硬度试验</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API Spec 5L</w:t>
            </w:r>
          </w:p>
        </w:tc>
        <w:tc>
          <w:tcPr>
            <w:tcW w:w="6048" w:type="dxa"/>
            <w:vAlign w:val="center"/>
          </w:tcPr>
          <w:p w:rsidR="00B34003" w:rsidRDefault="002F622E">
            <w:pPr>
              <w:rPr>
                <w:kern w:val="0"/>
                <w:szCs w:val="20"/>
              </w:rPr>
            </w:pPr>
            <w:r>
              <w:rPr>
                <w:kern w:val="0"/>
                <w:szCs w:val="20"/>
              </w:rPr>
              <w:t>管线钢管规范</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A370</w:t>
            </w:r>
          </w:p>
        </w:tc>
        <w:tc>
          <w:tcPr>
            <w:tcW w:w="6048" w:type="dxa"/>
            <w:vAlign w:val="center"/>
          </w:tcPr>
          <w:p w:rsidR="00B34003" w:rsidRDefault="002F622E">
            <w:pPr>
              <w:rPr>
                <w:kern w:val="0"/>
                <w:szCs w:val="20"/>
              </w:rPr>
            </w:pPr>
            <w:r>
              <w:rPr>
                <w:kern w:val="0"/>
                <w:szCs w:val="20"/>
              </w:rPr>
              <w:t>钢产品机械性能试验的方法与定义</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A435</w:t>
            </w:r>
          </w:p>
        </w:tc>
        <w:tc>
          <w:tcPr>
            <w:tcW w:w="6048" w:type="dxa"/>
            <w:vAlign w:val="center"/>
          </w:tcPr>
          <w:p w:rsidR="00B34003" w:rsidRDefault="002F622E">
            <w:pPr>
              <w:rPr>
                <w:kern w:val="0"/>
                <w:szCs w:val="20"/>
              </w:rPr>
            </w:pPr>
            <w:r>
              <w:rPr>
                <w:kern w:val="0"/>
                <w:szCs w:val="20"/>
              </w:rPr>
              <w:t>钢板直射声束超声检验规范</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lastRenderedPageBreak/>
              <w:t>ASTM A578</w:t>
            </w:r>
          </w:p>
        </w:tc>
        <w:tc>
          <w:tcPr>
            <w:tcW w:w="6048" w:type="dxa"/>
            <w:vAlign w:val="center"/>
          </w:tcPr>
          <w:p w:rsidR="00B34003" w:rsidRDefault="002F622E">
            <w:pPr>
              <w:rPr>
                <w:kern w:val="0"/>
                <w:szCs w:val="20"/>
              </w:rPr>
            </w:pPr>
            <w:r>
              <w:rPr>
                <w:kern w:val="0"/>
                <w:szCs w:val="20"/>
              </w:rPr>
              <w:t>特殊用途平板和复合钢板纵波超声波检验标准规范</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A751</w:t>
            </w:r>
          </w:p>
        </w:tc>
        <w:tc>
          <w:tcPr>
            <w:tcW w:w="6048" w:type="dxa"/>
            <w:vAlign w:val="center"/>
          </w:tcPr>
          <w:p w:rsidR="00B34003" w:rsidRDefault="002F622E">
            <w:pPr>
              <w:rPr>
                <w:kern w:val="0"/>
                <w:szCs w:val="20"/>
              </w:rPr>
            </w:pPr>
            <w:r>
              <w:rPr>
                <w:kern w:val="0"/>
                <w:szCs w:val="20"/>
              </w:rPr>
              <w:t>钢产品化学分析的试验方法、规程和术语</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A956</w:t>
            </w:r>
          </w:p>
        </w:tc>
        <w:tc>
          <w:tcPr>
            <w:tcW w:w="6048" w:type="dxa"/>
            <w:vAlign w:val="center"/>
          </w:tcPr>
          <w:p w:rsidR="00B34003" w:rsidRDefault="002F622E">
            <w:pPr>
              <w:rPr>
                <w:kern w:val="0"/>
                <w:szCs w:val="20"/>
              </w:rPr>
            </w:pPr>
            <w:r>
              <w:rPr>
                <w:kern w:val="0"/>
                <w:szCs w:val="20"/>
              </w:rPr>
              <w:t>钢产品里氏硬度试验标准方法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A1038</w:t>
            </w:r>
          </w:p>
        </w:tc>
        <w:tc>
          <w:tcPr>
            <w:tcW w:w="6048" w:type="dxa"/>
            <w:vAlign w:val="center"/>
          </w:tcPr>
          <w:p w:rsidR="00B34003" w:rsidRDefault="002F622E">
            <w:pPr>
              <w:rPr>
                <w:kern w:val="0"/>
                <w:szCs w:val="20"/>
              </w:rPr>
            </w:pPr>
            <w:r>
              <w:rPr>
                <w:kern w:val="0"/>
                <w:szCs w:val="20"/>
              </w:rPr>
              <w:t>采用超声波接触阻抗法便携式硬度仪标准做法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E18</w:t>
            </w:r>
          </w:p>
        </w:tc>
        <w:tc>
          <w:tcPr>
            <w:tcW w:w="6048" w:type="dxa"/>
            <w:vAlign w:val="center"/>
          </w:tcPr>
          <w:p w:rsidR="00B34003" w:rsidRDefault="002F622E">
            <w:pPr>
              <w:rPr>
                <w:kern w:val="0"/>
                <w:szCs w:val="20"/>
              </w:rPr>
            </w:pPr>
            <w:r>
              <w:rPr>
                <w:kern w:val="0"/>
                <w:szCs w:val="20"/>
              </w:rPr>
              <w:t>金属材料洛氏硬度和洛氏表面硬度标准试验方法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E45</w:t>
            </w:r>
          </w:p>
        </w:tc>
        <w:tc>
          <w:tcPr>
            <w:tcW w:w="6048" w:type="dxa"/>
            <w:vAlign w:val="center"/>
          </w:tcPr>
          <w:p w:rsidR="00B34003" w:rsidRDefault="002F622E">
            <w:pPr>
              <w:rPr>
                <w:kern w:val="0"/>
                <w:szCs w:val="20"/>
              </w:rPr>
            </w:pPr>
            <w:r>
              <w:rPr>
                <w:kern w:val="0"/>
                <w:szCs w:val="20"/>
              </w:rPr>
              <w:t>钢中夹杂物含量的确定方法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hint="eastAsia"/>
              </w:rPr>
              <w:t>ASTM E92</w:t>
            </w:r>
          </w:p>
        </w:tc>
        <w:tc>
          <w:tcPr>
            <w:tcW w:w="6048" w:type="dxa"/>
            <w:vAlign w:val="center"/>
          </w:tcPr>
          <w:p w:rsidR="00B34003" w:rsidRDefault="002F622E">
            <w:pPr>
              <w:rPr>
                <w:kern w:val="0"/>
                <w:szCs w:val="20"/>
              </w:rPr>
            </w:pPr>
            <w:r>
              <w:rPr>
                <w:rFonts w:hint="eastAsia"/>
                <w:kern w:val="0"/>
                <w:szCs w:val="20"/>
              </w:rPr>
              <w:t>金属材料维氏硬度标准试验方法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E94</w:t>
            </w:r>
          </w:p>
        </w:tc>
        <w:tc>
          <w:tcPr>
            <w:tcW w:w="6048" w:type="dxa"/>
            <w:vAlign w:val="center"/>
          </w:tcPr>
          <w:p w:rsidR="00B34003" w:rsidRDefault="002F622E">
            <w:pPr>
              <w:rPr>
                <w:kern w:val="0"/>
                <w:szCs w:val="20"/>
              </w:rPr>
            </w:pPr>
            <w:r>
              <w:rPr>
                <w:kern w:val="0"/>
                <w:szCs w:val="20"/>
              </w:rPr>
              <w:t>射线检验标准指南</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E110</w:t>
            </w:r>
          </w:p>
        </w:tc>
        <w:tc>
          <w:tcPr>
            <w:tcW w:w="6048" w:type="dxa"/>
            <w:vAlign w:val="center"/>
          </w:tcPr>
          <w:p w:rsidR="00B34003" w:rsidRDefault="002F622E">
            <w:pPr>
              <w:rPr>
                <w:kern w:val="0"/>
                <w:szCs w:val="20"/>
              </w:rPr>
            </w:pPr>
            <w:r>
              <w:rPr>
                <w:kern w:val="0"/>
                <w:szCs w:val="20"/>
              </w:rPr>
              <w:t>金属材料便携式硬度仪压痕硬度试验方法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E112</w:t>
            </w:r>
          </w:p>
        </w:tc>
        <w:tc>
          <w:tcPr>
            <w:tcW w:w="6048" w:type="dxa"/>
            <w:vAlign w:val="center"/>
          </w:tcPr>
          <w:p w:rsidR="00B34003" w:rsidRDefault="002F622E">
            <w:pPr>
              <w:rPr>
                <w:kern w:val="0"/>
                <w:szCs w:val="20"/>
              </w:rPr>
            </w:pPr>
            <w:r>
              <w:rPr>
                <w:kern w:val="0"/>
                <w:szCs w:val="20"/>
              </w:rPr>
              <w:t>金属平均晶粒度的测定方法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E165</w:t>
            </w:r>
          </w:p>
        </w:tc>
        <w:tc>
          <w:tcPr>
            <w:tcW w:w="6048" w:type="dxa"/>
            <w:vAlign w:val="center"/>
          </w:tcPr>
          <w:p w:rsidR="00B34003" w:rsidRDefault="002F622E">
            <w:pPr>
              <w:rPr>
                <w:kern w:val="0"/>
                <w:szCs w:val="20"/>
              </w:rPr>
            </w:pPr>
            <w:r>
              <w:rPr>
                <w:kern w:val="0"/>
                <w:szCs w:val="20"/>
              </w:rPr>
              <w:t>液体渗透标准试验方法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E213</w:t>
            </w:r>
          </w:p>
        </w:tc>
        <w:tc>
          <w:tcPr>
            <w:tcW w:w="6048" w:type="dxa"/>
            <w:vAlign w:val="center"/>
          </w:tcPr>
          <w:p w:rsidR="00B34003" w:rsidRDefault="002F622E">
            <w:pPr>
              <w:rPr>
                <w:kern w:val="0"/>
                <w:szCs w:val="20"/>
              </w:rPr>
            </w:pPr>
            <w:r>
              <w:rPr>
                <w:kern w:val="0"/>
                <w:szCs w:val="20"/>
              </w:rPr>
              <w:t>金属管超声波检验标准作法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E273</w:t>
            </w:r>
          </w:p>
        </w:tc>
        <w:tc>
          <w:tcPr>
            <w:tcW w:w="6048" w:type="dxa"/>
            <w:vAlign w:val="center"/>
          </w:tcPr>
          <w:p w:rsidR="00B34003" w:rsidRDefault="002F622E">
            <w:pPr>
              <w:rPr>
                <w:kern w:val="0"/>
                <w:szCs w:val="20"/>
              </w:rPr>
            </w:pPr>
            <w:r>
              <w:rPr>
                <w:kern w:val="0"/>
                <w:szCs w:val="20"/>
              </w:rPr>
              <w:t>焊接钢管焊接区超声波检验标准作法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E309</w:t>
            </w:r>
          </w:p>
        </w:tc>
        <w:tc>
          <w:tcPr>
            <w:tcW w:w="6048" w:type="dxa"/>
            <w:vAlign w:val="center"/>
          </w:tcPr>
          <w:p w:rsidR="00B34003" w:rsidRDefault="002F622E">
            <w:pPr>
              <w:rPr>
                <w:kern w:val="0"/>
                <w:szCs w:val="20"/>
              </w:rPr>
            </w:pPr>
            <w:r>
              <w:rPr>
                <w:kern w:val="0"/>
                <w:szCs w:val="20"/>
              </w:rPr>
              <w:t>钢管产品磁饱和涡流检验标准做法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E384</w:t>
            </w:r>
          </w:p>
        </w:tc>
        <w:tc>
          <w:tcPr>
            <w:tcW w:w="6048" w:type="dxa"/>
            <w:vAlign w:val="center"/>
          </w:tcPr>
          <w:p w:rsidR="00B34003" w:rsidRDefault="002F622E">
            <w:pPr>
              <w:rPr>
                <w:kern w:val="0"/>
                <w:szCs w:val="20"/>
              </w:rPr>
            </w:pPr>
            <w:r>
              <w:rPr>
                <w:kern w:val="0"/>
                <w:szCs w:val="20"/>
              </w:rPr>
              <w:t>金属材料努氏硬度和维氏硬度标准试验方法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E570</w:t>
            </w:r>
          </w:p>
        </w:tc>
        <w:tc>
          <w:tcPr>
            <w:tcW w:w="6048" w:type="dxa"/>
            <w:vAlign w:val="center"/>
          </w:tcPr>
          <w:p w:rsidR="00B34003" w:rsidRDefault="002F622E">
            <w:pPr>
              <w:rPr>
                <w:kern w:val="0"/>
                <w:szCs w:val="20"/>
              </w:rPr>
            </w:pPr>
            <w:r>
              <w:rPr>
                <w:kern w:val="0"/>
                <w:szCs w:val="20"/>
              </w:rPr>
              <w:t>铁磁性钢管产品漏磁检验标准做法</w:t>
            </w:r>
          </w:p>
        </w:tc>
      </w:tr>
      <w:tr w:rsidR="00B34003">
        <w:trPr>
          <w:trHeight w:val="306"/>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E709</w:t>
            </w:r>
          </w:p>
        </w:tc>
        <w:tc>
          <w:tcPr>
            <w:tcW w:w="6048" w:type="dxa"/>
            <w:vAlign w:val="center"/>
          </w:tcPr>
          <w:p w:rsidR="00B34003" w:rsidRDefault="002F622E">
            <w:pPr>
              <w:rPr>
                <w:kern w:val="0"/>
                <w:szCs w:val="20"/>
              </w:rPr>
            </w:pPr>
            <w:r>
              <w:rPr>
                <w:kern w:val="0"/>
                <w:szCs w:val="20"/>
              </w:rPr>
              <w:t>磁粉检验标准做法</w:t>
            </w:r>
          </w:p>
        </w:tc>
      </w:tr>
      <w:tr w:rsidR="00B34003">
        <w:trPr>
          <w:trHeight w:val="321"/>
        </w:trPr>
        <w:tc>
          <w:tcPr>
            <w:tcW w:w="3522" w:type="dxa"/>
            <w:vAlign w:val="center"/>
          </w:tcPr>
          <w:p w:rsidR="00B34003" w:rsidRDefault="002F622E">
            <w:pPr>
              <w:pStyle w:val="a6"/>
              <w:numPr>
                <w:ilvl w:val="0"/>
                <w:numId w:val="0"/>
              </w:numPr>
              <w:adjustRightInd w:val="0"/>
              <w:ind w:left="420" w:rightChars="290" w:right="609"/>
              <w:rPr>
                <w:rFonts w:ascii="Times New Roman"/>
              </w:rPr>
            </w:pPr>
            <w:r>
              <w:rPr>
                <w:rFonts w:ascii="Times New Roman"/>
              </w:rPr>
              <w:t>ASTM E1268</w:t>
            </w:r>
          </w:p>
        </w:tc>
        <w:tc>
          <w:tcPr>
            <w:tcW w:w="6048" w:type="dxa"/>
            <w:vAlign w:val="center"/>
          </w:tcPr>
          <w:p w:rsidR="00B34003" w:rsidRDefault="002F622E">
            <w:pPr>
              <w:rPr>
                <w:kern w:val="0"/>
                <w:szCs w:val="20"/>
              </w:rPr>
            </w:pPr>
            <w:r>
              <w:rPr>
                <w:kern w:val="0"/>
                <w:szCs w:val="20"/>
              </w:rPr>
              <w:t>带状组织级别评定标准做法</w:t>
            </w:r>
          </w:p>
        </w:tc>
      </w:tr>
    </w:tbl>
    <w:p w:rsidR="00B34003" w:rsidRDefault="002F622E">
      <w:pPr>
        <w:pStyle w:val="ohz1"/>
        <w:numPr>
          <w:ilvl w:val="0"/>
          <w:numId w:val="9"/>
        </w:numPr>
        <w:tabs>
          <w:tab w:val="clear" w:pos="360"/>
        </w:tabs>
        <w:ind w:left="425" w:firstLine="0"/>
      </w:pPr>
      <w:bookmarkStart w:id="84" w:name="_Toc382296939"/>
      <w:bookmarkStart w:id="85" w:name="_Toc146531798"/>
      <w:bookmarkStart w:id="86" w:name="_Toc152036001"/>
      <w:bookmarkStart w:id="87" w:name="_Toc153297535"/>
      <w:bookmarkStart w:id="88" w:name="_Toc149042745"/>
      <w:bookmarkStart w:id="89" w:name="_Toc149041900"/>
      <w:bookmarkStart w:id="90" w:name="_Toc384133765"/>
      <w:bookmarkStart w:id="91" w:name="_Toc498680405"/>
      <w:bookmarkStart w:id="92" w:name="_Toc149043072"/>
      <w:bookmarkStart w:id="93" w:name="_Toc149357080"/>
      <w:bookmarkStart w:id="94" w:name="_Toc268190160"/>
      <w:bookmarkStart w:id="95" w:name="_Toc262154671"/>
      <w:bookmarkStart w:id="96" w:name="_Toc149124509"/>
      <w:bookmarkStart w:id="97" w:name="_Toc335341172"/>
      <w:bookmarkStart w:id="98" w:name="_Toc152035860"/>
      <w:bookmarkStart w:id="99" w:name="_Toc149145733"/>
      <w:bookmarkStart w:id="100" w:name="_Toc146531695"/>
      <w:bookmarkStart w:id="101" w:name="_Toc153297265"/>
      <w:bookmarkStart w:id="102" w:name="_Toc152035259"/>
      <w:bookmarkStart w:id="103" w:name="_Toc152034828"/>
      <w:bookmarkStart w:id="104" w:name="_Toc146531267"/>
      <w:bookmarkStart w:id="105" w:name="_Toc154198883"/>
      <w:bookmarkStart w:id="106" w:name="_Toc152000462"/>
      <w:bookmarkStart w:id="107" w:name="_Toc149356071"/>
      <w:r>
        <w:t>钢管技术要求</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B34003" w:rsidRDefault="002F622E">
      <w:pPr>
        <w:pStyle w:val="ohz2"/>
        <w:ind w:left="420" w:hanging="420"/>
        <w:jc w:val="left"/>
        <w:rPr>
          <w:sz w:val="24"/>
          <w:szCs w:val="24"/>
        </w:rPr>
      </w:pPr>
      <w:bookmarkStart w:id="108" w:name="_Toc146531268"/>
      <w:bookmarkStart w:id="109" w:name="_Toc152035861"/>
      <w:bookmarkStart w:id="110" w:name="_Toc152000463"/>
      <w:bookmarkStart w:id="111" w:name="_Toc149041901"/>
      <w:bookmarkStart w:id="112" w:name="_Toc149124510"/>
      <w:bookmarkStart w:id="113" w:name="_Toc149043073"/>
      <w:bookmarkStart w:id="114" w:name="_Toc146531696"/>
      <w:bookmarkStart w:id="115" w:name="_Toc154198884"/>
      <w:bookmarkStart w:id="116" w:name="_Toc152036002"/>
      <w:bookmarkStart w:id="117" w:name="_Toc149357081"/>
      <w:bookmarkStart w:id="118" w:name="_Toc146531799"/>
      <w:bookmarkStart w:id="119" w:name="_Toc149042746"/>
      <w:bookmarkStart w:id="120" w:name="_Toc152035260"/>
      <w:bookmarkStart w:id="121" w:name="_Toc149356072"/>
      <w:bookmarkStart w:id="122" w:name="_Toc149145734"/>
      <w:bookmarkStart w:id="123" w:name="_Toc153297536"/>
      <w:bookmarkStart w:id="124" w:name="_Toc152034829"/>
      <w:bookmarkStart w:id="125" w:name="_Toc153297266"/>
      <w:bookmarkStart w:id="126" w:name="_Toc335341173"/>
      <w:bookmarkStart w:id="127" w:name="_Toc286174154"/>
      <w:bookmarkStart w:id="128" w:name="_Toc262154672"/>
      <w:bookmarkStart w:id="129" w:name="_Toc382296940"/>
      <w:bookmarkStart w:id="130" w:name="_Toc268190161"/>
      <w:r>
        <w:rPr>
          <w:sz w:val="24"/>
          <w:szCs w:val="24"/>
        </w:rPr>
        <w:t>5.1</w:t>
      </w:r>
      <w:bookmarkStart w:id="131" w:name="_Toc149356067"/>
      <w:bookmarkStart w:id="132" w:name="_Toc149124505"/>
      <w:bookmarkStart w:id="133" w:name="_Toc152035997"/>
      <w:bookmarkStart w:id="134" w:name="_Toc146531793"/>
      <w:bookmarkStart w:id="135" w:name="_Toc154198879"/>
      <w:bookmarkStart w:id="136" w:name="_Toc149042741"/>
      <w:bookmarkStart w:id="137" w:name="_Toc153297261"/>
      <w:bookmarkStart w:id="138" w:name="_Toc149357076"/>
      <w:bookmarkStart w:id="139" w:name="_Toc152035255"/>
      <w:bookmarkStart w:id="140" w:name="_Toc152000458"/>
      <w:bookmarkStart w:id="141" w:name="_Toc153297531"/>
      <w:bookmarkStart w:id="142" w:name="_Toc146531690"/>
      <w:bookmarkStart w:id="143" w:name="_Toc146531262"/>
      <w:bookmarkStart w:id="144" w:name="_Toc149145729"/>
      <w:bookmarkStart w:id="145" w:name="_Toc152035856"/>
      <w:bookmarkStart w:id="146" w:name="_Toc149043068"/>
      <w:bookmarkStart w:id="147" w:name="_Toc149041895"/>
      <w:bookmarkStart w:id="148" w:name="_Toc152034824"/>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Pr>
          <w:sz w:val="24"/>
          <w:szCs w:val="24"/>
        </w:rPr>
        <w:t xml:space="preserve"> </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Pr>
          <w:sz w:val="24"/>
          <w:szCs w:val="24"/>
        </w:rPr>
        <w:t xml:space="preserve"> </w:t>
      </w:r>
      <w:r>
        <w:rPr>
          <w:sz w:val="24"/>
          <w:szCs w:val="24"/>
        </w:rPr>
        <w:t>钢管级别的划分</w:t>
      </w:r>
      <w:bookmarkEnd w:id="126"/>
      <w:bookmarkEnd w:id="127"/>
      <w:bookmarkEnd w:id="128"/>
      <w:bookmarkEnd w:id="129"/>
      <w:bookmarkEnd w:id="130"/>
    </w:p>
    <w:p w:rsidR="00B34003" w:rsidRDefault="002F622E">
      <w:pPr>
        <w:pStyle w:val="ohz"/>
        <w:ind w:firstLine="480"/>
        <w:rPr>
          <w:szCs w:val="20"/>
        </w:rPr>
      </w:pPr>
      <w:r>
        <w:t>为了区别管线的重要程度，根据设计压力、管径将</w:t>
      </w:r>
      <w:r>
        <w:rPr>
          <w:rFonts w:hint="eastAsia"/>
        </w:rPr>
        <w:t>天然气</w:t>
      </w:r>
      <w:r>
        <w:t>输送管道钢管级别划分为</w:t>
      </w:r>
      <w:r>
        <w:rPr>
          <w:rFonts w:hint="eastAsia"/>
        </w:rPr>
        <w:t>5</w:t>
      </w:r>
      <w:r>
        <w:t>级，见表</w:t>
      </w:r>
      <w:r>
        <w:t>1</w:t>
      </w:r>
      <w:r>
        <w:t>，并根据不同级别提出钢管的性能和检验的不同要求。</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 xml:space="preserve">1  </w:t>
      </w:r>
      <w:r>
        <w:rPr>
          <w:rFonts w:ascii="Times New Roman"/>
          <w:snapToGrid w:val="0"/>
          <w:kern w:val="2"/>
        </w:rPr>
        <w:t>钢管级别的划分</w:t>
      </w:r>
    </w:p>
    <w:tbl>
      <w:tblPr>
        <w:tblW w:w="869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1761"/>
        <w:gridCol w:w="1792"/>
        <w:gridCol w:w="1792"/>
        <w:gridCol w:w="1792"/>
      </w:tblGrid>
      <w:tr w:rsidR="00B34003" w:rsidTr="0088508B">
        <w:trPr>
          <w:cantSplit/>
          <w:trHeight w:val="435"/>
          <w:jc w:val="center"/>
        </w:trPr>
        <w:tc>
          <w:tcPr>
            <w:tcW w:w="1560" w:type="dxa"/>
            <w:vMerge w:val="restart"/>
            <w:vAlign w:val="center"/>
          </w:tcPr>
          <w:p w:rsidR="00B34003" w:rsidRDefault="002F622E">
            <w:pPr>
              <w:keepNext/>
              <w:adjustRightInd w:val="0"/>
              <w:snapToGrid w:val="0"/>
              <w:spacing w:line="240" w:lineRule="exact"/>
              <w:jc w:val="center"/>
              <w:rPr>
                <w:sz w:val="18"/>
              </w:rPr>
            </w:pPr>
            <w:r>
              <w:rPr>
                <w:sz w:val="18"/>
              </w:rPr>
              <w:t>管道类型</w:t>
            </w:r>
          </w:p>
        </w:tc>
        <w:tc>
          <w:tcPr>
            <w:tcW w:w="1761" w:type="dxa"/>
            <w:vMerge w:val="restart"/>
            <w:vAlign w:val="center"/>
          </w:tcPr>
          <w:p w:rsidR="00B34003" w:rsidRDefault="002F622E">
            <w:pPr>
              <w:keepNext/>
              <w:adjustRightInd w:val="0"/>
              <w:snapToGrid w:val="0"/>
              <w:spacing w:line="240" w:lineRule="exact"/>
              <w:jc w:val="center"/>
              <w:rPr>
                <w:sz w:val="18"/>
              </w:rPr>
            </w:pPr>
            <w:r>
              <w:rPr>
                <w:sz w:val="18"/>
              </w:rPr>
              <w:t>设计压力</w:t>
            </w:r>
          </w:p>
          <w:p w:rsidR="00B34003" w:rsidRDefault="002F622E">
            <w:pPr>
              <w:keepNext/>
              <w:adjustRightInd w:val="0"/>
              <w:snapToGrid w:val="0"/>
              <w:spacing w:line="240" w:lineRule="exact"/>
              <w:jc w:val="center"/>
              <w:rPr>
                <w:sz w:val="18"/>
              </w:rPr>
            </w:pPr>
            <w:r>
              <w:rPr>
                <w:sz w:val="18"/>
              </w:rPr>
              <w:t>M</w:t>
            </w:r>
            <w:bookmarkStart w:id="149" w:name="_GoBack"/>
            <w:bookmarkEnd w:id="149"/>
            <w:r>
              <w:rPr>
                <w:sz w:val="18"/>
              </w:rPr>
              <w:t>Pa</w:t>
            </w:r>
          </w:p>
        </w:tc>
        <w:tc>
          <w:tcPr>
            <w:tcW w:w="5376" w:type="dxa"/>
            <w:gridSpan w:val="3"/>
            <w:vAlign w:val="center"/>
          </w:tcPr>
          <w:p w:rsidR="00B34003" w:rsidRDefault="002F622E">
            <w:pPr>
              <w:keepNext/>
              <w:adjustRightInd w:val="0"/>
              <w:snapToGrid w:val="0"/>
              <w:spacing w:line="240" w:lineRule="exact"/>
              <w:jc w:val="center"/>
              <w:rPr>
                <w:sz w:val="18"/>
              </w:rPr>
            </w:pPr>
            <w:r>
              <w:rPr>
                <w:sz w:val="18"/>
              </w:rPr>
              <w:t>管径</w:t>
            </w:r>
          </w:p>
          <w:p w:rsidR="00B34003" w:rsidRDefault="002F622E">
            <w:pPr>
              <w:keepNext/>
              <w:adjustRightInd w:val="0"/>
              <w:snapToGrid w:val="0"/>
              <w:spacing w:line="240" w:lineRule="exact"/>
              <w:jc w:val="center"/>
              <w:rPr>
                <w:sz w:val="18"/>
              </w:rPr>
            </w:pPr>
            <w:r>
              <w:rPr>
                <w:sz w:val="18"/>
              </w:rPr>
              <w:t>mm</w:t>
            </w:r>
          </w:p>
        </w:tc>
      </w:tr>
      <w:tr w:rsidR="00B34003" w:rsidTr="0088508B">
        <w:trPr>
          <w:cantSplit/>
          <w:trHeight w:val="435"/>
          <w:jc w:val="center"/>
        </w:trPr>
        <w:tc>
          <w:tcPr>
            <w:tcW w:w="1560" w:type="dxa"/>
            <w:vMerge/>
            <w:vAlign w:val="center"/>
          </w:tcPr>
          <w:p w:rsidR="00B34003" w:rsidRDefault="00B34003">
            <w:pPr>
              <w:keepNext/>
              <w:adjustRightInd w:val="0"/>
              <w:spacing w:line="240" w:lineRule="exact"/>
              <w:jc w:val="center"/>
              <w:rPr>
                <w:sz w:val="18"/>
              </w:rPr>
            </w:pPr>
          </w:p>
        </w:tc>
        <w:tc>
          <w:tcPr>
            <w:tcW w:w="1761" w:type="dxa"/>
            <w:vMerge/>
            <w:vAlign w:val="center"/>
          </w:tcPr>
          <w:p w:rsidR="00B34003" w:rsidRDefault="00B34003">
            <w:pPr>
              <w:keepNext/>
              <w:adjustRightInd w:val="0"/>
              <w:spacing w:line="240" w:lineRule="exact"/>
              <w:jc w:val="center"/>
              <w:rPr>
                <w:sz w:val="18"/>
              </w:rPr>
            </w:pPr>
          </w:p>
        </w:tc>
        <w:tc>
          <w:tcPr>
            <w:tcW w:w="1792" w:type="dxa"/>
            <w:vAlign w:val="center"/>
          </w:tcPr>
          <w:p w:rsidR="00B34003" w:rsidRDefault="002F622E">
            <w:pPr>
              <w:keepNext/>
              <w:adjustRightInd w:val="0"/>
              <w:spacing w:line="240" w:lineRule="exact"/>
              <w:jc w:val="center"/>
              <w:rPr>
                <w:sz w:val="18"/>
              </w:rPr>
            </w:pPr>
            <w:r>
              <w:rPr>
                <w:sz w:val="18"/>
              </w:rPr>
              <w:t>＜</w:t>
            </w:r>
            <w:r>
              <w:rPr>
                <w:sz w:val="18"/>
              </w:rPr>
              <w:t>508</w:t>
            </w:r>
          </w:p>
        </w:tc>
        <w:tc>
          <w:tcPr>
            <w:tcW w:w="1792" w:type="dxa"/>
            <w:vAlign w:val="center"/>
          </w:tcPr>
          <w:p w:rsidR="00B34003" w:rsidRDefault="002F622E">
            <w:pPr>
              <w:keepNext/>
              <w:adjustRightInd w:val="0"/>
              <w:spacing w:line="240" w:lineRule="exact"/>
              <w:jc w:val="center"/>
              <w:rPr>
                <w:sz w:val="18"/>
              </w:rPr>
            </w:pPr>
            <w:r>
              <w:rPr>
                <w:sz w:val="18"/>
              </w:rPr>
              <w:t>508</w:t>
            </w:r>
            <w:r>
              <w:rPr>
                <w:sz w:val="18"/>
              </w:rPr>
              <w:t>至</w:t>
            </w:r>
            <w:r>
              <w:rPr>
                <w:sz w:val="18"/>
              </w:rPr>
              <w:t>&lt;914</w:t>
            </w:r>
          </w:p>
        </w:tc>
        <w:tc>
          <w:tcPr>
            <w:tcW w:w="1792" w:type="dxa"/>
            <w:vAlign w:val="center"/>
          </w:tcPr>
          <w:p w:rsidR="00B34003" w:rsidRDefault="002F622E">
            <w:pPr>
              <w:keepNext/>
              <w:adjustRightInd w:val="0"/>
              <w:spacing w:line="240" w:lineRule="exact"/>
              <w:jc w:val="center"/>
              <w:rPr>
                <w:sz w:val="18"/>
              </w:rPr>
            </w:pPr>
            <w:r>
              <w:rPr>
                <w:sz w:val="18"/>
              </w:rPr>
              <w:t>914~1422</w:t>
            </w:r>
          </w:p>
        </w:tc>
      </w:tr>
      <w:tr w:rsidR="00B34003" w:rsidTr="0088508B">
        <w:trPr>
          <w:cantSplit/>
          <w:trHeight w:val="435"/>
          <w:jc w:val="center"/>
        </w:trPr>
        <w:tc>
          <w:tcPr>
            <w:tcW w:w="1560" w:type="dxa"/>
            <w:vMerge w:val="restart"/>
            <w:vAlign w:val="center"/>
          </w:tcPr>
          <w:p w:rsidR="00B34003" w:rsidRDefault="002F622E">
            <w:pPr>
              <w:keepNext/>
              <w:adjustRightInd w:val="0"/>
              <w:spacing w:line="240" w:lineRule="exact"/>
              <w:jc w:val="center"/>
              <w:rPr>
                <w:sz w:val="18"/>
              </w:rPr>
            </w:pPr>
            <w:r>
              <w:rPr>
                <w:sz w:val="18"/>
              </w:rPr>
              <w:t>天然气管道</w:t>
            </w:r>
          </w:p>
        </w:tc>
        <w:tc>
          <w:tcPr>
            <w:tcW w:w="1761" w:type="dxa"/>
            <w:vAlign w:val="center"/>
          </w:tcPr>
          <w:p w:rsidR="00B34003" w:rsidRDefault="002F622E">
            <w:pPr>
              <w:keepNext/>
              <w:adjustRightInd w:val="0"/>
              <w:spacing w:line="240" w:lineRule="exact"/>
              <w:jc w:val="center"/>
              <w:rPr>
                <w:sz w:val="18"/>
              </w:rPr>
            </w:pPr>
            <w:r>
              <w:rPr>
                <w:sz w:val="18"/>
              </w:rPr>
              <w:t>＜</w:t>
            </w:r>
            <w:r>
              <w:rPr>
                <w:sz w:val="18"/>
              </w:rPr>
              <w:t>6.3</w:t>
            </w:r>
          </w:p>
        </w:tc>
        <w:tc>
          <w:tcPr>
            <w:tcW w:w="1792" w:type="dxa"/>
            <w:vAlign w:val="center"/>
          </w:tcPr>
          <w:p w:rsidR="00B34003" w:rsidRDefault="002F622E">
            <w:pPr>
              <w:keepNext/>
              <w:adjustRightInd w:val="0"/>
              <w:spacing w:line="240" w:lineRule="exact"/>
              <w:jc w:val="center"/>
              <w:rPr>
                <w:sz w:val="18"/>
              </w:rPr>
            </w:pPr>
            <w:r>
              <w:rPr>
                <w:sz w:val="18"/>
              </w:rPr>
              <w:t>1</w:t>
            </w:r>
          </w:p>
        </w:tc>
        <w:tc>
          <w:tcPr>
            <w:tcW w:w="1792" w:type="dxa"/>
            <w:vAlign w:val="center"/>
          </w:tcPr>
          <w:p w:rsidR="00B34003" w:rsidRDefault="002F622E">
            <w:pPr>
              <w:keepNext/>
              <w:adjustRightInd w:val="0"/>
              <w:spacing w:line="240" w:lineRule="exact"/>
              <w:jc w:val="center"/>
              <w:rPr>
                <w:sz w:val="18"/>
              </w:rPr>
            </w:pPr>
            <w:r>
              <w:rPr>
                <w:sz w:val="18"/>
              </w:rPr>
              <w:t>2</w:t>
            </w:r>
          </w:p>
        </w:tc>
        <w:tc>
          <w:tcPr>
            <w:tcW w:w="1792" w:type="dxa"/>
            <w:vAlign w:val="center"/>
          </w:tcPr>
          <w:p w:rsidR="00B34003" w:rsidRDefault="002F622E">
            <w:pPr>
              <w:keepNext/>
              <w:adjustRightInd w:val="0"/>
              <w:spacing w:line="240" w:lineRule="exact"/>
              <w:jc w:val="center"/>
              <w:rPr>
                <w:sz w:val="18"/>
              </w:rPr>
            </w:pPr>
            <w:r>
              <w:rPr>
                <w:sz w:val="18"/>
              </w:rPr>
              <w:t>3</w:t>
            </w:r>
          </w:p>
        </w:tc>
      </w:tr>
      <w:tr w:rsidR="00B34003" w:rsidTr="0088508B">
        <w:trPr>
          <w:cantSplit/>
          <w:trHeight w:val="435"/>
          <w:jc w:val="center"/>
        </w:trPr>
        <w:tc>
          <w:tcPr>
            <w:tcW w:w="1560" w:type="dxa"/>
            <w:vMerge/>
            <w:vAlign w:val="center"/>
          </w:tcPr>
          <w:p w:rsidR="00B34003" w:rsidRDefault="00B34003">
            <w:pPr>
              <w:keepNext/>
              <w:adjustRightInd w:val="0"/>
              <w:spacing w:line="240" w:lineRule="exact"/>
              <w:jc w:val="center"/>
              <w:rPr>
                <w:sz w:val="18"/>
              </w:rPr>
            </w:pPr>
          </w:p>
        </w:tc>
        <w:tc>
          <w:tcPr>
            <w:tcW w:w="1761" w:type="dxa"/>
            <w:vAlign w:val="center"/>
          </w:tcPr>
          <w:p w:rsidR="00B34003" w:rsidRDefault="002F622E">
            <w:pPr>
              <w:keepNext/>
              <w:adjustRightInd w:val="0"/>
              <w:spacing w:line="240" w:lineRule="exact"/>
              <w:jc w:val="center"/>
              <w:rPr>
                <w:sz w:val="18"/>
              </w:rPr>
            </w:pPr>
            <w:r>
              <w:rPr>
                <w:sz w:val="18"/>
              </w:rPr>
              <w:t>6.3~8</w:t>
            </w:r>
          </w:p>
        </w:tc>
        <w:tc>
          <w:tcPr>
            <w:tcW w:w="1792" w:type="dxa"/>
            <w:vAlign w:val="center"/>
          </w:tcPr>
          <w:p w:rsidR="00B34003" w:rsidRDefault="002F622E">
            <w:pPr>
              <w:keepNext/>
              <w:adjustRightInd w:val="0"/>
              <w:spacing w:line="240" w:lineRule="exact"/>
              <w:jc w:val="center"/>
              <w:rPr>
                <w:sz w:val="18"/>
              </w:rPr>
            </w:pPr>
            <w:r>
              <w:rPr>
                <w:sz w:val="18"/>
              </w:rPr>
              <w:t>2</w:t>
            </w:r>
          </w:p>
        </w:tc>
        <w:tc>
          <w:tcPr>
            <w:tcW w:w="1792" w:type="dxa"/>
            <w:vAlign w:val="center"/>
          </w:tcPr>
          <w:p w:rsidR="00B34003" w:rsidRDefault="002F622E">
            <w:pPr>
              <w:keepNext/>
              <w:adjustRightInd w:val="0"/>
              <w:spacing w:line="240" w:lineRule="exact"/>
              <w:jc w:val="center"/>
              <w:rPr>
                <w:sz w:val="18"/>
              </w:rPr>
            </w:pPr>
            <w:r>
              <w:rPr>
                <w:sz w:val="18"/>
              </w:rPr>
              <w:t>3</w:t>
            </w:r>
          </w:p>
        </w:tc>
        <w:tc>
          <w:tcPr>
            <w:tcW w:w="1792" w:type="dxa"/>
            <w:vAlign w:val="center"/>
          </w:tcPr>
          <w:p w:rsidR="00B34003" w:rsidRDefault="002F622E">
            <w:pPr>
              <w:keepNext/>
              <w:adjustRightInd w:val="0"/>
              <w:spacing w:line="240" w:lineRule="exact"/>
              <w:jc w:val="center"/>
              <w:rPr>
                <w:sz w:val="18"/>
              </w:rPr>
            </w:pPr>
            <w:r>
              <w:rPr>
                <w:sz w:val="18"/>
              </w:rPr>
              <w:t>4</w:t>
            </w:r>
          </w:p>
        </w:tc>
      </w:tr>
      <w:tr w:rsidR="00B34003" w:rsidTr="0088508B">
        <w:trPr>
          <w:cantSplit/>
          <w:trHeight w:val="435"/>
          <w:jc w:val="center"/>
        </w:trPr>
        <w:tc>
          <w:tcPr>
            <w:tcW w:w="1560" w:type="dxa"/>
            <w:vMerge/>
            <w:vAlign w:val="center"/>
          </w:tcPr>
          <w:p w:rsidR="00B34003" w:rsidRDefault="00B34003">
            <w:pPr>
              <w:adjustRightInd w:val="0"/>
              <w:spacing w:line="240" w:lineRule="exact"/>
              <w:jc w:val="center"/>
              <w:rPr>
                <w:sz w:val="18"/>
              </w:rPr>
            </w:pPr>
          </w:p>
        </w:tc>
        <w:tc>
          <w:tcPr>
            <w:tcW w:w="1761" w:type="dxa"/>
            <w:vAlign w:val="center"/>
          </w:tcPr>
          <w:p w:rsidR="00B34003" w:rsidRDefault="002F622E">
            <w:pPr>
              <w:adjustRightInd w:val="0"/>
              <w:spacing w:line="240" w:lineRule="exact"/>
              <w:jc w:val="center"/>
              <w:rPr>
                <w:sz w:val="18"/>
              </w:rPr>
            </w:pPr>
            <w:r>
              <w:rPr>
                <w:sz w:val="18"/>
              </w:rPr>
              <w:t>＞</w:t>
            </w:r>
            <w:r>
              <w:rPr>
                <w:sz w:val="18"/>
              </w:rPr>
              <w:t>8</w:t>
            </w:r>
          </w:p>
        </w:tc>
        <w:tc>
          <w:tcPr>
            <w:tcW w:w="1792" w:type="dxa"/>
            <w:vAlign w:val="center"/>
          </w:tcPr>
          <w:p w:rsidR="00B34003" w:rsidRDefault="002F622E">
            <w:pPr>
              <w:adjustRightInd w:val="0"/>
              <w:spacing w:line="240" w:lineRule="exact"/>
              <w:jc w:val="center"/>
              <w:rPr>
                <w:sz w:val="18"/>
              </w:rPr>
            </w:pPr>
            <w:r>
              <w:rPr>
                <w:sz w:val="18"/>
              </w:rPr>
              <w:t>3</w:t>
            </w:r>
          </w:p>
        </w:tc>
        <w:tc>
          <w:tcPr>
            <w:tcW w:w="1792" w:type="dxa"/>
            <w:vAlign w:val="center"/>
          </w:tcPr>
          <w:p w:rsidR="00B34003" w:rsidRDefault="002F622E">
            <w:pPr>
              <w:adjustRightInd w:val="0"/>
              <w:spacing w:line="240" w:lineRule="exact"/>
              <w:jc w:val="center"/>
              <w:rPr>
                <w:sz w:val="18"/>
              </w:rPr>
            </w:pPr>
            <w:r>
              <w:rPr>
                <w:sz w:val="18"/>
              </w:rPr>
              <w:t>4</w:t>
            </w:r>
          </w:p>
        </w:tc>
        <w:tc>
          <w:tcPr>
            <w:tcW w:w="1792" w:type="dxa"/>
            <w:vAlign w:val="center"/>
          </w:tcPr>
          <w:p w:rsidR="00B34003" w:rsidRDefault="002F622E">
            <w:pPr>
              <w:adjustRightInd w:val="0"/>
              <w:spacing w:line="240" w:lineRule="exact"/>
              <w:jc w:val="center"/>
              <w:rPr>
                <w:sz w:val="18"/>
              </w:rPr>
            </w:pPr>
            <w:r>
              <w:rPr>
                <w:sz w:val="18"/>
              </w:rPr>
              <w:t>5</w:t>
            </w:r>
          </w:p>
        </w:tc>
      </w:tr>
    </w:tbl>
    <w:p w:rsidR="00B34003" w:rsidRDefault="002F622E">
      <w:pPr>
        <w:pStyle w:val="afffe"/>
        <w:widowControl w:val="0"/>
        <w:jc w:val="both"/>
        <w:outlineLvl w:val="9"/>
        <w:rPr>
          <w:snapToGrid w:val="0"/>
          <w:kern w:val="2"/>
          <w:sz w:val="18"/>
          <w:szCs w:val="18"/>
        </w:rPr>
      </w:pPr>
      <w:bookmarkStart w:id="150" w:name="_Toc382296941"/>
      <w:bookmarkStart w:id="151" w:name="_Toc149124511"/>
      <w:bookmarkStart w:id="152" w:name="_Toc149041902"/>
      <w:bookmarkStart w:id="153" w:name="_Toc146531800"/>
      <w:bookmarkStart w:id="154" w:name="_Toc154198885"/>
      <w:bookmarkStart w:id="155" w:name="_Toc152035261"/>
      <w:bookmarkStart w:id="156" w:name="_Toc152000464"/>
      <w:bookmarkStart w:id="157" w:name="_Toc153297267"/>
      <w:bookmarkStart w:id="158" w:name="_Toc152035862"/>
      <w:bookmarkStart w:id="159" w:name="_Toc146531697"/>
      <w:bookmarkStart w:id="160" w:name="_Toc149042747"/>
      <w:bookmarkStart w:id="161" w:name="_Toc149043074"/>
      <w:bookmarkStart w:id="162" w:name="_Toc149356073"/>
      <w:bookmarkStart w:id="163" w:name="_Toc146531269"/>
      <w:bookmarkStart w:id="164" w:name="_Toc149145735"/>
      <w:bookmarkStart w:id="165" w:name="_Toc149357082"/>
      <w:bookmarkStart w:id="166" w:name="_Toc152034830"/>
      <w:bookmarkStart w:id="167" w:name="_Toc153297537"/>
      <w:bookmarkStart w:id="168" w:name="_Toc152036003"/>
      <w:r>
        <w:rPr>
          <w:snapToGrid w:val="0"/>
          <w:sz w:val="18"/>
          <w:szCs w:val="18"/>
        </w:rPr>
        <w:t>注：</w:t>
      </w:r>
      <w:r>
        <w:rPr>
          <w:rFonts w:ascii="宋体" w:eastAsia="宋体" w:hAnsi="宋体"/>
          <w:snapToGrid w:val="0"/>
          <w:sz w:val="18"/>
          <w:szCs w:val="18"/>
        </w:rPr>
        <w:t>根据地区类别重要性，可提高级别。</w:t>
      </w:r>
      <w:bookmarkEnd w:id="150"/>
    </w:p>
    <w:p w:rsidR="00B34003" w:rsidRDefault="002F622E">
      <w:pPr>
        <w:pStyle w:val="ohz2"/>
        <w:ind w:left="420" w:hanging="420"/>
        <w:jc w:val="left"/>
        <w:rPr>
          <w:sz w:val="24"/>
          <w:szCs w:val="24"/>
        </w:rPr>
      </w:pPr>
      <w:bookmarkStart w:id="169" w:name="_Toc335341174"/>
      <w:bookmarkStart w:id="170" w:name="_Toc262154673"/>
      <w:bookmarkStart w:id="171" w:name="_Toc286174155"/>
      <w:bookmarkStart w:id="172" w:name="_Toc382296942"/>
      <w:bookmarkStart w:id="173" w:name="_Toc268190162"/>
      <w:r>
        <w:rPr>
          <w:sz w:val="24"/>
          <w:szCs w:val="24"/>
        </w:rPr>
        <w:t xml:space="preserve">5.2  </w:t>
      </w:r>
      <w:r>
        <w:rPr>
          <w:sz w:val="24"/>
          <w:szCs w:val="24"/>
        </w:rPr>
        <w:t>质量性能要求</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B34003" w:rsidRDefault="002F622E">
      <w:pPr>
        <w:pStyle w:val="ohz3"/>
        <w:ind w:left="480" w:hangingChars="200" w:hanging="480"/>
        <w:rPr>
          <w:b w:val="0"/>
        </w:rPr>
      </w:pPr>
      <w:bookmarkStart w:id="174" w:name="_Toc152000465"/>
      <w:bookmarkStart w:id="175" w:name="_Toc153297268"/>
      <w:bookmarkStart w:id="176" w:name="_Toc152036004"/>
      <w:bookmarkStart w:id="177" w:name="_Toc153297538"/>
      <w:bookmarkStart w:id="178" w:name="_Toc152035863"/>
      <w:bookmarkStart w:id="179" w:name="_Toc154198886"/>
      <w:bookmarkStart w:id="180" w:name="_Toc152035262"/>
      <w:bookmarkStart w:id="181" w:name="_Toc152034831"/>
      <w:r>
        <w:rPr>
          <w:b w:val="0"/>
        </w:rPr>
        <w:t xml:space="preserve">5.2.1  </w:t>
      </w:r>
      <w:r>
        <w:rPr>
          <w:b w:val="0"/>
        </w:rPr>
        <w:t>制造工艺及材料要求</w:t>
      </w:r>
      <w:bookmarkEnd w:id="174"/>
      <w:bookmarkEnd w:id="175"/>
      <w:bookmarkEnd w:id="176"/>
      <w:bookmarkEnd w:id="177"/>
      <w:bookmarkEnd w:id="178"/>
      <w:bookmarkEnd w:id="179"/>
      <w:bookmarkEnd w:id="180"/>
      <w:bookmarkEnd w:id="181"/>
    </w:p>
    <w:p w:rsidR="00B34003" w:rsidRDefault="002F622E">
      <w:pPr>
        <w:pStyle w:val="ohz"/>
        <w:ind w:firstLine="480"/>
      </w:pPr>
      <w:r>
        <w:t>不同级别</w:t>
      </w:r>
      <w:r>
        <w:rPr>
          <w:rFonts w:hint="eastAsia"/>
        </w:rPr>
        <w:t>天然气</w:t>
      </w:r>
      <w:r>
        <w:t>输送管道用钢管相应的钢管制造工艺及材料要求见表</w:t>
      </w:r>
      <w:r>
        <w:t>2</w:t>
      </w:r>
      <w: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 xml:space="preserve">2  </w:t>
      </w:r>
      <w:r>
        <w:rPr>
          <w:rFonts w:ascii="Times New Roman"/>
          <w:snapToGrid w:val="0"/>
          <w:kern w:val="2"/>
        </w:rPr>
        <w:t>制造工艺及材料要求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01"/>
        <w:gridCol w:w="1782"/>
        <w:gridCol w:w="2578"/>
        <w:gridCol w:w="3309"/>
      </w:tblGrid>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sz w:val="18"/>
              </w:rPr>
              <w:lastRenderedPageBreak/>
              <w:t>项目</w:t>
            </w:r>
          </w:p>
        </w:tc>
        <w:tc>
          <w:tcPr>
            <w:tcW w:w="2578" w:type="dxa"/>
            <w:vAlign w:val="center"/>
          </w:tcPr>
          <w:p w:rsidR="00B34003" w:rsidRDefault="002F622E">
            <w:pPr>
              <w:keepNext/>
              <w:adjustRightInd w:val="0"/>
              <w:snapToGrid w:val="0"/>
              <w:spacing w:before="50" w:line="240" w:lineRule="exact"/>
              <w:jc w:val="center"/>
              <w:rPr>
                <w:sz w:val="18"/>
              </w:rPr>
            </w:pPr>
            <w:r>
              <w:rPr>
                <w:sz w:val="18"/>
              </w:rPr>
              <w:t>适用管道级别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本技术规格书对应条款</w:t>
            </w:r>
          </w:p>
        </w:tc>
      </w:tr>
      <w:tr w:rsidR="00B34003">
        <w:trPr>
          <w:cantSplit/>
          <w:trHeight w:val="265"/>
        </w:trPr>
        <w:tc>
          <w:tcPr>
            <w:tcW w:w="1901" w:type="dxa"/>
            <w:vMerge w:val="restart"/>
            <w:vAlign w:val="center"/>
          </w:tcPr>
          <w:p w:rsidR="00B34003" w:rsidRDefault="002F622E">
            <w:pPr>
              <w:keepNext/>
              <w:adjustRightInd w:val="0"/>
              <w:snapToGrid w:val="0"/>
              <w:spacing w:before="50" w:line="240" w:lineRule="exact"/>
              <w:jc w:val="center"/>
              <w:rPr>
                <w:sz w:val="18"/>
              </w:rPr>
            </w:pPr>
            <w:r>
              <w:rPr>
                <w:sz w:val="18"/>
              </w:rPr>
              <w:t>制造工艺要求</w:t>
            </w:r>
          </w:p>
        </w:tc>
        <w:tc>
          <w:tcPr>
            <w:tcW w:w="1782" w:type="dxa"/>
            <w:vAlign w:val="center"/>
          </w:tcPr>
          <w:p w:rsidR="00B34003" w:rsidRDefault="002F622E">
            <w:pPr>
              <w:keepNext/>
              <w:adjustRightInd w:val="0"/>
              <w:snapToGrid w:val="0"/>
              <w:spacing w:before="50" w:line="240" w:lineRule="exact"/>
              <w:jc w:val="center"/>
              <w:rPr>
                <w:sz w:val="18"/>
              </w:rPr>
            </w:pPr>
            <w:r>
              <w:rPr>
                <w:rFonts w:hint="eastAsia"/>
                <w:sz w:val="18"/>
              </w:rPr>
              <w:t>SMLS</w:t>
            </w:r>
            <w:r>
              <w:rPr>
                <w:rFonts w:hint="eastAsia"/>
                <w:sz w:val="18"/>
              </w:rPr>
              <w:t>钢管</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6.1.1</w:t>
            </w:r>
          </w:p>
        </w:tc>
      </w:tr>
      <w:tr w:rsidR="00B34003">
        <w:trPr>
          <w:cantSplit/>
          <w:trHeight w:val="265"/>
        </w:trPr>
        <w:tc>
          <w:tcPr>
            <w:tcW w:w="1901" w:type="dxa"/>
            <w:vMerge/>
            <w:vAlign w:val="center"/>
          </w:tcPr>
          <w:p w:rsidR="00B34003" w:rsidRDefault="00B34003">
            <w:pPr>
              <w:keepNext/>
              <w:adjustRightInd w:val="0"/>
              <w:snapToGrid w:val="0"/>
              <w:spacing w:before="50" w:line="240" w:lineRule="exact"/>
              <w:jc w:val="center"/>
              <w:rPr>
                <w:sz w:val="18"/>
              </w:rPr>
            </w:pPr>
          </w:p>
        </w:tc>
        <w:tc>
          <w:tcPr>
            <w:tcW w:w="1782" w:type="dxa"/>
            <w:vAlign w:val="center"/>
          </w:tcPr>
          <w:p w:rsidR="00B34003" w:rsidRDefault="002F622E">
            <w:pPr>
              <w:keepNext/>
              <w:adjustRightInd w:val="0"/>
              <w:snapToGrid w:val="0"/>
              <w:spacing w:before="50" w:line="240" w:lineRule="exact"/>
              <w:jc w:val="center"/>
              <w:rPr>
                <w:sz w:val="18"/>
              </w:rPr>
            </w:pPr>
            <w:r>
              <w:rPr>
                <w:sz w:val="18"/>
              </w:rPr>
              <w:t>焊接钢管</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6.1.1</w:t>
            </w:r>
          </w:p>
        </w:tc>
      </w:tr>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sz w:val="18"/>
              </w:rPr>
              <w:t>不同管型钢管选用范围</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表</w:t>
            </w:r>
            <w:r>
              <w:rPr>
                <w:sz w:val="18"/>
              </w:rPr>
              <w:t>7</w:t>
            </w:r>
          </w:p>
        </w:tc>
      </w:tr>
      <w:tr w:rsidR="00B34003">
        <w:trPr>
          <w:cantSplit/>
          <w:trHeight w:val="265"/>
        </w:trPr>
        <w:tc>
          <w:tcPr>
            <w:tcW w:w="1901" w:type="dxa"/>
            <w:vMerge w:val="restart"/>
            <w:vAlign w:val="center"/>
          </w:tcPr>
          <w:p w:rsidR="00B34003" w:rsidRDefault="002F622E">
            <w:pPr>
              <w:keepNext/>
              <w:adjustRightInd w:val="0"/>
              <w:snapToGrid w:val="0"/>
              <w:spacing w:before="50" w:line="240" w:lineRule="exact"/>
              <w:jc w:val="center"/>
              <w:rPr>
                <w:sz w:val="18"/>
              </w:rPr>
            </w:pPr>
            <w:r>
              <w:rPr>
                <w:sz w:val="18"/>
              </w:rPr>
              <w:t>冷定径或扩径</w:t>
            </w:r>
          </w:p>
        </w:tc>
        <w:tc>
          <w:tcPr>
            <w:tcW w:w="1782" w:type="dxa"/>
            <w:vAlign w:val="center"/>
          </w:tcPr>
          <w:p w:rsidR="00B34003" w:rsidRDefault="002F622E">
            <w:pPr>
              <w:keepNext/>
              <w:adjustRightInd w:val="0"/>
              <w:snapToGrid w:val="0"/>
              <w:spacing w:before="50" w:line="240" w:lineRule="exact"/>
              <w:jc w:val="center"/>
              <w:rPr>
                <w:sz w:val="18"/>
              </w:rPr>
            </w:pPr>
            <w:r>
              <w:rPr>
                <w:rFonts w:hint="eastAsia"/>
                <w:sz w:val="18"/>
              </w:rPr>
              <w:t>SMLS</w:t>
            </w:r>
            <w:r>
              <w:rPr>
                <w:rFonts w:hint="eastAsia"/>
                <w:sz w:val="18"/>
              </w:rPr>
              <w:t>钢管</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Merge w:val="restart"/>
            <w:vAlign w:val="center"/>
          </w:tcPr>
          <w:p w:rsidR="00B34003" w:rsidRDefault="002F622E">
            <w:pPr>
              <w:keepNext/>
              <w:adjustRightInd w:val="0"/>
              <w:snapToGrid w:val="0"/>
              <w:spacing w:before="50" w:line="240" w:lineRule="exact"/>
              <w:jc w:val="center"/>
              <w:rPr>
                <w:sz w:val="18"/>
              </w:rPr>
            </w:pPr>
            <w:r>
              <w:rPr>
                <w:sz w:val="18"/>
              </w:rPr>
              <w:t>6.2</w:t>
            </w:r>
            <w:r>
              <w:rPr>
                <w:sz w:val="18"/>
              </w:rPr>
              <w:t>、表</w:t>
            </w:r>
            <w:r>
              <w:rPr>
                <w:sz w:val="18"/>
              </w:rPr>
              <w:t>8</w:t>
            </w:r>
          </w:p>
        </w:tc>
      </w:tr>
      <w:tr w:rsidR="00B34003">
        <w:trPr>
          <w:cantSplit/>
          <w:trHeight w:val="265"/>
        </w:trPr>
        <w:tc>
          <w:tcPr>
            <w:tcW w:w="1901" w:type="dxa"/>
            <w:vMerge/>
            <w:vAlign w:val="center"/>
          </w:tcPr>
          <w:p w:rsidR="00B34003" w:rsidRDefault="00B34003">
            <w:pPr>
              <w:keepNext/>
              <w:adjustRightInd w:val="0"/>
              <w:snapToGrid w:val="0"/>
              <w:spacing w:before="50" w:line="240" w:lineRule="exact"/>
              <w:jc w:val="center"/>
              <w:rPr>
                <w:sz w:val="18"/>
              </w:rPr>
            </w:pPr>
          </w:p>
        </w:tc>
        <w:tc>
          <w:tcPr>
            <w:tcW w:w="1782" w:type="dxa"/>
            <w:vAlign w:val="center"/>
          </w:tcPr>
          <w:p w:rsidR="00B34003" w:rsidRDefault="002F622E">
            <w:pPr>
              <w:keepNext/>
              <w:adjustRightInd w:val="0"/>
              <w:snapToGrid w:val="0"/>
              <w:spacing w:before="50" w:line="240" w:lineRule="exact"/>
              <w:jc w:val="center"/>
              <w:rPr>
                <w:sz w:val="18"/>
              </w:rPr>
            </w:pPr>
            <w:r>
              <w:rPr>
                <w:sz w:val="18"/>
              </w:rPr>
              <w:t>SAW</w:t>
            </w:r>
            <w:r>
              <w:rPr>
                <w:sz w:val="18"/>
              </w:rPr>
              <w:t>焊管</w:t>
            </w:r>
          </w:p>
        </w:tc>
        <w:tc>
          <w:tcPr>
            <w:tcW w:w="2578" w:type="dxa"/>
            <w:vMerge w:val="restart"/>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Merge/>
            <w:vAlign w:val="center"/>
          </w:tcPr>
          <w:p w:rsidR="00B34003" w:rsidRDefault="00B34003">
            <w:pPr>
              <w:keepNext/>
              <w:adjustRightInd w:val="0"/>
              <w:snapToGrid w:val="0"/>
              <w:spacing w:before="50" w:line="240" w:lineRule="exact"/>
              <w:jc w:val="center"/>
              <w:rPr>
                <w:sz w:val="18"/>
              </w:rPr>
            </w:pPr>
          </w:p>
        </w:tc>
      </w:tr>
      <w:tr w:rsidR="00B34003">
        <w:trPr>
          <w:cantSplit/>
          <w:trHeight w:val="265"/>
        </w:trPr>
        <w:tc>
          <w:tcPr>
            <w:tcW w:w="1901" w:type="dxa"/>
            <w:vMerge/>
            <w:vAlign w:val="center"/>
          </w:tcPr>
          <w:p w:rsidR="00B34003" w:rsidRDefault="00B34003">
            <w:pPr>
              <w:keepNext/>
              <w:adjustRightInd w:val="0"/>
              <w:snapToGrid w:val="0"/>
              <w:spacing w:before="50" w:line="240" w:lineRule="exact"/>
              <w:jc w:val="center"/>
              <w:rPr>
                <w:sz w:val="18"/>
              </w:rPr>
            </w:pPr>
          </w:p>
        </w:tc>
        <w:tc>
          <w:tcPr>
            <w:tcW w:w="1782" w:type="dxa"/>
            <w:vAlign w:val="center"/>
          </w:tcPr>
          <w:p w:rsidR="00B34003" w:rsidRDefault="002F622E">
            <w:pPr>
              <w:keepNext/>
              <w:adjustRightInd w:val="0"/>
              <w:snapToGrid w:val="0"/>
              <w:spacing w:before="50" w:line="240" w:lineRule="exact"/>
              <w:jc w:val="center"/>
              <w:rPr>
                <w:sz w:val="18"/>
              </w:rPr>
            </w:pPr>
            <w:r>
              <w:rPr>
                <w:sz w:val="18"/>
              </w:rPr>
              <w:t>HFW</w:t>
            </w:r>
            <w:r>
              <w:rPr>
                <w:sz w:val="18"/>
              </w:rPr>
              <w:t>焊管</w:t>
            </w:r>
          </w:p>
        </w:tc>
        <w:tc>
          <w:tcPr>
            <w:tcW w:w="2578" w:type="dxa"/>
            <w:vMerge/>
            <w:vAlign w:val="center"/>
          </w:tcPr>
          <w:p w:rsidR="00B34003" w:rsidRDefault="00B34003">
            <w:pPr>
              <w:keepNext/>
              <w:adjustRightInd w:val="0"/>
              <w:snapToGrid w:val="0"/>
              <w:spacing w:before="50" w:line="240" w:lineRule="exact"/>
              <w:jc w:val="center"/>
              <w:rPr>
                <w:sz w:val="18"/>
              </w:rPr>
            </w:pPr>
          </w:p>
        </w:tc>
        <w:tc>
          <w:tcPr>
            <w:tcW w:w="3309" w:type="dxa"/>
            <w:vMerge/>
            <w:vAlign w:val="center"/>
          </w:tcPr>
          <w:p w:rsidR="00B34003" w:rsidRDefault="00B34003">
            <w:pPr>
              <w:keepNext/>
              <w:adjustRightInd w:val="0"/>
              <w:snapToGrid w:val="0"/>
              <w:spacing w:before="50" w:line="240" w:lineRule="exact"/>
              <w:jc w:val="center"/>
              <w:rPr>
                <w:sz w:val="18"/>
              </w:rPr>
            </w:pPr>
          </w:p>
        </w:tc>
      </w:tr>
      <w:tr w:rsidR="00B34003">
        <w:trPr>
          <w:cantSplit/>
          <w:trHeight w:val="265"/>
        </w:trPr>
        <w:tc>
          <w:tcPr>
            <w:tcW w:w="3683" w:type="dxa"/>
            <w:gridSpan w:val="2"/>
            <w:vMerge w:val="restart"/>
            <w:vAlign w:val="center"/>
          </w:tcPr>
          <w:p w:rsidR="00B34003" w:rsidRDefault="002F622E">
            <w:pPr>
              <w:keepNext/>
              <w:adjustRightInd w:val="0"/>
              <w:snapToGrid w:val="0"/>
              <w:spacing w:before="50" w:line="240" w:lineRule="exact"/>
              <w:jc w:val="center"/>
              <w:rPr>
                <w:sz w:val="18"/>
              </w:rPr>
            </w:pPr>
            <w:r>
              <w:rPr>
                <w:sz w:val="18"/>
              </w:rPr>
              <w:t>材料要求</w:t>
            </w:r>
          </w:p>
        </w:tc>
        <w:tc>
          <w:tcPr>
            <w:tcW w:w="2578" w:type="dxa"/>
            <w:vAlign w:val="center"/>
          </w:tcPr>
          <w:p w:rsidR="00B34003" w:rsidRDefault="002F622E">
            <w:pPr>
              <w:keepNext/>
              <w:adjustRightInd w:val="0"/>
              <w:snapToGrid w:val="0"/>
              <w:spacing w:before="50" w:line="240" w:lineRule="exact"/>
              <w:jc w:val="center"/>
              <w:rPr>
                <w:sz w:val="18"/>
              </w:rPr>
            </w:pPr>
            <w:r>
              <w:rPr>
                <w:sz w:val="18"/>
              </w:rPr>
              <w:t>3</w:t>
            </w:r>
            <w:r>
              <w:rPr>
                <w:sz w:val="18"/>
              </w:rPr>
              <w:t>级及以下输气管道</w:t>
            </w:r>
          </w:p>
        </w:tc>
        <w:tc>
          <w:tcPr>
            <w:tcW w:w="3309" w:type="dxa"/>
            <w:vMerge w:val="restart"/>
            <w:vAlign w:val="center"/>
          </w:tcPr>
          <w:p w:rsidR="00B34003" w:rsidRDefault="002F622E">
            <w:pPr>
              <w:keepNext/>
              <w:adjustRightInd w:val="0"/>
              <w:snapToGrid w:val="0"/>
              <w:spacing w:before="50" w:line="240" w:lineRule="exact"/>
              <w:jc w:val="center"/>
              <w:rPr>
                <w:sz w:val="18"/>
              </w:rPr>
            </w:pPr>
            <w:r>
              <w:rPr>
                <w:sz w:val="18"/>
              </w:rPr>
              <w:t>6.3</w:t>
            </w:r>
            <w:r>
              <w:rPr>
                <w:sz w:val="18"/>
              </w:rPr>
              <w:t>、表</w:t>
            </w:r>
            <w:r>
              <w:rPr>
                <w:sz w:val="18"/>
              </w:rPr>
              <w:t>9</w:t>
            </w:r>
          </w:p>
        </w:tc>
      </w:tr>
      <w:tr w:rsidR="00B34003">
        <w:trPr>
          <w:cantSplit/>
          <w:trHeight w:val="265"/>
        </w:trPr>
        <w:tc>
          <w:tcPr>
            <w:tcW w:w="3683" w:type="dxa"/>
            <w:gridSpan w:val="2"/>
            <w:vMerge/>
            <w:vAlign w:val="center"/>
          </w:tcPr>
          <w:p w:rsidR="00B34003" w:rsidRDefault="00B34003">
            <w:pPr>
              <w:keepNext/>
              <w:adjustRightInd w:val="0"/>
              <w:snapToGrid w:val="0"/>
              <w:spacing w:before="50" w:line="240" w:lineRule="exact"/>
              <w:jc w:val="center"/>
              <w:rPr>
                <w:sz w:val="18"/>
              </w:rPr>
            </w:pPr>
          </w:p>
        </w:tc>
        <w:tc>
          <w:tcPr>
            <w:tcW w:w="2578" w:type="dxa"/>
            <w:vAlign w:val="center"/>
          </w:tcPr>
          <w:p w:rsidR="00B34003" w:rsidRDefault="002F622E">
            <w:pPr>
              <w:keepNext/>
              <w:adjustRightInd w:val="0"/>
              <w:snapToGrid w:val="0"/>
              <w:spacing w:before="50" w:line="240" w:lineRule="exact"/>
              <w:jc w:val="center"/>
              <w:rPr>
                <w:sz w:val="18"/>
              </w:rPr>
            </w:pPr>
            <w:r>
              <w:rPr>
                <w:sz w:val="18"/>
              </w:rPr>
              <w:t>4</w:t>
            </w:r>
            <w:r>
              <w:rPr>
                <w:sz w:val="18"/>
              </w:rPr>
              <w:t>、</w:t>
            </w:r>
            <w:r>
              <w:rPr>
                <w:sz w:val="18"/>
              </w:rPr>
              <w:t>5</w:t>
            </w:r>
            <w:r>
              <w:rPr>
                <w:sz w:val="18"/>
              </w:rPr>
              <w:t>级输气管道</w:t>
            </w:r>
          </w:p>
        </w:tc>
        <w:tc>
          <w:tcPr>
            <w:tcW w:w="3309" w:type="dxa"/>
            <w:vMerge/>
            <w:vAlign w:val="center"/>
          </w:tcPr>
          <w:p w:rsidR="00B34003" w:rsidRDefault="00B34003">
            <w:pPr>
              <w:keepNext/>
              <w:adjustRightInd w:val="0"/>
              <w:snapToGrid w:val="0"/>
              <w:spacing w:before="50" w:line="240" w:lineRule="exact"/>
              <w:jc w:val="center"/>
              <w:rPr>
                <w:sz w:val="18"/>
              </w:rPr>
            </w:pPr>
          </w:p>
        </w:tc>
      </w:tr>
      <w:tr w:rsidR="00B34003">
        <w:trPr>
          <w:cantSplit/>
          <w:trHeight w:val="265"/>
        </w:trPr>
        <w:tc>
          <w:tcPr>
            <w:tcW w:w="1901" w:type="dxa"/>
            <w:vMerge w:val="restart"/>
            <w:vAlign w:val="center"/>
          </w:tcPr>
          <w:p w:rsidR="00B34003" w:rsidRDefault="002F622E">
            <w:pPr>
              <w:keepNext/>
              <w:adjustRightInd w:val="0"/>
              <w:snapToGrid w:val="0"/>
              <w:spacing w:before="50" w:line="240" w:lineRule="exact"/>
              <w:jc w:val="center"/>
              <w:rPr>
                <w:sz w:val="18"/>
              </w:rPr>
            </w:pPr>
            <w:r>
              <w:rPr>
                <w:sz w:val="18"/>
              </w:rPr>
              <w:t>热处理</w:t>
            </w:r>
          </w:p>
        </w:tc>
        <w:tc>
          <w:tcPr>
            <w:tcW w:w="1782" w:type="dxa"/>
            <w:vAlign w:val="center"/>
          </w:tcPr>
          <w:p w:rsidR="00B34003" w:rsidRDefault="002F622E">
            <w:pPr>
              <w:keepNext/>
              <w:adjustRightInd w:val="0"/>
              <w:snapToGrid w:val="0"/>
              <w:spacing w:before="50" w:line="240" w:lineRule="exact"/>
              <w:jc w:val="center"/>
              <w:rPr>
                <w:sz w:val="18"/>
              </w:rPr>
            </w:pPr>
            <w:r>
              <w:rPr>
                <w:rFonts w:hint="eastAsia"/>
                <w:sz w:val="18"/>
              </w:rPr>
              <w:t>SMLS</w:t>
            </w:r>
            <w:r>
              <w:rPr>
                <w:rFonts w:hint="eastAsia"/>
                <w:sz w:val="18"/>
              </w:rPr>
              <w:t>钢管</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Merge w:val="restart"/>
            <w:vAlign w:val="center"/>
          </w:tcPr>
          <w:p w:rsidR="00B34003" w:rsidRDefault="002F622E">
            <w:pPr>
              <w:keepNext/>
              <w:adjustRightInd w:val="0"/>
              <w:snapToGrid w:val="0"/>
              <w:spacing w:before="50" w:line="240" w:lineRule="exact"/>
              <w:jc w:val="center"/>
              <w:rPr>
                <w:sz w:val="18"/>
              </w:rPr>
            </w:pPr>
            <w:r>
              <w:rPr>
                <w:sz w:val="18"/>
              </w:rPr>
              <w:t>6.4</w:t>
            </w:r>
          </w:p>
        </w:tc>
      </w:tr>
      <w:tr w:rsidR="00B34003">
        <w:trPr>
          <w:cantSplit/>
          <w:trHeight w:val="265"/>
        </w:trPr>
        <w:tc>
          <w:tcPr>
            <w:tcW w:w="1901" w:type="dxa"/>
            <w:vMerge/>
            <w:vAlign w:val="center"/>
          </w:tcPr>
          <w:p w:rsidR="00B34003" w:rsidRDefault="00B34003">
            <w:pPr>
              <w:keepNext/>
              <w:adjustRightInd w:val="0"/>
              <w:snapToGrid w:val="0"/>
              <w:spacing w:before="50" w:line="240" w:lineRule="exact"/>
              <w:jc w:val="center"/>
              <w:rPr>
                <w:sz w:val="18"/>
              </w:rPr>
            </w:pPr>
          </w:p>
        </w:tc>
        <w:tc>
          <w:tcPr>
            <w:tcW w:w="1782" w:type="dxa"/>
            <w:vAlign w:val="center"/>
          </w:tcPr>
          <w:p w:rsidR="00B34003" w:rsidRDefault="002F622E">
            <w:pPr>
              <w:keepNext/>
              <w:adjustRightInd w:val="0"/>
              <w:snapToGrid w:val="0"/>
              <w:spacing w:before="50" w:line="240" w:lineRule="exact"/>
              <w:jc w:val="center"/>
              <w:rPr>
                <w:sz w:val="18"/>
              </w:rPr>
            </w:pPr>
            <w:r>
              <w:rPr>
                <w:sz w:val="18"/>
              </w:rPr>
              <w:t>SAW</w:t>
            </w:r>
            <w:r>
              <w:rPr>
                <w:sz w:val="18"/>
              </w:rPr>
              <w:t>焊管</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Merge/>
            <w:vAlign w:val="center"/>
          </w:tcPr>
          <w:p w:rsidR="00B34003" w:rsidRDefault="00B34003">
            <w:pPr>
              <w:keepNext/>
              <w:adjustRightInd w:val="0"/>
              <w:snapToGrid w:val="0"/>
              <w:spacing w:before="50" w:line="240" w:lineRule="exact"/>
              <w:jc w:val="center"/>
              <w:rPr>
                <w:sz w:val="18"/>
              </w:rPr>
            </w:pPr>
          </w:p>
        </w:tc>
      </w:tr>
      <w:tr w:rsidR="00B34003">
        <w:trPr>
          <w:cantSplit/>
          <w:trHeight w:val="265"/>
        </w:trPr>
        <w:tc>
          <w:tcPr>
            <w:tcW w:w="1901" w:type="dxa"/>
            <w:vMerge/>
            <w:vAlign w:val="center"/>
          </w:tcPr>
          <w:p w:rsidR="00B34003" w:rsidRDefault="00B34003">
            <w:pPr>
              <w:keepNext/>
              <w:adjustRightInd w:val="0"/>
              <w:snapToGrid w:val="0"/>
              <w:spacing w:before="50" w:line="240" w:lineRule="exact"/>
              <w:jc w:val="center"/>
              <w:rPr>
                <w:sz w:val="18"/>
              </w:rPr>
            </w:pPr>
          </w:p>
        </w:tc>
        <w:tc>
          <w:tcPr>
            <w:tcW w:w="1782" w:type="dxa"/>
            <w:vAlign w:val="center"/>
          </w:tcPr>
          <w:p w:rsidR="00B34003" w:rsidRDefault="002F622E">
            <w:pPr>
              <w:adjustRightInd w:val="0"/>
              <w:snapToGrid w:val="0"/>
              <w:spacing w:line="240" w:lineRule="exact"/>
              <w:jc w:val="center"/>
              <w:rPr>
                <w:sz w:val="18"/>
              </w:rPr>
            </w:pPr>
            <w:r>
              <w:rPr>
                <w:sz w:val="18"/>
              </w:rPr>
              <w:t>HFW</w:t>
            </w:r>
            <w:r>
              <w:rPr>
                <w:sz w:val="18"/>
              </w:rPr>
              <w:t>焊管</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Merge/>
            <w:vAlign w:val="center"/>
          </w:tcPr>
          <w:p w:rsidR="00B34003" w:rsidRDefault="00B34003">
            <w:pPr>
              <w:keepNext/>
              <w:adjustRightInd w:val="0"/>
              <w:snapToGrid w:val="0"/>
              <w:spacing w:before="50" w:line="240" w:lineRule="exact"/>
              <w:jc w:val="center"/>
              <w:rPr>
                <w:sz w:val="18"/>
              </w:rPr>
            </w:pPr>
          </w:p>
        </w:tc>
      </w:tr>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sz w:val="18"/>
              </w:rPr>
              <w:t>可追溯性</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6.5</w:t>
            </w:r>
          </w:p>
        </w:tc>
      </w:tr>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sz w:val="18"/>
              </w:rPr>
              <w:t>表面清洁状态</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6.6</w:t>
            </w:r>
          </w:p>
        </w:tc>
      </w:tr>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sz w:val="18"/>
              </w:rPr>
              <w:t>制造工艺确认</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6.7</w:t>
            </w:r>
          </w:p>
        </w:tc>
      </w:tr>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sz w:val="18"/>
              </w:rPr>
              <w:t>首批检验</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6.8</w:t>
            </w:r>
          </w:p>
        </w:tc>
      </w:tr>
      <w:tr w:rsidR="00B34003">
        <w:trPr>
          <w:cantSplit/>
          <w:trHeight w:val="265"/>
        </w:trPr>
        <w:tc>
          <w:tcPr>
            <w:tcW w:w="3683" w:type="dxa"/>
            <w:gridSpan w:val="2"/>
            <w:vAlign w:val="center"/>
          </w:tcPr>
          <w:p w:rsidR="00B34003" w:rsidRDefault="002F622E">
            <w:pPr>
              <w:keepNext/>
              <w:adjustRightInd w:val="0"/>
              <w:snapToGrid w:val="0"/>
              <w:spacing w:before="50" w:line="240" w:lineRule="exact"/>
              <w:jc w:val="center"/>
              <w:rPr>
                <w:sz w:val="18"/>
              </w:rPr>
            </w:pPr>
            <w:r>
              <w:rPr>
                <w:kern w:val="0"/>
                <w:sz w:val="18"/>
              </w:rPr>
              <w:t>钢管生产过程控制试验</w:t>
            </w:r>
          </w:p>
        </w:tc>
        <w:tc>
          <w:tcPr>
            <w:tcW w:w="2578" w:type="dxa"/>
            <w:vAlign w:val="center"/>
          </w:tcPr>
          <w:p w:rsidR="00B34003" w:rsidRDefault="002F622E">
            <w:pPr>
              <w:keepNext/>
              <w:adjustRightInd w:val="0"/>
              <w:snapToGrid w:val="0"/>
              <w:spacing w:before="50" w:line="240" w:lineRule="exact"/>
              <w:jc w:val="center"/>
              <w:rPr>
                <w:sz w:val="18"/>
              </w:rPr>
            </w:pPr>
            <w:r>
              <w:rPr>
                <w:sz w:val="18"/>
              </w:rPr>
              <w:t>所有管道级别</w:t>
            </w:r>
          </w:p>
        </w:tc>
        <w:tc>
          <w:tcPr>
            <w:tcW w:w="3309" w:type="dxa"/>
            <w:vAlign w:val="center"/>
          </w:tcPr>
          <w:p w:rsidR="00B34003" w:rsidRDefault="002F622E">
            <w:pPr>
              <w:keepNext/>
              <w:adjustRightInd w:val="0"/>
              <w:snapToGrid w:val="0"/>
              <w:spacing w:before="50" w:line="240" w:lineRule="exact"/>
              <w:jc w:val="center"/>
              <w:rPr>
                <w:sz w:val="18"/>
              </w:rPr>
            </w:pPr>
            <w:r>
              <w:rPr>
                <w:sz w:val="18"/>
              </w:rPr>
              <w:t>6.9</w:t>
            </w:r>
          </w:p>
        </w:tc>
      </w:tr>
    </w:tbl>
    <w:p w:rsidR="00B34003" w:rsidRDefault="00B34003">
      <w:pPr>
        <w:pStyle w:val="affff0"/>
        <w:widowControl w:val="0"/>
        <w:adjustRightInd w:val="0"/>
        <w:spacing w:beforeLines="50" w:before="156" w:afterLines="50" w:after="156"/>
        <w:rPr>
          <w:rFonts w:ascii="Times New Roman"/>
          <w:snapToGrid w:val="0"/>
          <w:kern w:val="2"/>
        </w:rPr>
      </w:pPr>
    </w:p>
    <w:p w:rsidR="00B34003" w:rsidRDefault="002F622E">
      <w:pPr>
        <w:pStyle w:val="ohz3"/>
        <w:ind w:left="480" w:hangingChars="200" w:hanging="480"/>
        <w:rPr>
          <w:b w:val="0"/>
        </w:rPr>
      </w:pPr>
      <w:bookmarkStart w:id="182" w:name="_Toc152000466"/>
      <w:bookmarkStart w:id="183" w:name="_Toc152035263"/>
      <w:bookmarkStart w:id="184" w:name="_Toc152034832"/>
      <w:bookmarkStart w:id="185" w:name="_Toc153297539"/>
      <w:bookmarkStart w:id="186" w:name="_Toc153297269"/>
      <w:bookmarkStart w:id="187" w:name="_Toc154198887"/>
      <w:bookmarkStart w:id="188" w:name="_Toc152035864"/>
      <w:bookmarkStart w:id="189" w:name="_Toc152036005"/>
      <w:r>
        <w:rPr>
          <w:b w:val="0"/>
        </w:rPr>
        <w:t xml:space="preserve">5.2.2  </w:t>
      </w:r>
      <w:r>
        <w:rPr>
          <w:rFonts w:hint="eastAsia"/>
          <w:b w:val="0"/>
        </w:rPr>
        <w:t>物</w:t>
      </w:r>
      <w:r>
        <w:rPr>
          <w:b w:val="0"/>
        </w:rPr>
        <w:t>化性能及工艺控制试验要求</w:t>
      </w:r>
      <w:bookmarkEnd w:id="182"/>
      <w:bookmarkEnd w:id="183"/>
      <w:bookmarkEnd w:id="184"/>
      <w:bookmarkEnd w:id="185"/>
      <w:bookmarkEnd w:id="186"/>
      <w:bookmarkEnd w:id="187"/>
      <w:bookmarkEnd w:id="188"/>
      <w:bookmarkEnd w:id="189"/>
    </w:p>
    <w:p w:rsidR="00B34003" w:rsidRDefault="002F622E">
      <w:pPr>
        <w:pStyle w:val="ohz"/>
        <w:ind w:firstLine="480"/>
      </w:pPr>
      <w:r>
        <w:t>不同等级</w:t>
      </w:r>
      <w:r>
        <w:rPr>
          <w:rFonts w:hint="eastAsia"/>
        </w:rPr>
        <w:t>天然气输送</w:t>
      </w:r>
      <w:r>
        <w:t>管道相应的</w:t>
      </w:r>
      <w:r>
        <w:rPr>
          <w:rFonts w:hint="eastAsia"/>
        </w:rPr>
        <w:t>物</w:t>
      </w:r>
      <w:r>
        <w:t>化性能、静水压试验和残余应力控制试验要求见</w:t>
      </w:r>
      <w:r>
        <w:rPr>
          <w:rFonts w:hint="eastAsia"/>
        </w:rPr>
        <w:t>以下第</w:t>
      </w:r>
      <w:r>
        <w:rPr>
          <w:rFonts w:hint="eastAsia"/>
        </w:rPr>
        <w:t>6</w:t>
      </w:r>
      <w:r>
        <w:rPr>
          <w:rFonts w:hint="eastAsia"/>
        </w:rPr>
        <w:t>、</w:t>
      </w:r>
      <w:r>
        <w:rPr>
          <w:rFonts w:hint="eastAsia"/>
        </w:rPr>
        <w:t>7</w:t>
      </w:r>
      <w:r>
        <w:rPr>
          <w:rFonts w:hint="eastAsia"/>
        </w:rPr>
        <w:t>、</w:t>
      </w:r>
      <w:r>
        <w:rPr>
          <w:rFonts w:hint="eastAsia"/>
        </w:rPr>
        <w:t>8</w:t>
      </w:r>
      <w:r>
        <w:rPr>
          <w:rFonts w:hint="eastAsia"/>
        </w:rPr>
        <w:t>、</w:t>
      </w:r>
      <w:r>
        <w:rPr>
          <w:rFonts w:hint="eastAsia"/>
        </w:rPr>
        <w:t>9</w:t>
      </w:r>
      <w:r>
        <w:t>节，参考表</w:t>
      </w:r>
      <w:r>
        <w:t>2</w:t>
      </w:r>
      <w:r>
        <w:t>和</w:t>
      </w:r>
      <w:r>
        <w:rPr>
          <w:rFonts w:hint="eastAsia"/>
        </w:rPr>
        <w:t>5</w:t>
      </w:r>
      <w:r>
        <w:t>.2.1</w:t>
      </w:r>
      <w:r>
        <w:t>节相互配套。</w:t>
      </w:r>
    </w:p>
    <w:p w:rsidR="00B34003" w:rsidRDefault="002F622E">
      <w:pPr>
        <w:pStyle w:val="ohz3"/>
        <w:ind w:left="480" w:hangingChars="200" w:hanging="480"/>
        <w:rPr>
          <w:b w:val="0"/>
        </w:rPr>
      </w:pPr>
      <w:bookmarkStart w:id="190" w:name="_Toc152036006"/>
      <w:bookmarkStart w:id="191" w:name="_Toc152034833"/>
      <w:bookmarkStart w:id="192" w:name="_Toc154198888"/>
      <w:bookmarkStart w:id="193" w:name="_Toc152035865"/>
      <w:bookmarkStart w:id="194" w:name="_Toc153297270"/>
      <w:bookmarkStart w:id="195" w:name="_Toc152035264"/>
      <w:bookmarkStart w:id="196" w:name="_Toc152000467"/>
      <w:bookmarkStart w:id="197" w:name="_Toc153297540"/>
      <w:r>
        <w:rPr>
          <w:b w:val="0"/>
        </w:rPr>
        <w:t xml:space="preserve">5.2.3  </w:t>
      </w:r>
      <w:r>
        <w:rPr>
          <w:b w:val="0"/>
        </w:rPr>
        <w:t>无损检测要求</w:t>
      </w:r>
      <w:bookmarkEnd w:id="190"/>
      <w:bookmarkEnd w:id="191"/>
      <w:bookmarkEnd w:id="192"/>
      <w:bookmarkEnd w:id="193"/>
      <w:bookmarkEnd w:id="194"/>
      <w:bookmarkEnd w:id="195"/>
      <w:bookmarkEnd w:id="196"/>
      <w:bookmarkEnd w:id="197"/>
    </w:p>
    <w:p w:rsidR="00B34003" w:rsidRDefault="002F622E">
      <w:pPr>
        <w:pStyle w:val="ohz"/>
        <w:ind w:firstLine="480"/>
        <w:rPr>
          <w:szCs w:val="21"/>
        </w:rPr>
      </w:pPr>
      <w:r>
        <w:rPr>
          <w:szCs w:val="21"/>
        </w:rPr>
        <w:t>不同级别的天然气输送管道用钢管的无损检测要求见表</w:t>
      </w:r>
      <w:r>
        <w:rPr>
          <w:szCs w:val="21"/>
        </w:rPr>
        <w:t>4</w:t>
      </w:r>
      <w:r>
        <w:rPr>
          <w:szCs w:val="21"/>
        </w:rPr>
        <w:t>。</w:t>
      </w:r>
    </w:p>
    <w:p w:rsidR="00B34003" w:rsidRDefault="002F622E">
      <w:pPr>
        <w:pStyle w:val="ohz3"/>
        <w:ind w:left="480" w:hangingChars="200" w:hanging="480"/>
        <w:rPr>
          <w:b w:val="0"/>
        </w:rPr>
      </w:pPr>
      <w:bookmarkStart w:id="198" w:name="_Toc153297541"/>
      <w:bookmarkStart w:id="199" w:name="_Toc153297271"/>
      <w:bookmarkStart w:id="200" w:name="_Toc152035866"/>
      <w:bookmarkStart w:id="201" w:name="_Toc152035265"/>
      <w:bookmarkStart w:id="202" w:name="_Toc152034834"/>
      <w:bookmarkStart w:id="203" w:name="_Toc154198889"/>
      <w:bookmarkStart w:id="204" w:name="_Toc152000468"/>
      <w:bookmarkStart w:id="205" w:name="_Toc152036007"/>
      <w:r>
        <w:rPr>
          <w:b w:val="0"/>
        </w:rPr>
        <w:t xml:space="preserve">5.2.4  </w:t>
      </w:r>
      <w:r>
        <w:rPr>
          <w:b w:val="0"/>
        </w:rPr>
        <w:t>尺寸、外观、重量及工艺质量要求</w:t>
      </w:r>
      <w:bookmarkEnd w:id="198"/>
      <w:bookmarkEnd w:id="199"/>
      <w:bookmarkEnd w:id="200"/>
      <w:bookmarkEnd w:id="201"/>
      <w:bookmarkEnd w:id="202"/>
      <w:bookmarkEnd w:id="203"/>
      <w:bookmarkEnd w:id="204"/>
      <w:bookmarkEnd w:id="205"/>
    </w:p>
    <w:p w:rsidR="00B34003" w:rsidRDefault="002F622E">
      <w:pPr>
        <w:pStyle w:val="ohz"/>
        <w:ind w:firstLine="480"/>
      </w:pPr>
      <w:r>
        <w:t>不同级别的</w:t>
      </w:r>
      <w:r>
        <w:rPr>
          <w:szCs w:val="21"/>
        </w:rPr>
        <w:t>天然气</w:t>
      </w:r>
      <w:r>
        <w:t>输送管道用钢管的尺寸、外观、重量、管端加工及工艺质量等的要求见表</w:t>
      </w:r>
      <w:r>
        <w:rPr>
          <w:rFonts w:hint="eastAsia"/>
        </w:rPr>
        <w:t>5</w:t>
      </w:r>
      <w:r>
        <w:t>。</w:t>
      </w:r>
    </w:p>
    <w:p w:rsidR="00B34003" w:rsidRDefault="002F622E">
      <w:pPr>
        <w:pStyle w:val="ohz3"/>
        <w:ind w:left="480" w:hangingChars="200" w:hanging="480"/>
        <w:rPr>
          <w:b w:val="0"/>
        </w:rPr>
      </w:pPr>
      <w:bookmarkStart w:id="206" w:name="_Toc153297272"/>
      <w:bookmarkStart w:id="207" w:name="_Toc152000469"/>
      <w:bookmarkStart w:id="208" w:name="_Toc154198890"/>
      <w:bookmarkStart w:id="209" w:name="_Toc152034835"/>
      <w:bookmarkStart w:id="210" w:name="_Toc152035266"/>
      <w:bookmarkStart w:id="211" w:name="_Toc153297542"/>
      <w:bookmarkStart w:id="212" w:name="_Toc152036008"/>
      <w:bookmarkStart w:id="213" w:name="_Toc152035867"/>
      <w:r>
        <w:rPr>
          <w:b w:val="0"/>
        </w:rPr>
        <w:t xml:space="preserve">5.2.5  </w:t>
      </w:r>
      <w:r>
        <w:rPr>
          <w:b w:val="0"/>
        </w:rPr>
        <w:t>标志、文件、装运、堆放以及管端保护要求</w:t>
      </w:r>
      <w:bookmarkEnd w:id="206"/>
      <w:bookmarkEnd w:id="207"/>
      <w:bookmarkEnd w:id="208"/>
      <w:bookmarkEnd w:id="209"/>
      <w:bookmarkEnd w:id="210"/>
      <w:bookmarkEnd w:id="211"/>
      <w:bookmarkEnd w:id="212"/>
      <w:bookmarkEnd w:id="213"/>
    </w:p>
    <w:p w:rsidR="00B34003" w:rsidRDefault="002F622E">
      <w:pPr>
        <w:pStyle w:val="ohz"/>
        <w:ind w:firstLine="480"/>
      </w:pPr>
      <w:r>
        <w:t>不同级别的</w:t>
      </w:r>
      <w:r>
        <w:rPr>
          <w:szCs w:val="21"/>
        </w:rPr>
        <w:t>天然气</w:t>
      </w:r>
      <w:r>
        <w:t>输送管道用钢管的标志、文件、装运、堆放以及管端保护等的要求见表</w:t>
      </w:r>
      <w:r>
        <w:rPr>
          <w:rFonts w:hint="eastAsia"/>
        </w:rPr>
        <w:t>6</w:t>
      </w:r>
      <w: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 xml:space="preserve">3  </w:t>
      </w:r>
      <w:r>
        <w:rPr>
          <w:rFonts w:ascii="Times New Roman"/>
          <w:snapToGrid w:val="0"/>
          <w:kern w:val="2"/>
        </w:rPr>
        <w:t>钢管理化性能及工艺控制要求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9"/>
        <w:gridCol w:w="1780"/>
        <w:gridCol w:w="2578"/>
        <w:gridCol w:w="3313"/>
      </w:tblGrid>
      <w:tr w:rsidR="00B34003">
        <w:trPr>
          <w:cantSplit/>
          <w:trHeight w:val="210"/>
          <w:jc w:val="center"/>
        </w:trPr>
        <w:tc>
          <w:tcPr>
            <w:tcW w:w="3679" w:type="dxa"/>
            <w:gridSpan w:val="2"/>
            <w:vAlign w:val="center"/>
          </w:tcPr>
          <w:p w:rsidR="00B34003" w:rsidRDefault="002F622E">
            <w:pPr>
              <w:pStyle w:val="affff3"/>
              <w:widowControl w:val="0"/>
              <w:tabs>
                <w:tab w:val="clear" w:pos="360"/>
              </w:tabs>
              <w:adjustRightInd w:val="0"/>
              <w:snapToGrid w:val="0"/>
              <w:spacing w:line="240" w:lineRule="exact"/>
              <w:textAlignment w:val="auto"/>
              <w:rPr>
                <w:rFonts w:ascii="Times New Roman" w:eastAsia="宋体"/>
                <w:kern w:val="2"/>
                <w:sz w:val="18"/>
                <w:szCs w:val="18"/>
              </w:rPr>
            </w:pPr>
            <w:r>
              <w:rPr>
                <w:rFonts w:ascii="Times New Roman" w:eastAsia="宋体"/>
                <w:sz w:val="18"/>
                <w:szCs w:val="18"/>
              </w:rPr>
              <w:t>试验要求</w:t>
            </w:r>
          </w:p>
        </w:tc>
        <w:tc>
          <w:tcPr>
            <w:tcW w:w="2578" w:type="dxa"/>
            <w:vAlign w:val="center"/>
          </w:tcPr>
          <w:p w:rsidR="00B34003" w:rsidRDefault="002F622E">
            <w:pPr>
              <w:pStyle w:val="aff3"/>
              <w:pBdr>
                <w:bottom w:val="none" w:sz="0" w:space="0" w:color="auto"/>
              </w:pBdr>
              <w:tabs>
                <w:tab w:val="clear" w:pos="4153"/>
                <w:tab w:val="clear" w:pos="8306"/>
              </w:tabs>
              <w:adjustRightInd w:val="0"/>
              <w:spacing w:line="240" w:lineRule="exact"/>
            </w:pPr>
            <w:r>
              <w:t>适用管道级别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本技术规格书对应条款</w:t>
            </w:r>
            <w:r>
              <w:rPr>
                <w:sz w:val="18"/>
                <w:szCs w:val="18"/>
                <w:vertAlign w:val="superscript"/>
              </w:rPr>
              <w:t>a</w:t>
            </w:r>
          </w:p>
        </w:tc>
      </w:tr>
      <w:tr w:rsidR="00B34003">
        <w:trPr>
          <w:cantSplit/>
          <w:trHeight w:val="210"/>
          <w:jc w:val="center"/>
        </w:trPr>
        <w:tc>
          <w:tcPr>
            <w:tcW w:w="3679" w:type="dxa"/>
            <w:gridSpan w:val="2"/>
            <w:vAlign w:val="center"/>
          </w:tcPr>
          <w:p w:rsidR="00B34003" w:rsidRDefault="002F622E">
            <w:pPr>
              <w:adjustRightInd w:val="0"/>
              <w:snapToGrid w:val="0"/>
              <w:spacing w:line="240" w:lineRule="exact"/>
              <w:jc w:val="center"/>
              <w:rPr>
                <w:sz w:val="18"/>
                <w:szCs w:val="18"/>
              </w:rPr>
            </w:pPr>
            <w:r>
              <w:rPr>
                <w:sz w:val="18"/>
                <w:szCs w:val="18"/>
              </w:rPr>
              <w:t>化学成分</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7.1.1</w:t>
            </w:r>
            <w:r>
              <w:rPr>
                <w:sz w:val="18"/>
                <w:szCs w:val="18"/>
              </w:rPr>
              <w:t>及表</w:t>
            </w:r>
            <w:r>
              <w:rPr>
                <w:sz w:val="18"/>
                <w:szCs w:val="18"/>
              </w:rPr>
              <w:t>10</w:t>
            </w:r>
          </w:p>
        </w:tc>
      </w:tr>
      <w:tr w:rsidR="00B34003">
        <w:trPr>
          <w:cantSplit/>
          <w:trHeight w:val="210"/>
          <w:jc w:val="center"/>
        </w:trPr>
        <w:tc>
          <w:tcPr>
            <w:tcW w:w="1899" w:type="dxa"/>
            <w:vMerge w:val="restart"/>
            <w:vAlign w:val="center"/>
          </w:tcPr>
          <w:p w:rsidR="00B34003" w:rsidRDefault="002F622E">
            <w:pPr>
              <w:adjustRightInd w:val="0"/>
              <w:snapToGrid w:val="0"/>
              <w:spacing w:line="240" w:lineRule="exact"/>
              <w:jc w:val="center"/>
              <w:rPr>
                <w:sz w:val="18"/>
                <w:szCs w:val="18"/>
              </w:rPr>
            </w:pPr>
            <w:r>
              <w:rPr>
                <w:sz w:val="18"/>
                <w:szCs w:val="18"/>
              </w:rPr>
              <w:t>金相</w:t>
            </w:r>
          </w:p>
        </w:tc>
        <w:tc>
          <w:tcPr>
            <w:tcW w:w="1780" w:type="dxa"/>
            <w:vAlign w:val="center"/>
          </w:tcPr>
          <w:p w:rsidR="00B34003" w:rsidRDefault="002F622E">
            <w:pPr>
              <w:adjustRightInd w:val="0"/>
              <w:snapToGrid w:val="0"/>
              <w:spacing w:line="240" w:lineRule="exact"/>
              <w:jc w:val="center"/>
              <w:rPr>
                <w:sz w:val="18"/>
                <w:szCs w:val="18"/>
              </w:rPr>
            </w:pPr>
            <w:r>
              <w:rPr>
                <w:sz w:val="18"/>
                <w:szCs w:val="18"/>
              </w:rPr>
              <w:t>管体</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7.2.1</w:t>
            </w:r>
          </w:p>
        </w:tc>
      </w:tr>
      <w:tr w:rsidR="00B34003">
        <w:trPr>
          <w:cantSplit/>
          <w:trHeight w:val="210"/>
          <w:jc w:val="center"/>
        </w:trPr>
        <w:tc>
          <w:tcPr>
            <w:tcW w:w="1899" w:type="dxa"/>
            <w:vMerge/>
            <w:vAlign w:val="center"/>
          </w:tcPr>
          <w:p w:rsidR="00B34003" w:rsidRDefault="00B34003">
            <w:pPr>
              <w:adjustRightInd w:val="0"/>
              <w:snapToGrid w:val="0"/>
              <w:spacing w:line="240" w:lineRule="exact"/>
              <w:jc w:val="center"/>
              <w:rPr>
                <w:sz w:val="18"/>
                <w:szCs w:val="18"/>
              </w:rPr>
            </w:pPr>
          </w:p>
        </w:tc>
        <w:tc>
          <w:tcPr>
            <w:tcW w:w="1780" w:type="dxa"/>
            <w:vAlign w:val="center"/>
          </w:tcPr>
          <w:p w:rsidR="00B34003" w:rsidRDefault="002F622E">
            <w:pPr>
              <w:adjustRightInd w:val="0"/>
              <w:snapToGrid w:val="0"/>
              <w:spacing w:line="240" w:lineRule="exact"/>
              <w:jc w:val="center"/>
              <w:rPr>
                <w:sz w:val="18"/>
                <w:szCs w:val="18"/>
              </w:rPr>
            </w:pPr>
            <w:r>
              <w:rPr>
                <w:sz w:val="18"/>
                <w:szCs w:val="18"/>
              </w:rPr>
              <w:t>HFW</w:t>
            </w:r>
            <w:r>
              <w:rPr>
                <w:sz w:val="18"/>
                <w:szCs w:val="18"/>
              </w:rPr>
              <w:t>焊管焊缝</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7.2.2</w:t>
            </w:r>
            <w:r>
              <w:rPr>
                <w:sz w:val="18"/>
                <w:szCs w:val="18"/>
              </w:rPr>
              <w:t>、表</w:t>
            </w:r>
            <w:r>
              <w:rPr>
                <w:sz w:val="18"/>
                <w:szCs w:val="18"/>
              </w:rPr>
              <w:t>9</w:t>
            </w:r>
            <w:r>
              <w:rPr>
                <w:sz w:val="18"/>
                <w:szCs w:val="18"/>
              </w:rPr>
              <w:t>和表</w:t>
            </w:r>
            <w:r>
              <w:rPr>
                <w:sz w:val="18"/>
                <w:szCs w:val="18"/>
              </w:rPr>
              <w:t>11</w:t>
            </w:r>
          </w:p>
        </w:tc>
      </w:tr>
      <w:tr w:rsidR="00B34003">
        <w:trPr>
          <w:cantSplit/>
          <w:trHeight w:val="210"/>
          <w:jc w:val="center"/>
        </w:trPr>
        <w:tc>
          <w:tcPr>
            <w:tcW w:w="1899" w:type="dxa"/>
            <w:vMerge/>
            <w:vAlign w:val="center"/>
          </w:tcPr>
          <w:p w:rsidR="00B34003" w:rsidRDefault="00B34003">
            <w:pPr>
              <w:adjustRightInd w:val="0"/>
              <w:snapToGrid w:val="0"/>
              <w:spacing w:line="240" w:lineRule="exact"/>
              <w:jc w:val="center"/>
              <w:rPr>
                <w:sz w:val="18"/>
                <w:szCs w:val="18"/>
              </w:rPr>
            </w:pPr>
          </w:p>
        </w:tc>
        <w:tc>
          <w:tcPr>
            <w:tcW w:w="1780" w:type="dxa"/>
            <w:vAlign w:val="center"/>
          </w:tcPr>
          <w:p w:rsidR="00B34003" w:rsidRDefault="002F622E">
            <w:pPr>
              <w:adjustRightInd w:val="0"/>
              <w:snapToGrid w:val="0"/>
              <w:spacing w:line="240" w:lineRule="exact"/>
              <w:jc w:val="center"/>
              <w:rPr>
                <w:sz w:val="18"/>
                <w:szCs w:val="18"/>
              </w:rPr>
            </w:pPr>
            <w:r>
              <w:rPr>
                <w:sz w:val="18"/>
                <w:szCs w:val="18"/>
              </w:rPr>
              <w:t>SAW</w:t>
            </w:r>
            <w:r>
              <w:rPr>
                <w:sz w:val="18"/>
                <w:szCs w:val="18"/>
              </w:rPr>
              <w:t>焊管焊缝</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7.2.3</w:t>
            </w:r>
          </w:p>
        </w:tc>
      </w:tr>
      <w:tr w:rsidR="00B34003">
        <w:trPr>
          <w:cantSplit/>
          <w:trHeight w:val="210"/>
          <w:jc w:val="center"/>
        </w:trPr>
        <w:tc>
          <w:tcPr>
            <w:tcW w:w="1899" w:type="dxa"/>
            <w:vAlign w:val="center"/>
          </w:tcPr>
          <w:p w:rsidR="00B34003" w:rsidRDefault="002F622E">
            <w:pPr>
              <w:adjustRightInd w:val="0"/>
              <w:snapToGrid w:val="0"/>
              <w:spacing w:line="240" w:lineRule="exact"/>
              <w:jc w:val="center"/>
              <w:rPr>
                <w:sz w:val="18"/>
                <w:szCs w:val="18"/>
              </w:rPr>
            </w:pPr>
            <w:r>
              <w:rPr>
                <w:sz w:val="18"/>
                <w:szCs w:val="18"/>
              </w:rPr>
              <w:lastRenderedPageBreak/>
              <w:t>拉伸</w:t>
            </w:r>
          </w:p>
          <w:p w:rsidR="00B34003" w:rsidRDefault="002F622E">
            <w:pPr>
              <w:adjustRightInd w:val="0"/>
              <w:snapToGrid w:val="0"/>
              <w:spacing w:line="240" w:lineRule="exact"/>
              <w:jc w:val="center"/>
              <w:rPr>
                <w:sz w:val="18"/>
                <w:szCs w:val="18"/>
              </w:rPr>
            </w:pPr>
            <w:r>
              <w:rPr>
                <w:sz w:val="18"/>
                <w:szCs w:val="18"/>
              </w:rPr>
              <w:t>性能</w:t>
            </w:r>
          </w:p>
        </w:tc>
        <w:tc>
          <w:tcPr>
            <w:tcW w:w="1780" w:type="dxa"/>
            <w:vAlign w:val="center"/>
          </w:tcPr>
          <w:p w:rsidR="00B34003" w:rsidRDefault="002F622E">
            <w:pPr>
              <w:adjustRightInd w:val="0"/>
              <w:snapToGrid w:val="0"/>
              <w:spacing w:line="240" w:lineRule="exact"/>
              <w:jc w:val="center"/>
              <w:rPr>
                <w:sz w:val="18"/>
                <w:szCs w:val="18"/>
              </w:rPr>
            </w:pPr>
            <w:r>
              <w:rPr>
                <w:spacing w:val="-8"/>
                <w:sz w:val="18"/>
                <w:szCs w:val="18"/>
              </w:rPr>
              <w:t>屈服强度、抗拉强度、延伸率、屈强比</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7.3.2.1</w:t>
            </w:r>
            <w:r>
              <w:rPr>
                <w:sz w:val="18"/>
                <w:szCs w:val="18"/>
              </w:rPr>
              <w:t>及表</w:t>
            </w:r>
            <w:r>
              <w:rPr>
                <w:sz w:val="18"/>
                <w:szCs w:val="18"/>
              </w:rPr>
              <w:t>12</w:t>
            </w:r>
          </w:p>
        </w:tc>
      </w:tr>
      <w:tr w:rsidR="00B34003">
        <w:trPr>
          <w:cantSplit/>
          <w:trHeight w:val="210"/>
          <w:jc w:val="center"/>
        </w:trPr>
        <w:tc>
          <w:tcPr>
            <w:tcW w:w="3679" w:type="dxa"/>
            <w:gridSpan w:val="2"/>
            <w:vAlign w:val="center"/>
          </w:tcPr>
          <w:p w:rsidR="00B34003" w:rsidRDefault="002F622E">
            <w:pPr>
              <w:adjustRightInd w:val="0"/>
              <w:snapToGrid w:val="0"/>
              <w:spacing w:line="240" w:lineRule="exact"/>
              <w:jc w:val="center"/>
              <w:rPr>
                <w:sz w:val="18"/>
                <w:szCs w:val="18"/>
              </w:rPr>
            </w:pPr>
            <w:r>
              <w:rPr>
                <w:sz w:val="18"/>
                <w:szCs w:val="18"/>
              </w:rPr>
              <w:t>冲击韧性</w:t>
            </w:r>
            <w:r>
              <w:rPr>
                <w:sz w:val="18"/>
                <w:szCs w:val="18"/>
                <w:vertAlign w:val="superscript"/>
              </w:rPr>
              <w:t>b</w:t>
            </w:r>
            <w:r>
              <w:rPr>
                <w:sz w:val="18"/>
                <w:szCs w:val="18"/>
                <w:vertAlign w:val="superscript"/>
              </w:rPr>
              <w:t>、</w:t>
            </w:r>
            <w:r>
              <w:rPr>
                <w:sz w:val="18"/>
                <w:szCs w:val="18"/>
                <w:vertAlign w:val="superscript"/>
              </w:rPr>
              <w:t>c</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7.3.3.1</w:t>
            </w:r>
            <w:r>
              <w:rPr>
                <w:sz w:val="18"/>
                <w:szCs w:val="18"/>
              </w:rPr>
              <w:t>及表</w:t>
            </w:r>
            <w:r>
              <w:rPr>
                <w:sz w:val="18"/>
                <w:szCs w:val="18"/>
              </w:rPr>
              <w:t>16</w:t>
            </w:r>
          </w:p>
        </w:tc>
      </w:tr>
      <w:tr w:rsidR="00B34003">
        <w:trPr>
          <w:cantSplit/>
          <w:trHeight w:val="210"/>
          <w:jc w:val="center"/>
        </w:trPr>
        <w:tc>
          <w:tcPr>
            <w:tcW w:w="3679" w:type="dxa"/>
            <w:gridSpan w:val="2"/>
            <w:vMerge w:val="restart"/>
            <w:vAlign w:val="center"/>
          </w:tcPr>
          <w:p w:rsidR="00B34003" w:rsidRDefault="002F622E">
            <w:pPr>
              <w:adjustRightInd w:val="0"/>
              <w:snapToGrid w:val="0"/>
              <w:spacing w:line="240" w:lineRule="exact"/>
              <w:jc w:val="center"/>
              <w:rPr>
                <w:sz w:val="18"/>
                <w:szCs w:val="18"/>
              </w:rPr>
            </w:pPr>
            <w:r>
              <w:rPr>
                <w:sz w:val="18"/>
                <w:szCs w:val="18"/>
              </w:rPr>
              <w:t>DWTT</w:t>
            </w:r>
            <w:r>
              <w:rPr>
                <w:sz w:val="18"/>
                <w:szCs w:val="18"/>
                <w:vertAlign w:val="superscript"/>
              </w:rPr>
              <w:t>d</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2</w:t>
            </w:r>
            <w:r>
              <w:rPr>
                <w:sz w:val="18"/>
                <w:szCs w:val="18"/>
              </w:rPr>
              <w:t>、</w:t>
            </w:r>
            <w:r>
              <w:rPr>
                <w:sz w:val="18"/>
                <w:szCs w:val="18"/>
              </w:rPr>
              <w:t>3</w:t>
            </w:r>
            <w:r>
              <w:rPr>
                <w:sz w:val="18"/>
                <w:szCs w:val="18"/>
              </w:rPr>
              <w:t>级输气管道</w:t>
            </w:r>
          </w:p>
        </w:tc>
        <w:tc>
          <w:tcPr>
            <w:tcW w:w="3313" w:type="dxa"/>
            <w:vMerge w:val="restart"/>
            <w:vAlign w:val="center"/>
          </w:tcPr>
          <w:p w:rsidR="00B34003" w:rsidRDefault="002F622E">
            <w:pPr>
              <w:adjustRightInd w:val="0"/>
              <w:snapToGrid w:val="0"/>
              <w:spacing w:line="240" w:lineRule="exact"/>
              <w:jc w:val="center"/>
              <w:rPr>
                <w:sz w:val="18"/>
                <w:szCs w:val="18"/>
              </w:rPr>
            </w:pPr>
            <w:r>
              <w:rPr>
                <w:sz w:val="18"/>
                <w:szCs w:val="18"/>
              </w:rPr>
              <w:t>7.3.3.2</w:t>
            </w:r>
            <w:r>
              <w:rPr>
                <w:sz w:val="18"/>
                <w:szCs w:val="18"/>
              </w:rPr>
              <w:t>及表</w:t>
            </w:r>
            <w:r>
              <w:rPr>
                <w:sz w:val="18"/>
                <w:szCs w:val="18"/>
              </w:rPr>
              <w:t>17</w:t>
            </w:r>
          </w:p>
        </w:tc>
      </w:tr>
      <w:tr w:rsidR="00B34003">
        <w:trPr>
          <w:cantSplit/>
          <w:trHeight w:val="210"/>
          <w:jc w:val="center"/>
        </w:trPr>
        <w:tc>
          <w:tcPr>
            <w:tcW w:w="3679" w:type="dxa"/>
            <w:gridSpan w:val="2"/>
            <w:vMerge/>
            <w:vAlign w:val="center"/>
          </w:tcPr>
          <w:p w:rsidR="00B34003" w:rsidRDefault="00B34003">
            <w:pPr>
              <w:adjustRightInd w:val="0"/>
              <w:snapToGrid w:val="0"/>
              <w:spacing w:line="240" w:lineRule="exact"/>
              <w:jc w:val="center"/>
              <w:rPr>
                <w:sz w:val="18"/>
                <w:szCs w:val="18"/>
              </w:rPr>
            </w:pPr>
          </w:p>
        </w:tc>
        <w:tc>
          <w:tcPr>
            <w:tcW w:w="2578" w:type="dxa"/>
            <w:vAlign w:val="center"/>
          </w:tcPr>
          <w:p w:rsidR="00B34003" w:rsidRDefault="002F622E">
            <w:pPr>
              <w:adjustRightInd w:val="0"/>
              <w:snapToGrid w:val="0"/>
              <w:spacing w:line="240" w:lineRule="exact"/>
              <w:jc w:val="center"/>
              <w:rPr>
                <w:sz w:val="18"/>
                <w:szCs w:val="18"/>
              </w:rPr>
            </w:pPr>
            <w:r>
              <w:rPr>
                <w:sz w:val="18"/>
                <w:szCs w:val="18"/>
              </w:rPr>
              <w:t>4</w:t>
            </w:r>
            <w:r>
              <w:rPr>
                <w:sz w:val="18"/>
                <w:szCs w:val="18"/>
              </w:rPr>
              <w:t>、</w:t>
            </w:r>
            <w:r>
              <w:rPr>
                <w:sz w:val="18"/>
                <w:szCs w:val="18"/>
              </w:rPr>
              <w:t>5</w:t>
            </w:r>
            <w:r>
              <w:rPr>
                <w:sz w:val="18"/>
                <w:szCs w:val="18"/>
              </w:rPr>
              <w:t>级输气管道</w:t>
            </w:r>
          </w:p>
        </w:tc>
        <w:tc>
          <w:tcPr>
            <w:tcW w:w="3313" w:type="dxa"/>
            <w:vMerge/>
            <w:vAlign w:val="center"/>
          </w:tcPr>
          <w:p w:rsidR="00B34003" w:rsidRDefault="00B34003">
            <w:pPr>
              <w:adjustRightInd w:val="0"/>
              <w:snapToGrid w:val="0"/>
              <w:spacing w:line="240" w:lineRule="exact"/>
              <w:jc w:val="center"/>
              <w:rPr>
                <w:sz w:val="18"/>
                <w:szCs w:val="18"/>
              </w:rPr>
            </w:pPr>
          </w:p>
        </w:tc>
      </w:tr>
      <w:tr w:rsidR="00B34003">
        <w:trPr>
          <w:cantSplit/>
          <w:trHeight w:val="210"/>
          <w:jc w:val="center"/>
        </w:trPr>
        <w:tc>
          <w:tcPr>
            <w:tcW w:w="1899" w:type="dxa"/>
            <w:vAlign w:val="center"/>
          </w:tcPr>
          <w:p w:rsidR="00B34003" w:rsidRDefault="002F622E">
            <w:pPr>
              <w:adjustRightInd w:val="0"/>
              <w:snapToGrid w:val="0"/>
              <w:spacing w:line="240" w:lineRule="exact"/>
              <w:jc w:val="center"/>
              <w:rPr>
                <w:sz w:val="18"/>
                <w:szCs w:val="18"/>
              </w:rPr>
            </w:pPr>
            <w:r>
              <w:rPr>
                <w:sz w:val="18"/>
                <w:szCs w:val="18"/>
              </w:rPr>
              <w:t>硬度试验</w:t>
            </w:r>
          </w:p>
        </w:tc>
        <w:tc>
          <w:tcPr>
            <w:tcW w:w="1780" w:type="dxa"/>
            <w:vAlign w:val="center"/>
          </w:tcPr>
          <w:p w:rsidR="00B34003" w:rsidRDefault="002F622E">
            <w:pPr>
              <w:adjustRightInd w:val="0"/>
              <w:snapToGrid w:val="0"/>
              <w:spacing w:line="240" w:lineRule="exact"/>
              <w:jc w:val="center"/>
              <w:rPr>
                <w:sz w:val="18"/>
                <w:szCs w:val="18"/>
              </w:rPr>
            </w:pPr>
            <w:r>
              <w:rPr>
                <w:sz w:val="18"/>
                <w:szCs w:val="18"/>
              </w:rPr>
              <w:t>管体、焊缝和</w:t>
            </w:r>
            <w:r>
              <w:rPr>
                <w:sz w:val="18"/>
                <w:szCs w:val="18"/>
              </w:rPr>
              <w:t>HAZ</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7.3.4</w:t>
            </w:r>
            <w:r>
              <w:rPr>
                <w:sz w:val="18"/>
                <w:szCs w:val="18"/>
              </w:rPr>
              <w:t>及表</w:t>
            </w:r>
            <w:r>
              <w:rPr>
                <w:sz w:val="18"/>
                <w:szCs w:val="18"/>
              </w:rPr>
              <w:t>18</w:t>
            </w:r>
          </w:p>
        </w:tc>
      </w:tr>
      <w:tr w:rsidR="00B34003">
        <w:trPr>
          <w:cantSplit/>
          <w:trHeight w:val="210"/>
          <w:jc w:val="center"/>
        </w:trPr>
        <w:tc>
          <w:tcPr>
            <w:tcW w:w="1899" w:type="dxa"/>
            <w:vAlign w:val="center"/>
          </w:tcPr>
          <w:p w:rsidR="00B34003" w:rsidRDefault="002F622E">
            <w:pPr>
              <w:adjustRightInd w:val="0"/>
              <w:snapToGrid w:val="0"/>
              <w:spacing w:line="240" w:lineRule="exact"/>
              <w:jc w:val="center"/>
              <w:rPr>
                <w:sz w:val="18"/>
                <w:szCs w:val="18"/>
              </w:rPr>
            </w:pPr>
            <w:r>
              <w:rPr>
                <w:sz w:val="18"/>
                <w:szCs w:val="18"/>
              </w:rPr>
              <w:t>压扁</w:t>
            </w:r>
          </w:p>
          <w:p w:rsidR="00B34003" w:rsidRDefault="002F622E">
            <w:pPr>
              <w:adjustRightInd w:val="0"/>
              <w:snapToGrid w:val="0"/>
              <w:spacing w:line="240" w:lineRule="exact"/>
              <w:jc w:val="center"/>
              <w:rPr>
                <w:sz w:val="18"/>
                <w:szCs w:val="18"/>
              </w:rPr>
            </w:pPr>
            <w:r>
              <w:rPr>
                <w:sz w:val="18"/>
                <w:szCs w:val="18"/>
              </w:rPr>
              <w:t>试验</w:t>
            </w:r>
          </w:p>
        </w:tc>
        <w:tc>
          <w:tcPr>
            <w:tcW w:w="1780" w:type="dxa"/>
            <w:vAlign w:val="center"/>
          </w:tcPr>
          <w:p w:rsidR="00B34003" w:rsidRDefault="002F622E">
            <w:pPr>
              <w:adjustRightInd w:val="0"/>
              <w:snapToGrid w:val="0"/>
              <w:spacing w:line="240" w:lineRule="exact"/>
              <w:jc w:val="center"/>
              <w:rPr>
                <w:sz w:val="18"/>
                <w:szCs w:val="18"/>
              </w:rPr>
            </w:pPr>
            <w:r>
              <w:rPr>
                <w:sz w:val="18"/>
                <w:szCs w:val="18"/>
              </w:rPr>
              <w:t>HFW</w:t>
            </w:r>
            <w:r>
              <w:rPr>
                <w:sz w:val="18"/>
                <w:szCs w:val="18"/>
              </w:rPr>
              <w:t>焊管</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所有适用管道级别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7.3.5</w:t>
            </w:r>
          </w:p>
        </w:tc>
      </w:tr>
      <w:tr w:rsidR="00B34003">
        <w:trPr>
          <w:cantSplit/>
          <w:trHeight w:val="210"/>
          <w:jc w:val="center"/>
        </w:trPr>
        <w:tc>
          <w:tcPr>
            <w:tcW w:w="1899" w:type="dxa"/>
            <w:vAlign w:val="center"/>
          </w:tcPr>
          <w:p w:rsidR="00B34003" w:rsidRDefault="002F622E">
            <w:pPr>
              <w:adjustRightInd w:val="0"/>
              <w:snapToGrid w:val="0"/>
              <w:spacing w:line="240" w:lineRule="exact"/>
              <w:jc w:val="center"/>
              <w:rPr>
                <w:sz w:val="18"/>
                <w:szCs w:val="18"/>
              </w:rPr>
            </w:pPr>
            <w:r>
              <w:rPr>
                <w:sz w:val="18"/>
                <w:szCs w:val="18"/>
              </w:rPr>
              <w:t>导向弯曲试验</w:t>
            </w:r>
          </w:p>
        </w:tc>
        <w:tc>
          <w:tcPr>
            <w:tcW w:w="1780" w:type="dxa"/>
            <w:vAlign w:val="center"/>
          </w:tcPr>
          <w:p w:rsidR="00B34003" w:rsidRDefault="002F622E">
            <w:pPr>
              <w:adjustRightInd w:val="0"/>
              <w:snapToGrid w:val="0"/>
              <w:spacing w:line="240" w:lineRule="exact"/>
              <w:jc w:val="center"/>
              <w:rPr>
                <w:sz w:val="18"/>
                <w:szCs w:val="18"/>
              </w:rPr>
            </w:pPr>
            <w:r>
              <w:rPr>
                <w:sz w:val="18"/>
                <w:szCs w:val="18"/>
              </w:rPr>
              <w:t>SAW</w:t>
            </w:r>
            <w:r>
              <w:rPr>
                <w:sz w:val="18"/>
                <w:szCs w:val="18"/>
              </w:rPr>
              <w:t>焊管</w:t>
            </w:r>
          </w:p>
        </w:tc>
        <w:tc>
          <w:tcPr>
            <w:tcW w:w="2578" w:type="dxa"/>
            <w:vAlign w:val="center"/>
          </w:tcPr>
          <w:p w:rsidR="00B34003" w:rsidRDefault="002F622E">
            <w:pPr>
              <w:adjustRightInd w:val="0"/>
              <w:snapToGrid w:val="0"/>
              <w:spacing w:line="240" w:lineRule="exact"/>
              <w:jc w:val="center"/>
              <w:rPr>
                <w:sz w:val="18"/>
                <w:szCs w:val="18"/>
              </w:rPr>
            </w:pPr>
            <w:bookmarkStart w:id="214" w:name="_Toc153297275"/>
            <w:r>
              <w:rPr>
                <w:sz w:val="18"/>
                <w:szCs w:val="18"/>
              </w:rPr>
              <w:t>所有适用管道级别</w:t>
            </w:r>
            <w:bookmarkEnd w:id="214"/>
          </w:p>
        </w:tc>
        <w:tc>
          <w:tcPr>
            <w:tcW w:w="3313" w:type="dxa"/>
            <w:vAlign w:val="center"/>
          </w:tcPr>
          <w:p w:rsidR="00B34003" w:rsidRDefault="002F622E">
            <w:pPr>
              <w:adjustRightInd w:val="0"/>
              <w:snapToGrid w:val="0"/>
              <w:spacing w:line="240" w:lineRule="exact"/>
              <w:jc w:val="center"/>
              <w:rPr>
                <w:sz w:val="18"/>
                <w:szCs w:val="18"/>
              </w:rPr>
            </w:pPr>
            <w:r>
              <w:rPr>
                <w:sz w:val="18"/>
                <w:szCs w:val="18"/>
              </w:rPr>
              <w:t>7.3.6</w:t>
            </w:r>
          </w:p>
        </w:tc>
      </w:tr>
      <w:tr w:rsidR="00B34003">
        <w:trPr>
          <w:cantSplit/>
          <w:trHeight w:val="210"/>
          <w:jc w:val="center"/>
        </w:trPr>
        <w:tc>
          <w:tcPr>
            <w:tcW w:w="1899" w:type="dxa"/>
            <w:vAlign w:val="center"/>
          </w:tcPr>
          <w:p w:rsidR="00B34003" w:rsidRDefault="002F622E">
            <w:pPr>
              <w:adjustRightInd w:val="0"/>
              <w:snapToGrid w:val="0"/>
              <w:spacing w:line="240" w:lineRule="exact"/>
              <w:jc w:val="center"/>
              <w:rPr>
                <w:sz w:val="18"/>
                <w:szCs w:val="18"/>
              </w:rPr>
            </w:pPr>
            <w:r>
              <w:rPr>
                <w:sz w:val="18"/>
                <w:szCs w:val="18"/>
              </w:rPr>
              <w:t>静水压试验</w:t>
            </w:r>
          </w:p>
        </w:tc>
        <w:tc>
          <w:tcPr>
            <w:tcW w:w="1780" w:type="dxa"/>
            <w:vAlign w:val="center"/>
          </w:tcPr>
          <w:p w:rsidR="00B34003" w:rsidRDefault="002F622E">
            <w:pPr>
              <w:adjustRightInd w:val="0"/>
              <w:snapToGrid w:val="0"/>
              <w:spacing w:line="240" w:lineRule="exact"/>
              <w:jc w:val="center"/>
              <w:rPr>
                <w:spacing w:val="-10"/>
                <w:sz w:val="18"/>
                <w:szCs w:val="18"/>
              </w:rPr>
            </w:pPr>
            <w:r>
              <w:rPr>
                <w:spacing w:val="-10"/>
                <w:sz w:val="18"/>
                <w:szCs w:val="18"/>
              </w:rPr>
              <w:t>试验压力、保压时间；</w:t>
            </w:r>
            <w:r>
              <w:rPr>
                <w:spacing w:val="-6"/>
                <w:sz w:val="18"/>
                <w:szCs w:val="18"/>
              </w:rPr>
              <w:t>补充静水压试验</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7.4</w:t>
            </w:r>
            <w:r>
              <w:rPr>
                <w:sz w:val="18"/>
                <w:szCs w:val="18"/>
              </w:rPr>
              <w:t>及表</w:t>
            </w:r>
            <w:r>
              <w:rPr>
                <w:sz w:val="18"/>
                <w:szCs w:val="18"/>
              </w:rPr>
              <w:t>21</w:t>
            </w:r>
          </w:p>
          <w:p w:rsidR="00B34003" w:rsidRDefault="002F622E">
            <w:pPr>
              <w:adjustRightInd w:val="0"/>
              <w:snapToGrid w:val="0"/>
              <w:spacing w:line="240" w:lineRule="exact"/>
              <w:jc w:val="center"/>
              <w:rPr>
                <w:sz w:val="18"/>
                <w:szCs w:val="18"/>
              </w:rPr>
            </w:pPr>
            <w:r>
              <w:rPr>
                <w:sz w:val="18"/>
                <w:szCs w:val="18"/>
              </w:rPr>
              <w:t>附录</w:t>
            </w:r>
            <w:r>
              <w:rPr>
                <w:sz w:val="18"/>
                <w:szCs w:val="18"/>
              </w:rPr>
              <w:t>C</w:t>
            </w:r>
          </w:p>
        </w:tc>
      </w:tr>
      <w:tr w:rsidR="00B34003">
        <w:trPr>
          <w:cantSplit/>
          <w:trHeight w:val="210"/>
          <w:jc w:val="center"/>
        </w:trPr>
        <w:tc>
          <w:tcPr>
            <w:tcW w:w="1899" w:type="dxa"/>
            <w:vAlign w:val="center"/>
          </w:tcPr>
          <w:p w:rsidR="00B34003" w:rsidRDefault="002F622E">
            <w:pPr>
              <w:adjustRightInd w:val="0"/>
              <w:snapToGrid w:val="0"/>
              <w:spacing w:line="240" w:lineRule="exact"/>
              <w:jc w:val="center"/>
              <w:rPr>
                <w:sz w:val="18"/>
                <w:szCs w:val="18"/>
              </w:rPr>
            </w:pPr>
            <w:r>
              <w:rPr>
                <w:sz w:val="18"/>
                <w:szCs w:val="18"/>
              </w:rPr>
              <w:t>残余应力控制</w:t>
            </w:r>
          </w:p>
        </w:tc>
        <w:tc>
          <w:tcPr>
            <w:tcW w:w="1780" w:type="dxa"/>
            <w:vAlign w:val="center"/>
          </w:tcPr>
          <w:p w:rsidR="00B34003" w:rsidRDefault="002F622E">
            <w:pPr>
              <w:adjustRightInd w:val="0"/>
              <w:snapToGrid w:val="0"/>
              <w:spacing w:line="240" w:lineRule="exact"/>
              <w:jc w:val="center"/>
              <w:rPr>
                <w:sz w:val="18"/>
                <w:szCs w:val="18"/>
              </w:rPr>
            </w:pPr>
            <w:r>
              <w:rPr>
                <w:sz w:val="18"/>
                <w:szCs w:val="18"/>
              </w:rPr>
              <w:t>SAWH</w:t>
            </w:r>
            <w:r>
              <w:rPr>
                <w:sz w:val="18"/>
                <w:szCs w:val="18"/>
              </w:rPr>
              <w:t>焊管</w:t>
            </w:r>
          </w:p>
        </w:tc>
        <w:tc>
          <w:tcPr>
            <w:tcW w:w="2578" w:type="dxa"/>
            <w:vAlign w:val="center"/>
          </w:tcPr>
          <w:p w:rsidR="00B34003" w:rsidRDefault="002F622E">
            <w:pPr>
              <w:adjustRightInd w:val="0"/>
              <w:snapToGrid w:val="0"/>
              <w:spacing w:line="240" w:lineRule="exact"/>
              <w:jc w:val="center"/>
              <w:rPr>
                <w:sz w:val="18"/>
                <w:szCs w:val="18"/>
              </w:rPr>
            </w:pPr>
            <w:r>
              <w:rPr>
                <w:sz w:val="18"/>
                <w:szCs w:val="18"/>
              </w:rPr>
              <w:t>所有适用管道级别</w:t>
            </w:r>
          </w:p>
        </w:tc>
        <w:tc>
          <w:tcPr>
            <w:tcW w:w="3313" w:type="dxa"/>
            <w:vAlign w:val="center"/>
          </w:tcPr>
          <w:p w:rsidR="00B34003" w:rsidRDefault="002F622E">
            <w:pPr>
              <w:adjustRightInd w:val="0"/>
              <w:snapToGrid w:val="0"/>
              <w:spacing w:line="240" w:lineRule="exact"/>
              <w:jc w:val="center"/>
              <w:rPr>
                <w:sz w:val="18"/>
                <w:szCs w:val="18"/>
              </w:rPr>
            </w:pPr>
            <w:r>
              <w:rPr>
                <w:sz w:val="18"/>
                <w:szCs w:val="18"/>
              </w:rPr>
              <w:t>7.5</w:t>
            </w:r>
            <w:r>
              <w:rPr>
                <w:sz w:val="18"/>
                <w:szCs w:val="18"/>
              </w:rPr>
              <w:t>及表</w:t>
            </w:r>
            <w:r>
              <w:rPr>
                <w:sz w:val="18"/>
                <w:szCs w:val="18"/>
              </w:rPr>
              <w:t>22</w:t>
            </w:r>
          </w:p>
        </w:tc>
      </w:tr>
      <w:tr w:rsidR="00B34003">
        <w:trPr>
          <w:cantSplit/>
          <w:trHeight w:val="14"/>
          <w:jc w:val="center"/>
        </w:trPr>
        <w:tc>
          <w:tcPr>
            <w:tcW w:w="9570" w:type="dxa"/>
            <w:gridSpan w:val="4"/>
            <w:vAlign w:val="center"/>
          </w:tcPr>
          <w:p w:rsidR="00B34003" w:rsidRDefault="002F622E">
            <w:pPr>
              <w:adjustRightInd w:val="0"/>
              <w:snapToGrid w:val="0"/>
              <w:spacing w:line="240" w:lineRule="exact"/>
              <w:ind w:left="463" w:hangingChars="257" w:hanging="463"/>
              <w:rPr>
                <w:sz w:val="18"/>
                <w:szCs w:val="18"/>
              </w:rPr>
            </w:pPr>
            <w:r>
              <w:rPr>
                <w:sz w:val="18"/>
                <w:szCs w:val="18"/>
              </w:rPr>
              <w:t xml:space="preserve">a </w:t>
            </w:r>
            <w:r>
              <w:rPr>
                <w:sz w:val="18"/>
                <w:szCs w:val="18"/>
              </w:rPr>
              <w:t>理化性能试验频次要求见表</w:t>
            </w:r>
            <w:r>
              <w:rPr>
                <w:sz w:val="18"/>
                <w:szCs w:val="18"/>
              </w:rPr>
              <w:t>23</w:t>
            </w:r>
            <w:r>
              <w:rPr>
                <w:sz w:val="18"/>
                <w:szCs w:val="18"/>
              </w:rPr>
              <w:t>。</w:t>
            </w:r>
          </w:p>
          <w:p w:rsidR="00B34003" w:rsidRDefault="002F622E">
            <w:pPr>
              <w:adjustRightInd w:val="0"/>
              <w:snapToGrid w:val="0"/>
              <w:spacing w:line="240" w:lineRule="exact"/>
              <w:rPr>
                <w:sz w:val="18"/>
                <w:szCs w:val="18"/>
              </w:rPr>
            </w:pPr>
            <w:r>
              <w:rPr>
                <w:sz w:val="18"/>
                <w:szCs w:val="18"/>
              </w:rPr>
              <w:t xml:space="preserve">b </w:t>
            </w:r>
            <w:r>
              <w:rPr>
                <w:sz w:val="18"/>
                <w:szCs w:val="18"/>
              </w:rPr>
              <w:t>出现断口分离时，冲击功单个最小和平均最小要求值均应乘以系数，见</w:t>
            </w:r>
            <w:r>
              <w:rPr>
                <w:sz w:val="18"/>
                <w:szCs w:val="18"/>
              </w:rPr>
              <w:t>7.3.3.1.5</w:t>
            </w:r>
            <w:r>
              <w:rPr>
                <w:sz w:val="18"/>
                <w:szCs w:val="18"/>
              </w:rPr>
              <w:t>。</w:t>
            </w:r>
          </w:p>
          <w:p w:rsidR="00B34003" w:rsidRDefault="002F622E">
            <w:pPr>
              <w:adjustRightInd w:val="0"/>
              <w:snapToGrid w:val="0"/>
              <w:spacing w:line="240" w:lineRule="exact"/>
              <w:ind w:left="252" w:hangingChars="140" w:hanging="252"/>
              <w:rPr>
                <w:sz w:val="18"/>
                <w:szCs w:val="18"/>
              </w:rPr>
            </w:pPr>
            <w:r>
              <w:rPr>
                <w:sz w:val="18"/>
                <w:szCs w:val="18"/>
              </w:rPr>
              <w:t xml:space="preserve">c </w:t>
            </w:r>
            <w:r>
              <w:rPr>
                <w:sz w:val="18"/>
                <w:szCs w:val="18"/>
              </w:rPr>
              <w:t>不低于</w:t>
            </w:r>
            <w:r>
              <w:rPr>
                <w:sz w:val="18"/>
                <w:szCs w:val="18"/>
              </w:rPr>
              <w:t>L360/X52</w:t>
            </w:r>
            <w:r>
              <w:rPr>
                <w:sz w:val="18"/>
                <w:szCs w:val="18"/>
              </w:rPr>
              <w:t>钢级，管径小于</w:t>
            </w:r>
            <w:r>
              <w:rPr>
                <w:sz w:val="18"/>
                <w:szCs w:val="18"/>
              </w:rPr>
              <w:t>508 mm</w:t>
            </w:r>
            <w:r>
              <w:rPr>
                <w:sz w:val="18"/>
                <w:szCs w:val="18"/>
              </w:rPr>
              <w:t>的钢管，母材夏比冲击试验断口剪切面积要求见</w:t>
            </w:r>
            <w:r>
              <w:rPr>
                <w:sz w:val="18"/>
                <w:szCs w:val="18"/>
              </w:rPr>
              <w:t>7.3.3.1.6</w:t>
            </w:r>
            <w:r>
              <w:rPr>
                <w:sz w:val="18"/>
                <w:szCs w:val="18"/>
              </w:rPr>
              <w:t>及表</w:t>
            </w:r>
            <w:r>
              <w:rPr>
                <w:sz w:val="18"/>
                <w:szCs w:val="18"/>
              </w:rPr>
              <w:t>16</w:t>
            </w:r>
            <w:r>
              <w:rPr>
                <w:sz w:val="18"/>
                <w:szCs w:val="18"/>
              </w:rPr>
              <w:t>。</w:t>
            </w:r>
          </w:p>
          <w:p w:rsidR="00B34003" w:rsidRDefault="002F622E">
            <w:pPr>
              <w:adjustRightInd w:val="0"/>
              <w:snapToGrid w:val="0"/>
              <w:spacing w:line="240" w:lineRule="exact"/>
              <w:rPr>
                <w:sz w:val="18"/>
                <w:szCs w:val="18"/>
              </w:rPr>
            </w:pPr>
            <w:r>
              <w:rPr>
                <w:sz w:val="18"/>
                <w:szCs w:val="18"/>
              </w:rPr>
              <w:t xml:space="preserve">d </w:t>
            </w:r>
            <w:r>
              <w:rPr>
                <w:sz w:val="18"/>
                <w:szCs w:val="18"/>
              </w:rPr>
              <w:t>适用于管径不小于</w:t>
            </w:r>
            <w:r>
              <w:rPr>
                <w:sz w:val="18"/>
                <w:szCs w:val="18"/>
              </w:rPr>
              <w:t>508 mm</w:t>
            </w:r>
            <w:r>
              <w:rPr>
                <w:sz w:val="18"/>
                <w:szCs w:val="18"/>
              </w:rPr>
              <w:t>的钢管。</w:t>
            </w:r>
          </w:p>
        </w:tc>
      </w:tr>
    </w:tbl>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4</w:t>
      </w:r>
      <w:r>
        <w:rPr>
          <w:rFonts w:ascii="Times New Roman"/>
          <w:snapToGrid w:val="0"/>
          <w:kern w:val="2"/>
        </w:rPr>
        <w:t xml:space="preserve">  </w:t>
      </w:r>
      <w:r>
        <w:rPr>
          <w:rFonts w:ascii="Times New Roman" w:hint="eastAsia"/>
          <w:snapToGrid w:val="0"/>
          <w:kern w:val="2"/>
        </w:rPr>
        <w:t>无损检测</w:t>
      </w:r>
      <w:r>
        <w:rPr>
          <w:rFonts w:ascii="Times New Roman"/>
          <w:snapToGrid w:val="0"/>
          <w:kern w:val="2"/>
        </w:rPr>
        <w:t>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45"/>
        <w:gridCol w:w="1183"/>
        <w:gridCol w:w="1076"/>
        <w:gridCol w:w="2151"/>
        <w:gridCol w:w="2473"/>
        <w:gridCol w:w="2042"/>
      </w:tblGrid>
      <w:tr w:rsidR="00B34003">
        <w:trPr>
          <w:cantSplit/>
          <w:trHeight w:val="340"/>
          <w:tblHeader/>
        </w:trPr>
        <w:tc>
          <w:tcPr>
            <w:tcW w:w="645" w:type="dxa"/>
            <w:vAlign w:val="center"/>
          </w:tcPr>
          <w:p w:rsidR="00B34003" w:rsidRDefault="002F622E">
            <w:pPr>
              <w:adjustRightInd w:val="0"/>
              <w:snapToGrid w:val="0"/>
              <w:spacing w:line="240" w:lineRule="exact"/>
              <w:jc w:val="center"/>
              <w:rPr>
                <w:sz w:val="18"/>
              </w:rPr>
            </w:pPr>
            <w:r>
              <w:rPr>
                <w:sz w:val="18"/>
              </w:rPr>
              <w:t>序号</w:t>
            </w:r>
          </w:p>
        </w:tc>
        <w:tc>
          <w:tcPr>
            <w:tcW w:w="1183" w:type="dxa"/>
            <w:vAlign w:val="center"/>
          </w:tcPr>
          <w:p w:rsidR="00B34003" w:rsidRDefault="002F622E">
            <w:pPr>
              <w:adjustRightInd w:val="0"/>
              <w:snapToGrid w:val="0"/>
              <w:spacing w:line="240" w:lineRule="exact"/>
              <w:jc w:val="center"/>
              <w:rPr>
                <w:sz w:val="18"/>
              </w:rPr>
            </w:pPr>
            <w:r>
              <w:rPr>
                <w:sz w:val="18"/>
              </w:rPr>
              <w:t>管型</w:t>
            </w:r>
          </w:p>
        </w:tc>
        <w:tc>
          <w:tcPr>
            <w:tcW w:w="3227" w:type="dxa"/>
            <w:gridSpan w:val="2"/>
            <w:vAlign w:val="center"/>
          </w:tcPr>
          <w:p w:rsidR="00B34003" w:rsidRDefault="002F622E">
            <w:pPr>
              <w:adjustRightInd w:val="0"/>
              <w:snapToGrid w:val="0"/>
              <w:spacing w:line="240" w:lineRule="exact"/>
              <w:jc w:val="center"/>
              <w:rPr>
                <w:sz w:val="18"/>
              </w:rPr>
            </w:pPr>
            <w:r>
              <w:rPr>
                <w:sz w:val="18"/>
              </w:rPr>
              <w:t>无损检测要求</w:t>
            </w:r>
            <w:r>
              <w:rPr>
                <w:sz w:val="18"/>
                <w:vertAlign w:val="superscript"/>
              </w:rPr>
              <w:t>a</w:t>
            </w:r>
          </w:p>
        </w:tc>
        <w:tc>
          <w:tcPr>
            <w:tcW w:w="2473" w:type="dxa"/>
            <w:vAlign w:val="center"/>
          </w:tcPr>
          <w:p w:rsidR="00B34003" w:rsidRDefault="002F622E">
            <w:pPr>
              <w:adjustRightInd w:val="0"/>
              <w:snapToGrid w:val="0"/>
              <w:spacing w:line="240" w:lineRule="exact"/>
              <w:jc w:val="center"/>
              <w:rPr>
                <w:sz w:val="18"/>
              </w:rPr>
            </w:pPr>
            <w:r>
              <w:rPr>
                <w:sz w:val="18"/>
              </w:rPr>
              <w:t>适用管道级别</w:t>
            </w:r>
          </w:p>
        </w:tc>
        <w:tc>
          <w:tcPr>
            <w:tcW w:w="2042" w:type="dxa"/>
            <w:vAlign w:val="center"/>
          </w:tcPr>
          <w:p w:rsidR="00B34003" w:rsidRDefault="002F622E">
            <w:pPr>
              <w:adjustRightInd w:val="0"/>
              <w:snapToGrid w:val="0"/>
              <w:spacing w:line="240" w:lineRule="exact"/>
              <w:jc w:val="center"/>
              <w:rPr>
                <w:sz w:val="18"/>
              </w:rPr>
            </w:pPr>
            <w:r>
              <w:rPr>
                <w:sz w:val="18"/>
              </w:rPr>
              <w:t>本技术规格书对应条款</w:t>
            </w:r>
          </w:p>
        </w:tc>
      </w:tr>
      <w:tr w:rsidR="00B34003">
        <w:trPr>
          <w:cantSplit/>
          <w:trHeight w:val="340"/>
        </w:trPr>
        <w:tc>
          <w:tcPr>
            <w:tcW w:w="645" w:type="dxa"/>
            <w:vAlign w:val="center"/>
          </w:tcPr>
          <w:p w:rsidR="00B34003" w:rsidRDefault="002F622E">
            <w:pPr>
              <w:adjustRightInd w:val="0"/>
              <w:snapToGrid w:val="0"/>
              <w:spacing w:line="240" w:lineRule="exact"/>
              <w:jc w:val="center"/>
              <w:rPr>
                <w:sz w:val="18"/>
              </w:rPr>
            </w:pPr>
            <w:r>
              <w:rPr>
                <w:sz w:val="18"/>
              </w:rPr>
              <w:t>1</w:t>
            </w:r>
          </w:p>
        </w:tc>
        <w:tc>
          <w:tcPr>
            <w:tcW w:w="1183" w:type="dxa"/>
            <w:vAlign w:val="center"/>
          </w:tcPr>
          <w:p w:rsidR="00B34003" w:rsidRDefault="002F622E">
            <w:pPr>
              <w:adjustRightInd w:val="0"/>
              <w:snapToGrid w:val="0"/>
              <w:spacing w:line="240" w:lineRule="exact"/>
              <w:jc w:val="center"/>
              <w:rPr>
                <w:sz w:val="18"/>
              </w:rPr>
            </w:pPr>
            <w:r>
              <w:rPr>
                <w:sz w:val="18"/>
              </w:rPr>
              <w:t>所有管型</w:t>
            </w:r>
          </w:p>
        </w:tc>
        <w:tc>
          <w:tcPr>
            <w:tcW w:w="3227" w:type="dxa"/>
            <w:gridSpan w:val="2"/>
            <w:vAlign w:val="center"/>
          </w:tcPr>
          <w:p w:rsidR="00B34003" w:rsidRDefault="002F622E">
            <w:pPr>
              <w:adjustRightInd w:val="0"/>
              <w:snapToGrid w:val="0"/>
              <w:spacing w:line="240" w:lineRule="exact"/>
              <w:jc w:val="center"/>
              <w:rPr>
                <w:sz w:val="18"/>
              </w:rPr>
            </w:pPr>
            <w:r>
              <w:rPr>
                <w:sz w:val="18"/>
              </w:rPr>
              <w:t>无损检测人员专业检测资格要求</w:t>
            </w:r>
          </w:p>
        </w:tc>
        <w:tc>
          <w:tcPr>
            <w:tcW w:w="2473" w:type="dxa"/>
            <w:vAlign w:val="center"/>
          </w:tcPr>
          <w:p w:rsidR="00B34003" w:rsidRDefault="002F622E">
            <w:pPr>
              <w:adjustRightInd w:val="0"/>
              <w:snapToGrid w:val="0"/>
              <w:spacing w:line="240" w:lineRule="exact"/>
              <w:jc w:val="center"/>
              <w:rPr>
                <w:sz w:val="18"/>
              </w:rPr>
            </w:pPr>
            <w:r>
              <w:rPr>
                <w:sz w:val="18"/>
              </w:rPr>
              <w:t>全部管道级别</w:t>
            </w:r>
          </w:p>
        </w:tc>
        <w:tc>
          <w:tcPr>
            <w:tcW w:w="2042" w:type="dxa"/>
            <w:vAlign w:val="center"/>
          </w:tcPr>
          <w:p w:rsidR="00B34003" w:rsidRDefault="002F622E">
            <w:pPr>
              <w:adjustRightInd w:val="0"/>
              <w:snapToGrid w:val="0"/>
              <w:spacing w:line="240" w:lineRule="exact"/>
              <w:jc w:val="center"/>
              <w:rPr>
                <w:sz w:val="18"/>
              </w:rPr>
            </w:pPr>
            <w:r>
              <w:rPr>
                <w:sz w:val="18"/>
              </w:rPr>
              <w:t>10.1</w:t>
            </w:r>
          </w:p>
        </w:tc>
      </w:tr>
      <w:tr w:rsidR="00B34003">
        <w:trPr>
          <w:cantSplit/>
          <w:trHeight w:val="90"/>
        </w:trPr>
        <w:tc>
          <w:tcPr>
            <w:tcW w:w="645" w:type="dxa"/>
            <w:vAlign w:val="center"/>
          </w:tcPr>
          <w:p w:rsidR="00B34003" w:rsidRDefault="002F622E">
            <w:pPr>
              <w:adjustRightInd w:val="0"/>
              <w:snapToGrid w:val="0"/>
              <w:spacing w:line="240" w:lineRule="exact"/>
              <w:jc w:val="center"/>
              <w:rPr>
                <w:sz w:val="18"/>
              </w:rPr>
            </w:pPr>
            <w:r>
              <w:rPr>
                <w:sz w:val="18"/>
              </w:rPr>
              <w:t>2</w:t>
            </w:r>
          </w:p>
        </w:tc>
        <w:tc>
          <w:tcPr>
            <w:tcW w:w="1183" w:type="dxa"/>
            <w:vAlign w:val="center"/>
          </w:tcPr>
          <w:p w:rsidR="00B34003" w:rsidRDefault="002F622E">
            <w:pPr>
              <w:adjustRightInd w:val="0"/>
              <w:snapToGrid w:val="0"/>
              <w:spacing w:line="240" w:lineRule="exact"/>
              <w:jc w:val="center"/>
              <w:rPr>
                <w:sz w:val="18"/>
              </w:rPr>
            </w:pPr>
            <w:r>
              <w:rPr>
                <w:sz w:val="18"/>
              </w:rPr>
              <w:t>所有管型</w:t>
            </w:r>
          </w:p>
        </w:tc>
        <w:tc>
          <w:tcPr>
            <w:tcW w:w="3227" w:type="dxa"/>
            <w:gridSpan w:val="2"/>
            <w:vAlign w:val="center"/>
          </w:tcPr>
          <w:p w:rsidR="00B34003" w:rsidRDefault="002F622E">
            <w:pPr>
              <w:adjustRightInd w:val="0"/>
              <w:snapToGrid w:val="0"/>
              <w:spacing w:line="240" w:lineRule="exact"/>
              <w:jc w:val="center"/>
              <w:rPr>
                <w:sz w:val="18"/>
              </w:rPr>
            </w:pPr>
            <w:r>
              <w:rPr>
                <w:sz w:val="18"/>
              </w:rPr>
              <w:t>自动无损检测设备系统检测能力和检测性能评定要求</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10.3</w:t>
            </w:r>
          </w:p>
        </w:tc>
      </w:tr>
      <w:tr w:rsidR="00B34003">
        <w:trPr>
          <w:cantSplit/>
          <w:trHeight w:val="340"/>
        </w:trPr>
        <w:tc>
          <w:tcPr>
            <w:tcW w:w="645" w:type="dxa"/>
            <w:vMerge w:val="restart"/>
            <w:vAlign w:val="center"/>
          </w:tcPr>
          <w:p w:rsidR="00B34003" w:rsidRDefault="002F622E">
            <w:pPr>
              <w:adjustRightInd w:val="0"/>
              <w:snapToGrid w:val="0"/>
              <w:spacing w:line="240" w:lineRule="exact"/>
              <w:jc w:val="center"/>
              <w:rPr>
                <w:sz w:val="18"/>
              </w:rPr>
            </w:pPr>
            <w:r>
              <w:rPr>
                <w:sz w:val="18"/>
              </w:rPr>
              <w:t>3</w:t>
            </w:r>
          </w:p>
        </w:tc>
        <w:tc>
          <w:tcPr>
            <w:tcW w:w="1183" w:type="dxa"/>
            <w:vMerge w:val="restart"/>
            <w:vAlign w:val="center"/>
          </w:tcPr>
          <w:p w:rsidR="00B34003" w:rsidRDefault="002F622E">
            <w:pPr>
              <w:adjustRightInd w:val="0"/>
              <w:snapToGrid w:val="0"/>
              <w:spacing w:line="240" w:lineRule="exact"/>
              <w:jc w:val="center"/>
              <w:rPr>
                <w:sz w:val="18"/>
              </w:rPr>
            </w:pPr>
            <w:r>
              <w:rPr>
                <w:sz w:val="18"/>
              </w:rPr>
              <w:t>SAW</w:t>
            </w:r>
            <w:r>
              <w:rPr>
                <w:sz w:val="18"/>
              </w:rPr>
              <w:t>焊管</w:t>
            </w:r>
          </w:p>
        </w:tc>
        <w:tc>
          <w:tcPr>
            <w:tcW w:w="3227" w:type="dxa"/>
            <w:gridSpan w:val="2"/>
            <w:vMerge w:val="restart"/>
            <w:vAlign w:val="center"/>
          </w:tcPr>
          <w:p w:rsidR="00B34003" w:rsidRDefault="002F622E">
            <w:pPr>
              <w:adjustRightInd w:val="0"/>
              <w:snapToGrid w:val="0"/>
              <w:spacing w:line="240" w:lineRule="exact"/>
              <w:jc w:val="center"/>
              <w:rPr>
                <w:sz w:val="18"/>
              </w:rPr>
            </w:pPr>
            <w:r>
              <w:rPr>
                <w:sz w:val="18"/>
              </w:rPr>
              <w:t>检测项目</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10.3.1.1</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Merge/>
            <w:vAlign w:val="center"/>
          </w:tcPr>
          <w:p w:rsidR="00B34003" w:rsidRDefault="00B34003">
            <w:pPr>
              <w:adjustRightInd w:val="0"/>
              <w:snapToGrid w:val="0"/>
              <w:spacing w:line="240" w:lineRule="exact"/>
              <w:jc w:val="center"/>
              <w:rPr>
                <w:sz w:val="18"/>
              </w:rPr>
            </w:pPr>
          </w:p>
        </w:tc>
        <w:tc>
          <w:tcPr>
            <w:tcW w:w="2473" w:type="dxa"/>
            <w:vAlign w:val="center"/>
          </w:tcPr>
          <w:p w:rsidR="00B34003" w:rsidRDefault="002F622E">
            <w:pPr>
              <w:adjustRightInd w:val="0"/>
              <w:snapToGrid w:val="0"/>
              <w:spacing w:line="240" w:lineRule="exact"/>
              <w:jc w:val="center"/>
              <w:rPr>
                <w:sz w:val="18"/>
              </w:rPr>
            </w:pPr>
            <w:r>
              <w:rPr>
                <w:sz w:val="18"/>
              </w:rPr>
              <w:t>3-5</w:t>
            </w:r>
            <w:r>
              <w:rPr>
                <w:sz w:val="18"/>
              </w:rPr>
              <w:t>级输气管道</w:t>
            </w:r>
          </w:p>
        </w:tc>
        <w:tc>
          <w:tcPr>
            <w:tcW w:w="2042" w:type="dxa"/>
            <w:vAlign w:val="center"/>
          </w:tcPr>
          <w:p w:rsidR="00B34003" w:rsidRDefault="002F622E">
            <w:pPr>
              <w:adjustRightInd w:val="0"/>
              <w:snapToGrid w:val="0"/>
              <w:spacing w:line="240" w:lineRule="exact"/>
              <w:jc w:val="center"/>
              <w:rPr>
                <w:sz w:val="18"/>
              </w:rPr>
            </w:pPr>
            <w:r>
              <w:rPr>
                <w:sz w:val="18"/>
              </w:rPr>
              <w:t>10.3.1.2</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Merge/>
            <w:vAlign w:val="center"/>
          </w:tcPr>
          <w:p w:rsidR="00B34003" w:rsidRDefault="00B34003">
            <w:pPr>
              <w:adjustRightInd w:val="0"/>
              <w:snapToGrid w:val="0"/>
              <w:spacing w:line="240" w:lineRule="exact"/>
              <w:jc w:val="center"/>
              <w:rPr>
                <w:sz w:val="18"/>
              </w:rPr>
            </w:pPr>
          </w:p>
        </w:tc>
        <w:tc>
          <w:tcPr>
            <w:tcW w:w="2473" w:type="dxa"/>
            <w:vAlign w:val="center"/>
          </w:tcPr>
          <w:p w:rsidR="00B34003" w:rsidRDefault="002F622E">
            <w:pPr>
              <w:adjustRightInd w:val="0"/>
              <w:snapToGrid w:val="0"/>
              <w:spacing w:line="240" w:lineRule="exact"/>
              <w:jc w:val="center"/>
              <w:rPr>
                <w:sz w:val="18"/>
              </w:rPr>
            </w:pPr>
            <w:r>
              <w:rPr>
                <w:sz w:val="18"/>
              </w:rPr>
              <w:t>所有管道级别</w:t>
            </w:r>
            <w:r>
              <w:rPr>
                <w:sz w:val="18"/>
              </w:rPr>
              <w:t>(</w:t>
            </w:r>
            <w:r>
              <w:rPr>
                <w:sz w:val="18"/>
              </w:rPr>
              <w:t>补焊焊缝</w:t>
            </w:r>
            <w:r>
              <w:rPr>
                <w:sz w:val="18"/>
              </w:rPr>
              <w:t>)</w:t>
            </w:r>
          </w:p>
        </w:tc>
        <w:tc>
          <w:tcPr>
            <w:tcW w:w="2042" w:type="dxa"/>
            <w:vAlign w:val="center"/>
          </w:tcPr>
          <w:p w:rsidR="00B34003" w:rsidRDefault="002F622E">
            <w:pPr>
              <w:adjustRightInd w:val="0"/>
              <w:snapToGrid w:val="0"/>
              <w:spacing w:line="240" w:lineRule="exact"/>
              <w:jc w:val="center"/>
              <w:rPr>
                <w:sz w:val="18"/>
              </w:rPr>
            </w:pPr>
            <w:r>
              <w:rPr>
                <w:sz w:val="18"/>
              </w:rPr>
              <w:t>10.3.1.4</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Merge/>
            <w:vAlign w:val="center"/>
          </w:tcPr>
          <w:p w:rsidR="00B34003" w:rsidRDefault="00B34003">
            <w:pPr>
              <w:adjustRightInd w:val="0"/>
              <w:snapToGrid w:val="0"/>
              <w:spacing w:line="240" w:lineRule="exact"/>
              <w:jc w:val="center"/>
              <w:rPr>
                <w:sz w:val="18"/>
              </w:rPr>
            </w:pPr>
          </w:p>
        </w:tc>
        <w:tc>
          <w:tcPr>
            <w:tcW w:w="2473" w:type="dxa"/>
            <w:vAlign w:val="center"/>
          </w:tcPr>
          <w:p w:rsidR="00B34003" w:rsidRDefault="002F622E">
            <w:pPr>
              <w:adjustRightInd w:val="0"/>
              <w:snapToGrid w:val="0"/>
              <w:spacing w:line="240" w:lineRule="exact"/>
              <w:jc w:val="center"/>
              <w:rPr>
                <w:sz w:val="18"/>
              </w:rPr>
            </w:pPr>
            <w:r>
              <w:rPr>
                <w:sz w:val="18"/>
              </w:rPr>
              <w:t>所有管道级别</w:t>
            </w:r>
            <w:r>
              <w:rPr>
                <w:sz w:val="18"/>
              </w:rPr>
              <w:t>(</w:t>
            </w:r>
            <w:r>
              <w:rPr>
                <w:sz w:val="18"/>
              </w:rPr>
              <w:t>管端面</w:t>
            </w:r>
            <w:r>
              <w:rPr>
                <w:sz w:val="18"/>
              </w:rPr>
              <w:t>)</w:t>
            </w:r>
          </w:p>
        </w:tc>
        <w:tc>
          <w:tcPr>
            <w:tcW w:w="2042" w:type="dxa"/>
            <w:vAlign w:val="center"/>
          </w:tcPr>
          <w:p w:rsidR="00B34003" w:rsidRDefault="002F622E">
            <w:pPr>
              <w:adjustRightInd w:val="0"/>
              <w:snapToGrid w:val="0"/>
              <w:spacing w:line="240" w:lineRule="exact"/>
              <w:jc w:val="center"/>
              <w:rPr>
                <w:sz w:val="18"/>
              </w:rPr>
            </w:pPr>
            <w:r>
              <w:rPr>
                <w:sz w:val="18"/>
              </w:rPr>
              <w:t>10.3.1.3</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Align w:val="center"/>
          </w:tcPr>
          <w:p w:rsidR="00B34003" w:rsidRDefault="002F622E">
            <w:pPr>
              <w:adjustRightInd w:val="0"/>
              <w:snapToGrid w:val="0"/>
              <w:spacing w:line="240" w:lineRule="exact"/>
              <w:jc w:val="center"/>
              <w:rPr>
                <w:sz w:val="18"/>
              </w:rPr>
            </w:pPr>
            <w:r>
              <w:rPr>
                <w:sz w:val="18"/>
              </w:rPr>
              <w:t>检验有关文件要求</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10.3.2</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1076" w:type="dxa"/>
            <w:vMerge w:val="restart"/>
            <w:vAlign w:val="center"/>
          </w:tcPr>
          <w:p w:rsidR="00B34003" w:rsidRDefault="002F622E">
            <w:pPr>
              <w:adjustRightInd w:val="0"/>
              <w:snapToGrid w:val="0"/>
              <w:spacing w:line="240" w:lineRule="exact"/>
              <w:jc w:val="center"/>
              <w:rPr>
                <w:sz w:val="18"/>
              </w:rPr>
            </w:pPr>
            <w:r>
              <w:rPr>
                <w:sz w:val="18"/>
              </w:rPr>
              <w:t>无损检测方法要求</w:t>
            </w:r>
          </w:p>
        </w:tc>
        <w:tc>
          <w:tcPr>
            <w:tcW w:w="2151" w:type="dxa"/>
            <w:vAlign w:val="center"/>
          </w:tcPr>
          <w:p w:rsidR="00B34003" w:rsidRDefault="002F622E">
            <w:pPr>
              <w:adjustRightInd w:val="0"/>
              <w:snapToGrid w:val="0"/>
              <w:spacing w:line="240" w:lineRule="exact"/>
              <w:jc w:val="center"/>
              <w:rPr>
                <w:sz w:val="18"/>
              </w:rPr>
            </w:pPr>
            <w:r>
              <w:rPr>
                <w:sz w:val="18"/>
              </w:rPr>
              <w:t>焊缝射线检验</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pStyle w:val="aff3"/>
              <w:pBdr>
                <w:bottom w:val="none" w:sz="0" w:space="0" w:color="auto"/>
              </w:pBdr>
              <w:tabs>
                <w:tab w:val="clear" w:pos="4153"/>
                <w:tab w:val="clear" w:pos="8306"/>
              </w:tabs>
              <w:adjustRightInd w:val="0"/>
              <w:spacing w:line="240" w:lineRule="exact"/>
              <w:rPr>
                <w:szCs w:val="24"/>
              </w:rPr>
            </w:pPr>
            <w:r>
              <w:rPr>
                <w:szCs w:val="24"/>
              </w:rPr>
              <w:t>10.3.3.1</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1076" w:type="dxa"/>
            <w:vMerge/>
            <w:vAlign w:val="center"/>
          </w:tcPr>
          <w:p w:rsidR="00B34003" w:rsidRDefault="00B34003">
            <w:pPr>
              <w:adjustRightInd w:val="0"/>
              <w:snapToGrid w:val="0"/>
              <w:spacing w:line="240" w:lineRule="exact"/>
              <w:jc w:val="center"/>
              <w:rPr>
                <w:sz w:val="18"/>
              </w:rPr>
            </w:pPr>
          </w:p>
        </w:tc>
        <w:tc>
          <w:tcPr>
            <w:tcW w:w="2151" w:type="dxa"/>
            <w:vAlign w:val="center"/>
          </w:tcPr>
          <w:p w:rsidR="00B34003" w:rsidRDefault="002F622E">
            <w:pPr>
              <w:adjustRightInd w:val="0"/>
              <w:snapToGrid w:val="0"/>
              <w:spacing w:line="240" w:lineRule="exact"/>
              <w:jc w:val="center"/>
              <w:rPr>
                <w:sz w:val="18"/>
              </w:rPr>
            </w:pPr>
            <w:r>
              <w:rPr>
                <w:sz w:val="18"/>
              </w:rPr>
              <w:t>焊缝</w:t>
            </w:r>
            <w:r>
              <w:rPr>
                <w:sz w:val="18"/>
              </w:rPr>
              <w:t>X</w:t>
            </w:r>
            <w:r>
              <w:rPr>
                <w:sz w:val="18"/>
              </w:rPr>
              <w:t>光工业电视</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10.3.3.2</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1076" w:type="dxa"/>
            <w:vMerge/>
            <w:vAlign w:val="center"/>
          </w:tcPr>
          <w:p w:rsidR="00B34003" w:rsidRDefault="00B34003">
            <w:pPr>
              <w:adjustRightInd w:val="0"/>
              <w:snapToGrid w:val="0"/>
              <w:spacing w:line="240" w:lineRule="exact"/>
              <w:jc w:val="center"/>
              <w:rPr>
                <w:sz w:val="18"/>
              </w:rPr>
            </w:pPr>
          </w:p>
        </w:tc>
        <w:tc>
          <w:tcPr>
            <w:tcW w:w="2151" w:type="dxa"/>
            <w:vAlign w:val="center"/>
          </w:tcPr>
          <w:p w:rsidR="00B34003" w:rsidRDefault="002F622E">
            <w:pPr>
              <w:adjustRightInd w:val="0"/>
              <w:snapToGrid w:val="0"/>
              <w:spacing w:line="240" w:lineRule="exact"/>
              <w:jc w:val="center"/>
              <w:rPr>
                <w:sz w:val="18"/>
              </w:rPr>
            </w:pPr>
            <w:r>
              <w:rPr>
                <w:sz w:val="18"/>
              </w:rPr>
              <w:t>焊缝超声波检测</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10.3.3.3</w:t>
            </w:r>
            <w:r>
              <w:rPr>
                <w:sz w:val="18"/>
              </w:rPr>
              <w:t>，表</w:t>
            </w:r>
            <w:r>
              <w:rPr>
                <w:sz w:val="18"/>
              </w:rPr>
              <w:t>34</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1076" w:type="dxa"/>
            <w:vMerge/>
            <w:vAlign w:val="center"/>
          </w:tcPr>
          <w:p w:rsidR="00B34003" w:rsidRDefault="00B34003">
            <w:pPr>
              <w:adjustRightInd w:val="0"/>
              <w:snapToGrid w:val="0"/>
              <w:spacing w:line="240" w:lineRule="exact"/>
              <w:jc w:val="center"/>
              <w:rPr>
                <w:sz w:val="18"/>
              </w:rPr>
            </w:pPr>
          </w:p>
        </w:tc>
        <w:tc>
          <w:tcPr>
            <w:tcW w:w="2151" w:type="dxa"/>
            <w:vAlign w:val="center"/>
          </w:tcPr>
          <w:p w:rsidR="00B34003" w:rsidRDefault="002F622E">
            <w:pPr>
              <w:adjustRightInd w:val="0"/>
              <w:snapToGrid w:val="0"/>
              <w:spacing w:line="240" w:lineRule="exact"/>
              <w:jc w:val="center"/>
              <w:rPr>
                <w:sz w:val="18"/>
              </w:rPr>
            </w:pPr>
            <w:r>
              <w:rPr>
                <w:sz w:val="18"/>
              </w:rPr>
              <w:t>管端超声波检测或磁粉或渗透检验</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rFonts w:eastAsia="黑体"/>
              </w:rPr>
              <w:t>10.3.1.3</w:t>
            </w:r>
            <w:r>
              <w:rPr>
                <w:rFonts w:eastAsia="黑体"/>
              </w:rPr>
              <w:t>、</w:t>
            </w:r>
            <w:r>
              <w:rPr>
                <w:sz w:val="18"/>
              </w:rPr>
              <w:t>10.3.3.4</w:t>
            </w:r>
          </w:p>
        </w:tc>
      </w:tr>
      <w:tr w:rsidR="00B34003">
        <w:trPr>
          <w:cantSplit/>
          <w:trHeight w:val="340"/>
        </w:trPr>
        <w:tc>
          <w:tcPr>
            <w:tcW w:w="645" w:type="dxa"/>
            <w:vMerge w:val="restart"/>
            <w:vAlign w:val="center"/>
          </w:tcPr>
          <w:p w:rsidR="00B34003" w:rsidRDefault="002F622E">
            <w:pPr>
              <w:adjustRightInd w:val="0"/>
              <w:snapToGrid w:val="0"/>
              <w:spacing w:line="240" w:lineRule="exact"/>
              <w:jc w:val="center"/>
              <w:rPr>
                <w:sz w:val="18"/>
              </w:rPr>
            </w:pPr>
            <w:r>
              <w:rPr>
                <w:sz w:val="18"/>
              </w:rPr>
              <w:t>4</w:t>
            </w:r>
          </w:p>
        </w:tc>
        <w:tc>
          <w:tcPr>
            <w:tcW w:w="1183" w:type="dxa"/>
            <w:vMerge w:val="restart"/>
            <w:vAlign w:val="center"/>
          </w:tcPr>
          <w:p w:rsidR="00B34003" w:rsidRDefault="002F622E">
            <w:pPr>
              <w:adjustRightInd w:val="0"/>
              <w:snapToGrid w:val="0"/>
              <w:spacing w:line="240" w:lineRule="exact"/>
              <w:jc w:val="center"/>
              <w:rPr>
                <w:sz w:val="18"/>
              </w:rPr>
            </w:pPr>
            <w:r>
              <w:rPr>
                <w:sz w:val="18"/>
              </w:rPr>
              <w:t>HFW</w:t>
            </w:r>
            <w:r>
              <w:rPr>
                <w:sz w:val="18"/>
              </w:rPr>
              <w:t>焊管</w:t>
            </w:r>
          </w:p>
        </w:tc>
        <w:tc>
          <w:tcPr>
            <w:tcW w:w="3227" w:type="dxa"/>
            <w:gridSpan w:val="2"/>
            <w:vAlign w:val="center"/>
          </w:tcPr>
          <w:p w:rsidR="00B34003" w:rsidRDefault="002F622E">
            <w:pPr>
              <w:adjustRightInd w:val="0"/>
              <w:snapToGrid w:val="0"/>
              <w:spacing w:line="240" w:lineRule="exact"/>
              <w:jc w:val="center"/>
              <w:rPr>
                <w:sz w:val="18"/>
              </w:rPr>
            </w:pPr>
            <w:r>
              <w:rPr>
                <w:sz w:val="18"/>
              </w:rPr>
              <w:t>检测项目</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10.4.1</w:t>
            </w:r>
            <w:r>
              <w:rPr>
                <w:sz w:val="18"/>
              </w:rPr>
              <w:t>，表</w:t>
            </w:r>
            <w:r>
              <w:rPr>
                <w:sz w:val="18"/>
              </w:rPr>
              <w:t>34</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Align w:val="center"/>
          </w:tcPr>
          <w:p w:rsidR="00B34003" w:rsidRDefault="002F622E">
            <w:pPr>
              <w:adjustRightInd w:val="0"/>
              <w:snapToGrid w:val="0"/>
              <w:spacing w:line="240" w:lineRule="exact"/>
              <w:jc w:val="center"/>
              <w:rPr>
                <w:sz w:val="18"/>
              </w:rPr>
            </w:pPr>
            <w:r>
              <w:rPr>
                <w:sz w:val="18"/>
              </w:rPr>
              <w:t>检验有关文件要求</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10.4.2</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1076" w:type="dxa"/>
            <w:vMerge w:val="restart"/>
            <w:vAlign w:val="center"/>
          </w:tcPr>
          <w:p w:rsidR="00B34003" w:rsidRDefault="002F622E">
            <w:pPr>
              <w:pStyle w:val="aff3"/>
              <w:pBdr>
                <w:bottom w:val="none" w:sz="0" w:space="0" w:color="auto"/>
              </w:pBdr>
              <w:tabs>
                <w:tab w:val="clear" w:pos="4153"/>
                <w:tab w:val="clear" w:pos="8306"/>
              </w:tabs>
              <w:adjustRightInd w:val="0"/>
              <w:spacing w:line="240" w:lineRule="exact"/>
              <w:rPr>
                <w:szCs w:val="24"/>
              </w:rPr>
            </w:pPr>
            <w:r>
              <w:rPr>
                <w:szCs w:val="24"/>
              </w:rPr>
              <w:t>无损检测方法要求</w:t>
            </w:r>
          </w:p>
        </w:tc>
        <w:tc>
          <w:tcPr>
            <w:tcW w:w="2151" w:type="dxa"/>
            <w:vAlign w:val="center"/>
          </w:tcPr>
          <w:p w:rsidR="00B34003" w:rsidRDefault="002F622E">
            <w:pPr>
              <w:adjustRightInd w:val="0"/>
              <w:snapToGrid w:val="0"/>
              <w:spacing w:line="240" w:lineRule="exact"/>
              <w:jc w:val="center"/>
              <w:rPr>
                <w:sz w:val="18"/>
              </w:rPr>
            </w:pPr>
            <w:r>
              <w:rPr>
                <w:sz w:val="18"/>
              </w:rPr>
              <w:t>焊缝超声波检测</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10.4.3.1</w:t>
            </w:r>
            <w:r>
              <w:rPr>
                <w:sz w:val="18"/>
              </w:rPr>
              <w:t>，表</w:t>
            </w:r>
            <w:r>
              <w:rPr>
                <w:sz w:val="18"/>
              </w:rPr>
              <w:t>38</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1076" w:type="dxa"/>
            <w:vMerge/>
            <w:vAlign w:val="center"/>
          </w:tcPr>
          <w:p w:rsidR="00B34003" w:rsidRDefault="00B34003">
            <w:pPr>
              <w:adjustRightInd w:val="0"/>
              <w:snapToGrid w:val="0"/>
              <w:spacing w:line="240" w:lineRule="exact"/>
              <w:jc w:val="center"/>
              <w:rPr>
                <w:sz w:val="18"/>
              </w:rPr>
            </w:pPr>
          </w:p>
        </w:tc>
        <w:tc>
          <w:tcPr>
            <w:tcW w:w="2151" w:type="dxa"/>
            <w:vAlign w:val="center"/>
          </w:tcPr>
          <w:p w:rsidR="00B34003" w:rsidRDefault="002F622E">
            <w:pPr>
              <w:adjustRightInd w:val="0"/>
              <w:snapToGrid w:val="0"/>
              <w:spacing w:line="240" w:lineRule="exact"/>
              <w:jc w:val="center"/>
              <w:rPr>
                <w:sz w:val="18"/>
              </w:rPr>
            </w:pPr>
            <w:r>
              <w:rPr>
                <w:sz w:val="18"/>
              </w:rPr>
              <w:t>焊缝的电磁检测</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10.4.3.2</w:t>
            </w:r>
          </w:p>
        </w:tc>
      </w:tr>
      <w:tr w:rsidR="00B34003">
        <w:trPr>
          <w:cantSplit/>
          <w:trHeight w:val="340"/>
        </w:trPr>
        <w:tc>
          <w:tcPr>
            <w:tcW w:w="645" w:type="dxa"/>
            <w:vMerge w:val="restart"/>
            <w:vAlign w:val="center"/>
          </w:tcPr>
          <w:p w:rsidR="00B34003" w:rsidRDefault="002F622E">
            <w:pPr>
              <w:adjustRightInd w:val="0"/>
              <w:snapToGrid w:val="0"/>
              <w:spacing w:line="240" w:lineRule="exact"/>
              <w:jc w:val="center"/>
              <w:rPr>
                <w:sz w:val="18"/>
              </w:rPr>
            </w:pPr>
            <w:r>
              <w:rPr>
                <w:sz w:val="18"/>
              </w:rPr>
              <w:t>5</w:t>
            </w:r>
          </w:p>
        </w:tc>
        <w:tc>
          <w:tcPr>
            <w:tcW w:w="1183" w:type="dxa"/>
            <w:vMerge w:val="restart"/>
            <w:vAlign w:val="center"/>
          </w:tcPr>
          <w:p w:rsidR="00B34003" w:rsidRDefault="002F622E">
            <w:pPr>
              <w:adjustRightInd w:val="0"/>
              <w:snapToGrid w:val="0"/>
              <w:spacing w:line="240" w:lineRule="exact"/>
              <w:jc w:val="center"/>
              <w:rPr>
                <w:sz w:val="18"/>
              </w:rPr>
            </w:pPr>
            <w:r>
              <w:rPr>
                <w:sz w:val="18"/>
              </w:rPr>
              <w:t>所有管型</w:t>
            </w:r>
          </w:p>
        </w:tc>
        <w:tc>
          <w:tcPr>
            <w:tcW w:w="3227" w:type="dxa"/>
            <w:gridSpan w:val="2"/>
            <w:vMerge w:val="restart"/>
            <w:vAlign w:val="center"/>
          </w:tcPr>
          <w:p w:rsidR="00B34003" w:rsidRDefault="002F622E">
            <w:pPr>
              <w:adjustRightInd w:val="0"/>
              <w:snapToGrid w:val="0"/>
              <w:spacing w:line="240" w:lineRule="exact"/>
              <w:jc w:val="center"/>
              <w:rPr>
                <w:sz w:val="18"/>
              </w:rPr>
            </w:pPr>
            <w:r>
              <w:rPr>
                <w:sz w:val="18"/>
              </w:rPr>
              <w:t>分层检查</w:t>
            </w:r>
          </w:p>
        </w:tc>
        <w:tc>
          <w:tcPr>
            <w:tcW w:w="2473" w:type="dxa"/>
            <w:vAlign w:val="center"/>
          </w:tcPr>
          <w:p w:rsidR="00B34003" w:rsidRDefault="002F622E">
            <w:pPr>
              <w:adjustRightInd w:val="0"/>
              <w:snapToGrid w:val="0"/>
              <w:spacing w:line="240" w:lineRule="exact"/>
              <w:jc w:val="center"/>
              <w:rPr>
                <w:sz w:val="18"/>
              </w:rPr>
            </w:pPr>
            <w:r>
              <w:rPr>
                <w:sz w:val="18"/>
              </w:rPr>
              <w:t>1</w:t>
            </w:r>
            <w:r>
              <w:rPr>
                <w:sz w:val="18"/>
              </w:rPr>
              <w:t>级输气管道</w:t>
            </w:r>
          </w:p>
        </w:tc>
        <w:tc>
          <w:tcPr>
            <w:tcW w:w="2042" w:type="dxa"/>
            <w:vAlign w:val="center"/>
          </w:tcPr>
          <w:p w:rsidR="00B34003" w:rsidRDefault="002F622E">
            <w:pPr>
              <w:adjustRightInd w:val="0"/>
              <w:snapToGrid w:val="0"/>
              <w:spacing w:line="240" w:lineRule="exact"/>
              <w:jc w:val="center"/>
              <w:rPr>
                <w:sz w:val="18"/>
              </w:rPr>
            </w:pPr>
            <w:r>
              <w:rPr>
                <w:sz w:val="18"/>
              </w:rPr>
              <w:t>10.5.1</w:t>
            </w:r>
            <w:r>
              <w:rPr>
                <w:sz w:val="18"/>
              </w:rPr>
              <w:t>的</w:t>
            </w:r>
            <w:r>
              <w:rPr>
                <w:sz w:val="18"/>
              </w:rPr>
              <w:t>1</w:t>
            </w:r>
            <w:r>
              <w:rPr>
                <w:sz w:val="18"/>
              </w:rPr>
              <w:t>）</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Merge/>
            <w:vAlign w:val="center"/>
          </w:tcPr>
          <w:p w:rsidR="00B34003" w:rsidRDefault="00B34003">
            <w:pPr>
              <w:adjustRightInd w:val="0"/>
              <w:snapToGrid w:val="0"/>
              <w:spacing w:line="240" w:lineRule="exact"/>
              <w:jc w:val="center"/>
              <w:rPr>
                <w:sz w:val="18"/>
              </w:rPr>
            </w:pPr>
          </w:p>
        </w:tc>
        <w:tc>
          <w:tcPr>
            <w:tcW w:w="2473" w:type="dxa"/>
            <w:vAlign w:val="center"/>
          </w:tcPr>
          <w:p w:rsidR="00B34003" w:rsidRDefault="002F622E">
            <w:pPr>
              <w:adjustRightInd w:val="0"/>
              <w:snapToGrid w:val="0"/>
              <w:spacing w:line="240" w:lineRule="exact"/>
              <w:jc w:val="center"/>
              <w:rPr>
                <w:sz w:val="18"/>
              </w:rPr>
            </w:pPr>
            <w:r>
              <w:rPr>
                <w:sz w:val="18"/>
              </w:rPr>
              <w:t>2</w:t>
            </w:r>
            <w:r>
              <w:rPr>
                <w:sz w:val="18"/>
              </w:rPr>
              <w:t>级输气管道</w:t>
            </w:r>
          </w:p>
        </w:tc>
        <w:tc>
          <w:tcPr>
            <w:tcW w:w="2042" w:type="dxa"/>
            <w:vAlign w:val="center"/>
          </w:tcPr>
          <w:p w:rsidR="00B34003" w:rsidRDefault="002F622E">
            <w:pPr>
              <w:adjustRightInd w:val="0"/>
              <w:snapToGrid w:val="0"/>
              <w:spacing w:line="240" w:lineRule="exact"/>
              <w:jc w:val="center"/>
              <w:rPr>
                <w:sz w:val="18"/>
              </w:rPr>
            </w:pPr>
            <w:r>
              <w:rPr>
                <w:sz w:val="18"/>
              </w:rPr>
              <w:t>10.5.1</w:t>
            </w:r>
            <w:r>
              <w:rPr>
                <w:sz w:val="18"/>
              </w:rPr>
              <w:t>的</w:t>
            </w:r>
            <w:r>
              <w:rPr>
                <w:sz w:val="18"/>
              </w:rPr>
              <w:t>2</w:t>
            </w:r>
            <w:r>
              <w:rPr>
                <w:sz w:val="18"/>
              </w:rPr>
              <w:t>）</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Merge/>
            <w:vAlign w:val="center"/>
          </w:tcPr>
          <w:p w:rsidR="00B34003" w:rsidRDefault="00B34003">
            <w:pPr>
              <w:adjustRightInd w:val="0"/>
              <w:snapToGrid w:val="0"/>
              <w:spacing w:line="240" w:lineRule="exact"/>
              <w:jc w:val="center"/>
              <w:rPr>
                <w:sz w:val="18"/>
              </w:rPr>
            </w:pPr>
          </w:p>
        </w:tc>
        <w:tc>
          <w:tcPr>
            <w:tcW w:w="2473" w:type="dxa"/>
            <w:vAlign w:val="center"/>
          </w:tcPr>
          <w:p w:rsidR="00B34003" w:rsidRDefault="002F622E">
            <w:pPr>
              <w:adjustRightInd w:val="0"/>
              <w:snapToGrid w:val="0"/>
              <w:spacing w:line="240" w:lineRule="exact"/>
              <w:jc w:val="center"/>
              <w:rPr>
                <w:sz w:val="18"/>
              </w:rPr>
            </w:pPr>
            <w:r>
              <w:rPr>
                <w:sz w:val="18"/>
              </w:rPr>
              <w:t>3-5</w:t>
            </w:r>
            <w:r>
              <w:rPr>
                <w:sz w:val="18"/>
              </w:rPr>
              <w:t>级输气管道</w:t>
            </w:r>
          </w:p>
        </w:tc>
        <w:tc>
          <w:tcPr>
            <w:tcW w:w="2042" w:type="dxa"/>
            <w:vAlign w:val="center"/>
          </w:tcPr>
          <w:p w:rsidR="00B34003" w:rsidRDefault="002F622E">
            <w:pPr>
              <w:adjustRightInd w:val="0"/>
              <w:snapToGrid w:val="0"/>
              <w:spacing w:line="240" w:lineRule="exact"/>
              <w:jc w:val="center"/>
              <w:rPr>
                <w:sz w:val="18"/>
              </w:rPr>
            </w:pPr>
            <w:r>
              <w:rPr>
                <w:sz w:val="18"/>
              </w:rPr>
              <w:t>10.5.1</w:t>
            </w:r>
            <w:r>
              <w:rPr>
                <w:sz w:val="18"/>
              </w:rPr>
              <w:t>的</w:t>
            </w:r>
            <w:r>
              <w:rPr>
                <w:sz w:val="18"/>
              </w:rPr>
              <w:t>3</w:t>
            </w:r>
            <w:r>
              <w:rPr>
                <w:sz w:val="18"/>
              </w:rPr>
              <w:t>）</w:t>
            </w:r>
          </w:p>
        </w:tc>
      </w:tr>
      <w:tr w:rsidR="00B34003">
        <w:trPr>
          <w:cantSplit/>
          <w:trHeight w:val="340"/>
        </w:trPr>
        <w:tc>
          <w:tcPr>
            <w:tcW w:w="645" w:type="dxa"/>
            <w:vMerge w:val="restart"/>
            <w:vAlign w:val="center"/>
          </w:tcPr>
          <w:p w:rsidR="00B34003" w:rsidRDefault="002F622E">
            <w:pPr>
              <w:adjustRightInd w:val="0"/>
              <w:snapToGrid w:val="0"/>
              <w:spacing w:line="240" w:lineRule="exact"/>
              <w:jc w:val="center"/>
              <w:rPr>
                <w:sz w:val="18"/>
              </w:rPr>
            </w:pPr>
            <w:r>
              <w:rPr>
                <w:sz w:val="18"/>
              </w:rPr>
              <w:t>6</w:t>
            </w:r>
          </w:p>
        </w:tc>
        <w:tc>
          <w:tcPr>
            <w:tcW w:w="1183" w:type="dxa"/>
            <w:vMerge w:val="restart"/>
            <w:vAlign w:val="center"/>
          </w:tcPr>
          <w:p w:rsidR="00B34003" w:rsidRDefault="002F622E">
            <w:pPr>
              <w:adjustRightInd w:val="0"/>
              <w:snapToGrid w:val="0"/>
              <w:spacing w:line="240" w:lineRule="exact"/>
              <w:jc w:val="center"/>
              <w:rPr>
                <w:sz w:val="18"/>
              </w:rPr>
            </w:pPr>
            <w:r>
              <w:rPr>
                <w:sz w:val="18"/>
              </w:rPr>
              <w:t>所有管型</w:t>
            </w:r>
            <w:r>
              <w:rPr>
                <w:sz w:val="18"/>
              </w:rPr>
              <w:t>(</w:t>
            </w:r>
            <w:r>
              <w:rPr>
                <w:sz w:val="18"/>
              </w:rPr>
              <w:t>缺陷钢管的处理</w:t>
            </w:r>
            <w:r>
              <w:rPr>
                <w:sz w:val="18"/>
              </w:rPr>
              <w:t>)</w:t>
            </w:r>
          </w:p>
        </w:tc>
        <w:tc>
          <w:tcPr>
            <w:tcW w:w="3227" w:type="dxa"/>
            <w:gridSpan w:val="2"/>
            <w:vAlign w:val="center"/>
          </w:tcPr>
          <w:p w:rsidR="00B34003" w:rsidRDefault="002F622E">
            <w:pPr>
              <w:adjustRightInd w:val="0"/>
              <w:snapToGrid w:val="0"/>
              <w:spacing w:line="240" w:lineRule="exact"/>
              <w:jc w:val="center"/>
              <w:rPr>
                <w:sz w:val="18"/>
              </w:rPr>
            </w:pPr>
            <w:r>
              <w:rPr>
                <w:sz w:val="18"/>
              </w:rPr>
              <w:t>含缺陷钢管处理方法</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10.7.1</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Align w:val="center"/>
          </w:tcPr>
          <w:p w:rsidR="00B34003" w:rsidRDefault="002F622E">
            <w:pPr>
              <w:adjustRightInd w:val="0"/>
              <w:snapToGrid w:val="0"/>
              <w:spacing w:line="240" w:lineRule="exact"/>
              <w:jc w:val="center"/>
              <w:rPr>
                <w:sz w:val="18"/>
              </w:rPr>
            </w:pPr>
            <w:r>
              <w:rPr>
                <w:sz w:val="18"/>
              </w:rPr>
              <w:t>SAW</w:t>
            </w:r>
            <w:r>
              <w:rPr>
                <w:sz w:val="18"/>
              </w:rPr>
              <w:t>焊管焊缝补焊要求</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10.7.2</w:t>
            </w:r>
          </w:p>
        </w:tc>
      </w:tr>
      <w:tr w:rsidR="00B34003">
        <w:trPr>
          <w:cantSplit/>
          <w:trHeight w:val="340"/>
        </w:trPr>
        <w:tc>
          <w:tcPr>
            <w:tcW w:w="645" w:type="dxa"/>
            <w:vMerge/>
            <w:vAlign w:val="center"/>
          </w:tcPr>
          <w:p w:rsidR="00B34003" w:rsidRDefault="00B34003">
            <w:pPr>
              <w:adjustRightInd w:val="0"/>
              <w:snapToGrid w:val="0"/>
              <w:spacing w:line="240" w:lineRule="exact"/>
              <w:jc w:val="center"/>
              <w:rPr>
                <w:sz w:val="18"/>
              </w:rPr>
            </w:pPr>
          </w:p>
        </w:tc>
        <w:tc>
          <w:tcPr>
            <w:tcW w:w="1183" w:type="dxa"/>
            <w:vMerge/>
            <w:vAlign w:val="center"/>
          </w:tcPr>
          <w:p w:rsidR="00B34003" w:rsidRDefault="00B34003">
            <w:pPr>
              <w:adjustRightInd w:val="0"/>
              <w:snapToGrid w:val="0"/>
              <w:spacing w:line="240" w:lineRule="exact"/>
              <w:jc w:val="center"/>
              <w:rPr>
                <w:sz w:val="18"/>
              </w:rPr>
            </w:pPr>
          </w:p>
        </w:tc>
        <w:tc>
          <w:tcPr>
            <w:tcW w:w="3227" w:type="dxa"/>
            <w:gridSpan w:val="2"/>
            <w:vAlign w:val="center"/>
          </w:tcPr>
          <w:p w:rsidR="00B34003" w:rsidRDefault="002F622E">
            <w:pPr>
              <w:adjustRightInd w:val="0"/>
              <w:snapToGrid w:val="0"/>
              <w:spacing w:line="240" w:lineRule="exact"/>
              <w:jc w:val="center"/>
              <w:rPr>
                <w:sz w:val="18"/>
              </w:rPr>
            </w:pPr>
            <w:r>
              <w:rPr>
                <w:sz w:val="18"/>
              </w:rPr>
              <w:t>管体缺陷的处理要求</w:t>
            </w:r>
          </w:p>
        </w:tc>
        <w:tc>
          <w:tcPr>
            <w:tcW w:w="2473" w:type="dxa"/>
            <w:vAlign w:val="center"/>
          </w:tcPr>
          <w:p w:rsidR="00B34003" w:rsidRDefault="002F622E">
            <w:pPr>
              <w:adjustRightInd w:val="0"/>
              <w:snapToGrid w:val="0"/>
              <w:spacing w:line="240" w:lineRule="exact"/>
              <w:jc w:val="center"/>
              <w:rPr>
                <w:sz w:val="18"/>
              </w:rPr>
            </w:pPr>
            <w:r>
              <w:rPr>
                <w:sz w:val="18"/>
              </w:rPr>
              <w:t>所有管道级别</w:t>
            </w:r>
          </w:p>
        </w:tc>
        <w:tc>
          <w:tcPr>
            <w:tcW w:w="2042" w:type="dxa"/>
            <w:vAlign w:val="center"/>
          </w:tcPr>
          <w:p w:rsidR="00B34003" w:rsidRDefault="002F622E">
            <w:pPr>
              <w:adjustRightInd w:val="0"/>
              <w:snapToGrid w:val="0"/>
              <w:spacing w:line="240" w:lineRule="exact"/>
              <w:jc w:val="center"/>
              <w:rPr>
                <w:sz w:val="18"/>
              </w:rPr>
            </w:pPr>
            <w:r>
              <w:rPr>
                <w:sz w:val="18"/>
              </w:rPr>
              <w:t>10.7.3</w:t>
            </w:r>
          </w:p>
        </w:tc>
      </w:tr>
    </w:tbl>
    <w:p w:rsidR="00B34003" w:rsidRDefault="00B34003">
      <w:pPr>
        <w:pStyle w:val="affff0"/>
        <w:widowControl w:val="0"/>
        <w:adjustRightInd w:val="0"/>
        <w:spacing w:beforeLines="50" w:before="156" w:afterLines="50" w:after="156"/>
        <w:jc w:val="both"/>
        <w:rPr>
          <w:rFonts w:ascii="Times New Roman"/>
          <w:snapToGrid w:val="0"/>
          <w:kern w:val="2"/>
        </w:rPr>
      </w:pP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lastRenderedPageBreak/>
        <w:t>表</w:t>
      </w:r>
      <w:r>
        <w:rPr>
          <w:rFonts w:ascii="Times New Roman" w:hint="eastAsia"/>
          <w:snapToGrid w:val="0"/>
          <w:kern w:val="2"/>
        </w:rPr>
        <w:t>5</w:t>
      </w:r>
      <w:r>
        <w:rPr>
          <w:rFonts w:ascii="Times New Roman"/>
          <w:snapToGrid w:val="0"/>
          <w:kern w:val="2"/>
        </w:rPr>
        <w:t xml:space="preserve">  </w:t>
      </w:r>
      <w:r>
        <w:rPr>
          <w:rFonts w:ascii="Times New Roman"/>
          <w:snapToGrid w:val="0"/>
          <w:kern w:val="2"/>
        </w:rPr>
        <w:t>尺寸、重量、管端加工、外观及工艺质量要求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43"/>
        <w:gridCol w:w="928"/>
        <w:gridCol w:w="812"/>
        <w:gridCol w:w="1558"/>
        <w:gridCol w:w="1895"/>
        <w:gridCol w:w="1585"/>
        <w:gridCol w:w="2149"/>
      </w:tblGrid>
      <w:tr w:rsidR="00B34003">
        <w:trPr>
          <w:cantSplit/>
          <w:trHeight w:val="340"/>
          <w:tblHeader/>
        </w:trPr>
        <w:tc>
          <w:tcPr>
            <w:tcW w:w="643" w:type="dxa"/>
            <w:vMerge w:val="restart"/>
            <w:vAlign w:val="center"/>
          </w:tcPr>
          <w:p w:rsidR="00B34003" w:rsidRDefault="002F622E">
            <w:pPr>
              <w:adjustRightInd w:val="0"/>
              <w:snapToGrid w:val="0"/>
              <w:spacing w:line="240" w:lineRule="exact"/>
              <w:jc w:val="center"/>
              <w:rPr>
                <w:spacing w:val="-20"/>
                <w:sz w:val="18"/>
                <w:szCs w:val="18"/>
              </w:rPr>
            </w:pPr>
            <w:r>
              <w:rPr>
                <w:sz w:val="18"/>
                <w:szCs w:val="18"/>
              </w:rPr>
              <w:t>序号</w:t>
            </w:r>
          </w:p>
        </w:tc>
        <w:tc>
          <w:tcPr>
            <w:tcW w:w="1740" w:type="dxa"/>
            <w:gridSpan w:val="2"/>
            <w:vMerge w:val="restart"/>
            <w:vAlign w:val="center"/>
          </w:tcPr>
          <w:p w:rsidR="00B34003" w:rsidRDefault="002F622E">
            <w:pPr>
              <w:adjustRightInd w:val="0"/>
              <w:snapToGrid w:val="0"/>
              <w:spacing w:line="240" w:lineRule="exact"/>
              <w:jc w:val="center"/>
              <w:rPr>
                <w:sz w:val="18"/>
                <w:szCs w:val="18"/>
              </w:rPr>
            </w:pPr>
            <w:r>
              <w:rPr>
                <w:sz w:val="18"/>
                <w:szCs w:val="18"/>
              </w:rPr>
              <w:t>项</w:t>
            </w:r>
            <w:r>
              <w:rPr>
                <w:sz w:val="18"/>
                <w:szCs w:val="18"/>
              </w:rPr>
              <w:t xml:space="preserve">  </w:t>
            </w:r>
            <w:r>
              <w:rPr>
                <w:sz w:val="18"/>
                <w:szCs w:val="18"/>
              </w:rPr>
              <w:t>目</w:t>
            </w:r>
          </w:p>
        </w:tc>
        <w:tc>
          <w:tcPr>
            <w:tcW w:w="3453" w:type="dxa"/>
            <w:gridSpan w:val="2"/>
            <w:vAlign w:val="center"/>
          </w:tcPr>
          <w:p w:rsidR="00B34003" w:rsidRDefault="002F622E">
            <w:pPr>
              <w:adjustRightInd w:val="0"/>
              <w:snapToGrid w:val="0"/>
              <w:spacing w:line="240" w:lineRule="exact"/>
              <w:jc w:val="center"/>
              <w:rPr>
                <w:sz w:val="18"/>
                <w:szCs w:val="18"/>
              </w:rPr>
            </w:pPr>
            <w:r>
              <w:rPr>
                <w:sz w:val="18"/>
                <w:szCs w:val="18"/>
              </w:rPr>
              <w:t>一般要求</w:t>
            </w:r>
          </w:p>
        </w:tc>
        <w:tc>
          <w:tcPr>
            <w:tcW w:w="3734" w:type="dxa"/>
            <w:gridSpan w:val="2"/>
            <w:vAlign w:val="center"/>
          </w:tcPr>
          <w:p w:rsidR="00B34003" w:rsidRDefault="002F622E">
            <w:pPr>
              <w:adjustRightInd w:val="0"/>
              <w:snapToGrid w:val="0"/>
              <w:spacing w:line="240" w:lineRule="exact"/>
              <w:jc w:val="center"/>
              <w:rPr>
                <w:sz w:val="18"/>
                <w:szCs w:val="18"/>
              </w:rPr>
            </w:pPr>
            <w:r>
              <w:rPr>
                <w:sz w:val="18"/>
                <w:szCs w:val="18"/>
              </w:rPr>
              <w:t>补充要求或严格要求</w:t>
            </w:r>
          </w:p>
        </w:tc>
      </w:tr>
      <w:tr w:rsidR="00B34003">
        <w:trPr>
          <w:cantSplit/>
          <w:trHeight w:val="340"/>
          <w:tblHeader/>
        </w:trPr>
        <w:tc>
          <w:tcPr>
            <w:tcW w:w="643" w:type="dxa"/>
            <w:vMerge/>
            <w:vAlign w:val="center"/>
          </w:tcPr>
          <w:p w:rsidR="00B34003" w:rsidRDefault="00B34003">
            <w:pPr>
              <w:adjustRightInd w:val="0"/>
              <w:snapToGrid w:val="0"/>
              <w:spacing w:line="240" w:lineRule="exact"/>
              <w:jc w:val="center"/>
              <w:rPr>
                <w:sz w:val="18"/>
                <w:szCs w:val="18"/>
              </w:rPr>
            </w:pPr>
          </w:p>
        </w:tc>
        <w:tc>
          <w:tcPr>
            <w:tcW w:w="1740" w:type="dxa"/>
            <w:gridSpan w:val="2"/>
            <w:vMerge/>
            <w:vAlign w:val="center"/>
          </w:tcPr>
          <w:p w:rsidR="00B34003" w:rsidRDefault="00B34003">
            <w:pPr>
              <w:adjustRightInd w:val="0"/>
              <w:snapToGrid w:val="0"/>
              <w:spacing w:line="240" w:lineRule="exact"/>
              <w:jc w:val="center"/>
              <w:rPr>
                <w:sz w:val="18"/>
                <w:szCs w:val="18"/>
              </w:rPr>
            </w:pPr>
          </w:p>
        </w:tc>
        <w:tc>
          <w:tcPr>
            <w:tcW w:w="1558" w:type="dxa"/>
            <w:vAlign w:val="center"/>
          </w:tcPr>
          <w:p w:rsidR="00B34003" w:rsidRDefault="002F622E">
            <w:pPr>
              <w:adjustRightInd w:val="0"/>
              <w:snapToGrid w:val="0"/>
              <w:spacing w:line="240" w:lineRule="exact"/>
              <w:jc w:val="center"/>
              <w:rPr>
                <w:sz w:val="18"/>
                <w:szCs w:val="18"/>
              </w:rPr>
            </w:pPr>
            <w:r>
              <w:rPr>
                <w:sz w:val="18"/>
                <w:szCs w:val="18"/>
              </w:rPr>
              <w:t>对应本技术规格书条款</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适用钢管类别</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对应本技术规格书条款</w:t>
            </w:r>
          </w:p>
        </w:tc>
        <w:tc>
          <w:tcPr>
            <w:tcW w:w="2149" w:type="dxa"/>
            <w:vAlign w:val="center"/>
          </w:tcPr>
          <w:p w:rsidR="00B34003" w:rsidRDefault="002F622E">
            <w:pPr>
              <w:adjustRightInd w:val="0"/>
              <w:snapToGrid w:val="0"/>
              <w:spacing w:line="240" w:lineRule="exact"/>
              <w:jc w:val="center"/>
              <w:rPr>
                <w:sz w:val="18"/>
                <w:szCs w:val="18"/>
              </w:rPr>
            </w:pPr>
            <w:r>
              <w:rPr>
                <w:sz w:val="18"/>
                <w:szCs w:val="18"/>
              </w:rPr>
              <w:t>适用钢管类别</w:t>
            </w:r>
          </w:p>
        </w:tc>
      </w:tr>
      <w:tr w:rsidR="00B34003">
        <w:trPr>
          <w:cantSplit/>
          <w:trHeight w:val="340"/>
        </w:trPr>
        <w:tc>
          <w:tcPr>
            <w:tcW w:w="643" w:type="dxa"/>
            <w:vMerge w:val="restart"/>
            <w:vAlign w:val="center"/>
          </w:tcPr>
          <w:p w:rsidR="00B34003" w:rsidRDefault="002F622E">
            <w:pPr>
              <w:adjustRightInd w:val="0"/>
              <w:snapToGrid w:val="0"/>
              <w:spacing w:line="240" w:lineRule="exact"/>
              <w:jc w:val="center"/>
              <w:rPr>
                <w:sz w:val="18"/>
                <w:szCs w:val="18"/>
              </w:rPr>
            </w:pPr>
            <w:r>
              <w:rPr>
                <w:sz w:val="18"/>
                <w:szCs w:val="18"/>
              </w:rPr>
              <w:t>1</w:t>
            </w:r>
          </w:p>
        </w:tc>
        <w:tc>
          <w:tcPr>
            <w:tcW w:w="928" w:type="dxa"/>
            <w:vMerge w:val="restart"/>
            <w:vAlign w:val="center"/>
          </w:tcPr>
          <w:p w:rsidR="00B34003" w:rsidRDefault="002F622E">
            <w:pPr>
              <w:adjustRightInd w:val="0"/>
              <w:snapToGrid w:val="0"/>
              <w:spacing w:line="240" w:lineRule="exact"/>
              <w:jc w:val="center"/>
              <w:rPr>
                <w:sz w:val="18"/>
                <w:szCs w:val="18"/>
              </w:rPr>
            </w:pPr>
            <w:r>
              <w:rPr>
                <w:sz w:val="18"/>
                <w:szCs w:val="18"/>
              </w:rPr>
              <w:t>直径</w:t>
            </w:r>
          </w:p>
        </w:tc>
        <w:tc>
          <w:tcPr>
            <w:tcW w:w="812" w:type="dxa"/>
            <w:vAlign w:val="center"/>
          </w:tcPr>
          <w:p w:rsidR="00B34003" w:rsidRDefault="002F622E">
            <w:pPr>
              <w:adjustRightInd w:val="0"/>
              <w:snapToGrid w:val="0"/>
              <w:spacing w:line="240" w:lineRule="exact"/>
              <w:jc w:val="center"/>
              <w:rPr>
                <w:sz w:val="18"/>
                <w:szCs w:val="18"/>
              </w:rPr>
            </w:pPr>
            <w:r>
              <w:rPr>
                <w:sz w:val="18"/>
                <w:szCs w:val="18"/>
              </w:rPr>
              <w:t>管端</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8.2.3</w:t>
            </w:r>
            <w:r>
              <w:rPr>
                <w:sz w:val="18"/>
                <w:szCs w:val="18"/>
              </w:rPr>
              <w:t>，表</w:t>
            </w:r>
            <w:r>
              <w:rPr>
                <w:sz w:val="18"/>
                <w:szCs w:val="18"/>
              </w:rPr>
              <w:t>24</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8.2.3</w:t>
            </w:r>
            <w:r>
              <w:rPr>
                <w:sz w:val="18"/>
                <w:szCs w:val="18"/>
              </w:rPr>
              <w:t>，表</w:t>
            </w:r>
            <w:r>
              <w:rPr>
                <w:sz w:val="18"/>
                <w:szCs w:val="18"/>
              </w:rPr>
              <w:t>24</w:t>
            </w:r>
          </w:p>
        </w:tc>
        <w:tc>
          <w:tcPr>
            <w:tcW w:w="2149" w:type="dxa"/>
            <w:vMerge w:val="restart"/>
            <w:vAlign w:val="center"/>
          </w:tcPr>
          <w:p w:rsidR="00B34003" w:rsidRDefault="002F622E">
            <w:pPr>
              <w:adjustRightInd w:val="0"/>
              <w:snapToGrid w:val="0"/>
              <w:spacing w:line="240" w:lineRule="exact"/>
              <w:jc w:val="center"/>
              <w:rPr>
                <w:sz w:val="18"/>
                <w:szCs w:val="18"/>
              </w:rPr>
            </w:pPr>
            <w:r>
              <w:rPr>
                <w:sz w:val="18"/>
                <w:szCs w:val="18"/>
              </w:rPr>
              <w:t>4</w:t>
            </w:r>
            <w:r>
              <w:rPr>
                <w:sz w:val="18"/>
                <w:szCs w:val="18"/>
              </w:rPr>
              <w:t>、</w:t>
            </w:r>
            <w:r>
              <w:rPr>
                <w:sz w:val="18"/>
                <w:szCs w:val="18"/>
              </w:rPr>
              <w:t>5</w:t>
            </w:r>
            <w:r>
              <w:rPr>
                <w:sz w:val="18"/>
                <w:szCs w:val="18"/>
              </w:rPr>
              <w:t>级输气管道用钢管</w:t>
            </w:r>
          </w:p>
        </w:tc>
      </w:tr>
      <w:tr w:rsidR="00B34003">
        <w:trPr>
          <w:cantSplit/>
          <w:trHeight w:val="340"/>
        </w:trPr>
        <w:tc>
          <w:tcPr>
            <w:tcW w:w="643" w:type="dxa"/>
            <w:vMerge/>
            <w:vAlign w:val="center"/>
          </w:tcPr>
          <w:p w:rsidR="00B34003" w:rsidRDefault="00B34003">
            <w:pPr>
              <w:adjustRightInd w:val="0"/>
              <w:snapToGrid w:val="0"/>
              <w:spacing w:line="240" w:lineRule="exact"/>
              <w:jc w:val="center"/>
              <w:rPr>
                <w:sz w:val="18"/>
                <w:szCs w:val="18"/>
              </w:rPr>
            </w:pPr>
          </w:p>
        </w:tc>
        <w:tc>
          <w:tcPr>
            <w:tcW w:w="928" w:type="dxa"/>
            <w:vMerge/>
            <w:vAlign w:val="center"/>
          </w:tcPr>
          <w:p w:rsidR="00B34003" w:rsidRDefault="00B34003">
            <w:pPr>
              <w:adjustRightInd w:val="0"/>
              <w:snapToGrid w:val="0"/>
              <w:spacing w:line="240" w:lineRule="exact"/>
              <w:jc w:val="center"/>
              <w:rPr>
                <w:sz w:val="18"/>
                <w:szCs w:val="18"/>
              </w:rPr>
            </w:pPr>
          </w:p>
        </w:tc>
        <w:tc>
          <w:tcPr>
            <w:tcW w:w="812" w:type="dxa"/>
            <w:vAlign w:val="center"/>
          </w:tcPr>
          <w:p w:rsidR="00B34003" w:rsidRDefault="002F622E">
            <w:pPr>
              <w:adjustRightInd w:val="0"/>
              <w:snapToGrid w:val="0"/>
              <w:spacing w:line="240" w:lineRule="exact"/>
              <w:jc w:val="center"/>
              <w:rPr>
                <w:sz w:val="18"/>
                <w:szCs w:val="18"/>
              </w:rPr>
            </w:pPr>
            <w:r>
              <w:rPr>
                <w:sz w:val="18"/>
                <w:szCs w:val="18"/>
              </w:rPr>
              <w:t>管体</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8.2.4</w:t>
            </w:r>
            <w:r>
              <w:rPr>
                <w:sz w:val="18"/>
                <w:szCs w:val="18"/>
              </w:rPr>
              <w:t>，表</w:t>
            </w:r>
            <w:r>
              <w:rPr>
                <w:sz w:val="18"/>
                <w:szCs w:val="18"/>
              </w:rPr>
              <w:t>25</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1</w:t>
            </w:r>
            <w:r>
              <w:rPr>
                <w:sz w:val="18"/>
                <w:szCs w:val="18"/>
              </w:rPr>
              <w:t>、</w:t>
            </w:r>
            <w:r>
              <w:rPr>
                <w:sz w:val="18"/>
                <w:szCs w:val="18"/>
              </w:rPr>
              <w:t>2</w:t>
            </w:r>
            <w:r>
              <w:rPr>
                <w:sz w:val="18"/>
                <w:szCs w:val="18"/>
              </w:rPr>
              <w:t>、</w:t>
            </w:r>
            <w:r>
              <w:rPr>
                <w:sz w:val="18"/>
                <w:szCs w:val="18"/>
              </w:rPr>
              <w:t>3</w:t>
            </w:r>
            <w:r>
              <w:rPr>
                <w:sz w:val="18"/>
                <w:szCs w:val="18"/>
              </w:rPr>
              <w:t>级输气管道</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8.2.4</w:t>
            </w:r>
            <w:r>
              <w:rPr>
                <w:sz w:val="18"/>
                <w:szCs w:val="18"/>
              </w:rPr>
              <w:t>，表</w:t>
            </w:r>
            <w:r>
              <w:rPr>
                <w:sz w:val="18"/>
                <w:szCs w:val="18"/>
              </w:rPr>
              <w:t>25</w:t>
            </w:r>
          </w:p>
        </w:tc>
        <w:tc>
          <w:tcPr>
            <w:tcW w:w="2149" w:type="dxa"/>
            <w:vMerge/>
            <w:vAlign w:val="center"/>
          </w:tcPr>
          <w:p w:rsidR="00B34003" w:rsidRDefault="00B34003">
            <w:pPr>
              <w:adjustRightInd w:val="0"/>
              <w:snapToGrid w:val="0"/>
              <w:spacing w:line="240" w:lineRule="exact"/>
              <w:jc w:val="center"/>
              <w:rPr>
                <w:sz w:val="18"/>
                <w:szCs w:val="18"/>
              </w:rPr>
            </w:pPr>
          </w:p>
        </w:tc>
      </w:tr>
      <w:tr w:rsidR="00B34003">
        <w:trPr>
          <w:cantSplit/>
          <w:trHeight w:val="340"/>
        </w:trPr>
        <w:tc>
          <w:tcPr>
            <w:tcW w:w="643" w:type="dxa"/>
            <w:vMerge w:val="restart"/>
            <w:vAlign w:val="center"/>
          </w:tcPr>
          <w:p w:rsidR="00B34003" w:rsidRDefault="002F622E">
            <w:pPr>
              <w:adjustRightInd w:val="0"/>
              <w:snapToGrid w:val="0"/>
              <w:spacing w:line="240" w:lineRule="exact"/>
              <w:jc w:val="center"/>
              <w:rPr>
                <w:sz w:val="18"/>
                <w:szCs w:val="18"/>
              </w:rPr>
            </w:pPr>
            <w:r>
              <w:rPr>
                <w:sz w:val="18"/>
                <w:szCs w:val="18"/>
              </w:rPr>
              <w:t>2</w:t>
            </w:r>
          </w:p>
        </w:tc>
        <w:tc>
          <w:tcPr>
            <w:tcW w:w="928" w:type="dxa"/>
            <w:vMerge w:val="restart"/>
            <w:vAlign w:val="center"/>
          </w:tcPr>
          <w:p w:rsidR="00B34003" w:rsidRDefault="002F622E">
            <w:pPr>
              <w:adjustRightInd w:val="0"/>
              <w:snapToGrid w:val="0"/>
              <w:spacing w:line="240" w:lineRule="exact"/>
              <w:jc w:val="center"/>
              <w:rPr>
                <w:sz w:val="18"/>
                <w:szCs w:val="18"/>
              </w:rPr>
            </w:pPr>
            <w:r>
              <w:rPr>
                <w:sz w:val="18"/>
                <w:szCs w:val="18"/>
              </w:rPr>
              <w:t>不圆度</w:t>
            </w:r>
          </w:p>
        </w:tc>
        <w:tc>
          <w:tcPr>
            <w:tcW w:w="812" w:type="dxa"/>
            <w:vAlign w:val="center"/>
          </w:tcPr>
          <w:p w:rsidR="00B34003" w:rsidRDefault="002F622E">
            <w:pPr>
              <w:adjustRightInd w:val="0"/>
              <w:snapToGrid w:val="0"/>
              <w:spacing w:line="240" w:lineRule="exact"/>
              <w:jc w:val="center"/>
              <w:rPr>
                <w:sz w:val="18"/>
                <w:szCs w:val="18"/>
              </w:rPr>
            </w:pPr>
            <w:r>
              <w:rPr>
                <w:sz w:val="18"/>
                <w:szCs w:val="18"/>
              </w:rPr>
              <w:t>管端</w:t>
            </w:r>
          </w:p>
        </w:tc>
        <w:tc>
          <w:tcPr>
            <w:tcW w:w="1558" w:type="dxa"/>
            <w:vMerge w:val="restart"/>
            <w:vAlign w:val="center"/>
          </w:tcPr>
          <w:p w:rsidR="00B34003" w:rsidRDefault="002F622E">
            <w:pPr>
              <w:adjustRightInd w:val="0"/>
              <w:snapToGrid w:val="0"/>
              <w:spacing w:line="240" w:lineRule="exact"/>
              <w:jc w:val="center"/>
              <w:rPr>
                <w:sz w:val="18"/>
                <w:szCs w:val="18"/>
              </w:rPr>
            </w:pPr>
            <w:r>
              <w:rPr>
                <w:sz w:val="18"/>
                <w:szCs w:val="18"/>
              </w:rPr>
              <w:t>8.3.3</w:t>
            </w:r>
            <w:r>
              <w:rPr>
                <w:sz w:val="18"/>
                <w:szCs w:val="18"/>
              </w:rPr>
              <w:t>，表</w:t>
            </w:r>
            <w:r>
              <w:rPr>
                <w:sz w:val="18"/>
                <w:szCs w:val="18"/>
              </w:rPr>
              <w:t>26</w:t>
            </w:r>
          </w:p>
        </w:tc>
        <w:tc>
          <w:tcPr>
            <w:tcW w:w="1895" w:type="dxa"/>
            <w:vMerge w:val="restart"/>
            <w:vAlign w:val="center"/>
          </w:tcPr>
          <w:p w:rsidR="00B34003" w:rsidRDefault="002F622E">
            <w:pPr>
              <w:adjustRightInd w:val="0"/>
              <w:snapToGrid w:val="0"/>
              <w:spacing w:line="240" w:lineRule="exact"/>
              <w:jc w:val="center"/>
              <w:rPr>
                <w:sz w:val="18"/>
                <w:szCs w:val="18"/>
              </w:rPr>
            </w:pPr>
            <w:r>
              <w:rPr>
                <w:sz w:val="18"/>
                <w:szCs w:val="18"/>
              </w:rPr>
              <w:t>1</w:t>
            </w:r>
            <w:r>
              <w:rPr>
                <w:sz w:val="18"/>
                <w:szCs w:val="18"/>
              </w:rPr>
              <w:t>、</w:t>
            </w:r>
            <w:r>
              <w:rPr>
                <w:sz w:val="18"/>
                <w:szCs w:val="18"/>
              </w:rPr>
              <w:t>2</w:t>
            </w:r>
            <w:r>
              <w:rPr>
                <w:sz w:val="18"/>
                <w:szCs w:val="18"/>
              </w:rPr>
              <w:t>、</w:t>
            </w:r>
            <w:r>
              <w:rPr>
                <w:sz w:val="18"/>
                <w:szCs w:val="18"/>
              </w:rPr>
              <w:t>3</w:t>
            </w:r>
            <w:r>
              <w:rPr>
                <w:sz w:val="18"/>
                <w:szCs w:val="18"/>
              </w:rPr>
              <w:t>级输气管道</w:t>
            </w:r>
          </w:p>
        </w:tc>
        <w:tc>
          <w:tcPr>
            <w:tcW w:w="1585" w:type="dxa"/>
            <w:vMerge w:val="restart"/>
            <w:vAlign w:val="center"/>
          </w:tcPr>
          <w:p w:rsidR="00B34003" w:rsidRDefault="002F622E">
            <w:pPr>
              <w:adjustRightInd w:val="0"/>
              <w:snapToGrid w:val="0"/>
              <w:spacing w:line="240" w:lineRule="exact"/>
              <w:jc w:val="center"/>
              <w:rPr>
                <w:sz w:val="18"/>
                <w:szCs w:val="18"/>
              </w:rPr>
            </w:pPr>
            <w:r>
              <w:rPr>
                <w:sz w:val="18"/>
                <w:szCs w:val="18"/>
              </w:rPr>
              <w:t>8.3.3</w:t>
            </w:r>
            <w:r>
              <w:rPr>
                <w:sz w:val="18"/>
                <w:szCs w:val="18"/>
              </w:rPr>
              <w:t>，表</w:t>
            </w:r>
            <w:r>
              <w:rPr>
                <w:sz w:val="18"/>
                <w:szCs w:val="18"/>
              </w:rPr>
              <w:t>26</w:t>
            </w:r>
          </w:p>
        </w:tc>
        <w:tc>
          <w:tcPr>
            <w:tcW w:w="2149" w:type="dxa"/>
            <w:vMerge w:val="restart"/>
            <w:vAlign w:val="center"/>
          </w:tcPr>
          <w:p w:rsidR="00B34003" w:rsidRDefault="002F622E">
            <w:pPr>
              <w:adjustRightInd w:val="0"/>
              <w:snapToGrid w:val="0"/>
              <w:spacing w:line="240" w:lineRule="exact"/>
              <w:jc w:val="center"/>
              <w:rPr>
                <w:sz w:val="18"/>
                <w:szCs w:val="18"/>
              </w:rPr>
            </w:pPr>
            <w:r>
              <w:rPr>
                <w:sz w:val="18"/>
                <w:szCs w:val="18"/>
              </w:rPr>
              <w:t>4</w:t>
            </w:r>
            <w:r>
              <w:rPr>
                <w:sz w:val="18"/>
                <w:szCs w:val="18"/>
              </w:rPr>
              <w:t>、</w:t>
            </w:r>
            <w:r>
              <w:rPr>
                <w:sz w:val="18"/>
                <w:szCs w:val="18"/>
              </w:rPr>
              <w:t>5</w:t>
            </w:r>
            <w:r>
              <w:rPr>
                <w:sz w:val="18"/>
                <w:szCs w:val="18"/>
              </w:rPr>
              <w:t>级输气管道用钢管</w:t>
            </w:r>
          </w:p>
        </w:tc>
      </w:tr>
      <w:tr w:rsidR="00B34003">
        <w:trPr>
          <w:cantSplit/>
          <w:trHeight w:val="340"/>
        </w:trPr>
        <w:tc>
          <w:tcPr>
            <w:tcW w:w="643" w:type="dxa"/>
            <w:vMerge/>
            <w:vAlign w:val="center"/>
          </w:tcPr>
          <w:p w:rsidR="00B34003" w:rsidRDefault="00B34003">
            <w:pPr>
              <w:adjustRightInd w:val="0"/>
              <w:snapToGrid w:val="0"/>
              <w:spacing w:line="240" w:lineRule="exact"/>
              <w:jc w:val="center"/>
              <w:rPr>
                <w:sz w:val="18"/>
                <w:szCs w:val="18"/>
              </w:rPr>
            </w:pPr>
          </w:p>
        </w:tc>
        <w:tc>
          <w:tcPr>
            <w:tcW w:w="928" w:type="dxa"/>
            <w:vMerge/>
            <w:vAlign w:val="center"/>
          </w:tcPr>
          <w:p w:rsidR="00B34003" w:rsidRDefault="00B34003">
            <w:pPr>
              <w:adjustRightInd w:val="0"/>
              <w:snapToGrid w:val="0"/>
              <w:spacing w:line="240" w:lineRule="exact"/>
              <w:jc w:val="center"/>
              <w:rPr>
                <w:sz w:val="18"/>
                <w:szCs w:val="18"/>
              </w:rPr>
            </w:pPr>
          </w:p>
        </w:tc>
        <w:tc>
          <w:tcPr>
            <w:tcW w:w="812" w:type="dxa"/>
            <w:vAlign w:val="center"/>
          </w:tcPr>
          <w:p w:rsidR="00B34003" w:rsidRDefault="002F622E">
            <w:pPr>
              <w:adjustRightInd w:val="0"/>
              <w:snapToGrid w:val="0"/>
              <w:spacing w:line="240" w:lineRule="exact"/>
              <w:jc w:val="center"/>
              <w:rPr>
                <w:sz w:val="18"/>
                <w:szCs w:val="18"/>
              </w:rPr>
            </w:pPr>
            <w:r>
              <w:rPr>
                <w:sz w:val="18"/>
                <w:szCs w:val="18"/>
              </w:rPr>
              <w:t>管体</w:t>
            </w:r>
          </w:p>
        </w:tc>
        <w:tc>
          <w:tcPr>
            <w:tcW w:w="1558" w:type="dxa"/>
            <w:vMerge/>
            <w:vAlign w:val="center"/>
          </w:tcPr>
          <w:p w:rsidR="00B34003" w:rsidRDefault="00B34003">
            <w:pPr>
              <w:adjustRightInd w:val="0"/>
              <w:snapToGrid w:val="0"/>
              <w:spacing w:line="240" w:lineRule="exact"/>
              <w:jc w:val="center"/>
              <w:rPr>
                <w:sz w:val="18"/>
                <w:szCs w:val="18"/>
              </w:rPr>
            </w:pPr>
          </w:p>
        </w:tc>
        <w:tc>
          <w:tcPr>
            <w:tcW w:w="1895" w:type="dxa"/>
            <w:vMerge/>
            <w:vAlign w:val="center"/>
          </w:tcPr>
          <w:p w:rsidR="00B34003" w:rsidRDefault="00B34003">
            <w:pPr>
              <w:adjustRightInd w:val="0"/>
              <w:snapToGrid w:val="0"/>
              <w:spacing w:line="240" w:lineRule="exact"/>
              <w:jc w:val="center"/>
              <w:rPr>
                <w:sz w:val="18"/>
                <w:szCs w:val="18"/>
              </w:rPr>
            </w:pPr>
          </w:p>
        </w:tc>
        <w:tc>
          <w:tcPr>
            <w:tcW w:w="1585" w:type="dxa"/>
            <w:vMerge/>
            <w:vAlign w:val="center"/>
          </w:tcPr>
          <w:p w:rsidR="00B34003" w:rsidRDefault="00B34003">
            <w:pPr>
              <w:adjustRightInd w:val="0"/>
              <w:snapToGrid w:val="0"/>
              <w:spacing w:line="240" w:lineRule="exact"/>
              <w:jc w:val="center"/>
              <w:rPr>
                <w:sz w:val="18"/>
                <w:szCs w:val="18"/>
              </w:rPr>
            </w:pPr>
          </w:p>
        </w:tc>
        <w:tc>
          <w:tcPr>
            <w:tcW w:w="2149" w:type="dxa"/>
            <w:vMerge/>
            <w:vAlign w:val="center"/>
          </w:tcPr>
          <w:p w:rsidR="00B34003" w:rsidRDefault="00B34003">
            <w:pPr>
              <w:adjustRightInd w:val="0"/>
              <w:snapToGrid w:val="0"/>
              <w:spacing w:line="240" w:lineRule="exact"/>
              <w:jc w:val="center"/>
              <w:rPr>
                <w:sz w:val="18"/>
                <w:szCs w:val="18"/>
              </w:rPr>
            </w:pPr>
          </w:p>
        </w:tc>
      </w:tr>
      <w:tr w:rsidR="00B34003">
        <w:trPr>
          <w:cantSplit/>
          <w:trHeight w:val="340"/>
        </w:trPr>
        <w:tc>
          <w:tcPr>
            <w:tcW w:w="643" w:type="dxa"/>
            <w:vAlign w:val="center"/>
          </w:tcPr>
          <w:p w:rsidR="00B34003" w:rsidRDefault="002F622E">
            <w:pPr>
              <w:adjustRightInd w:val="0"/>
              <w:snapToGrid w:val="0"/>
              <w:spacing w:line="240" w:lineRule="exact"/>
              <w:jc w:val="center"/>
              <w:rPr>
                <w:sz w:val="18"/>
                <w:szCs w:val="18"/>
              </w:rPr>
            </w:pPr>
            <w:r>
              <w:rPr>
                <w:sz w:val="18"/>
                <w:szCs w:val="18"/>
              </w:rPr>
              <w:t>3</w:t>
            </w:r>
          </w:p>
        </w:tc>
        <w:tc>
          <w:tcPr>
            <w:tcW w:w="1740" w:type="dxa"/>
            <w:gridSpan w:val="2"/>
            <w:vAlign w:val="center"/>
          </w:tcPr>
          <w:p w:rsidR="00B34003" w:rsidRDefault="002F622E">
            <w:pPr>
              <w:adjustRightInd w:val="0"/>
              <w:snapToGrid w:val="0"/>
              <w:spacing w:line="240" w:lineRule="exact"/>
              <w:jc w:val="center"/>
              <w:rPr>
                <w:sz w:val="18"/>
                <w:szCs w:val="18"/>
              </w:rPr>
            </w:pPr>
            <w:r>
              <w:rPr>
                <w:sz w:val="18"/>
                <w:szCs w:val="18"/>
              </w:rPr>
              <w:t>壁厚</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8.4.3</w:t>
            </w:r>
            <w:r>
              <w:rPr>
                <w:sz w:val="18"/>
                <w:szCs w:val="18"/>
              </w:rPr>
              <w:t>，表</w:t>
            </w:r>
            <w:r>
              <w:rPr>
                <w:sz w:val="18"/>
                <w:szCs w:val="18"/>
              </w:rPr>
              <w:t>27</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1</w:t>
            </w:r>
            <w:r>
              <w:rPr>
                <w:sz w:val="18"/>
                <w:szCs w:val="18"/>
              </w:rPr>
              <w:t>、</w:t>
            </w:r>
            <w:r>
              <w:rPr>
                <w:sz w:val="18"/>
                <w:szCs w:val="18"/>
              </w:rPr>
              <w:t>2</w:t>
            </w:r>
            <w:r>
              <w:rPr>
                <w:sz w:val="18"/>
                <w:szCs w:val="18"/>
              </w:rPr>
              <w:t>、</w:t>
            </w:r>
            <w:r>
              <w:rPr>
                <w:sz w:val="18"/>
                <w:szCs w:val="18"/>
              </w:rPr>
              <w:t>3</w:t>
            </w:r>
            <w:r>
              <w:rPr>
                <w:sz w:val="18"/>
                <w:szCs w:val="18"/>
              </w:rPr>
              <w:t>级输气管道</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8.4.3</w:t>
            </w:r>
            <w:r>
              <w:rPr>
                <w:sz w:val="18"/>
                <w:szCs w:val="18"/>
              </w:rPr>
              <w:t>，表</w:t>
            </w:r>
            <w:r>
              <w:rPr>
                <w:sz w:val="18"/>
                <w:szCs w:val="18"/>
              </w:rPr>
              <w:t>27</w:t>
            </w:r>
          </w:p>
        </w:tc>
        <w:tc>
          <w:tcPr>
            <w:tcW w:w="2149" w:type="dxa"/>
            <w:vAlign w:val="center"/>
          </w:tcPr>
          <w:p w:rsidR="00B34003" w:rsidRDefault="002F622E">
            <w:pPr>
              <w:adjustRightInd w:val="0"/>
              <w:snapToGrid w:val="0"/>
              <w:spacing w:line="240" w:lineRule="exact"/>
              <w:jc w:val="center"/>
              <w:rPr>
                <w:sz w:val="18"/>
                <w:szCs w:val="18"/>
              </w:rPr>
            </w:pPr>
            <w:r>
              <w:rPr>
                <w:sz w:val="18"/>
                <w:szCs w:val="18"/>
              </w:rPr>
              <w:t>4</w:t>
            </w:r>
            <w:r>
              <w:rPr>
                <w:sz w:val="18"/>
                <w:szCs w:val="18"/>
              </w:rPr>
              <w:t>、</w:t>
            </w:r>
            <w:r>
              <w:rPr>
                <w:sz w:val="18"/>
                <w:szCs w:val="18"/>
              </w:rPr>
              <w:t>5</w:t>
            </w:r>
            <w:r>
              <w:rPr>
                <w:sz w:val="18"/>
                <w:szCs w:val="18"/>
              </w:rPr>
              <w:t>级输气管道用钢管</w:t>
            </w:r>
          </w:p>
        </w:tc>
      </w:tr>
      <w:tr w:rsidR="00B34003">
        <w:trPr>
          <w:cantSplit/>
          <w:trHeight w:val="340"/>
        </w:trPr>
        <w:tc>
          <w:tcPr>
            <w:tcW w:w="643" w:type="dxa"/>
            <w:vAlign w:val="center"/>
          </w:tcPr>
          <w:p w:rsidR="00B34003" w:rsidRDefault="002F622E">
            <w:pPr>
              <w:adjustRightInd w:val="0"/>
              <w:snapToGrid w:val="0"/>
              <w:spacing w:line="240" w:lineRule="exact"/>
              <w:jc w:val="center"/>
              <w:rPr>
                <w:sz w:val="18"/>
                <w:szCs w:val="18"/>
              </w:rPr>
            </w:pPr>
            <w:r>
              <w:rPr>
                <w:sz w:val="18"/>
                <w:szCs w:val="18"/>
              </w:rPr>
              <w:t>4</w:t>
            </w:r>
          </w:p>
        </w:tc>
        <w:tc>
          <w:tcPr>
            <w:tcW w:w="1740" w:type="dxa"/>
            <w:gridSpan w:val="2"/>
            <w:vAlign w:val="center"/>
          </w:tcPr>
          <w:p w:rsidR="00B34003" w:rsidRDefault="002F622E">
            <w:pPr>
              <w:adjustRightInd w:val="0"/>
              <w:snapToGrid w:val="0"/>
              <w:spacing w:line="240" w:lineRule="exact"/>
              <w:jc w:val="center"/>
              <w:rPr>
                <w:sz w:val="18"/>
                <w:szCs w:val="18"/>
              </w:rPr>
            </w:pPr>
            <w:r>
              <w:rPr>
                <w:sz w:val="18"/>
                <w:szCs w:val="18"/>
              </w:rPr>
              <w:t>重量</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8.5</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vAlign w:val="center"/>
          </w:tcPr>
          <w:p w:rsidR="00B34003" w:rsidRDefault="002F622E">
            <w:pPr>
              <w:adjustRightInd w:val="0"/>
              <w:snapToGrid w:val="0"/>
              <w:spacing w:line="240" w:lineRule="exact"/>
              <w:jc w:val="center"/>
              <w:rPr>
                <w:sz w:val="18"/>
                <w:szCs w:val="18"/>
              </w:rPr>
            </w:pPr>
            <w:r>
              <w:rPr>
                <w:sz w:val="18"/>
                <w:szCs w:val="18"/>
              </w:rPr>
              <w:t>5</w:t>
            </w:r>
          </w:p>
        </w:tc>
        <w:tc>
          <w:tcPr>
            <w:tcW w:w="1740" w:type="dxa"/>
            <w:gridSpan w:val="2"/>
            <w:vAlign w:val="center"/>
          </w:tcPr>
          <w:p w:rsidR="00B34003" w:rsidRDefault="002F622E">
            <w:pPr>
              <w:adjustRightInd w:val="0"/>
              <w:snapToGrid w:val="0"/>
              <w:spacing w:line="240" w:lineRule="exact"/>
              <w:jc w:val="center"/>
              <w:rPr>
                <w:sz w:val="18"/>
                <w:szCs w:val="18"/>
              </w:rPr>
            </w:pPr>
            <w:r>
              <w:rPr>
                <w:sz w:val="18"/>
                <w:szCs w:val="18"/>
              </w:rPr>
              <w:t>长度</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8.6</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vAlign w:val="center"/>
          </w:tcPr>
          <w:p w:rsidR="00B34003" w:rsidRDefault="002F622E">
            <w:pPr>
              <w:adjustRightInd w:val="0"/>
              <w:snapToGrid w:val="0"/>
              <w:spacing w:line="240" w:lineRule="exact"/>
              <w:jc w:val="center"/>
              <w:rPr>
                <w:sz w:val="18"/>
                <w:szCs w:val="18"/>
              </w:rPr>
            </w:pPr>
            <w:r>
              <w:rPr>
                <w:sz w:val="18"/>
                <w:szCs w:val="18"/>
              </w:rPr>
              <w:t>6</w:t>
            </w:r>
          </w:p>
        </w:tc>
        <w:tc>
          <w:tcPr>
            <w:tcW w:w="1740" w:type="dxa"/>
            <w:gridSpan w:val="2"/>
            <w:vAlign w:val="center"/>
          </w:tcPr>
          <w:p w:rsidR="00B34003" w:rsidRDefault="002F622E">
            <w:pPr>
              <w:adjustRightInd w:val="0"/>
              <w:snapToGrid w:val="0"/>
              <w:spacing w:line="240" w:lineRule="exact"/>
              <w:jc w:val="center"/>
              <w:rPr>
                <w:sz w:val="18"/>
                <w:szCs w:val="18"/>
              </w:rPr>
            </w:pPr>
            <w:r>
              <w:rPr>
                <w:sz w:val="18"/>
                <w:szCs w:val="18"/>
              </w:rPr>
              <w:t>直度</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8.7</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vAlign w:val="center"/>
          </w:tcPr>
          <w:p w:rsidR="00B34003" w:rsidRDefault="002F622E">
            <w:pPr>
              <w:adjustRightInd w:val="0"/>
              <w:snapToGrid w:val="0"/>
              <w:spacing w:line="240" w:lineRule="exact"/>
              <w:jc w:val="center"/>
              <w:rPr>
                <w:sz w:val="18"/>
                <w:szCs w:val="18"/>
              </w:rPr>
            </w:pPr>
            <w:r>
              <w:rPr>
                <w:sz w:val="18"/>
                <w:szCs w:val="18"/>
              </w:rPr>
              <w:t>7</w:t>
            </w:r>
          </w:p>
        </w:tc>
        <w:tc>
          <w:tcPr>
            <w:tcW w:w="1740" w:type="dxa"/>
            <w:gridSpan w:val="2"/>
            <w:vAlign w:val="center"/>
          </w:tcPr>
          <w:p w:rsidR="00B34003" w:rsidRDefault="002F622E">
            <w:pPr>
              <w:adjustRightInd w:val="0"/>
              <w:snapToGrid w:val="0"/>
              <w:spacing w:line="240" w:lineRule="exact"/>
              <w:jc w:val="center"/>
              <w:rPr>
                <w:sz w:val="18"/>
                <w:szCs w:val="18"/>
              </w:rPr>
            </w:pPr>
            <w:r>
              <w:rPr>
                <w:sz w:val="18"/>
                <w:szCs w:val="18"/>
              </w:rPr>
              <w:t>管端加工</w:t>
            </w:r>
          </w:p>
        </w:tc>
        <w:tc>
          <w:tcPr>
            <w:tcW w:w="1558" w:type="dxa"/>
            <w:vAlign w:val="center"/>
          </w:tcPr>
          <w:p w:rsidR="00B34003" w:rsidRDefault="002F622E">
            <w:pPr>
              <w:adjustRightInd w:val="0"/>
              <w:snapToGrid w:val="0"/>
              <w:spacing w:line="240" w:lineRule="exact"/>
              <w:jc w:val="center"/>
              <w:rPr>
                <w:sz w:val="18"/>
                <w:szCs w:val="18"/>
              </w:rPr>
            </w:pPr>
            <w:r>
              <w:rPr>
                <w:sz w:val="18"/>
                <w:szCs w:val="18"/>
              </w:rPr>
              <w:t>8.8</w:t>
            </w:r>
          </w:p>
        </w:tc>
        <w:tc>
          <w:tcPr>
            <w:tcW w:w="1895"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8</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外观检查</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咬边</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9.1.2</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10</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电弧烧伤</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9.1.3</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11</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分层</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9.1.4</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12</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凹坑</w:t>
            </w:r>
            <w:r>
              <w:rPr>
                <w:sz w:val="18"/>
                <w:szCs w:val="18"/>
              </w:rPr>
              <w:t>a</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9.1.5</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13</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硬块</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9.1.6</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14</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其它缺陷</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9.1.7</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15</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错边</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9.2.1</w:t>
            </w:r>
            <w:r>
              <w:rPr>
                <w:sz w:val="18"/>
                <w:szCs w:val="18"/>
              </w:rPr>
              <w:t>，表</w:t>
            </w:r>
            <w:r>
              <w:rPr>
                <w:sz w:val="18"/>
                <w:szCs w:val="18"/>
              </w:rPr>
              <w:t>29</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16</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焊偏</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9.2.2</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17</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埋弧焊管焊缝余高</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9.2.3</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B34003">
            <w:pPr>
              <w:adjustRightInd w:val="0"/>
              <w:snapToGrid w:val="0"/>
              <w:spacing w:line="240" w:lineRule="exact"/>
              <w:jc w:val="center"/>
              <w:rPr>
                <w:sz w:val="18"/>
                <w:szCs w:val="18"/>
              </w:rPr>
            </w:pP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B34003">
            <w:pPr>
              <w:adjustRightInd w:val="0"/>
              <w:snapToGrid w:val="0"/>
              <w:spacing w:line="240" w:lineRule="exact"/>
              <w:jc w:val="center"/>
              <w:rPr>
                <w:sz w:val="18"/>
                <w:szCs w:val="18"/>
              </w:rPr>
            </w:pP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18</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电阻焊管毛刺和内刮槽</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9.2.4</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对应管道级别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B34003">
            <w:pPr>
              <w:adjustRightInd w:val="0"/>
              <w:snapToGrid w:val="0"/>
              <w:spacing w:line="240" w:lineRule="exact"/>
              <w:jc w:val="center"/>
              <w:rPr>
                <w:sz w:val="18"/>
                <w:szCs w:val="18"/>
              </w:rPr>
            </w:pP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B34003">
            <w:pPr>
              <w:adjustRightInd w:val="0"/>
              <w:snapToGrid w:val="0"/>
              <w:spacing w:line="240" w:lineRule="exact"/>
              <w:jc w:val="center"/>
              <w:rPr>
                <w:sz w:val="18"/>
                <w:szCs w:val="18"/>
              </w:rPr>
            </w:pPr>
          </w:p>
        </w:tc>
      </w:tr>
      <w:tr w:rsidR="00B34003">
        <w:trPr>
          <w:cantSplit/>
          <w:trHeight w:val="340"/>
        </w:trPr>
        <w:tc>
          <w:tcPr>
            <w:tcW w:w="643"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19</w:t>
            </w:r>
          </w:p>
        </w:tc>
        <w:tc>
          <w:tcPr>
            <w:tcW w:w="1740" w:type="dxa"/>
            <w:gridSpan w:val="2"/>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焊缝噘嘴</w:t>
            </w:r>
          </w:p>
        </w:tc>
        <w:tc>
          <w:tcPr>
            <w:tcW w:w="155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9.2.5</w:t>
            </w:r>
          </w:p>
        </w:tc>
        <w:tc>
          <w:tcPr>
            <w:tcW w:w="189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对应管道级别</w:t>
            </w:r>
          </w:p>
        </w:tc>
        <w:tc>
          <w:tcPr>
            <w:tcW w:w="1585"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c>
          <w:tcPr>
            <w:tcW w:w="2149"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cantSplit/>
          <w:trHeight w:val="340"/>
        </w:trPr>
        <w:tc>
          <w:tcPr>
            <w:tcW w:w="9570" w:type="dxa"/>
            <w:gridSpan w:val="7"/>
            <w:vAlign w:val="center"/>
          </w:tcPr>
          <w:p w:rsidR="00B34003" w:rsidRDefault="002F622E">
            <w:pPr>
              <w:adjustRightInd w:val="0"/>
              <w:snapToGrid w:val="0"/>
              <w:spacing w:line="240" w:lineRule="exact"/>
              <w:rPr>
                <w:sz w:val="18"/>
                <w:szCs w:val="18"/>
              </w:rPr>
            </w:pPr>
            <w:r>
              <w:rPr>
                <w:sz w:val="18"/>
                <w:szCs w:val="18"/>
              </w:rPr>
              <w:t xml:space="preserve">a </w:t>
            </w:r>
            <w:r>
              <w:rPr>
                <w:sz w:val="18"/>
                <w:szCs w:val="18"/>
              </w:rPr>
              <w:t>管端焊缝打磨要求见</w:t>
            </w:r>
            <w:r>
              <w:rPr>
                <w:sz w:val="18"/>
                <w:szCs w:val="18"/>
              </w:rPr>
              <w:t>9.2.3</w:t>
            </w:r>
            <w:r>
              <w:rPr>
                <w:sz w:val="18"/>
                <w:szCs w:val="18"/>
              </w:rPr>
              <w:t>。</w:t>
            </w:r>
          </w:p>
        </w:tc>
      </w:tr>
    </w:tbl>
    <w:p w:rsidR="00B34003" w:rsidRDefault="00B34003">
      <w:pPr>
        <w:pStyle w:val="affd"/>
        <w:ind w:firstLine="420"/>
      </w:pP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6</w:t>
      </w:r>
      <w:r>
        <w:rPr>
          <w:rFonts w:ascii="Times New Roman"/>
          <w:snapToGrid w:val="0"/>
          <w:kern w:val="2"/>
        </w:rPr>
        <w:t xml:space="preserve">  </w:t>
      </w:r>
      <w:r>
        <w:rPr>
          <w:rFonts w:ascii="Times New Roman"/>
          <w:snapToGrid w:val="0"/>
          <w:kern w:val="2"/>
        </w:rPr>
        <w:t>标志、文件、装运、堆放以及管端保护要求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34"/>
        <w:gridCol w:w="1390"/>
        <w:gridCol w:w="1874"/>
        <w:gridCol w:w="1876"/>
        <w:gridCol w:w="1874"/>
        <w:gridCol w:w="1922"/>
      </w:tblGrid>
      <w:tr w:rsidR="00B34003">
        <w:trPr>
          <w:trHeight w:val="397"/>
        </w:trPr>
        <w:tc>
          <w:tcPr>
            <w:tcW w:w="634" w:type="dxa"/>
            <w:vMerge w:val="restart"/>
            <w:vAlign w:val="center"/>
          </w:tcPr>
          <w:p w:rsidR="00B34003" w:rsidRDefault="002F622E">
            <w:pPr>
              <w:adjustRightInd w:val="0"/>
              <w:snapToGrid w:val="0"/>
              <w:spacing w:line="240" w:lineRule="exact"/>
              <w:jc w:val="center"/>
              <w:rPr>
                <w:sz w:val="18"/>
                <w:szCs w:val="18"/>
              </w:rPr>
            </w:pPr>
            <w:r>
              <w:rPr>
                <w:sz w:val="18"/>
                <w:szCs w:val="18"/>
              </w:rPr>
              <w:t>序号</w:t>
            </w:r>
          </w:p>
        </w:tc>
        <w:tc>
          <w:tcPr>
            <w:tcW w:w="1390" w:type="dxa"/>
            <w:vMerge w:val="restart"/>
            <w:vAlign w:val="center"/>
          </w:tcPr>
          <w:p w:rsidR="00B34003" w:rsidRDefault="002F622E">
            <w:pPr>
              <w:adjustRightInd w:val="0"/>
              <w:snapToGrid w:val="0"/>
              <w:spacing w:line="240" w:lineRule="exact"/>
              <w:jc w:val="center"/>
              <w:rPr>
                <w:sz w:val="18"/>
                <w:szCs w:val="18"/>
              </w:rPr>
            </w:pPr>
            <w:r>
              <w:rPr>
                <w:sz w:val="18"/>
                <w:szCs w:val="18"/>
              </w:rPr>
              <w:t>项</w:t>
            </w:r>
            <w:r>
              <w:rPr>
                <w:sz w:val="18"/>
                <w:szCs w:val="18"/>
              </w:rPr>
              <w:t xml:space="preserve">  </w:t>
            </w:r>
            <w:r>
              <w:rPr>
                <w:sz w:val="18"/>
                <w:szCs w:val="18"/>
              </w:rPr>
              <w:t>目</w:t>
            </w:r>
          </w:p>
        </w:tc>
        <w:tc>
          <w:tcPr>
            <w:tcW w:w="3750" w:type="dxa"/>
            <w:gridSpan w:val="2"/>
            <w:vAlign w:val="center"/>
          </w:tcPr>
          <w:p w:rsidR="00B34003" w:rsidRDefault="002F622E">
            <w:pPr>
              <w:adjustRightInd w:val="0"/>
              <w:snapToGrid w:val="0"/>
              <w:spacing w:line="240" w:lineRule="exact"/>
              <w:jc w:val="center"/>
              <w:rPr>
                <w:sz w:val="18"/>
                <w:szCs w:val="18"/>
              </w:rPr>
            </w:pPr>
            <w:r>
              <w:rPr>
                <w:sz w:val="18"/>
                <w:szCs w:val="18"/>
              </w:rPr>
              <w:t>一般要求</w:t>
            </w:r>
          </w:p>
        </w:tc>
        <w:tc>
          <w:tcPr>
            <w:tcW w:w="3796" w:type="dxa"/>
            <w:gridSpan w:val="2"/>
            <w:vAlign w:val="center"/>
          </w:tcPr>
          <w:p w:rsidR="00B34003" w:rsidRDefault="002F622E">
            <w:pPr>
              <w:adjustRightInd w:val="0"/>
              <w:snapToGrid w:val="0"/>
              <w:spacing w:line="240" w:lineRule="exact"/>
              <w:jc w:val="center"/>
              <w:rPr>
                <w:sz w:val="18"/>
                <w:szCs w:val="18"/>
              </w:rPr>
            </w:pPr>
            <w:r>
              <w:rPr>
                <w:sz w:val="18"/>
                <w:szCs w:val="18"/>
              </w:rPr>
              <w:t>补充要求</w:t>
            </w:r>
          </w:p>
        </w:tc>
      </w:tr>
      <w:tr w:rsidR="00B34003">
        <w:trPr>
          <w:trHeight w:val="397"/>
        </w:trPr>
        <w:tc>
          <w:tcPr>
            <w:tcW w:w="634" w:type="dxa"/>
            <w:vMerge/>
            <w:vAlign w:val="center"/>
          </w:tcPr>
          <w:p w:rsidR="00B34003" w:rsidRDefault="00B34003">
            <w:pPr>
              <w:adjustRightInd w:val="0"/>
              <w:snapToGrid w:val="0"/>
              <w:spacing w:line="240" w:lineRule="exact"/>
              <w:jc w:val="center"/>
              <w:rPr>
                <w:sz w:val="18"/>
                <w:szCs w:val="18"/>
              </w:rPr>
            </w:pPr>
          </w:p>
        </w:tc>
        <w:tc>
          <w:tcPr>
            <w:tcW w:w="1390" w:type="dxa"/>
            <w:vMerge/>
            <w:vAlign w:val="center"/>
          </w:tcPr>
          <w:p w:rsidR="00B34003" w:rsidRDefault="00B34003">
            <w:pPr>
              <w:adjustRightInd w:val="0"/>
              <w:snapToGrid w:val="0"/>
              <w:spacing w:line="240" w:lineRule="exact"/>
              <w:jc w:val="center"/>
              <w:rPr>
                <w:sz w:val="18"/>
                <w:szCs w:val="18"/>
              </w:rPr>
            </w:pPr>
          </w:p>
        </w:tc>
        <w:tc>
          <w:tcPr>
            <w:tcW w:w="1874" w:type="dxa"/>
            <w:vAlign w:val="center"/>
          </w:tcPr>
          <w:p w:rsidR="00B34003" w:rsidRDefault="002F622E">
            <w:pPr>
              <w:adjustRightInd w:val="0"/>
              <w:snapToGrid w:val="0"/>
              <w:spacing w:line="240" w:lineRule="exact"/>
              <w:jc w:val="center"/>
              <w:rPr>
                <w:sz w:val="18"/>
                <w:szCs w:val="18"/>
              </w:rPr>
            </w:pPr>
            <w:r>
              <w:rPr>
                <w:sz w:val="18"/>
                <w:szCs w:val="18"/>
              </w:rPr>
              <w:t>对应本技术规格书条款</w:t>
            </w:r>
          </w:p>
        </w:tc>
        <w:tc>
          <w:tcPr>
            <w:tcW w:w="1876" w:type="dxa"/>
            <w:vAlign w:val="center"/>
          </w:tcPr>
          <w:p w:rsidR="00B34003" w:rsidRDefault="002F622E">
            <w:pPr>
              <w:adjustRightInd w:val="0"/>
              <w:snapToGrid w:val="0"/>
              <w:spacing w:line="240" w:lineRule="exact"/>
              <w:jc w:val="center"/>
              <w:rPr>
                <w:sz w:val="18"/>
                <w:szCs w:val="18"/>
              </w:rPr>
            </w:pPr>
            <w:r>
              <w:rPr>
                <w:sz w:val="18"/>
                <w:szCs w:val="18"/>
              </w:rPr>
              <w:t>适用钢管类别</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对应本技术规格书条款</w:t>
            </w:r>
          </w:p>
        </w:tc>
        <w:tc>
          <w:tcPr>
            <w:tcW w:w="1922" w:type="dxa"/>
            <w:vAlign w:val="center"/>
          </w:tcPr>
          <w:p w:rsidR="00B34003" w:rsidRDefault="002F622E">
            <w:pPr>
              <w:adjustRightInd w:val="0"/>
              <w:snapToGrid w:val="0"/>
              <w:spacing w:line="240" w:lineRule="exact"/>
              <w:jc w:val="center"/>
              <w:rPr>
                <w:sz w:val="18"/>
                <w:szCs w:val="18"/>
              </w:rPr>
            </w:pPr>
            <w:r>
              <w:rPr>
                <w:sz w:val="18"/>
                <w:szCs w:val="18"/>
              </w:rPr>
              <w:t>适用钢管类别</w:t>
            </w:r>
          </w:p>
        </w:tc>
      </w:tr>
      <w:tr w:rsidR="00B34003">
        <w:trPr>
          <w:trHeight w:val="397"/>
        </w:trPr>
        <w:tc>
          <w:tcPr>
            <w:tcW w:w="634" w:type="dxa"/>
            <w:vAlign w:val="center"/>
          </w:tcPr>
          <w:p w:rsidR="00B34003" w:rsidRDefault="002F622E">
            <w:pPr>
              <w:adjustRightInd w:val="0"/>
              <w:snapToGrid w:val="0"/>
              <w:spacing w:line="240" w:lineRule="exact"/>
              <w:jc w:val="center"/>
              <w:rPr>
                <w:sz w:val="18"/>
                <w:szCs w:val="18"/>
              </w:rPr>
            </w:pPr>
            <w:r>
              <w:rPr>
                <w:sz w:val="18"/>
                <w:szCs w:val="18"/>
              </w:rPr>
              <w:t>1</w:t>
            </w:r>
          </w:p>
        </w:tc>
        <w:tc>
          <w:tcPr>
            <w:tcW w:w="1390" w:type="dxa"/>
            <w:vAlign w:val="center"/>
          </w:tcPr>
          <w:p w:rsidR="00B34003" w:rsidRDefault="002F622E">
            <w:pPr>
              <w:adjustRightInd w:val="0"/>
              <w:snapToGrid w:val="0"/>
              <w:spacing w:line="240" w:lineRule="exact"/>
              <w:jc w:val="center"/>
              <w:rPr>
                <w:sz w:val="18"/>
                <w:szCs w:val="18"/>
              </w:rPr>
            </w:pPr>
            <w:r>
              <w:rPr>
                <w:sz w:val="18"/>
                <w:szCs w:val="18"/>
              </w:rPr>
              <w:t>标志</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11.1.1</w:t>
            </w:r>
            <w:r>
              <w:rPr>
                <w:sz w:val="18"/>
                <w:szCs w:val="18"/>
              </w:rPr>
              <w:t>～</w:t>
            </w:r>
            <w:r>
              <w:rPr>
                <w:sz w:val="18"/>
                <w:szCs w:val="18"/>
              </w:rPr>
              <w:t>11.1.7</w:t>
            </w:r>
          </w:p>
        </w:tc>
        <w:tc>
          <w:tcPr>
            <w:tcW w:w="1876"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11.1.8.1</w:t>
            </w:r>
          </w:p>
        </w:tc>
        <w:tc>
          <w:tcPr>
            <w:tcW w:w="1922" w:type="dxa"/>
            <w:vAlign w:val="center"/>
          </w:tcPr>
          <w:p w:rsidR="00B34003" w:rsidRDefault="002F622E">
            <w:pPr>
              <w:adjustRightInd w:val="0"/>
              <w:snapToGrid w:val="0"/>
              <w:spacing w:line="240" w:lineRule="exact"/>
              <w:jc w:val="center"/>
              <w:rPr>
                <w:sz w:val="18"/>
                <w:szCs w:val="18"/>
              </w:rPr>
            </w:pPr>
            <w:r>
              <w:rPr>
                <w:sz w:val="18"/>
                <w:szCs w:val="18"/>
              </w:rPr>
              <w:t>外径</w:t>
            </w:r>
            <w:r>
              <w:rPr>
                <w:sz w:val="18"/>
                <w:szCs w:val="18"/>
              </w:rPr>
              <w:t>813 mm</w:t>
            </w:r>
            <w:r>
              <w:rPr>
                <w:sz w:val="18"/>
                <w:szCs w:val="18"/>
              </w:rPr>
              <w:t>及以上</w:t>
            </w:r>
          </w:p>
        </w:tc>
      </w:tr>
      <w:tr w:rsidR="00B34003">
        <w:trPr>
          <w:trHeight w:val="397"/>
        </w:trPr>
        <w:tc>
          <w:tcPr>
            <w:tcW w:w="634" w:type="dxa"/>
            <w:vAlign w:val="center"/>
          </w:tcPr>
          <w:p w:rsidR="00B34003" w:rsidRDefault="002F622E">
            <w:pPr>
              <w:adjustRightInd w:val="0"/>
              <w:snapToGrid w:val="0"/>
              <w:spacing w:line="240" w:lineRule="exact"/>
              <w:jc w:val="center"/>
              <w:rPr>
                <w:sz w:val="18"/>
                <w:szCs w:val="18"/>
              </w:rPr>
            </w:pPr>
            <w:r>
              <w:rPr>
                <w:sz w:val="18"/>
                <w:szCs w:val="18"/>
              </w:rPr>
              <w:t>2</w:t>
            </w:r>
          </w:p>
        </w:tc>
        <w:tc>
          <w:tcPr>
            <w:tcW w:w="1390" w:type="dxa"/>
            <w:vAlign w:val="center"/>
          </w:tcPr>
          <w:p w:rsidR="00B34003" w:rsidRDefault="002F622E">
            <w:pPr>
              <w:adjustRightInd w:val="0"/>
              <w:snapToGrid w:val="0"/>
              <w:spacing w:line="240" w:lineRule="exact"/>
              <w:jc w:val="center"/>
              <w:rPr>
                <w:sz w:val="18"/>
                <w:szCs w:val="18"/>
              </w:rPr>
            </w:pPr>
            <w:r>
              <w:rPr>
                <w:sz w:val="18"/>
                <w:szCs w:val="18"/>
              </w:rPr>
              <w:t>保护性涂层</w:t>
            </w:r>
          </w:p>
        </w:tc>
        <w:tc>
          <w:tcPr>
            <w:tcW w:w="1874" w:type="dxa"/>
            <w:vAlign w:val="center"/>
          </w:tcPr>
          <w:p w:rsidR="00B34003" w:rsidRDefault="002F622E">
            <w:pPr>
              <w:adjustRightInd w:val="0"/>
              <w:snapToGrid w:val="0"/>
              <w:spacing w:line="240" w:lineRule="exact"/>
              <w:jc w:val="center"/>
              <w:rPr>
                <w:sz w:val="18"/>
                <w:szCs w:val="18"/>
              </w:rPr>
            </w:pPr>
            <w:bookmarkStart w:id="215" w:name="_Toc153297277"/>
            <w:r>
              <w:rPr>
                <w:sz w:val="18"/>
                <w:szCs w:val="18"/>
              </w:rPr>
              <w:t>11.2.1</w:t>
            </w:r>
            <w:bookmarkEnd w:id="215"/>
          </w:p>
        </w:tc>
        <w:tc>
          <w:tcPr>
            <w:tcW w:w="1876"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11.2.2</w:t>
            </w:r>
          </w:p>
        </w:tc>
        <w:tc>
          <w:tcPr>
            <w:tcW w:w="1922" w:type="dxa"/>
            <w:vAlign w:val="center"/>
          </w:tcPr>
          <w:p w:rsidR="00B34003" w:rsidRDefault="002F622E">
            <w:pPr>
              <w:adjustRightInd w:val="0"/>
              <w:snapToGrid w:val="0"/>
              <w:spacing w:line="240" w:lineRule="exact"/>
              <w:jc w:val="center"/>
              <w:rPr>
                <w:sz w:val="18"/>
                <w:szCs w:val="18"/>
              </w:rPr>
            </w:pPr>
            <w:bookmarkStart w:id="216" w:name="_Toc153297278"/>
            <w:r>
              <w:rPr>
                <w:sz w:val="18"/>
                <w:szCs w:val="18"/>
              </w:rPr>
              <w:t>潮湿或其它腐蚀性</w:t>
            </w:r>
          </w:p>
          <w:p w:rsidR="00B34003" w:rsidRDefault="002F622E">
            <w:pPr>
              <w:adjustRightInd w:val="0"/>
              <w:snapToGrid w:val="0"/>
              <w:spacing w:line="240" w:lineRule="exact"/>
              <w:jc w:val="center"/>
              <w:rPr>
                <w:sz w:val="18"/>
                <w:szCs w:val="18"/>
              </w:rPr>
            </w:pPr>
            <w:r>
              <w:rPr>
                <w:sz w:val="18"/>
                <w:szCs w:val="18"/>
              </w:rPr>
              <w:t>环境下堆放</w:t>
            </w:r>
            <w:bookmarkEnd w:id="216"/>
          </w:p>
        </w:tc>
      </w:tr>
      <w:tr w:rsidR="00B34003">
        <w:trPr>
          <w:trHeight w:val="397"/>
        </w:trPr>
        <w:tc>
          <w:tcPr>
            <w:tcW w:w="634" w:type="dxa"/>
            <w:vAlign w:val="center"/>
          </w:tcPr>
          <w:p w:rsidR="00B34003" w:rsidRDefault="002F622E">
            <w:pPr>
              <w:adjustRightInd w:val="0"/>
              <w:snapToGrid w:val="0"/>
              <w:spacing w:line="240" w:lineRule="exact"/>
              <w:jc w:val="center"/>
              <w:rPr>
                <w:sz w:val="18"/>
                <w:szCs w:val="18"/>
              </w:rPr>
            </w:pPr>
            <w:r>
              <w:rPr>
                <w:sz w:val="18"/>
                <w:szCs w:val="18"/>
              </w:rPr>
              <w:t>3</w:t>
            </w:r>
          </w:p>
        </w:tc>
        <w:tc>
          <w:tcPr>
            <w:tcW w:w="1390" w:type="dxa"/>
            <w:vAlign w:val="center"/>
          </w:tcPr>
          <w:p w:rsidR="00B34003" w:rsidRDefault="002F622E">
            <w:pPr>
              <w:adjustRightInd w:val="0"/>
              <w:snapToGrid w:val="0"/>
              <w:spacing w:line="240" w:lineRule="exact"/>
              <w:jc w:val="center"/>
              <w:rPr>
                <w:sz w:val="18"/>
                <w:szCs w:val="18"/>
              </w:rPr>
            </w:pPr>
            <w:r>
              <w:rPr>
                <w:sz w:val="18"/>
                <w:szCs w:val="18"/>
              </w:rPr>
              <w:t>质量证明书</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12.1</w:t>
            </w:r>
            <w:r>
              <w:rPr>
                <w:sz w:val="18"/>
                <w:szCs w:val="18"/>
              </w:rPr>
              <w:t>，表</w:t>
            </w:r>
            <w:r>
              <w:rPr>
                <w:sz w:val="18"/>
                <w:szCs w:val="18"/>
              </w:rPr>
              <w:t>40</w:t>
            </w:r>
          </w:p>
        </w:tc>
        <w:tc>
          <w:tcPr>
            <w:tcW w:w="1876" w:type="dxa"/>
            <w:vAlign w:val="center"/>
          </w:tcPr>
          <w:p w:rsidR="00B34003" w:rsidRDefault="002F622E">
            <w:pPr>
              <w:adjustRightInd w:val="0"/>
              <w:snapToGrid w:val="0"/>
              <w:spacing w:line="240" w:lineRule="exact"/>
              <w:jc w:val="center"/>
              <w:rPr>
                <w:sz w:val="18"/>
                <w:szCs w:val="18"/>
              </w:rPr>
            </w:pPr>
            <w:bookmarkStart w:id="217" w:name="_Toc153297279"/>
            <w:r>
              <w:rPr>
                <w:sz w:val="18"/>
                <w:szCs w:val="18"/>
              </w:rPr>
              <w:t>所有管道级别</w:t>
            </w:r>
            <w:bookmarkEnd w:id="217"/>
          </w:p>
        </w:tc>
        <w:tc>
          <w:tcPr>
            <w:tcW w:w="1874" w:type="dxa"/>
            <w:vAlign w:val="center"/>
          </w:tcPr>
          <w:p w:rsidR="00B34003" w:rsidRDefault="002F622E">
            <w:pPr>
              <w:adjustRightInd w:val="0"/>
              <w:snapToGrid w:val="0"/>
              <w:spacing w:line="240" w:lineRule="exact"/>
              <w:jc w:val="center"/>
              <w:rPr>
                <w:sz w:val="18"/>
                <w:szCs w:val="18"/>
              </w:rPr>
            </w:pPr>
            <w:r>
              <w:rPr>
                <w:sz w:val="18"/>
                <w:szCs w:val="18"/>
              </w:rPr>
              <w:t>/</w:t>
            </w:r>
          </w:p>
        </w:tc>
        <w:tc>
          <w:tcPr>
            <w:tcW w:w="1922" w:type="dxa"/>
            <w:vAlign w:val="center"/>
          </w:tcPr>
          <w:p w:rsidR="00B34003" w:rsidRDefault="002F622E">
            <w:pPr>
              <w:adjustRightInd w:val="0"/>
              <w:snapToGrid w:val="0"/>
              <w:spacing w:line="240" w:lineRule="exact"/>
              <w:jc w:val="center"/>
              <w:rPr>
                <w:sz w:val="18"/>
                <w:szCs w:val="18"/>
              </w:rPr>
            </w:pPr>
            <w:r>
              <w:rPr>
                <w:sz w:val="18"/>
                <w:szCs w:val="18"/>
              </w:rPr>
              <w:t>/</w:t>
            </w:r>
          </w:p>
        </w:tc>
      </w:tr>
      <w:tr w:rsidR="00B34003">
        <w:trPr>
          <w:trHeight w:val="397"/>
        </w:trPr>
        <w:tc>
          <w:tcPr>
            <w:tcW w:w="634" w:type="dxa"/>
            <w:vAlign w:val="center"/>
          </w:tcPr>
          <w:p w:rsidR="00B34003" w:rsidRDefault="002F622E">
            <w:pPr>
              <w:adjustRightInd w:val="0"/>
              <w:snapToGrid w:val="0"/>
              <w:spacing w:line="240" w:lineRule="exact"/>
              <w:jc w:val="center"/>
              <w:rPr>
                <w:sz w:val="18"/>
                <w:szCs w:val="18"/>
              </w:rPr>
            </w:pPr>
            <w:r>
              <w:rPr>
                <w:sz w:val="18"/>
                <w:szCs w:val="18"/>
              </w:rPr>
              <w:t>4</w:t>
            </w:r>
          </w:p>
        </w:tc>
        <w:tc>
          <w:tcPr>
            <w:tcW w:w="1390" w:type="dxa"/>
            <w:vAlign w:val="center"/>
          </w:tcPr>
          <w:p w:rsidR="00B34003" w:rsidRDefault="002F622E">
            <w:pPr>
              <w:adjustRightInd w:val="0"/>
              <w:snapToGrid w:val="0"/>
              <w:spacing w:line="240" w:lineRule="exact"/>
              <w:jc w:val="center"/>
              <w:rPr>
                <w:sz w:val="18"/>
                <w:szCs w:val="18"/>
              </w:rPr>
            </w:pPr>
            <w:r>
              <w:rPr>
                <w:sz w:val="18"/>
                <w:szCs w:val="18"/>
              </w:rPr>
              <w:t>钢管装运</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12.2.1</w:t>
            </w:r>
            <w:r>
              <w:rPr>
                <w:sz w:val="18"/>
                <w:szCs w:val="18"/>
              </w:rPr>
              <w:t>～</w:t>
            </w:r>
            <w:r>
              <w:rPr>
                <w:sz w:val="18"/>
                <w:szCs w:val="18"/>
              </w:rPr>
              <w:t>12.2.3</w:t>
            </w:r>
          </w:p>
        </w:tc>
        <w:tc>
          <w:tcPr>
            <w:tcW w:w="1876"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12.2.4</w:t>
            </w:r>
            <w:r>
              <w:rPr>
                <w:sz w:val="18"/>
                <w:szCs w:val="18"/>
              </w:rPr>
              <w:t>，表</w:t>
            </w:r>
            <w:r>
              <w:rPr>
                <w:sz w:val="18"/>
                <w:szCs w:val="18"/>
              </w:rPr>
              <w:t>41</w:t>
            </w:r>
          </w:p>
        </w:tc>
        <w:tc>
          <w:tcPr>
            <w:tcW w:w="1922" w:type="dxa"/>
            <w:vAlign w:val="center"/>
          </w:tcPr>
          <w:p w:rsidR="00B34003" w:rsidRDefault="002F622E">
            <w:pPr>
              <w:adjustRightInd w:val="0"/>
              <w:snapToGrid w:val="0"/>
              <w:spacing w:line="240" w:lineRule="exact"/>
              <w:jc w:val="center"/>
              <w:rPr>
                <w:sz w:val="18"/>
                <w:szCs w:val="18"/>
              </w:rPr>
            </w:pPr>
            <w:r>
              <w:rPr>
                <w:sz w:val="18"/>
                <w:szCs w:val="18"/>
              </w:rPr>
              <w:t>4</w:t>
            </w:r>
            <w:r>
              <w:rPr>
                <w:sz w:val="18"/>
                <w:szCs w:val="18"/>
              </w:rPr>
              <w:t>、</w:t>
            </w:r>
            <w:r>
              <w:rPr>
                <w:sz w:val="18"/>
                <w:szCs w:val="18"/>
              </w:rPr>
              <w:t>5</w:t>
            </w:r>
            <w:r>
              <w:rPr>
                <w:sz w:val="18"/>
                <w:szCs w:val="18"/>
              </w:rPr>
              <w:t>级输气管道</w:t>
            </w:r>
          </w:p>
        </w:tc>
      </w:tr>
      <w:tr w:rsidR="00B34003">
        <w:trPr>
          <w:trHeight w:val="397"/>
        </w:trPr>
        <w:tc>
          <w:tcPr>
            <w:tcW w:w="634" w:type="dxa"/>
            <w:vAlign w:val="center"/>
          </w:tcPr>
          <w:p w:rsidR="00B34003" w:rsidRDefault="002F622E">
            <w:pPr>
              <w:adjustRightInd w:val="0"/>
              <w:snapToGrid w:val="0"/>
              <w:spacing w:line="240" w:lineRule="exact"/>
              <w:jc w:val="center"/>
              <w:rPr>
                <w:sz w:val="18"/>
                <w:szCs w:val="18"/>
              </w:rPr>
            </w:pPr>
            <w:r>
              <w:rPr>
                <w:sz w:val="18"/>
                <w:szCs w:val="18"/>
              </w:rPr>
              <w:lastRenderedPageBreak/>
              <w:t>5</w:t>
            </w:r>
          </w:p>
        </w:tc>
        <w:tc>
          <w:tcPr>
            <w:tcW w:w="1390" w:type="dxa"/>
            <w:vAlign w:val="center"/>
          </w:tcPr>
          <w:p w:rsidR="00B34003" w:rsidRDefault="002F622E">
            <w:pPr>
              <w:adjustRightInd w:val="0"/>
              <w:snapToGrid w:val="0"/>
              <w:spacing w:line="240" w:lineRule="exact"/>
              <w:jc w:val="center"/>
              <w:rPr>
                <w:sz w:val="18"/>
                <w:szCs w:val="18"/>
              </w:rPr>
            </w:pPr>
            <w:r>
              <w:rPr>
                <w:sz w:val="18"/>
                <w:szCs w:val="18"/>
              </w:rPr>
              <w:t>钢管堆放</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12.3.1</w:t>
            </w:r>
            <w:r>
              <w:rPr>
                <w:sz w:val="18"/>
                <w:szCs w:val="18"/>
              </w:rPr>
              <w:t>～</w:t>
            </w:r>
            <w:r>
              <w:rPr>
                <w:sz w:val="18"/>
                <w:szCs w:val="18"/>
              </w:rPr>
              <w:t>12.3.3</w:t>
            </w:r>
          </w:p>
        </w:tc>
        <w:tc>
          <w:tcPr>
            <w:tcW w:w="1876"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12.3.4</w:t>
            </w:r>
          </w:p>
        </w:tc>
        <w:tc>
          <w:tcPr>
            <w:tcW w:w="1922" w:type="dxa"/>
            <w:vAlign w:val="center"/>
          </w:tcPr>
          <w:p w:rsidR="00B34003" w:rsidRDefault="002F622E">
            <w:pPr>
              <w:adjustRightInd w:val="0"/>
              <w:snapToGrid w:val="0"/>
              <w:spacing w:line="240" w:lineRule="exact"/>
              <w:jc w:val="center"/>
              <w:rPr>
                <w:sz w:val="18"/>
                <w:szCs w:val="18"/>
              </w:rPr>
            </w:pPr>
            <w:r>
              <w:rPr>
                <w:sz w:val="18"/>
                <w:szCs w:val="18"/>
              </w:rPr>
              <w:t>所有管道级别</w:t>
            </w:r>
          </w:p>
        </w:tc>
      </w:tr>
      <w:tr w:rsidR="00B34003">
        <w:trPr>
          <w:trHeight w:val="397"/>
        </w:trPr>
        <w:tc>
          <w:tcPr>
            <w:tcW w:w="634" w:type="dxa"/>
            <w:vAlign w:val="center"/>
          </w:tcPr>
          <w:p w:rsidR="00B34003" w:rsidRDefault="002F622E">
            <w:pPr>
              <w:adjustRightInd w:val="0"/>
              <w:snapToGrid w:val="0"/>
              <w:spacing w:line="240" w:lineRule="exact"/>
              <w:jc w:val="center"/>
              <w:rPr>
                <w:sz w:val="18"/>
                <w:szCs w:val="18"/>
              </w:rPr>
            </w:pPr>
            <w:r>
              <w:rPr>
                <w:sz w:val="18"/>
                <w:szCs w:val="18"/>
              </w:rPr>
              <w:t>6</w:t>
            </w:r>
          </w:p>
        </w:tc>
        <w:tc>
          <w:tcPr>
            <w:tcW w:w="1390" w:type="dxa"/>
            <w:vAlign w:val="center"/>
          </w:tcPr>
          <w:p w:rsidR="00B34003" w:rsidRDefault="002F622E">
            <w:pPr>
              <w:adjustRightInd w:val="0"/>
              <w:snapToGrid w:val="0"/>
              <w:spacing w:line="240" w:lineRule="exact"/>
              <w:jc w:val="center"/>
              <w:rPr>
                <w:sz w:val="18"/>
                <w:szCs w:val="18"/>
              </w:rPr>
            </w:pPr>
            <w:r>
              <w:rPr>
                <w:sz w:val="18"/>
                <w:szCs w:val="18"/>
              </w:rPr>
              <w:t>管端保护</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12.4</w:t>
            </w:r>
          </w:p>
        </w:tc>
        <w:tc>
          <w:tcPr>
            <w:tcW w:w="1876" w:type="dxa"/>
            <w:vAlign w:val="center"/>
          </w:tcPr>
          <w:p w:rsidR="00B34003" w:rsidRDefault="002F622E">
            <w:pPr>
              <w:adjustRightInd w:val="0"/>
              <w:snapToGrid w:val="0"/>
              <w:spacing w:line="240" w:lineRule="exact"/>
              <w:jc w:val="center"/>
              <w:rPr>
                <w:sz w:val="18"/>
                <w:szCs w:val="18"/>
              </w:rPr>
            </w:pPr>
            <w:r>
              <w:rPr>
                <w:sz w:val="18"/>
                <w:szCs w:val="18"/>
              </w:rPr>
              <w:t>所有管道级别</w:t>
            </w:r>
          </w:p>
        </w:tc>
        <w:tc>
          <w:tcPr>
            <w:tcW w:w="1874" w:type="dxa"/>
            <w:vAlign w:val="center"/>
          </w:tcPr>
          <w:p w:rsidR="00B34003" w:rsidRDefault="002F622E">
            <w:pPr>
              <w:adjustRightInd w:val="0"/>
              <w:snapToGrid w:val="0"/>
              <w:spacing w:line="240" w:lineRule="exact"/>
              <w:jc w:val="center"/>
              <w:rPr>
                <w:sz w:val="18"/>
                <w:szCs w:val="18"/>
              </w:rPr>
            </w:pPr>
            <w:r>
              <w:rPr>
                <w:sz w:val="18"/>
                <w:szCs w:val="18"/>
              </w:rPr>
              <w:t>/</w:t>
            </w:r>
          </w:p>
        </w:tc>
        <w:tc>
          <w:tcPr>
            <w:tcW w:w="1922" w:type="dxa"/>
            <w:vAlign w:val="center"/>
          </w:tcPr>
          <w:p w:rsidR="00B34003" w:rsidRDefault="002F622E">
            <w:pPr>
              <w:adjustRightInd w:val="0"/>
              <w:snapToGrid w:val="0"/>
              <w:spacing w:line="240" w:lineRule="exact"/>
              <w:jc w:val="center"/>
              <w:rPr>
                <w:sz w:val="18"/>
                <w:szCs w:val="18"/>
              </w:rPr>
            </w:pPr>
            <w:r>
              <w:rPr>
                <w:sz w:val="18"/>
                <w:szCs w:val="18"/>
              </w:rPr>
              <w:t>/</w:t>
            </w:r>
          </w:p>
        </w:tc>
      </w:tr>
    </w:tbl>
    <w:p w:rsidR="00B34003" w:rsidRDefault="00B34003">
      <w:pPr>
        <w:pStyle w:val="affd"/>
        <w:ind w:firstLine="420"/>
      </w:pPr>
    </w:p>
    <w:p w:rsidR="00B34003" w:rsidRDefault="002F622E">
      <w:pPr>
        <w:pStyle w:val="ohz2"/>
        <w:ind w:left="420" w:hanging="420"/>
        <w:jc w:val="left"/>
        <w:rPr>
          <w:rFonts w:ascii="宋体" w:hAnsi="宋体"/>
          <w:sz w:val="24"/>
          <w:szCs w:val="24"/>
        </w:rPr>
      </w:pPr>
      <w:r>
        <w:rPr>
          <w:rFonts w:ascii="宋体" w:hAnsi="宋体" w:hint="eastAsia"/>
          <w:sz w:val="24"/>
          <w:szCs w:val="24"/>
        </w:rPr>
        <w:t>5.3天然气管道韧性要求</w:t>
      </w:r>
    </w:p>
    <w:p w:rsidR="00B34003" w:rsidRDefault="002F622E">
      <w:pPr>
        <w:pStyle w:val="ohz3"/>
        <w:ind w:left="480" w:hangingChars="200" w:hanging="480"/>
        <w:rPr>
          <w:b w:val="0"/>
        </w:rPr>
      </w:pPr>
      <w:r>
        <w:rPr>
          <w:rFonts w:hint="eastAsia"/>
          <w:b w:val="0"/>
        </w:rPr>
        <w:t>5.3.1</w:t>
      </w:r>
      <w:r>
        <w:rPr>
          <w:rFonts w:hint="eastAsia"/>
          <w:b w:val="0"/>
        </w:rPr>
        <w:t>启裂要求</w:t>
      </w:r>
    </w:p>
    <w:p w:rsidR="00B34003" w:rsidRDefault="002F622E">
      <w:pPr>
        <w:pStyle w:val="ohz"/>
        <w:ind w:firstLine="480"/>
      </w:pPr>
      <w:r>
        <w:t>对于输气管道用钢管，当管体材料的冲击功值满足止裂的要求时，一般都满足防止启裂的要求。对于焊缝、热影响区则按照防止启裂的韧性要求。</w:t>
      </w:r>
    </w:p>
    <w:p w:rsidR="00B34003" w:rsidRDefault="002F622E">
      <w:pPr>
        <w:pStyle w:val="ohz3"/>
        <w:ind w:left="480" w:hangingChars="200" w:hanging="480"/>
        <w:rPr>
          <w:b w:val="0"/>
        </w:rPr>
      </w:pPr>
      <w:r>
        <w:rPr>
          <w:rFonts w:hint="eastAsia"/>
          <w:b w:val="0"/>
        </w:rPr>
        <w:t>5.3.2</w:t>
      </w:r>
      <w:r>
        <w:rPr>
          <w:rFonts w:hint="eastAsia"/>
          <w:b w:val="0"/>
        </w:rPr>
        <w:t>止裂要求</w:t>
      </w:r>
    </w:p>
    <w:p w:rsidR="00B34003" w:rsidRDefault="002F622E">
      <w:pPr>
        <w:pStyle w:val="ohz"/>
        <w:ind w:firstLine="480"/>
      </w:pPr>
      <w:r>
        <w:t>由于天然气的可压缩性，气体减压波速较低，管道开裂后不易止裂。应提出输气管道防止裂纹长程扩展的止裂韧性要求，一般对钢管管体提出止裂冲击韧性要求。</w:t>
      </w:r>
    </w:p>
    <w:p w:rsidR="00B34003" w:rsidRDefault="002F622E">
      <w:pPr>
        <w:pStyle w:val="ohz"/>
        <w:ind w:firstLine="480"/>
      </w:pPr>
      <w:r>
        <w:t>对于天然气输送管道，管体防止长程裂纹扩展的冲击功值要求可参见</w:t>
      </w:r>
      <w:r>
        <w:rPr>
          <w:rFonts w:hint="eastAsia"/>
        </w:rPr>
        <w:t>GB/T 9711-2017</w:t>
      </w:r>
      <w:r>
        <w:t>的附录</w:t>
      </w:r>
      <w:r>
        <w:t>G</w:t>
      </w:r>
      <w:r>
        <w:t>。</w:t>
      </w:r>
    </w:p>
    <w:p w:rsidR="00B34003" w:rsidRDefault="002F622E">
      <w:pPr>
        <w:pStyle w:val="ohz"/>
        <w:ind w:firstLine="480"/>
        <w:rPr>
          <w:lang w:val="en-US"/>
        </w:rPr>
      </w:pPr>
      <w:r>
        <w:t>对于管道设计参数，如钢级、管径、气体组分等，超出已有全尺寸气体爆破试验数据库范围的，在选择修正系数时应征询专业研究机构及专家意见。</w:t>
      </w:r>
    </w:p>
    <w:p w:rsidR="00B34003" w:rsidRDefault="002F622E">
      <w:pPr>
        <w:pStyle w:val="ohz"/>
        <w:ind w:firstLine="480"/>
      </w:pPr>
      <w:r>
        <w:t>CVN</w:t>
      </w:r>
      <w:r>
        <w:t>试验管体断口剪切面积应满足</w:t>
      </w:r>
      <w:r>
        <w:t>7.3.3.1</w:t>
      </w:r>
      <w:r>
        <w:t>要求，</w:t>
      </w:r>
      <w:r>
        <w:t>DWTT</w:t>
      </w:r>
      <w:r>
        <w:t>管体断口剪切面积应满足表</w:t>
      </w:r>
      <w:r>
        <w:t>1</w:t>
      </w:r>
      <w:r>
        <w:rPr>
          <w:rFonts w:hint="eastAsia"/>
        </w:rPr>
        <w:t>3</w:t>
      </w:r>
      <w:r>
        <w:t>要求。焊缝和热影响区不规定断口剪切面积要求。</w:t>
      </w:r>
    </w:p>
    <w:p w:rsidR="00B34003" w:rsidRDefault="002F622E">
      <w:pPr>
        <w:pStyle w:val="ohz"/>
        <w:ind w:firstLine="480"/>
      </w:pPr>
      <w:r>
        <w:t>业主另有要求的，按照合同规定执行。</w:t>
      </w:r>
    </w:p>
    <w:p w:rsidR="00B34003" w:rsidRDefault="002F622E">
      <w:pPr>
        <w:pStyle w:val="ohz2"/>
        <w:ind w:left="420" w:hanging="420"/>
        <w:jc w:val="left"/>
        <w:rPr>
          <w:sz w:val="24"/>
          <w:szCs w:val="24"/>
        </w:rPr>
      </w:pPr>
      <w:bookmarkStart w:id="218" w:name="_Toc268190164"/>
      <w:bookmarkStart w:id="219" w:name="_Toc382296944"/>
      <w:bookmarkStart w:id="220" w:name="_Toc262154675"/>
      <w:bookmarkStart w:id="221" w:name="_Toc335341176"/>
      <w:bookmarkStart w:id="222" w:name="_Toc286174157"/>
      <w:r>
        <w:rPr>
          <w:sz w:val="24"/>
          <w:szCs w:val="24"/>
        </w:rPr>
        <w:t xml:space="preserve">5.4  </w:t>
      </w:r>
      <w:r>
        <w:rPr>
          <w:sz w:val="24"/>
          <w:szCs w:val="24"/>
        </w:rPr>
        <w:t>非埋地管段钢管韧性的要求</w:t>
      </w:r>
      <w:bookmarkEnd w:id="218"/>
      <w:bookmarkEnd w:id="219"/>
      <w:bookmarkEnd w:id="220"/>
      <w:bookmarkEnd w:id="221"/>
      <w:bookmarkEnd w:id="222"/>
    </w:p>
    <w:p w:rsidR="00B34003" w:rsidRDefault="002F622E">
      <w:pPr>
        <w:pStyle w:val="ohz"/>
        <w:ind w:firstLine="480"/>
      </w:pPr>
      <w:r>
        <w:t>非埋地管段钢管韧性的要求应符合</w:t>
      </w:r>
      <w:r>
        <w:t>7.3.3</w:t>
      </w:r>
      <w:r>
        <w:rPr>
          <w:rFonts w:hint="eastAsia"/>
        </w:rPr>
        <w:t>.1</w:t>
      </w:r>
      <w:r>
        <w:t>和</w:t>
      </w:r>
      <w:r>
        <w:t>7.3.3</w:t>
      </w:r>
      <w:r>
        <w:rPr>
          <w:rFonts w:hint="eastAsia"/>
        </w:rPr>
        <w:t>.2</w:t>
      </w:r>
      <w:r>
        <w:t>的规定</w:t>
      </w:r>
      <w:r>
        <w:rPr>
          <w:rFonts w:hint="eastAsia"/>
        </w:rPr>
        <w:t>。</w:t>
      </w:r>
    </w:p>
    <w:p w:rsidR="00B34003" w:rsidRDefault="002F622E">
      <w:pPr>
        <w:pStyle w:val="ohz1"/>
        <w:numPr>
          <w:ilvl w:val="0"/>
          <w:numId w:val="9"/>
        </w:numPr>
        <w:tabs>
          <w:tab w:val="clear" w:pos="360"/>
        </w:tabs>
        <w:ind w:left="425" w:firstLine="0"/>
      </w:pPr>
      <w:bookmarkStart w:id="223" w:name="_Toc384133766"/>
      <w:bookmarkStart w:id="224" w:name="_Toc268190165"/>
      <w:bookmarkStart w:id="225" w:name="_Toc335341177"/>
      <w:bookmarkStart w:id="226" w:name="_Toc498680406"/>
      <w:bookmarkStart w:id="227" w:name="_Toc382296945"/>
      <w:bookmarkStart w:id="228" w:name="_Toc262154676"/>
      <w:r>
        <w:t>制造工艺及材料</w:t>
      </w:r>
      <w:bookmarkEnd w:id="223"/>
      <w:bookmarkEnd w:id="224"/>
      <w:bookmarkEnd w:id="225"/>
      <w:bookmarkEnd w:id="226"/>
      <w:bookmarkEnd w:id="227"/>
      <w:bookmarkEnd w:id="228"/>
    </w:p>
    <w:p w:rsidR="00B34003" w:rsidRDefault="002F622E">
      <w:pPr>
        <w:pStyle w:val="ohz2"/>
        <w:ind w:left="420" w:hanging="420"/>
        <w:jc w:val="left"/>
        <w:rPr>
          <w:sz w:val="24"/>
          <w:szCs w:val="24"/>
        </w:rPr>
      </w:pPr>
      <w:bookmarkStart w:id="229" w:name="_Toc152035277"/>
      <w:bookmarkStart w:id="230" w:name="_Toc382296946"/>
      <w:bookmarkStart w:id="231" w:name="_Toc335341178"/>
      <w:bookmarkStart w:id="232" w:name="_Toc149043079"/>
      <w:bookmarkStart w:id="233" w:name="_Toc153297290"/>
      <w:bookmarkStart w:id="234" w:name="_Toc146531274"/>
      <w:bookmarkStart w:id="235" w:name="_Toc146531702"/>
      <w:bookmarkStart w:id="236" w:name="_Toc152034846"/>
      <w:bookmarkStart w:id="237" w:name="_Toc149124522"/>
      <w:bookmarkStart w:id="238" w:name="_Toc152035878"/>
      <w:bookmarkStart w:id="239" w:name="_Toc152000480"/>
      <w:bookmarkStart w:id="240" w:name="_Toc268190166"/>
      <w:bookmarkStart w:id="241" w:name="_Toc146531805"/>
      <w:bookmarkStart w:id="242" w:name="_Toc262154677"/>
      <w:bookmarkStart w:id="243" w:name="_Toc149357093"/>
      <w:bookmarkStart w:id="244" w:name="_Toc149041907"/>
      <w:bookmarkStart w:id="245" w:name="_Toc152036019"/>
      <w:bookmarkStart w:id="246" w:name="_Toc286174159"/>
      <w:bookmarkStart w:id="247" w:name="_Toc149145746"/>
      <w:bookmarkStart w:id="248" w:name="_Toc154198901"/>
      <w:bookmarkStart w:id="249" w:name="_Toc149042752"/>
      <w:bookmarkStart w:id="250" w:name="_Toc153297553"/>
      <w:bookmarkStart w:id="251" w:name="_Toc149356084"/>
      <w:r>
        <w:rPr>
          <w:sz w:val="24"/>
          <w:szCs w:val="24"/>
        </w:rPr>
        <w:t xml:space="preserve">6.1  </w:t>
      </w:r>
      <w:r>
        <w:rPr>
          <w:sz w:val="24"/>
          <w:szCs w:val="24"/>
        </w:rPr>
        <w:t>钢管类型及制造工艺</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B34003" w:rsidRDefault="002F622E">
      <w:pPr>
        <w:pStyle w:val="ohz"/>
        <w:ind w:firstLine="480"/>
      </w:pPr>
      <w:r>
        <w:t>按本文件采购的钢管包括</w:t>
      </w:r>
      <w:r>
        <w:rPr>
          <w:rFonts w:hint="eastAsia"/>
        </w:rPr>
        <w:t>四</w:t>
      </w:r>
      <w:r>
        <w:t>种类型：</w:t>
      </w:r>
      <w:r>
        <w:rPr>
          <w:rFonts w:hint="eastAsia"/>
        </w:rPr>
        <w:t>无缝钢管（</w:t>
      </w:r>
      <w:r>
        <w:rPr>
          <w:rFonts w:hint="eastAsia"/>
        </w:rPr>
        <w:t>SMLS</w:t>
      </w:r>
      <w:r>
        <w:rPr>
          <w:rFonts w:hint="eastAsia"/>
        </w:rPr>
        <w:t>）、</w:t>
      </w:r>
      <w:r>
        <w:t>直缝埋弧焊（</w:t>
      </w:r>
      <w:r>
        <w:t>SAWL</w:t>
      </w:r>
      <w:r>
        <w:t>）钢管和螺旋缝埋弧焊（</w:t>
      </w:r>
      <w:r>
        <w:t>SAWH</w:t>
      </w:r>
      <w:r>
        <w:t>）钢管，不同管型钢管的规格范围见</w:t>
      </w:r>
      <w:r>
        <w:rPr>
          <w:rFonts w:hint="eastAsia"/>
        </w:rPr>
        <w:t>表</w:t>
      </w:r>
      <w:r>
        <w:rPr>
          <w:rFonts w:hint="eastAsia"/>
        </w:rPr>
        <w:t>7</w:t>
      </w:r>
      <w: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hint="eastAsia"/>
          <w:snapToGrid w:val="0"/>
          <w:kern w:val="2"/>
        </w:rPr>
        <w:t>表</w:t>
      </w:r>
      <w:r>
        <w:rPr>
          <w:rFonts w:ascii="Times New Roman" w:hint="eastAsia"/>
          <w:snapToGrid w:val="0"/>
          <w:kern w:val="2"/>
        </w:rPr>
        <w:t>7</w:t>
      </w:r>
      <w:r>
        <w:rPr>
          <w:rFonts w:ascii="Times New Roman"/>
          <w:snapToGrid w:val="0"/>
          <w:kern w:val="2"/>
        </w:rPr>
        <w:t xml:space="preserve"> </w:t>
      </w:r>
      <w:r>
        <w:rPr>
          <w:rFonts w:ascii="Times New Roman"/>
          <w:snapToGrid w:val="0"/>
          <w:kern w:val="2"/>
        </w:rPr>
        <w:t>不同管型钢管的推荐规格范围</w:t>
      </w:r>
    </w:p>
    <w:tbl>
      <w:tblPr>
        <w:tblW w:w="95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66"/>
        <w:gridCol w:w="1728"/>
        <w:gridCol w:w="2001"/>
        <w:gridCol w:w="1286"/>
        <w:gridCol w:w="968"/>
        <w:gridCol w:w="770"/>
        <w:gridCol w:w="868"/>
        <w:gridCol w:w="870"/>
      </w:tblGrid>
      <w:tr w:rsidR="00B34003">
        <w:trPr>
          <w:cantSplit/>
          <w:trHeight w:val="266"/>
        </w:trPr>
        <w:tc>
          <w:tcPr>
            <w:tcW w:w="1066" w:type="dxa"/>
            <w:vMerge w:val="restart"/>
            <w:vAlign w:val="center"/>
          </w:tcPr>
          <w:p w:rsidR="00B34003" w:rsidRDefault="002F622E">
            <w:pPr>
              <w:keepNext/>
              <w:adjustRightInd w:val="0"/>
              <w:snapToGrid w:val="0"/>
              <w:spacing w:line="240" w:lineRule="exact"/>
              <w:jc w:val="center"/>
              <w:rPr>
                <w:sz w:val="18"/>
              </w:rPr>
            </w:pPr>
            <w:r>
              <w:rPr>
                <w:rFonts w:hint="eastAsia"/>
                <w:sz w:val="18"/>
              </w:rPr>
              <w:lastRenderedPageBreak/>
              <w:t>种类</w:t>
            </w:r>
          </w:p>
        </w:tc>
        <w:tc>
          <w:tcPr>
            <w:tcW w:w="3729" w:type="dxa"/>
            <w:gridSpan w:val="2"/>
            <w:vMerge w:val="restart"/>
            <w:vAlign w:val="center"/>
          </w:tcPr>
          <w:p w:rsidR="00B34003" w:rsidRDefault="002F622E">
            <w:pPr>
              <w:keepNext/>
              <w:adjustRightInd w:val="0"/>
              <w:snapToGrid w:val="0"/>
              <w:spacing w:line="240" w:lineRule="exact"/>
              <w:jc w:val="center"/>
              <w:rPr>
                <w:sz w:val="18"/>
              </w:rPr>
            </w:pPr>
            <w:r>
              <w:rPr>
                <w:rFonts w:hint="eastAsia"/>
                <w:sz w:val="18"/>
              </w:rPr>
              <w:t>钢级及钢种</w:t>
            </w:r>
          </w:p>
        </w:tc>
        <w:tc>
          <w:tcPr>
            <w:tcW w:w="4762" w:type="dxa"/>
            <w:gridSpan w:val="5"/>
            <w:vAlign w:val="center"/>
          </w:tcPr>
          <w:p w:rsidR="00B34003" w:rsidRDefault="002F622E">
            <w:pPr>
              <w:keepNext/>
              <w:adjustRightInd w:val="0"/>
              <w:snapToGrid w:val="0"/>
              <w:spacing w:line="240" w:lineRule="exact"/>
              <w:jc w:val="center"/>
              <w:rPr>
                <w:sz w:val="18"/>
              </w:rPr>
            </w:pPr>
            <w:r>
              <w:rPr>
                <w:rFonts w:hint="eastAsia"/>
                <w:sz w:val="18"/>
              </w:rPr>
              <w:t>尺寸范围</w:t>
            </w:r>
          </w:p>
          <w:p w:rsidR="00B34003" w:rsidRDefault="002F622E">
            <w:pPr>
              <w:keepNext/>
              <w:adjustRightInd w:val="0"/>
              <w:snapToGrid w:val="0"/>
              <w:spacing w:line="240" w:lineRule="exact"/>
              <w:jc w:val="center"/>
              <w:rPr>
                <w:sz w:val="18"/>
              </w:rPr>
            </w:pPr>
            <w:r>
              <w:rPr>
                <w:sz w:val="18"/>
              </w:rPr>
              <w:t>mm</w:t>
            </w:r>
          </w:p>
        </w:tc>
      </w:tr>
      <w:tr w:rsidR="00B34003">
        <w:trPr>
          <w:cantSplit/>
          <w:trHeight w:val="266"/>
        </w:trPr>
        <w:tc>
          <w:tcPr>
            <w:tcW w:w="1066" w:type="dxa"/>
            <w:vMerge/>
            <w:vAlign w:val="center"/>
          </w:tcPr>
          <w:p w:rsidR="00B34003" w:rsidRDefault="00B34003">
            <w:pPr>
              <w:keepNext/>
              <w:adjustRightInd w:val="0"/>
              <w:snapToGrid w:val="0"/>
              <w:spacing w:line="240" w:lineRule="exact"/>
              <w:jc w:val="center"/>
              <w:rPr>
                <w:sz w:val="18"/>
              </w:rPr>
            </w:pPr>
          </w:p>
        </w:tc>
        <w:tc>
          <w:tcPr>
            <w:tcW w:w="3729" w:type="dxa"/>
            <w:gridSpan w:val="2"/>
            <w:vMerge/>
            <w:vAlign w:val="center"/>
          </w:tcPr>
          <w:p w:rsidR="00B34003" w:rsidRDefault="00B34003">
            <w:pPr>
              <w:keepNext/>
              <w:adjustRightInd w:val="0"/>
              <w:snapToGrid w:val="0"/>
              <w:spacing w:line="240" w:lineRule="exact"/>
              <w:jc w:val="center"/>
              <w:rPr>
                <w:sz w:val="18"/>
              </w:rPr>
            </w:pPr>
          </w:p>
        </w:tc>
        <w:tc>
          <w:tcPr>
            <w:tcW w:w="1286" w:type="dxa"/>
            <w:vMerge w:val="restart"/>
            <w:vAlign w:val="center"/>
          </w:tcPr>
          <w:p w:rsidR="00B34003" w:rsidRDefault="002F622E">
            <w:pPr>
              <w:keepNext/>
              <w:adjustRightInd w:val="0"/>
              <w:snapToGrid w:val="0"/>
              <w:spacing w:line="240" w:lineRule="exact"/>
              <w:jc w:val="center"/>
              <w:rPr>
                <w:sz w:val="18"/>
              </w:rPr>
            </w:pPr>
            <w:r>
              <w:rPr>
                <w:rFonts w:hint="eastAsia"/>
                <w:sz w:val="18"/>
              </w:rPr>
              <w:t>管径</w:t>
            </w:r>
          </w:p>
        </w:tc>
        <w:tc>
          <w:tcPr>
            <w:tcW w:w="1738" w:type="dxa"/>
            <w:gridSpan w:val="2"/>
            <w:vAlign w:val="center"/>
          </w:tcPr>
          <w:p w:rsidR="00B34003" w:rsidRDefault="002F622E">
            <w:pPr>
              <w:keepNext/>
              <w:adjustRightInd w:val="0"/>
              <w:snapToGrid w:val="0"/>
              <w:spacing w:line="240" w:lineRule="exact"/>
              <w:jc w:val="center"/>
              <w:rPr>
                <w:sz w:val="18"/>
              </w:rPr>
            </w:pPr>
            <w:r>
              <w:rPr>
                <w:rFonts w:hint="eastAsia"/>
                <w:sz w:val="18"/>
              </w:rPr>
              <w:t>壁厚</w:t>
            </w:r>
          </w:p>
        </w:tc>
        <w:tc>
          <w:tcPr>
            <w:tcW w:w="1738" w:type="dxa"/>
            <w:gridSpan w:val="2"/>
            <w:vAlign w:val="center"/>
          </w:tcPr>
          <w:p w:rsidR="00B34003" w:rsidRDefault="002F622E">
            <w:pPr>
              <w:keepNext/>
              <w:adjustRightInd w:val="0"/>
              <w:snapToGrid w:val="0"/>
              <w:spacing w:line="240" w:lineRule="exact"/>
              <w:jc w:val="center"/>
              <w:rPr>
                <w:sz w:val="18"/>
              </w:rPr>
            </w:pPr>
            <w:r>
              <w:rPr>
                <w:rFonts w:hint="eastAsia"/>
                <w:sz w:val="18"/>
              </w:rPr>
              <w:t>管长</w:t>
            </w:r>
          </w:p>
        </w:tc>
      </w:tr>
      <w:tr w:rsidR="00B34003">
        <w:trPr>
          <w:cantSplit/>
          <w:trHeight w:val="266"/>
        </w:trPr>
        <w:tc>
          <w:tcPr>
            <w:tcW w:w="1066" w:type="dxa"/>
            <w:vMerge/>
            <w:vAlign w:val="center"/>
          </w:tcPr>
          <w:p w:rsidR="00B34003" w:rsidRDefault="00B34003">
            <w:pPr>
              <w:keepNext/>
              <w:adjustRightInd w:val="0"/>
              <w:snapToGrid w:val="0"/>
              <w:spacing w:line="240" w:lineRule="exact"/>
              <w:jc w:val="center"/>
              <w:rPr>
                <w:sz w:val="18"/>
              </w:rPr>
            </w:pPr>
          </w:p>
        </w:tc>
        <w:tc>
          <w:tcPr>
            <w:tcW w:w="3729" w:type="dxa"/>
            <w:gridSpan w:val="2"/>
            <w:vMerge/>
            <w:vAlign w:val="center"/>
          </w:tcPr>
          <w:p w:rsidR="00B34003" w:rsidRDefault="00B34003">
            <w:pPr>
              <w:keepNext/>
              <w:adjustRightInd w:val="0"/>
              <w:snapToGrid w:val="0"/>
              <w:spacing w:line="240" w:lineRule="exact"/>
              <w:jc w:val="center"/>
              <w:rPr>
                <w:sz w:val="18"/>
              </w:rPr>
            </w:pPr>
          </w:p>
        </w:tc>
        <w:tc>
          <w:tcPr>
            <w:tcW w:w="1286" w:type="dxa"/>
            <w:vMerge/>
            <w:vAlign w:val="center"/>
          </w:tcPr>
          <w:p w:rsidR="00B34003" w:rsidRDefault="00B34003">
            <w:pPr>
              <w:keepNext/>
              <w:adjustRightInd w:val="0"/>
              <w:snapToGrid w:val="0"/>
              <w:spacing w:line="240" w:lineRule="exact"/>
              <w:jc w:val="center"/>
              <w:rPr>
                <w:sz w:val="18"/>
              </w:rPr>
            </w:pPr>
          </w:p>
        </w:tc>
        <w:tc>
          <w:tcPr>
            <w:tcW w:w="968" w:type="dxa"/>
            <w:vAlign w:val="center"/>
          </w:tcPr>
          <w:p w:rsidR="00B34003" w:rsidRDefault="002F622E">
            <w:pPr>
              <w:keepNext/>
              <w:adjustRightInd w:val="0"/>
              <w:snapToGrid w:val="0"/>
              <w:spacing w:line="240" w:lineRule="exact"/>
              <w:jc w:val="center"/>
              <w:rPr>
                <w:sz w:val="18"/>
              </w:rPr>
            </w:pPr>
            <w:r>
              <w:rPr>
                <w:rFonts w:hint="eastAsia"/>
                <w:sz w:val="18"/>
              </w:rPr>
              <w:t>常用范围</w:t>
            </w:r>
          </w:p>
        </w:tc>
        <w:tc>
          <w:tcPr>
            <w:tcW w:w="770" w:type="dxa"/>
            <w:vAlign w:val="center"/>
          </w:tcPr>
          <w:p w:rsidR="00B34003" w:rsidRDefault="002F622E">
            <w:pPr>
              <w:keepNext/>
              <w:adjustRightInd w:val="0"/>
              <w:snapToGrid w:val="0"/>
              <w:spacing w:line="240" w:lineRule="exact"/>
              <w:jc w:val="center"/>
              <w:rPr>
                <w:sz w:val="18"/>
              </w:rPr>
            </w:pPr>
            <w:r>
              <w:rPr>
                <w:rFonts w:hint="eastAsia"/>
                <w:sz w:val="18"/>
              </w:rPr>
              <w:t>最大</w:t>
            </w:r>
          </w:p>
        </w:tc>
        <w:tc>
          <w:tcPr>
            <w:tcW w:w="868" w:type="dxa"/>
            <w:vAlign w:val="center"/>
          </w:tcPr>
          <w:p w:rsidR="00B34003" w:rsidRDefault="002F622E">
            <w:pPr>
              <w:keepNext/>
              <w:adjustRightInd w:val="0"/>
              <w:snapToGrid w:val="0"/>
              <w:spacing w:line="240" w:lineRule="exact"/>
              <w:jc w:val="center"/>
              <w:rPr>
                <w:sz w:val="18"/>
              </w:rPr>
            </w:pPr>
            <w:r>
              <w:rPr>
                <w:rFonts w:hint="eastAsia"/>
                <w:sz w:val="18"/>
              </w:rPr>
              <w:t>常用</w:t>
            </w:r>
          </w:p>
        </w:tc>
        <w:tc>
          <w:tcPr>
            <w:tcW w:w="870" w:type="dxa"/>
            <w:vAlign w:val="center"/>
          </w:tcPr>
          <w:p w:rsidR="00B34003" w:rsidRDefault="002F622E">
            <w:pPr>
              <w:keepNext/>
              <w:adjustRightInd w:val="0"/>
              <w:snapToGrid w:val="0"/>
              <w:spacing w:line="240" w:lineRule="exact"/>
              <w:jc w:val="center"/>
              <w:rPr>
                <w:sz w:val="18"/>
              </w:rPr>
            </w:pPr>
            <w:r>
              <w:rPr>
                <w:rFonts w:hint="eastAsia"/>
                <w:sz w:val="18"/>
              </w:rPr>
              <w:t>最大</w:t>
            </w:r>
          </w:p>
        </w:tc>
      </w:tr>
      <w:tr w:rsidR="00B34003">
        <w:trPr>
          <w:cantSplit/>
          <w:trHeight w:val="266"/>
        </w:trPr>
        <w:tc>
          <w:tcPr>
            <w:tcW w:w="1066" w:type="dxa"/>
            <w:vAlign w:val="center"/>
          </w:tcPr>
          <w:p w:rsidR="00B34003" w:rsidRDefault="002F622E">
            <w:pPr>
              <w:keepNext/>
              <w:adjustRightInd w:val="0"/>
              <w:snapToGrid w:val="0"/>
              <w:spacing w:line="240" w:lineRule="exact"/>
              <w:jc w:val="center"/>
              <w:rPr>
                <w:sz w:val="18"/>
              </w:rPr>
            </w:pPr>
            <w:r>
              <w:rPr>
                <w:sz w:val="18"/>
              </w:rPr>
              <w:t>SMLS</w:t>
            </w:r>
          </w:p>
        </w:tc>
        <w:tc>
          <w:tcPr>
            <w:tcW w:w="1728" w:type="dxa"/>
            <w:vAlign w:val="center"/>
          </w:tcPr>
          <w:p w:rsidR="00B34003" w:rsidRDefault="002F622E">
            <w:pPr>
              <w:keepNext/>
              <w:adjustRightInd w:val="0"/>
              <w:snapToGrid w:val="0"/>
              <w:spacing w:line="240" w:lineRule="exact"/>
              <w:jc w:val="center"/>
              <w:rPr>
                <w:sz w:val="18"/>
              </w:rPr>
            </w:pPr>
            <w:r>
              <w:rPr>
                <w:rFonts w:hint="eastAsia"/>
              </w:rPr>
              <w:t>优质非合金钢</w:t>
            </w:r>
          </w:p>
        </w:tc>
        <w:tc>
          <w:tcPr>
            <w:tcW w:w="2001" w:type="dxa"/>
            <w:vAlign w:val="center"/>
          </w:tcPr>
          <w:p w:rsidR="00B34003" w:rsidRDefault="002F622E">
            <w:pPr>
              <w:keepNext/>
              <w:adjustRightInd w:val="0"/>
              <w:snapToGrid w:val="0"/>
              <w:spacing w:line="240" w:lineRule="exact"/>
              <w:jc w:val="center"/>
              <w:rPr>
                <w:sz w:val="18"/>
              </w:rPr>
            </w:pPr>
            <w:r>
              <w:rPr>
                <w:sz w:val="18"/>
              </w:rPr>
              <w:t>L245/B</w:t>
            </w:r>
            <w:r>
              <w:rPr>
                <w:rFonts w:hint="eastAsia"/>
                <w:sz w:val="18"/>
              </w:rPr>
              <w:t>～</w:t>
            </w:r>
            <w:r>
              <w:rPr>
                <w:sz w:val="18"/>
              </w:rPr>
              <w:t>L450/X65</w:t>
            </w:r>
          </w:p>
        </w:tc>
        <w:tc>
          <w:tcPr>
            <w:tcW w:w="1286" w:type="dxa"/>
            <w:vAlign w:val="center"/>
          </w:tcPr>
          <w:p w:rsidR="00B34003" w:rsidRDefault="002F622E">
            <w:pPr>
              <w:keepNext/>
              <w:adjustRightInd w:val="0"/>
              <w:snapToGrid w:val="0"/>
              <w:spacing w:line="240" w:lineRule="exact"/>
              <w:jc w:val="center"/>
              <w:rPr>
                <w:sz w:val="18"/>
              </w:rPr>
            </w:pPr>
            <w:r>
              <w:rPr>
                <w:sz w:val="18"/>
              </w:rPr>
              <w:t>168</w:t>
            </w:r>
            <w:r>
              <w:rPr>
                <w:rFonts w:hint="eastAsia"/>
                <w:sz w:val="18"/>
              </w:rPr>
              <w:t>～</w:t>
            </w:r>
            <w:r>
              <w:rPr>
                <w:sz w:val="18"/>
              </w:rPr>
              <w:t>610</w:t>
            </w:r>
          </w:p>
        </w:tc>
        <w:tc>
          <w:tcPr>
            <w:tcW w:w="968" w:type="dxa"/>
            <w:vAlign w:val="center"/>
          </w:tcPr>
          <w:p w:rsidR="00B34003" w:rsidRDefault="002F622E">
            <w:pPr>
              <w:keepNext/>
              <w:adjustRightInd w:val="0"/>
              <w:snapToGrid w:val="0"/>
              <w:spacing w:line="240" w:lineRule="exact"/>
              <w:jc w:val="center"/>
              <w:rPr>
                <w:sz w:val="18"/>
              </w:rPr>
            </w:pPr>
            <w:r>
              <w:rPr>
                <w:sz w:val="18"/>
              </w:rPr>
              <w:t>5~28</w:t>
            </w:r>
          </w:p>
        </w:tc>
        <w:tc>
          <w:tcPr>
            <w:tcW w:w="770" w:type="dxa"/>
            <w:vAlign w:val="center"/>
          </w:tcPr>
          <w:p w:rsidR="00B34003" w:rsidRDefault="002F622E">
            <w:pPr>
              <w:keepNext/>
              <w:adjustRightInd w:val="0"/>
              <w:snapToGrid w:val="0"/>
              <w:spacing w:line="240" w:lineRule="exact"/>
              <w:jc w:val="center"/>
              <w:rPr>
                <w:sz w:val="18"/>
              </w:rPr>
            </w:pPr>
            <w:r>
              <w:rPr>
                <w:sz w:val="18"/>
              </w:rPr>
              <w:t>40</w:t>
            </w:r>
          </w:p>
        </w:tc>
        <w:tc>
          <w:tcPr>
            <w:tcW w:w="868" w:type="dxa"/>
            <w:vAlign w:val="center"/>
          </w:tcPr>
          <w:p w:rsidR="00B34003" w:rsidRDefault="002F622E">
            <w:pPr>
              <w:keepNext/>
              <w:adjustRightInd w:val="0"/>
              <w:snapToGrid w:val="0"/>
              <w:spacing w:line="240" w:lineRule="exact"/>
              <w:jc w:val="center"/>
              <w:rPr>
                <w:sz w:val="18"/>
              </w:rPr>
            </w:pPr>
            <w:r>
              <w:rPr>
                <w:sz w:val="18"/>
              </w:rPr>
              <w:t>8000-12000</w:t>
            </w:r>
          </w:p>
        </w:tc>
        <w:tc>
          <w:tcPr>
            <w:tcW w:w="870" w:type="dxa"/>
            <w:vAlign w:val="center"/>
          </w:tcPr>
          <w:p w:rsidR="00B34003" w:rsidRDefault="002F622E">
            <w:pPr>
              <w:keepNext/>
              <w:adjustRightInd w:val="0"/>
              <w:snapToGrid w:val="0"/>
              <w:spacing w:line="240" w:lineRule="exact"/>
              <w:jc w:val="center"/>
              <w:rPr>
                <w:sz w:val="18"/>
              </w:rPr>
            </w:pPr>
            <w:r>
              <w:rPr>
                <w:sz w:val="18"/>
              </w:rPr>
              <w:t>12000</w:t>
            </w:r>
          </w:p>
        </w:tc>
      </w:tr>
      <w:tr w:rsidR="00B34003">
        <w:trPr>
          <w:cantSplit/>
          <w:trHeight w:val="266"/>
        </w:trPr>
        <w:tc>
          <w:tcPr>
            <w:tcW w:w="1066" w:type="dxa"/>
            <w:vAlign w:val="center"/>
          </w:tcPr>
          <w:p w:rsidR="00B34003" w:rsidRDefault="002F622E">
            <w:pPr>
              <w:keepNext/>
              <w:adjustRightInd w:val="0"/>
              <w:snapToGrid w:val="0"/>
              <w:spacing w:line="240" w:lineRule="exact"/>
              <w:jc w:val="center"/>
              <w:rPr>
                <w:sz w:val="18"/>
              </w:rPr>
            </w:pPr>
            <w:r>
              <w:rPr>
                <w:sz w:val="18"/>
              </w:rPr>
              <w:t>HFW</w:t>
            </w:r>
          </w:p>
        </w:tc>
        <w:tc>
          <w:tcPr>
            <w:tcW w:w="1728" w:type="dxa"/>
            <w:vAlign w:val="center"/>
          </w:tcPr>
          <w:p w:rsidR="00B34003" w:rsidRDefault="002F622E">
            <w:pPr>
              <w:keepNext/>
              <w:adjustRightInd w:val="0"/>
              <w:snapToGrid w:val="0"/>
              <w:spacing w:line="240" w:lineRule="exact"/>
              <w:jc w:val="center"/>
              <w:rPr>
                <w:sz w:val="18"/>
              </w:rPr>
            </w:pPr>
            <w:r>
              <w:rPr>
                <w:sz w:val="18"/>
              </w:rPr>
              <w:t>碳钢及低合金钢</w:t>
            </w:r>
          </w:p>
        </w:tc>
        <w:tc>
          <w:tcPr>
            <w:tcW w:w="2001" w:type="dxa"/>
            <w:vAlign w:val="center"/>
          </w:tcPr>
          <w:p w:rsidR="00B34003" w:rsidRDefault="002F622E">
            <w:pPr>
              <w:keepNext/>
              <w:adjustRightInd w:val="0"/>
              <w:snapToGrid w:val="0"/>
              <w:spacing w:line="240" w:lineRule="exact"/>
              <w:jc w:val="center"/>
              <w:rPr>
                <w:sz w:val="18"/>
              </w:rPr>
            </w:pPr>
            <w:r>
              <w:rPr>
                <w:sz w:val="18"/>
              </w:rPr>
              <w:t>L245/B</w:t>
            </w:r>
            <w:r>
              <w:rPr>
                <w:sz w:val="18"/>
              </w:rPr>
              <w:t>～</w:t>
            </w:r>
            <w:r>
              <w:rPr>
                <w:sz w:val="18"/>
              </w:rPr>
              <w:t>L555/X80</w:t>
            </w:r>
          </w:p>
        </w:tc>
        <w:tc>
          <w:tcPr>
            <w:tcW w:w="1286" w:type="dxa"/>
            <w:vAlign w:val="center"/>
          </w:tcPr>
          <w:p w:rsidR="00B34003" w:rsidRDefault="002F622E">
            <w:pPr>
              <w:keepNext/>
              <w:adjustRightInd w:val="0"/>
              <w:snapToGrid w:val="0"/>
              <w:spacing w:line="240" w:lineRule="exact"/>
              <w:jc w:val="center"/>
              <w:rPr>
                <w:sz w:val="18"/>
              </w:rPr>
            </w:pPr>
            <w:r>
              <w:rPr>
                <w:sz w:val="18"/>
              </w:rPr>
              <w:t>168</w:t>
            </w:r>
            <w:r>
              <w:rPr>
                <w:sz w:val="18"/>
              </w:rPr>
              <w:t>～</w:t>
            </w:r>
            <w:r>
              <w:rPr>
                <w:sz w:val="18"/>
              </w:rPr>
              <w:t>610</w:t>
            </w:r>
          </w:p>
        </w:tc>
        <w:tc>
          <w:tcPr>
            <w:tcW w:w="968" w:type="dxa"/>
            <w:vAlign w:val="center"/>
          </w:tcPr>
          <w:p w:rsidR="00B34003" w:rsidRDefault="002F622E">
            <w:pPr>
              <w:keepNext/>
              <w:adjustRightInd w:val="0"/>
              <w:snapToGrid w:val="0"/>
              <w:spacing w:line="240" w:lineRule="exact"/>
              <w:jc w:val="center"/>
              <w:rPr>
                <w:sz w:val="18"/>
              </w:rPr>
            </w:pPr>
            <w:r>
              <w:rPr>
                <w:sz w:val="18"/>
              </w:rPr>
              <w:t>5~13</w:t>
            </w:r>
          </w:p>
        </w:tc>
        <w:tc>
          <w:tcPr>
            <w:tcW w:w="770" w:type="dxa"/>
            <w:vAlign w:val="center"/>
          </w:tcPr>
          <w:p w:rsidR="00B34003" w:rsidRDefault="002F622E">
            <w:pPr>
              <w:keepNext/>
              <w:adjustRightInd w:val="0"/>
              <w:snapToGrid w:val="0"/>
              <w:spacing w:line="240" w:lineRule="exact"/>
              <w:jc w:val="center"/>
              <w:rPr>
                <w:sz w:val="18"/>
              </w:rPr>
            </w:pPr>
            <w:r>
              <w:rPr>
                <w:sz w:val="18"/>
              </w:rPr>
              <w:t>19</w:t>
            </w:r>
          </w:p>
        </w:tc>
        <w:tc>
          <w:tcPr>
            <w:tcW w:w="868" w:type="dxa"/>
            <w:vAlign w:val="center"/>
          </w:tcPr>
          <w:p w:rsidR="00B34003" w:rsidRDefault="002F622E">
            <w:pPr>
              <w:keepNext/>
              <w:adjustRightInd w:val="0"/>
              <w:snapToGrid w:val="0"/>
              <w:spacing w:line="240" w:lineRule="exact"/>
              <w:jc w:val="center"/>
              <w:rPr>
                <w:sz w:val="18"/>
              </w:rPr>
            </w:pPr>
            <w:r>
              <w:rPr>
                <w:sz w:val="18"/>
              </w:rPr>
              <w:t>12000</w:t>
            </w:r>
          </w:p>
        </w:tc>
        <w:tc>
          <w:tcPr>
            <w:tcW w:w="870" w:type="dxa"/>
            <w:vAlign w:val="center"/>
          </w:tcPr>
          <w:p w:rsidR="00B34003" w:rsidRDefault="002F622E">
            <w:pPr>
              <w:keepNext/>
              <w:adjustRightInd w:val="0"/>
              <w:snapToGrid w:val="0"/>
              <w:spacing w:line="240" w:lineRule="exact"/>
              <w:jc w:val="center"/>
              <w:rPr>
                <w:sz w:val="18"/>
              </w:rPr>
            </w:pPr>
            <w:r>
              <w:rPr>
                <w:sz w:val="18"/>
              </w:rPr>
              <w:t>18000</w:t>
            </w:r>
          </w:p>
        </w:tc>
      </w:tr>
      <w:tr w:rsidR="00B34003">
        <w:trPr>
          <w:cantSplit/>
          <w:trHeight w:val="266"/>
        </w:trPr>
        <w:tc>
          <w:tcPr>
            <w:tcW w:w="1066" w:type="dxa"/>
            <w:vAlign w:val="center"/>
          </w:tcPr>
          <w:p w:rsidR="00B34003" w:rsidRDefault="002F622E">
            <w:pPr>
              <w:keepNext/>
              <w:adjustRightInd w:val="0"/>
              <w:snapToGrid w:val="0"/>
              <w:spacing w:line="240" w:lineRule="exact"/>
              <w:jc w:val="center"/>
              <w:rPr>
                <w:sz w:val="18"/>
              </w:rPr>
            </w:pPr>
            <w:r>
              <w:rPr>
                <w:sz w:val="18"/>
              </w:rPr>
              <w:t>SAWL</w:t>
            </w:r>
          </w:p>
        </w:tc>
        <w:tc>
          <w:tcPr>
            <w:tcW w:w="1728" w:type="dxa"/>
            <w:vAlign w:val="center"/>
          </w:tcPr>
          <w:p w:rsidR="00B34003" w:rsidRDefault="002F622E">
            <w:pPr>
              <w:keepNext/>
              <w:adjustRightInd w:val="0"/>
              <w:snapToGrid w:val="0"/>
              <w:spacing w:line="240" w:lineRule="exact"/>
              <w:jc w:val="center"/>
              <w:rPr>
                <w:sz w:val="18"/>
              </w:rPr>
            </w:pPr>
            <w:r>
              <w:rPr>
                <w:sz w:val="18"/>
              </w:rPr>
              <w:t>碳钢及低合金钢</w:t>
            </w:r>
          </w:p>
        </w:tc>
        <w:tc>
          <w:tcPr>
            <w:tcW w:w="2001" w:type="dxa"/>
            <w:vAlign w:val="center"/>
          </w:tcPr>
          <w:p w:rsidR="00B34003" w:rsidRDefault="002F622E">
            <w:pPr>
              <w:keepNext/>
              <w:adjustRightInd w:val="0"/>
              <w:snapToGrid w:val="0"/>
              <w:spacing w:line="240" w:lineRule="exact"/>
              <w:jc w:val="center"/>
              <w:rPr>
                <w:sz w:val="18"/>
              </w:rPr>
            </w:pPr>
            <w:r>
              <w:rPr>
                <w:sz w:val="18"/>
              </w:rPr>
              <w:t>L245/B</w:t>
            </w:r>
            <w:r>
              <w:rPr>
                <w:sz w:val="18"/>
              </w:rPr>
              <w:t>～</w:t>
            </w:r>
            <w:r>
              <w:rPr>
                <w:sz w:val="18"/>
              </w:rPr>
              <w:t>L555/X80</w:t>
            </w:r>
          </w:p>
        </w:tc>
        <w:tc>
          <w:tcPr>
            <w:tcW w:w="1286" w:type="dxa"/>
            <w:vAlign w:val="center"/>
          </w:tcPr>
          <w:p w:rsidR="00B34003" w:rsidRDefault="002F622E">
            <w:pPr>
              <w:keepNext/>
              <w:adjustRightInd w:val="0"/>
              <w:snapToGrid w:val="0"/>
              <w:spacing w:line="240" w:lineRule="exact"/>
              <w:jc w:val="center"/>
              <w:rPr>
                <w:sz w:val="18"/>
              </w:rPr>
            </w:pPr>
            <w:r>
              <w:rPr>
                <w:sz w:val="18"/>
              </w:rPr>
              <w:t>508</w:t>
            </w:r>
            <w:r>
              <w:rPr>
                <w:sz w:val="18"/>
              </w:rPr>
              <w:t>～</w:t>
            </w:r>
            <w:r>
              <w:rPr>
                <w:sz w:val="18"/>
              </w:rPr>
              <w:t>1422</w:t>
            </w:r>
          </w:p>
        </w:tc>
        <w:tc>
          <w:tcPr>
            <w:tcW w:w="968" w:type="dxa"/>
            <w:vAlign w:val="center"/>
          </w:tcPr>
          <w:p w:rsidR="00B34003" w:rsidRDefault="002F622E">
            <w:pPr>
              <w:keepNext/>
              <w:adjustRightInd w:val="0"/>
              <w:snapToGrid w:val="0"/>
              <w:spacing w:line="240" w:lineRule="exact"/>
              <w:jc w:val="center"/>
              <w:rPr>
                <w:sz w:val="18"/>
              </w:rPr>
            </w:pPr>
            <w:r>
              <w:rPr>
                <w:sz w:val="18"/>
              </w:rPr>
              <w:t>5~28</w:t>
            </w:r>
          </w:p>
        </w:tc>
        <w:tc>
          <w:tcPr>
            <w:tcW w:w="770" w:type="dxa"/>
            <w:vAlign w:val="center"/>
          </w:tcPr>
          <w:p w:rsidR="00B34003" w:rsidRDefault="002F622E">
            <w:pPr>
              <w:keepNext/>
              <w:adjustRightInd w:val="0"/>
              <w:snapToGrid w:val="0"/>
              <w:spacing w:line="240" w:lineRule="exact"/>
              <w:jc w:val="center"/>
              <w:rPr>
                <w:sz w:val="18"/>
              </w:rPr>
            </w:pPr>
            <w:r>
              <w:rPr>
                <w:sz w:val="18"/>
              </w:rPr>
              <w:t>40</w:t>
            </w:r>
          </w:p>
        </w:tc>
        <w:tc>
          <w:tcPr>
            <w:tcW w:w="868" w:type="dxa"/>
            <w:vAlign w:val="center"/>
          </w:tcPr>
          <w:p w:rsidR="00B34003" w:rsidRDefault="002F622E">
            <w:pPr>
              <w:keepNext/>
              <w:adjustRightInd w:val="0"/>
              <w:snapToGrid w:val="0"/>
              <w:spacing w:line="240" w:lineRule="exact"/>
              <w:jc w:val="center"/>
              <w:rPr>
                <w:sz w:val="18"/>
              </w:rPr>
            </w:pPr>
            <w:r>
              <w:rPr>
                <w:sz w:val="18"/>
              </w:rPr>
              <w:t>12000</w:t>
            </w:r>
          </w:p>
        </w:tc>
        <w:tc>
          <w:tcPr>
            <w:tcW w:w="870" w:type="dxa"/>
            <w:vAlign w:val="center"/>
          </w:tcPr>
          <w:p w:rsidR="00B34003" w:rsidRDefault="002F622E">
            <w:pPr>
              <w:keepNext/>
              <w:adjustRightInd w:val="0"/>
              <w:snapToGrid w:val="0"/>
              <w:spacing w:line="240" w:lineRule="exact"/>
              <w:jc w:val="center"/>
              <w:rPr>
                <w:sz w:val="18"/>
              </w:rPr>
            </w:pPr>
            <w:r>
              <w:rPr>
                <w:sz w:val="18"/>
              </w:rPr>
              <w:t>18000</w:t>
            </w:r>
          </w:p>
        </w:tc>
      </w:tr>
      <w:tr w:rsidR="00B34003">
        <w:trPr>
          <w:cantSplit/>
          <w:trHeight w:val="266"/>
        </w:trPr>
        <w:tc>
          <w:tcPr>
            <w:tcW w:w="1066" w:type="dxa"/>
            <w:vAlign w:val="center"/>
          </w:tcPr>
          <w:p w:rsidR="00B34003" w:rsidRDefault="002F622E">
            <w:pPr>
              <w:adjustRightInd w:val="0"/>
              <w:snapToGrid w:val="0"/>
              <w:spacing w:line="240" w:lineRule="exact"/>
              <w:jc w:val="center"/>
              <w:rPr>
                <w:sz w:val="18"/>
              </w:rPr>
            </w:pPr>
            <w:r>
              <w:rPr>
                <w:sz w:val="18"/>
              </w:rPr>
              <w:t>SAWH</w:t>
            </w:r>
          </w:p>
        </w:tc>
        <w:tc>
          <w:tcPr>
            <w:tcW w:w="1728" w:type="dxa"/>
            <w:vAlign w:val="center"/>
          </w:tcPr>
          <w:p w:rsidR="00B34003" w:rsidRDefault="002F622E">
            <w:pPr>
              <w:adjustRightInd w:val="0"/>
              <w:snapToGrid w:val="0"/>
              <w:spacing w:line="240" w:lineRule="exact"/>
              <w:jc w:val="center"/>
              <w:rPr>
                <w:sz w:val="18"/>
              </w:rPr>
            </w:pPr>
            <w:r>
              <w:rPr>
                <w:sz w:val="18"/>
              </w:rPr>
              <w:t>碳钢及低合金钢</w:t>
            </w:r>
          </w:p>
        </w:tc>
        <w:tc>
          <w:tcPr>
            <w:tcW w:w="2001" w:type="dxa"/>
            <w:vAlign w:val="center"/>
          </w:tcPr>
          <w:p w:rsidR="00B34003" w:rsidRDefault="002F622E">
            <w:pPr>
              <w:adjustRightInd w:val="0"/>
              <w:snapToGrid w:val="0"/>
              <w:spacing w:line="240" w:lineRule="exact"/>
              <w:jc w:val="center"/>
              <w:rPr>
                <w:sz w:val="18"/>
              </w:rPr>
            </w:pPr>
            <w:r>
              <w:rPr>
                <w:sz w:val="18"/>
              </w:rPr>
              <w:t>L245/B</w:t>
            </w:r>
            <w:r>
              <w:rPr>
                <w:sz w:val="18"/>
              </w:rPr>
              <w:t>～</w:t>
            </w:r>
            <w:r>
              <w:rPr>
                <w:sz w:val="18"/>
              </w:rPr>
              <w:t>L555/X80</w:t>
            </w:r>
          </w:p>
        </w:tc>
        <w:tc>
          <w:tcPr>
            <w:tcW w:w="1286" w:type="dxa"/>
            <w:vAlign w:val="center"/>
          </w:tcPr>
          <w:p w:rsidR="00B34003" w:rsidRDefault="002F622E">
            <w:pPr>
              <w:adjustRightInd w:val="0"/>
              <w:snapToGrid w:val="0"/>
              <w:spacing w:line="240" w:lineRule="exact"/>
              <w:jc w:val="center"/>
              <w:rPr>
                <w:sz w:val="18"/>
              </w:rPr>
            </w:pPr>
            <w:r>
              <w:rPr>
                <w:sz w:val="18"/>
              </w:rPr>
              <w:t>273</w:t>
            </w:r>
            <w:r>
              <w:rPr>
                <w:sz w:val="18"/>
              </w:rPr>
              <w:t>～</w:t>
            </w:r>
            <w:r>
              <w:rPr>
                <w:sz w:val="18"/>
              </w:rPr>
              <w:t>1422</w:t>
            </w:r>
          </w:p>
        </w:tc>
        <w:tc>
          <w:tcPr>
            <w:tcW w:w="968" w:type="dxa"/>
            <w:vAlign w:val="center"/>
          </w:tcPr>
          <w:p w:rsidR="00B34003" w:rsidRDefault="002F622E">
            <w:pPr>
              <w:adjustRightInd w:val="0"/>
              <w:snapToGrid w:val="0"/>
              <w:spacing w:line="240" w:lineRule="exact"/>
              <w:jc w:val="center"/>
              <w:rPr>
                <w:sz w:val="18"/>
              </w:rPr>
            </w:pPr>
            <w:r>
              <w:rPr>
                <w:sz w:val="18"/>
              </w:rPr>
              <w:t>5~22</w:t>
            </w:r>
          </w:p>
        </w:tc>
        <w:tc>
          <w:tcPr>
            <w:tcW w:w="770" w:type="dxa"/>
            <w:vAlign w:val="center"/>
          </w:tcPr>
          <w:p w:rsidR="00B34003" w:rsidRDefault="002F622E">
            <w:pPr>
              <w:adjustRightInd w:val="0"/>
              <w:snapToGrid w:val="0"/>
              <w:spacing w:line="240" w:lineRule="exact"/>
              <w:jc w:val="center"/>
              <w:rPr>
                <w:sz w:val="18"/>
              </w:rPr>
            </w:pPr>
            <w:r>
              <w:rPr>
                <w:sz w:val="18"/>
              </w:rPr>
              <w:t>25.4</w:t>
            </w:r>
          </w:p>
        </w:tc>
        <w:tc>
          <w:tcPr>
            <w:tcW w:w="868" w:type="dxa"/>
            <w:vAlign w:val="center"/>
          </w:tcPr>
          <w:p w:rsidR="00B34003" w:rsidRDefault="002F622E">
            <w:pPr>
              <w:adjustRightInd w:val="0"/>
              <w:snapToGrid w:val="0"/>
              <w:spacing w:line="240" w:lineRule="exact"/>
              <w:jc w:val="center"/>
              <w:rPr>
                <w:sz w:val="18"/>
              </w:rPr>
            </w:pPr>
            <w:r>
              <w:rPr>
                <w:sz w:val="18"/>
              </w:rPr>
              <w:t>12000</w:t>
            </w:r>
          </w:p>
        </w:tc>
        <w:tc>
          <w:tcPr>
            <w:tcW w:w="870" w:type="dxa"/>
            <w:vAlign w:val="center"/>
          </w:tcPr>
          <w:p w:rsidR="00B34003" w:rsidRDefault="002F622E">
            <w:pPr>
              <w:adjustRightInd w:val="0"/>
              <w:snapToGrid w:val="0"/>
              <w:spacing w:line="240" w:lineRule="exact"/>
              <w:jc w:val="center"/>
              <w:rPr>
                <w:sz w:val="18"/>
              </w:rPr>
            </w:pPr>
            <w:r>
              <w:rPr>
                <w:sz w:val="18"/>
              </w:rPr>
              <w:t>18000</w:t>
            </w:r>
          </w:p>
        </w:tc>
      </w:tr>
    </w:tbl>
    <w:p w:rsidR="00B34003" w:rsidRDefault="002F622E">
      <w:pPr>
        <w:pStyle w:val="ohz3"/>
        <w:ind w:left="480" w:hangingChars="200" w:hanging="480"/>
        <w:rPr>
          <w:b w:val="0"/>
        </w:rPr>
      </w:pPr>
      <w:r>
        <w:rPr>
          <w:rFonts w:hint="eastAsia"/>
          <w:b w:val="0"/>
        </w:rPr>
        <w:t>6.1.1</w:t>
      </w:r>
      <w:r>
        <w:rPr>
          <w:rFonts w:hint="eastAsia"/>
          <w:b w:val="0"/>
        </w:rPr>
        <w:t>无缝（</w:t>
      </w:r>
      <w:r>
        <w:rPr>
          <w:rFonts w:hint="eastAsia"/>
          <w:b w:val="0"/>
        </w:rPr>
        <w:t>SMLS</w:t>
      </w:r>
      <w:r>
        <w:rPr>
          <w:rFonts w:hint="eastAsia"/>
          <w:b w:val="0"/>
        </w:rPr>
        <w:t>）钢管</w:t>
      </w:r>
    </w:p>
    <w:p w:rsidR="00B34003" w:rsidRDefault="002F622E">
      <w:pPr>
        <w:pStyle w:val="ohz"/>
        <w:ind w:firstLine="480"/>
        <w:rPr>
          <w:lang w:val="en-US"/>
        </w:rPr>
      </w:pPr>
      <w:r>
        <w:rPr>
          <w:rFonts w:hint="eastAsia"/>
          <w:lang w:val="pt-BR"/>
        </w:rPr>
        <w:t>采用</w:t>
      </w:r>
      <w:r>
        <w:rPr>
          <w:lang w:val="pt-BR"/>
        </w:rPr>
        <w:t>热成型</w:t>
      </w:r>
      <w:r>
        <w:rPr>
          <w:rFonts w:hint="eastAsia"/>
          <w:lang w:val="pt-BR"/>
        </w:rPr>
        <w:t>工艺制造的不带焊缝的钢管</w:t>
      </w:r>
      <w:r>
        <w:rPr>
          <w:lang w:val="pt-BR"/>
        </w:rPr>
        <w:t>。</w:t>
      </w:r>
    </w:p>
    <w:p w:rsidR="00B34003" w:rsidRDefault="002F622E">
      <w:pPr>
        <w:pStyle w:val="ohz3"/>
        <w:ind w:left="480" w:hangingChars="200" w:hanging="480"/>
        <w:rPr>
          <w:b w:val="0"/>
        </w:rPr>
      </w:pPr>
      <w:bookmarkStart w:id="252" w:name="_Toc152034848"/>
      <w:bookmarkStart w:id="253" w:name="_Toc152000482"/>
      <w:bookmarkStart w:id="254" w:name="_Toc152035279"/>
      <w:r>
        <w:rPr>
          <w:b w:val="0"/>
        </w:rPr>
        <w:t>6.1.</w:t>
      </w:r>
      <w:r>
        <w:rPr>
          <w:rFonts w:hint="eastAsia"/>
          <w:b w:val="0"/>
        </w:rPr>
        <w:t>2</w:t>
      </w:r>
      <w:r>
        <w:rPr>
          <w:b w:val="0"/>
        </w:rPr>
        <w:t xml:space="preserve">  </w:t>
      </w:r>
      <w:r>
        <w:rPr>
          <w:b w:val="0"/>
        </w:rPr>
        <w:t>焊接钢管</w:t>
      </w:r>
      <w:bookmarkEnd w:id="252"/>
      <w:bookmarkEnd w:id="253"/>
      <w:bookmarkEnd w:id="254"/>
    </w:p>
    <w:p w:rsidR="00B34003" w:rsidRDefault="002F622E">
      <w:pPr>
        <w:pStyle w:val="ohz"/>
        <w:ind w:firstLine="480"/>
        <w:rPr>
          <w:lang w:val="pt-BR"/>
        </w:rPr>
      </w:pPr>
      <w:r>
        <w:rPr>
          <w:lang w:val="pt-BR"/>
        </w:rPr>
        <w:t>在钢管制造中，焊接开始前应清理掉焊接坡口及周围区域的任何污染物。</w:t>
      </w:r>
    </w:p>
    <w:p w:rsidR="00B34003" w:rsidRDefault="002F622E">
      <w:pPr>
        <w:pStyle w:val="ohz"/>
        <w:ind w:firstLineChars="0" w:firstLine="0"/>
      </w:pPr>
      <w:r>
        <w:t>6.1.</w:t>
      </w:r>
      <w:r>
        <w:rPr>
          <w:rFonts w:hint="eastAsia"/>
        </w:rPr>
        <w:t>2</w:t>
      </w:r>
      <w:r>
        <w:t xml:space="preserve">.1  </w:t>
      </w:r>
      <w:r>
        <w:t>高频（</w:t>
      </w:r>
      <w:r>
        <w:t>HFW</w:t>
      </w:r>
      <w:r>
        <w:t>）焊管</w:t>
      </w:r>
    </w:p>
    <w:p w:rsidR="00B34003" w:rsidRDefault="002F622E">
      <w:pPr>
        <w:pStyle w:val="ohz"/>
        <w:ind w:firstLine="480"/>
      </w:pPr>
      <w:r>
        <w:t>电焊焊机频率应大于等于</w:t>
      </w:r>
      <w:r>
        <w:t>100 kHz</w:t>
      </w:r>
      <w:r>
        <w:t>；</w:t>
      </w:r>
    </w:p>
    <w:p w:rsidR="00B34003" w:rsidRDefault="002F622E">
      <w:pPr>
        <w:pStyle w:val="ohz"/>
        <w:ind w:firstLine="480"/>
      </w:pPr>
      <w:r>
        <w:t>所有钢级的钢管，焊缝和整个热影响区应进行类似正火热处理；</w:t>
      </w:r>
    </w:p>
    <w:p w:rsidR="00B34003" w:rsidRDefault="002F622E">
      <w:pPr>
        <w:pStyle w:val="ohz"/>
        <w:ind w:firstLine="480"/>
      </w:pPr>
      <w:r>
        <w:t>业主和供货商协商同意，可以采用其它热处理或与化学成分相结合的热处理方法代替上述类似正火处理。对采用的热处理工艺制造厂应进行评定，以证实其有效性。工艺评定时，应至少进行硬度试验、显微组织评价和力学性能试验。</w:t>
      </w:r>
    </w:p>
    <w:p w:rsidR="00B34003" w:rsidRDefault="002F622E">
      <w:pPr>
        <w:pStyle w:val="ohz"/>
        <w:ind w:firstLineChars="0" w:firstLine="0"/>
      </w:pPr>
      <w:bookmarkStart w:id="255" w:name="_Toc152034850"/>
      <w:bookmarkStart w:id="256" w:name="_Toc152000485"/>
      <w:bookmarkStart w:id="257" w:name="_Toc152035281"/>
      <w:r>
        <w:t>6.1.</w:t>
      </w:r>
      <w:r>
        <w:rPr>
          <w:rFonts w:hint="eastAsia"/>
        </w:rPr>
        <w:t>2</w:t>
      </w:r>
      <w:r>
        <w:t>.</w:t>
      </w:r>
      <w:r>
        <w:rPr>
          <w:rFonts w:hint="eastAsia"/>
        </w:rPr>
        <w:t>2</w:t>
      </w:r>
      <w:r>
        <w:t xml:space="preserve">  </w:t>
      </w:r>
      <w:r>
        <w:t>直缝埋弧焊（</w:t>
      </w:r>
      <w:r>
        <w:t>SAWL</w:t>
      </w:r>
      <w:r>
        <w:t>）钢管</w:t>
      </w:r>
      <w:bookmarkEnd w:id="255"/>
      <w:bookmarkEnd w:id="256"/>
      <w:bookmarkEnd w:id="257"/>
    </w:p>
    <w:p w:rsidR="00B34003" w:rsidRDefault="002F622E">
      <w:pPr>
        <w:pStyle w:val="ohz"/>
        <w:ind w:firstLine="480"/>
      </w:pPr>
      <w:r>
        <w:t>采用埋弧焊方法、自动埋弧焊工艺生产的、带有一条直焊缝的钢管，内外焊缝各不得少于一个焊道。</w:t>
      </w:r>
    </w:p>
    <w:p w:rsidR="00B34003" w:rsidRDefault="002F622E">
      <w:pPr>
        <w:pStyle w:val="ohz"/>
        <w:ind w:firstLine="480"/>
      </w:pPr>
      <w:r>
        <w:t>直缝埋弧焊钢管的焊接坡口预焊应连续焊接，不允许间断性点固焊。</w:t>
      </w:r>
    </w:p>
    <w:p w:rsidR="00B34003" w:rsidRDefault="002F622E">
      <w:pPr>
        <w:pStyle w:val="ohz"/>
        <w:ind w:firstLineChars="0" w:firstLine="0"/>
      </w:pPr>
      <w:bookmarkStart w:id="258" w:name="_Toc152034851"/>
      <w:bookmarkStart w:id="259" w:name="_Toc152000486"/>
      <w:bookmarkStart w:id="260" w:name="_Toc152035282"/>
      <w:r>
        <w:t>6.1.</w:t>
      </w:r>
      <w:r>
        <w:rPr>
          <w:rFonts w:hint="eastAsia"/>
        </w:rPr>
        <w:t>2</w:t>
      </w:r>
      <w:r>
        <w:t>.</w:t>
      </w:r>
      <w:r>
        <w:rPr>
          <w:rFonts w:hint="eastAsia"/>
        </w:rPr>
        <w:t>3</w:t>
      </w:r>
      <w:r>
        <w:t xml:space="preserve">  </w:t>
      </w:r>
      <w:r>
        <w:t>螺旋缝埋弧焊（</w:t>
      </w:r>
      <w:r>
        <w:t>SAWH</w:t>
      </w:r>
      <w:r>
        <w:t>）钢管</w:t>
      </w:r>
      <w:bookmarkEnd w:id="258"/>
      <w:bookmarkEnd w:id="259"/>
      <w:bookmarkEnd w:id="260"/>
    </w:p>
    <w:p w:rsidR="00B34003" w:rsidRDefault="002F622E">
      <w:pPr>
        <w:pStyle w:val="ohz"/>
        <w:ind w:firstLine="480"/>
      </w:pPr>
      <w:r>
        <w:t>采用埋弧焊方法、自动埋弧焊工艺生产的、带有一条螺旋焊缝的钢管，内外焊缝各不得少于一个焊道。</w:t>
      </w:r>
      <w:bookmarkStart w:id="261" w:name="_Toc149042753"/>
      <w:bookmarkStart w:id="262" w:name="_Toc153297554"/>
      <w:bookmarkStart w:id="263" w:name="_Toc154198902"/>
      <w:bookmarkStart w:id="264" w:name="_Toc146531806"/>
      <w:bookmarkStart w:id="265" w:name="_Toc152035879"/>
      <w:bookmarkStart w:id="266" w:name="_Toc152035283"/>
      <w:bookmarkStart w:id="267" w:name="_Toc149124523"/>
      <w:bookmarkStart w:id="268" w:name="_Toc152000487"/>
      <w:bookmarkStart w:id="269" w:name="_Toc149356085"/>
      <w:bookmarkStart w:id="270" w:name="_Toc149145747"/>
      <w:bookmarkStart w:id="271" w:name="_Toc152034852"/>
      <w:bookmarkStart w:id="272" w:name="_Toc149357094"/>
      <w:bookmarkStart w:id="273" w:name="_Toc153297291"/>
      <w:bookmarkStart w:id="274" w:name="_Toc152036020"/>
      <w:bookmarkStart w:id="275" w:name="_Toc149043080"/>
      <w:bookmarkStart w:id="276" w:name="_Toc146531275"/>
      <w:bookmarkStart w:id="277" w:name="_Toc149041908"/>
      <w:bookmarkStart w:id="278" w:name="_Toc146531703"/>
    </w:p>
    <w:p w:rsidR="00B34003" w:rsidRDefault="002F622E">
      <w:pPr>
        <w:pStyle w:val="ohz2"/>
        <w:ind w:left="420" w:hanging="420"/>
        <w:jc w:val="left"/>
        <w:rPr>
          <w:sz w:val="24"/>
          <w:szCs w:val="24"/>
        </w:rPr>
      </w:pPr>
      <w:bookmarkStart w:id="279" w:name="_Toc286174160"/>
      <w:bookmarkStart w:id="280" w:name="_Toc268190167"/>
      <w:bookmarkStart w:id="281" w:name="_Toc262154678"/>
      <w:bookmarkStart w:id="282" w:name="_Toc382296947"/>
      <w:bookmarkStart w:id="283" w:name="_Toc335341179"/>
      <w:r>
        <w:rPr>
          <w:sz w:val="24"/>
          <w:szCs w:val="24"/>
        </w:rPr>
        <w:t xml:space="preserve">6.2  </w:t>
      </w:r>
      <w:r>
        <w:rPr>
          <w:sz w:val="24"/>
          <w:szCs w:val="24"/>
        </w:rPr>
        <w:t>冷定径和扩径</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rsidR="00B34003" w:rsidRDefault="002F622E">
      <w:pPr>
        <w:pStyle w:val="ohz"/>
        <w:ind w:firstLine="480"/>
        <w:rPr>
          <w:lang w:val="pt-BR"/>
        </w:rPr>
      </w:pPr>
      <w:r>
        <w:rPr>
          <w:lang w:val="pt-BR"/>
        </w:rPr>
        <w:t>机械扩径过程中，应采用适当的措施，防止内扩径装置与焊缝相接触。</w:t>
      </w:r>
    </w:p>
    <w:p w:rsidR="00B34003" w:rsidRDefault="002F622E">
      <w:pPr>
        <w:pStyle w:val="ohz"/>
        <w:ind w:firstLine="480"/>
        <w:rPr>
          <w:lang w:val="pt-BR"/>
        </w:rPr>
      </w:pPr>
      <w:r>
        <w:rPr>
          <w:lang w:val="pt-BR"/>
        </w:rPr>
        <w:t>不同使用环境下，对钢管冷扩径补充技术要求见表</w:t>
      </w:r>
      <w:r>
        <w:rPr>
          <w:lang w:val="pt-BR"/>
        </w:rPr>
        <w:t>8</w:t>
      </w:r>
      <w:r>
        <w:rPr>
          <w:lang w:val="pt-BR"/>
        </w:rPr>
        <w:t>。</w:t>
      </w:r>
    </w:p>
    <w:p w:rsidR="00B34003" w:rsidRDefault="002F622E">
      <w:pPr>
        <w:pStyle w:val="ohz"/>
        <w:ind w:firstLine="480"/>
        <w:rPr>
          <w:lang w:val="pt-BR"/>
        </w:rPr>
      </w:pPr>
      <w:r>
        <w:rPr>
          <w:rFonts w:hint="eastAsia"/>
          <w:szCs w:val="24"/>
        </w:rPr>
        <w:t>无缝钢管的冷定径和冷扩径按</w:t>
      </w:r>
      <w:r>
        <w:rPr>
          <w:szCs w:val="24"/>
        </w:rPr>
        <w:t>GB/T 9711</w:t>
      </w:r>
      <w:r>
        <w:rPr>
          <w:rFonts w:hint="eastAsia"/>
          <w:szCs w:val="24"/>
        </w:rPr>
        <w:t>-2017</w:t>
      </w:r>
      <w:r>
        <w:rPr>
          <w:rFonts w:hint="eastAsia"/>
          <w:szCs w:val="24"/>
        </w:rPr>
        <w:t>中章节</w:t>
      </w:r>
      <w:r>
        <w:rPr>
          <w:rFonts w:hint="eastAsia"/>
          <w:szCs w:val="24"/>
        </w:rPr>
        <w:t>8.9</w:t>
      </w:r>
      <w:r>
        <w:rPr>
          <w:rFonts w:hint="eastAsia"/>
          <w:szCs w:val="24"/>
        </w:rPr>
        <w:t>要求执行。</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snapToGrid w:val="0"/>
          <w:kern w:val="2"/>
        </w:rPr>
        <w:t>表</w:t>
      </w:r>
      <w:r>
        <w:rPr>
          <w:rFonts w:ascii="Times New Roman" w:hint="eastAsia"/>
          <w:snapToGrid w:val="0"/>
          <w:kern w:val="2"/>
        </w:rPr>
        <w:t>8</w:t>
      </w:r>
      <w:r>
        <w:rPr>
          <w:rFonts w:ascii="Times New Roman"/>
        </w:rPr>
        <w:t>对冷扩径或冷定径补充技术要求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04"/>
        <w:gridCol w:w="8466"/>
      </w:tblGrid>
      <w:tr w:rsidR="00B34003">
        <w:trPr>
          <w:trHeight w:val="268"/>
          <w:jc w:val="center"/>
        </w:trPr>
        <w:tc>
          <w:tcPr>
            <w:tcW w:w="1104" w:type="dxa"/>
            <w:vAlign w:val="center"/>
          </w:tcPr>
          <w:p w:rsidR="00B34003" w:rsidRDefault="002F622E">
            <w:pPr>
              <w:pStyle w:val="22"/>
              <w:keepNext/>
              <w:adjustRightInd w:val="0"/>
              <w:spacing w:after="0" w:line="240" w:lineRule="exact"/>
              <w:jc w:val="center"/>
              <w:rPr>
                <w:sz w:val="18"/>
              </w:rPr>
            </w:pPr>
            <w:r>
              <w:rPr>
                <w:sz w:val="18"/>
              </w:rPr>
              <w:lastRenderedPageBreak/>
              <w:t>钢管种类</w:t>
            </w:r>
          </w:p>
        </w:tc>
        <w:tc>
          <w:tcPr>
            <w:tcW w:w="8466" w:type="dxa"/>
            <w:vAlign w:val="center"/>
          </w:tcPr>
          <w:p w:rsidR="00B34003" w:rsidRDefault="002F622E">
            <w:pPr>
              <w:pStyle w:val="afd"/>
              <w:keepNext/>
              <w:adjustRightInd w:val="0"/>
              <w:spacing w:line="240" w:lineRule="exact"/>
              <w:jc w:val="center"/>
              <w:rPr>
                <w:rFonts w:ascii="Times New Roman" w:hAnsi="Times New Roman"/>
                <w:sz w:val="18"/>
                <w:szCs w:val="24"/>
              </w:rPr>
            </w:pPr>
            <w:r>
              <w:rPr>
                <w:rFonts w:ascii="Times New Roman" w:hAnsi="Times New Roman"/>
                <w:sz w:val="18"/>
                <w:szCs w:val="24"/>
              </w:rPr>
              <w:t>技术要求</w:t>
            </w:r>
          </w:p>
        </w:tc>
      </w:tr>
      <w:tr w:rsidR="00B34003">
        <w:trPr>
          <w:cantSplit/>
          <w:trHeight w:val="1104"/>
          <w:jc w:val="center"/>
        </w:trPr>
        <w:tc>
          <w:tcPr>
            <w:tcW w:w="1104" w:type="dxa"/>
            <w:vAlign w:val="center"/>
          </w:tcPr>
          <w:p w:rsidR="00B34003" w:rsidRDefault="002F622E">
            <w:pPr>
              <w:pStyle w:val="22"/>
              <w:keepNext/>
              <w:adjustRightInd w:val="0"/>
              <w:spacing w:after="0" w:line="240" w:lineRule="exact"/>
              <w:ind w:firstLineChars="100" w:firstLine="180"/>
              <w:jc w:val="center"/>
              <w:rPr>
                <w:sz w:val="18"/>
              </w:rPr>
            </w:pPr>
            <w:r>
              <w:rPr>
                <w:sz w:val="18"/>
              </w:rPr>
              <w:t>SAW</w:t>
            </w:r>
          </w:p>
        </w:tc>
        <w:tc>
          <w:tcPr>
            <w:tcW w:w="8466" w:type="dxa"/>
            <w:vAlign w:val="center"/>
          </w:tcPr>
          <w:p w:rsidR="00B34003" w:rsidRDefault="002F622E">
            <w:pPr>
              <w:pStyle w:val="22"/>
              <w:keepNext/>
              <w:adjustRightInd w:val="0"/>
              <w:spacing w:line="240" w:lineRule="exact"/>
              <w:jc w:val="center"/>
              <w:rPr>
                <w:sz w:val="18"/>
              </w:rPr>
            </w:pPr>
            <w:r>
              <w:rPr>
                <w:sz w:val="18"/>
              </w:rPr>
              <w:t>直缝埋弧焊钢管应全长扩径。扩径量范围为</w:t>
            </w:r>
            <w:r>
              <w:rPr>
                <w:sz w:val="18"/>
              </w:rPr>
              <w:t>0.4</w:t>
            </w:r>
            <w:r>
              <w:rPr>
                <w:sz w:val="18"/>
              </w:rPr>
              <w:t>～</w:t>
            </w:r>
            <w:r>
              <w:rPr>
                <w:sz w:val="18"/>
              </w:rPr>
              <w:t>1.4</w:t>
            </w:r>
            <w:r>
              <w:rPr>
                <w:sz w:val="18"/>
              </w:rPr>
              <w:t>％。即：</w:t>
            </w:r>
          </w:p>
          <w:p w:rsidR="00B34003" w:rsidRDefault="002F622E">
            <w:pPr>
              <w:pStyle w:val="22"/>
              <w:keepNext/>
              <w:adjustRightInd w:val="0"/>
              <w:spacing w:line="240" w:lineRule="exact"/>
              <w:jc w:val="center"/>
              <w:rPr>
                <w:sz w:val="18"/>
              </w:rPr>
            </w:pPr>
            <w:r>
              <w:rPr>
                <w:noProof/>
                <w:sz w:val="18"/>
              </w:rPr>
              <mc:AlternateContent>
                <mc:Choice Requires="wpg">
                  <w:drawing>
                    <wp:anchor distT="0" distB="0" distL="114300" distR="114300" simplePos="0" relativeHeight="251662336" behindDoc="0" locked="0" layoutInCell="1" allowOverlap="1">
                      <wp:simplePos x="0" y="0"/>
                      <wp:positionH relativeFrom="column">
                        <wp:posOffset>300355</wp:posOffset>
                      </wp:positionH>
                      <wp:positionV relativeFrom="paragraph">
                        <wp:posOffset>179070</wp:posOffset>
                      </wp:positionV>
                      <wp:extent cx="2743200" cy="396240"/>
                      <wp:effectExtent l="0" t="7620" r="13970" b="5715"/>
                      <wp:wrapTopAndBottom/>
                      <wp:docPr id="88" name="Group 69"/>
                      <wp:cNvGraphicFramePr/>
                      <a:graphic xmlns:a="http://schemas.openxmlformats.org/drawingml/2006/main">
                        <a:graphicData uri="http://schemas.microsoft.com/office/word/2010/wordprocessingGroup">
                          <wpg:wgp>
                            <wpg:cNvGrpSpPr/>
                            <wpg:grpSpPr>
                              <a:xfrm>
                                <a:off x="0" y="0"/>
                                <a:ext cx="2743200" cy="396240"/>
                                <a:chOff x="0" y="0"/>
                                <a:chExt cx="4320" cy="624"/>
                              </a:xfrm>
                            </wpg:grpSpPr>
                            <wps:wsp>
                              <wps:cNvPr id="89" name="Text Box 70"/>
                              <wps:cNvSpPr txBox="1">
                                <a:spLocks noChangeArrowheads="1"/>
                              </wps:cNvSpPr>
                              <wps:spPr bwMode="auto">
                                <a:xfrm>
                                  <a:off x="540" y="312"/>
                                  <a:ext cx="2340" cy="312"/>
                                </a:xfrm>
                                <a:prstGeom prst="rect">
                                  <a:avLst/>
                                </a:prstGeom>
                                <a:solidFill>
                                  <a:srgbClr val="FFFFFF"/>
                                </a:solidFill>
                                <a:ln w="9525">
                                  <a:solidFill>
                                    <a:srgbClr val="FFFFFF"/>
                                  </a:solidFill>
                                  <a:miter lim="800000"/>
                                </a:ln>
                              </wps:spPr>
                              <wps:txbx>
                                <w:txbxContent>
                                  <w:p w:rsidR="00B34003" w:rsidRDefault="002F622E">
                                    <w:pPr>
                                      <w:jc w:val="center"/>
                                    </w:pPr>
                                    <w:r>
                                      <w:rPr>
                                        <w:rFonts w:hint="eastAsia"/>
                                        <w:sz w:val="18"/>
                                      </w:rPr>
                                      <w:t>扩径前外径</w:t>
                                    </w:r>
                                  </w:p>
                                </w:txbxContent>
                              </wps:txbx>
                              <wps:bodyPr rot="0" vert="horz" wrap="square" lIns="0" tIns="0" rIns="0" bIns="0" anchor="t" anchorCtr="0" upright="1">
                                <a:noAutofit/>
                              </wps:bodyPr>
                            </wps:wsp>
                            <wps:wsp>
                              <wps:cNvPr id="90" name="Text Box 71"/>
                              <wps:cNvSpPr txBox="1">
                                <a:spLocks noChangeArrowheads="1"/>
                              </wps:cNvSpPr>
                              <wps:spPr bwMode="auto">
                                <a:xfrm>
                                  <a:off x="540" y="0"/>
                                  <a:ext cx="2340" cy="312"/>
                                </a:xfrm>
                                <a:prstGeom prst="rect">
                                  <a:avLst/>
                                </a:prstGeom>
                                <a:solidFill>
                                  <a:srgbClr val="FFFFFF"/>
                                </a:solidFill>
                                <a:ln w="9525">
                                  <a:solidFill>
                                    <a:srgbClr val="FFFFFF"/>
                                  </a:solidFill>
                                  <a:miter lim="800000"/>
                                </a:ln>
                              </wps:spPr>
                              <wps:txbx>
                                <w:txbxContent>
                                  <w:p w:rsidR="00B34003" w:rsidRDefault="002F622E">
                                    <w:pPr>
                                      <w:jc w:val="center"/>
                                    </w:pPr>
                                    <w:r>
                                      <w:rPr>
                                        <w:rFonts w:hint="eastAsia"/>
                                        <w:sz w:val="18"/>
                                      </w:rPr>
                                      <w:t>扩径后外径</w:t>
                                    </w:r>
                                    <w:r>
                                      <w:rPr>
                                        <w:rFonts w:hint="eastAsia"/>
                                        <w:sz w:val="18"/>
                                      </w:rPr>
                                      <w:t>-</w:t>
                                    </w:r>
                                    <w:r>
                                      <w:rPr>
                                        <w:rFonts w:hint="eastAsia"/>
                                        <w:sz w:val="18"/>
                                      </w:rPr>
                                      <w:t>扩径前外径</w:t>
                                    </w:r>
                                  </w:p>
                                </w:txbxContent>
                              </wps:txbx>
                              <wps:bodyPr rot="0" vert="horz" wrap="square" lIns="0" tIns="0" rIns="0" bIns="0" anchor="t" anchorCtr="0" upright="1">
                                <a:noAutofit/>
                              </wps:bodyPr>
                            </wps:wsp>
                            <wps:wsp>
                              <wps:cNvPr id="91" name="Line 72"/>
                              <wps:cNvCnPr>
                                <a:cxnSpLocks noChangeShapeType="1"/>
                              </wps:cNvCnPr>
                              <wps:spPr bwMode="auto">
                                <a:xfrm>
                                  <a:off x="720" y="312"/>
                                  <a:ext cx="2160" cy="0"/>
                                </a:xfrm>
                                <a:prstGeom prst="line">
                                  <a:avLst/>
                                </a:prstGeom>
                                <a:noFill/>
                                <a:ln w="9525">
                                  <a:solidFill>
                                    <a:srgbClr val="000000"/>
                                  </a:solidFill>
                                  <a:round/>
                                </a:ln>
                              </wps:spPr>
                              <wps:bodyPr/>
                            </wps:wsp>
                            <wps:wsp>
                              <wps:cNvPr id="92" name="Text Box 73"/>
                              <wps:cNvSpPr txBox="1">
                                <a:spLocks noChangeArrowheads="1"/>
                              </wps:cNvSpPr>
                              <wps:spPr bwMode="auto">
                                <a:xfrm>
                                  <a:off x="3060" y="156"/>
                                  <a:ext cx="1260" cy="312"/>
                                </a:xfrm>
                                <a:prstGeom prst="rect">
                                  <a:avLst/>
                                </a:prstGeom>
                                <a:solidFill>
                                  <a:srgbClr val="FFFFFF"/>
                                </a:solidFill>
                                <a:ln w="9525">
                                  <a:solidFill>
                                    <a:srgbClr val="FFFFFF"/>
                                  </a:solidFill>
                                  <a:miter lim="800000"/>
                                </a:ln>
                              </wps:spPr>
                              <wps:txbx>
                                <w:txbxContent>
                                  <w:p w:rsidR="00B34003" w:rsidRDefault="002F622E">
                                    <w:r>
                                      <w:rPr>
                                        <w:rFonts w:hint="eastAsia"/>
                                        <w:sz w:val="18"/>
                                      </w:rPr>
                                      <w:t>×</w:t>
                                    </w:r>
                                    <w:r>
                                      <w:rPr>
                                        <w:rFonts w:hint="eastAsia"/>
                                        <w:sz w:val="18"/>
                                      </w:rPr>
                                      <w:t>100%</w:t>
                                    </w:r>
                                    <w:r>
                                      <w:rPr>
                                        <w:rFonts w:hint="eastAsia"/>
                                        <w:sz w:val="18"/>
                                      </w:rPr>
                                      <w:t>≤</w:t>
                                    </w:r>
                                    <w:r>
                                      <w:rPr>
                                        <w:rFonts w:hint="eastAsia"/>
                                        <w:sz w:val="18"/>
                                      </w:rPr>
                                      <w:t>1.4%</w:t>
                                    </w:r>
                                  </w:p>
                                </w:txbxContent>
                              </wps:txbx>
                              <wps:bodyPr rot="0" vert="horz" wrap="square" lIns="0" tIns="0" rIns="0" bIns="0" anchor="t" anchorCtr="0" upright="1">
                                <a:noAutofit/>
                              </wps:bodyPr>
                            </wps:wsp>
                            <wps:wsp>
                              <wps:cNvPr id="93" name="Text Box 74"/>
                              <wps:cNvSpPr txBox="1">
                                <a:spLocks noChangeArrowheads="1"/>
                              </wps:cNvSpPr>
                              <wps:spPr bwMode="auto">
                                <a:xfrm>
                                  <a:off x="0" y="156"/>
                                  <a:ext cx="723" cy="312"/>
                                </a:xfrm>
                                <a:prstGeom prst="rect">
                                  <a:avLst/>
                                </a:prstGeom>
                                <a:solidFill>
                                  <a:srgbClr val="FFFFFF"/>
                                </a:solidFill>
                                <a:ln>
                                  <a:noFill/>
                                </a:ln>
                              </wps:spPr>
                              <wps:txbx>
                                <w:txbxContent>
                                  <w:p w:rsidR="00B34003" w:rsidRDefault="002F622E">
                                    <w:pPr>
                                      <w:rPr>
                                        <w:sz w:val="18"/>
                                      </w:rPr>
                                    </w:pPr>
                                    <w:r>
                                      <w:rPr>
                                        <w:rFonts w:hint="eastAsia"/>
                                        <w:sz w:val="18"/>
                                      </w:rPr>
                                      <w:t>0.4%</w:t>
                                    </w:r>
                                    <w:r>
                                      <w:rPr>
                                        <w:rFonts w:hint="eastAsia"/>
                                        <w:sz w:val="18"/>
                                      </w:rPr>
                                      <w:t>≤</w:t>
                                    </w:r>
                                  </w:p>
                                </w:txbxContent>
                              </wps:txbx>
                              <wps:bodyPr rot="0" vert="horz" wrap="square" lIns="0" tIns="0" rIns="0" bIns="0" anchor="t" anchorCtr="0" upright="1">
                                <a:noAutofit/>
                              </wps:bodyPr>
                            </wps:wsp>
                          </wpg:wgp>
                        </a:graphicData>
                      </a:graphic>
                    </wp:anchor>
                  </w:drawing>
                </mc:Choice>
                <mc:Fallback>
                  <w:pict>
                    <v:group id="Group 69" o:spid="_x0000_s1026" style="position:absolute;left:0;text-align:left;margin-left:23.65pt;margin-top:14.1pt;width:3in;height:31.2pt;z-index:251662336" coordsize="4320,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PqkTQMAAKYOAAAOAAAAZHJzL2Uyb0RvYy54bWzkV+1u0zAU/Y/EO1j+z9Kka7tGS6dR2IQ0&#10;YNLGA7iO8yES29huk/H0XNtJunbjQ0MUxPoj9Ud8fe+55x7Hp2dtXaENU7oUPMHh0QgjxqlIS54n&#10;+NPtxasTjLQhPCWV4CzBd0zjs8XLF6eNjFkkClGlTCEwwnXcyAQXxsg4CDQtWE30kZCMw2QmVE0M&#10;dFUepIo0YL2ugmg0mgaNUKlUgjKtYfSNn8QLZz/LGDUfs0wzg6oEg2/GPZV7ruwzWJySOFdEFiXt&#10;3CBP8KImJYdNB1NviCForcoHpuqSKqFFZo6oqAORZSVlLgaIJhztRXOpxFq6WPK4yeUAE0C7h9OT&#10;zdIPm2uFyjTBJ5ApTmrIkdsWTecWnEbmMbxzqeSNvFbdQO57Nt42U7X9h0hQ62C9G2BlrUEUBqPZ&#10;8RhyhRGFufF8Gh13uNMCkvNgGS3edgvtMr8K1lhvgn7DwPo1uNFIII/e4qN/D5+bgkjmYNc29h6f&#10;eY/PrQ3stWjRzMVhd4fXLD7ItDAOdeC4oOWVoJ814mJZEJ6zc6VEUzCSgn+hC+feUgu1jrU1smre&#10;ixTyQNZGOEN7IE8AP2ShDCNrhcQD0GM741D2UwNeJJZKm0smamQbCVZQGc422Vxp46HtX7EmtajK&#10;9KKsKtdR+WpZKbQhUEUX7tdlY+e1iqMmwfNJNPHhP8FEXRqQg6qsgY8j++v2qTgkvwfIQ2XaVev4&#10;qOOVSO8ANyV8eYMcQaMQ6itGDZR2gvWXNVEMo+odB+wBI9M3VN9Y9Q3CKSxNsMHIN5fG68VaqjIv&#10;wLLPLhfnkJ+sdOBZ17wXnZ9AR+/mH+flHMLxdbvlpWPXPXIdlpdddT9bVjo5HVLwvMkZ9uS8KjlD&#10;MydYHTGX/FpZdaEtv9lTSqfAt3cSRHBHKP2SXgd+KpQze3w8KpThtBPKXmB6ie01sJPJCrz+kUxy&#10;YTXSifAvq5/TtX7fHQGF456nXosfETxPJDttATigwER9DrcCM7a6fHCBGY9s2iCh4WS6e/KFUZ/Q&#10;7lD8308+pzFDNT1vjRk/5Kf7Wjw4P79DzlkEHv7FrzIrsoNQQWE8oi32Y8pRaijsf5VS7ssfLkPu&#10;MtBd3Oxt637fSeT2ern4BgAA//8DAFBLAwQUAAYACAAAACEAWzH89eAAAAAIAQAADwAAAGRycy9k&#10;b3ducmV2LnhtbEyPzU7DMBCE70i8g7VI3KiTtPQnxKmqCjhVlWiRELdtvE2ixnYUu0n69iwnOM7O&#10;aObbbD2aRvTU+dpZBfEkAkG2cLq2pYLP49vTEoQPaDU2zpKCG3lY5/d3GabaDfaD+kMoBZdYn6KC&#10;KoQ2ldIXFRn0E9eSZe/sOoOBZVdK3eHA5aaRSRTNpcHa8kKFLW0rKi6Hq1HwPuCwmcav/e5y3t6+&#10;j8/7r11MSj0+jJsXEIHG8BeGX3xGh5yZTu5qtReNgtliykkFyTIBwf5sseLDScEqmoPMM/n/gfwH&#10;AAD//wMAUEsBAi0AFAAGAAgAAAAhALaDOJL+AAAA4QEAABMAAAAAAAAAAAAAAAAAAAAAAFtDb250&#10;ZW50X1R5cGVzXS54bWxQSwECLQAUAAYACAAAACEAOP0h/9YAAACUAQAACwAAAAAAAAAAAAAAAAAv&#10;AQAAX3JlbHMvLnJlbHNQSwECLQAUAAYACAAAACEAqlD6pE0DAACmDgAADgAAAAAAAAAAAAAAAAAu&#10;AgAAZHJzL2Uyb0RvYy54bWxQSwECLQAUAAYACAAAACEAWzH89eAAAAAIAQAADwAAAAAAAAAAAAAA&#10;AACnBQAAZHJzL2Rvd25yZXYueG1sUEsFBgAAAAAEAAQA8wAAALQGAAAAAA==&#10;">
                      <v:shapetype id="_x0000_t202" coordsize="21600,21600" o:spt="202" path="m,l,21600r21600,l21600,xe">
                        <v:stroke joinstyle="miter"/>
                        <v:path gradientshapeok="t" o:connecttype="rect"/>
                      </v:shapetype>
                      <v:shape id="Text Box 70" o:spid="_x0000_s1027" type="#_x0000_t202" style="position:absolute;left:540;top:312;width:234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MxcxAAAANsAAAAPAAAAZHJzL2Rvd25yZXYueG1sRI9fawIx&#10;EMTfC36HsIJvNVFE7dUoIgii0OI/6OP2st4dXjbHJXrnt28Kgo/D7PxmZ7ZobSnuVPvCsYZBX4Eg&#10;Tp0pONNwOq7fpyB8QDZYOiYND/KwmHfeZpgY1/Ce7oeQiQhhn6CGPIQqkdKnOVn0fVcRR+/iaosh&#10;yjqTpsYmwm0ph0qNpcWCY0OOFa1ySq+Hm41v2GWDX+nvbvxdKfWzPe9G5Xmida/bLj9BBGrD6/iZ&#10;3hgN0w/43xIBIOd/AAAA//8DAFBLAQItABQABgAIAAAAIQDb4fbL7gAAAIUBAAATAAAAAAAAAAAA&#10;AAAAAAAAAABbQ29udGVudF9UeXBlc10ueG1sUEsBAi0AFAAGAAgAAAAhAFr0LFu/AAAAFQEAAAsA&#10;AAAAAAAAAAAAAAAAHwEAAF9yZWxzLy5yZWxzUEsBAi0AFAAGAAgAAAAhADhwzFzEAAAA2wAAAA8A&#10;AAAAAAAAAAAAAAAABwIAAGRycy9kb3ducmV2LnhtbFBLBQYAAAAAAwADALcAAAD4AgAAAAA=&#10;" strokecolor="white">
                        <v:textbox inset="0,0,0,0">
                          <w:txbxContent>
                            <w:p w:rsidR="00B34003" w:rsidRDefault="002F622E">
                              <w:pPr>
                                <w:jc w:val="center"/>
                              </w:pPr>
                              <w:r>
                                <w:rPr>
                                  <w:rFonts w:hint="eastAsia"/>
                                  <w:sz w:val="18"/>
                                </w:rPr>
                                <w:t>扩径前外径</w:t>
                              </w:r>
                            </w:p>
                          </w:txbxContent>
                        </v:textbox>
                      </v:shape>
                      <v:shape id="Text Box 71" o:spid="_x0000_s1028" type="#_x0000_t202" style="position:absolute;left:540;width:234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McxQAAANsAAAAPAAAAZHJzL2Rvd25yZXYueG1sRI9Na8JA&#10;EIbvhf6HZQRvdVcptqauIgWhKFjqB3icZqdJaHY2ZFcT/71zKPQ4vPM+88x82ftaXamNVWAL45EB&#10;RZwHV3Fh4XhYP72CignZYR2YLNwownLx+DDHzIWOv+i6T4USCMcMLZQpNZnWMS/JYxyFhliyn9B6&#10;TDK2hXYtdgL3tZ4YM9UeK5YLJTb0XlL+u7940fCrDnf593b62Rhz3py2z/XpxdrhoF+9gUrUp//l&#10;v/aHszATe/lFAKAXdwAAAP//AwBQSwECLQAUAAYACAAAACEA2+H2y+4AAACFAQAAEwAAAAAAAAAA&#10;AAAAAAAAAAAAW0NvbnRlbnRfVHlwZXNdLnhtbFBLAQItABQABgAIAAAAIQBa9CxbvwAAABUBAAAL&#10;AAAAAAAAAAAAAAAAAB8BAABfcmVscy8ucmVsc1BLAQItABQABgAIAAAAIQAsk/McxQAAANsAAAAP&#10;AAAAAAAAAAAAAAAAAAcCAABkcnMvZG93bnJldi54bWxQSwUGAAAAAAMAAwC3AAAA+QIAAAAA&#10;" strokecolor="white">
                        <v:textbox inset="0,0,0,0">
                          <w:txbxContent>
                            <w:p w:rsidR="00B34003" w:rsidRDefault="002F622E">
                              <w:pPr>
                                <w:jc w:val="center"/>
                              </w:pPr>
                              <w:r>
                                <w:rPr>
                                  <w:rFonts w:hint="eastAsia"/>
                                  <w:sz w:val="18"/>
                                </w:rPr>
                                <w:t>扩径后外径</w:t>
                              </w:r>
                              <w:r>
                                <w:rPr>
                                  <w:rFonts w:hint="eastAsia"/>
                                  <w:sz w:val="18"/>
                                </w:rPr>
                                <w:t>-</w:t>
                              </w:r>
                              <w:r>
                                <w:rPr>
                                  <w:rFonts w:hint="eastAsia"/>
                                  <w:sz w:val="18"/>
                                </w:rPr>
                                <w:t>扩径前外径</w:t>
                              </w:r>
                            </w:p>
                          </w:txbxContent>
                        </v:textbox>
                      </v:shape>
                      <v:line id="Line 72" o:spid="_x0000_s1029" style="position:absolute;visibility:visible;mso-wrap-style:square" from="720,312" to="2880,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q1JxgAAANsAAAAPAAAAZHJzL2Rvd25yZXYueG1sRI9Ba8JA&#10;FITvBf/D8gq91Y0WQk1dRVoE9SDVFtrjM/uapGbfht01if/eFQSPw8x8w0znvalFS85XlhWMhgkI&#10;4tzqigsF31/L51cQPiBrrC2TgjN5mM8GD1PMtO14R+0+FCJC2GeooAyhyaT0eUkG/dA2xNH7s85g&#10;iNIVUjvsItzUcpwkqTRYcVwosaH3kvLj/mQUbF8+03ax3qz6n3V6yD92h9//zin19Ngv3kAE6sM9&#10;fGuvtILJCK5f4g+QswsAAAD//wMAUEsBAi0AFAAGAAgAAAAhANvh9svuAAAAhQEAABMAAAAAAAAA&#10;AAAAAAAAAAAAAFtDb250ZW50X1R5cGVzXS54bWxQSwECLQAUAAYACAAAACEAWvQsW78AAAAVAQAA&#10;CwAAAAAAAAAAAAAAAAAfAQAAX3JlbHMvLnJlbHNQSwECLQAUAAYACAAAACEAub6tScYAAADbAAAA&#10;DwAAAAAAAAAAAAAAAAAHAgAAZHJzL2Rvd25yZXYueG1sUEsFBgAAAAADAAMAtwAAAPoCAAAAAA==&#10;"/>
                      <v:shape id="Text Box 73" o:spid="_x0000_s1030" type="#_x0000_t202" style="position:absolute;left:3060;top:156;width:12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cjwxAAAANsAAAAPAAAAZHJzL2Rvd25yZXYueG1sRI9Ra8JA&#10;EITfBf/DsULf9E4ptk09RQRBKlgaFfq4za1JMLcXclcT/70nCD4Os/PNzmzR2UpcqPGlYw3jkQJB&#10;nDlTcq7hsF8P30H4gGywckwaruRhMe/3ZpgY1/IPXdKQiwhhn6CGIoQ6kdJnBVn0I1cTR+/kGosh&#10;yiaXpsE2wm0lJ0pNpcWSY0OBNa0Kys7pv41v2GWLu+xvO/2ulfr9Om5fq+Ob1i+DbvkJIlAXnseP&#10;9MZo+JjAfUsEgJzfAAAA//8DAFBLAQItABQABgAIAAAAIQDb4fbL7gAAAIUBAAATAAAAAAAAAAAA&#10;AAAAAAAAAABbQ29udGVudF9UeXBlc10ueG1sUEsBAi0AFAAGAAgAAAAhAFr0LFu/AAAAFQEAAAsA&#10;AAAAAAAAAAAAAAAAHwEAAF9yZWxzLy5yZWxzUEsBAi0AFAAGAAgAAAAhALMNyPDEAAAA2wAAAA8A&#10;AAAAAAAAAAAAAAAABwIAAGRycy9kb3ducmV2LnhtbFBLBQYAAAAAAwADALcAAAD4AgAAAAA=&#10;" strokecolor="white">
                        <v:textbox inset="0,0,0,0">
                          <w:txbxContent>
                            <w:p w:rsidR="00B34003" w:rsidRDefault="002F622E">
                              <w:r>
                                <w:rPr>
                                  <w:rFonts w:hint="eastAsia"/>
                                  <w:sz w:val="18"/>
                                </w:rPr>
                                <w:t>×</w:t>
                              </w:r>
                              <w:r>
                                <w:rPr>
                                  <w:rFonts w:hint="eastAsia"/>
                                  <w:sz w:val="18"/>
                                </w:rPr>
                                <w:t>100%</w:t>
                              </w:r>
                              <w:r>
                                <w:rPr>
                                  <w:rFonts w:hint="eastAsia"/>
                                  <w:sz w:val="18"/>
                                </w:rPr>
                                <w:t>≤</w:t>
                              </w:r>
                              <w:r>
                                <w:rPr>
                                  <w:rFonts w:hint="eastAsia"/>
                                  <w:sz w:val="18"/>
                                </w:rPr>
                                <w:t>1.4%</w:t>
                              </w:r>
                            </w:p>
                          </w:txbxContent>
                        </v:textbox>
                      </v:shape>
                      <v:shape id="Text Box 74" o:spid="_x0000_s1031" type="#_x0000_t202" style="position:absolute;top:156;width:723;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0lzxQAAANsAAAAPAAAAZHJzL2Rvd25yZXYueG1sRI9Pa8JA&#10;FMTvBb/D8oReim6agtToKta00EM9aMXzI/tMgtm3YXfNn2/fLRR6HGbmN8x6O5hGdOR8bVnB8zwB&#10;QVxYXXOp4Pz9MXsF4QOyxsYyKRjJw3YzeVhjpm3PR+pOoRQRwj5DBVUIbSalLyoy6Oe2JY7e1TqD&#10;IUpXSu2wj3DTyDRJFtJgzXGhwpb2FRW3090oWOTu3h95/5Sf37/w0Jbp5W28KPU4HXYrEIGG8B/+&#10;a39qBcsX+P0Sf4Dc/AAAAP//AwBQSwECLQAUAAYACAAAACEA2+H2y+4AAACFAQAAEwAAAAAAAAAA&#10;AAAAAAAAAAAAW0NvbnRlbnRfVHlwZXNdLnhtbFBLAQItABQABgAIAAAAIQBa9CxbvwAAABUBAAAL&#10;AAAAAAAAAAAAAAAAAB8BAABfcmVscy8ucmVsc1BLAQItABQABgAIAAAAIQAEI0lzxQAAANsAAAAP&#10;AAAAAAAAAAAAAAAAAAcCAABkcnMvZG93bnJldi54bWxQSwUGAAAAAAMAAwC3AAAA+QIAAAAA&#10;" stroked="f">
                        <v:textbox inset="0,0,0,0">
                          <w:txbxContent>
                            <w:p w:rsidR="00B34003" w:rsidRDefault="002F622E">
                              <w:pPr>
                                <w:rPr>
                                  <w:sz w:val="18"/>
                                </w:rPr>
                              </w:pPr>
                              <w:r>
                                <w:rPr>
                                  <w:rFonts w:hint="eastAsia"/>
                                  <w:sz w:val="18"/>
                                </w:rPr>
                                <w:t>0.4%</w:t>
                              </w:r>
                              <w:r>
                                <w:rPr>
                                  <w:rFonts w:hint="eastAsia"/>
                                  <w:sz w:val="18"/>
                                </w:rPr>
                                <w:t>≤</w:t>
                              </w:r>
                            </w:p>
                          </w:txbxContent>
                        </v:textbox>
                      </v:shape>
                      <w10:wrap type="topAndBottom"/>
                    </v:group>
                  </w:pict>
                </mc:Fallback>
              </mc:AlternateContent>
            </w:r>
            <w:r>
              <w:rPr>
                <w:sz w:val="18"/>
              </w:rPr>
              <w:t>管径不小于</w:t>
            </w:r>
            <w:r>
              <w:rPr>
                <w:sz w:val="18"/>
              </w:rPr>
              <w:t>711 mm</w:t>
            </w:r>
            <w:r>
              <w:rPr>
                <w:sz w:val="18"/>
              </w:rPr>
              <w:t>螺旋缝埋弧焊管管端</w:t>
            </w:r>
            <w:r>
              <w:rPr>
                <w:sz w:val="18"/>
              </w:rPr>
              <w:t>150 mm</w:t>
            </w:r>
            <w:r>
              <w:rPr>
                <w:sz w:val="18"/>
              </w:rPr>
              <w:t>范围内宜冷扩径；管端扩径量范围为</w:t>
            </w:r>
            <w:r>
              <w:rPr>
                <w:sz w:val="18"/>
              </w:rPr>
              <w:t>0</w:t>
            </w:r>
            <w:r>
              <w:rPr>
                <w:sz w:val="18"/>
              </w:rPr>
              <w:t>～</w:t>
            </w:r>
            <w:r>
              <w:rPr>
                <w:sz w:val="18"/>
              </w:rPr>
              <w:t>0.6</w:t>
            </w:r>
            <w:r>
              <w:rPr>
                <w:sz w:val="18"/>
              </w:rPr>
              <w:t>％。</w:t>
            </w:r>
          </w:p>
        </w:tc>
      </w:tr>
      <w:tr w:rsidR="00B34003">
        <w:trPr>
          <w:trHeight w:val="1104"/>
          <w:jc w:val="center"/>
        </w:trPr>
        <w:tc>
          <w:tcPr>
            <w:tcW w:w="1104" w:type="dxa"/>
            <w:vAlign w:val="center"/>
          </w:tcPr>
          <w:p w:rsidR="00B34003" w:rsidRDefault="002F622E">
            <w:pPr>
              <w:pStyle w:val="22"/>
              <w:adjustRightInd w:val="0"/>
              <w:spacing w:after="0" w:line="240" w:lineRule="exact"/>
              <w:ind w:firstLineChars="100" w:firstLine="180"/>
              <w:jc w:val="center"/>
              <w:rPr>
                <w:sz w:val="18"/>
              </w:rPr>
            </w:pPr>
            <w:r>
              <w:rPr>
                <w:sz w:val="18"/>
              </w:rPr>
              <w:t>HFW</w:t>
            </w:r>
          </w:p>
        </w:tc>
        <w:tc>
          <w:tcPr>
            <w:tcW w:w="8466" w:type="dxa"/>
            <w:vAlign w:val="center"/>
          </w:tcPr>
          <w:p w:rsidR="00B34003" w:rsidRDefault="002F622E">
            <w:pPr>
              <w:pStyle w:val="22"/>
              <w:adjustRightInd w:val="0"/>
              <w:spacing w:line="240" w:lineRule="exact"/>
              <w:jc w:val="center"/>
              <w:rPr>
                <w:sz w:val="18"/>
              </w:rPr>
            </w:pPr>
            <w:r>
              <w:rPr>
                <w:sz w:val="18"/>
              </w:rPr>
              <w:t>可采用扩径或减径的方法将钢管定径至最终尺寸。定径比</w:t>
            </w:r>
            <w:r>
              <w:rPr>
                <w:sz w:val="18"/>
              </w:rPr>
              <w:t>S</w:t>
            </w:r>
            <w:r>
              <w:rPr>
                <w:sz w:val="18"/>
                <w:szCs w:val="18"/>
                <w:vertAlign w:val="subscript"/>
              </w:rPr>
              <w:t>r</w:t>
            </w:r>
            <w:r>
              <w:rPr>
                <w:sz w:val="18"/>
              </w:rPr>
              <w:t>不超过</w:t>
            </w:r>
            <w:r>
              <w:rPr>
                <w:sz w:val="18"/>
              </w:rPr>
              <w:t>1.5%</w:t>
            </w:r>
            <w:r>
              <w:rPr>
                <w:sz w:val="18"/>
              </w:rPr>
              <w:t>，即：</w:t>
            </w:r>
          </w:p>
          <w:p w:rsidR="00B34003" w:rsidRDefault="002F622E">
            <w:pPr>
              <w:pStyle w:val="22"/>
              <w:adjustRightInd w:val="0"/>
              <w:spacing w:line="240" w:lineRule="exact"/>
              <w:jc w:val="center"/>
              <w:rPr>
                <w:sz w:val="18"/>
              </w:rPr>
            </w:pPr>
            <w:r>
              <w:rPr>
                <w:noProof/>
                <w:sz w:val="18"/>
              </w:rPr>
              <mc:AlternateContent>
                <mc:Choice Requires="wpg">
                  <w:drawing>
                    <wp:anchor distT="0" distB="0" distL="114300" distR="114300" simplePos="0" relativeHeight="251663360" behindDoc="0" locked="0" layoutInCell="1" allowOverlap="1">
                      <wp:simplePos x="0" y="0"/>
                      <wp:positionH relativeFrom="column">
                        <wp:posOffset>1099185</wp:posOffset>
                      </wp:positionH>
                      <wp:positionV relativeFrom="paragraph">
                        <wp:posOffset>8890</wp:posOffset>
                      </wp:positionV>
                      <wp:extent cx="2286000" cy="397510"/>
                      <wp:effectExtent l="13335" t="8890" r="5715" b="12700"/>
                      <wp:wrapNone/>
                      <wp:docPr id="81" name="Group 75"/>
                      <wp:cNvGraphicFramePr/>
                      <a:graphic xmlns:a="http://schemas.openxmlformats.org/drawingml/2006/main">
                        <a:graphicData uri="http://schemas.microsoft.com/office/word/2010/wordprocessingGroup">
                          <wpg:wgp>
                            <wpg:cNvGrpSpPr/>
                            <wpg:grpSpPr>
                              <a:xfrm>
                                <a:off x="0" y="0"/>
                                <a:ext cx="2286000" cy="397510"/>
                                <a:chOff x="0" y="0"/>
                                <a:chExt cx="3600" cy="626"/>
                              </a:xfrm>
                            </wpg:grpSpPr>
                            <wps:wsp>
                              <wps:cNvPr id="82" name="Text Box 76"/>
                              <wps:cNvSpPr txBox="1">
                                <a:spLocks noChangeArrowheads="1"/>
                              </wps:cNvSpPr>
                              <wps:spPr bwMode="auto">
                                <a:xfrm>
                                  <a:off x="0" y="314"/>
                                  <a:ext cx="2340" cy="312"/>
                                </a:xfrm>
                                <a:prstGeom prst="rect">
                                  <a:avLst/>
                                </a:prstGeom>
                                <a:solidFill>
                                  <a:srgbClr val="FFFFFF"/>
                                </a:solidFill>
                                <a:ln w="9525">
                                  <a:solidFill>
                                    <a:srgbClr val="FFFFFF"/>
                                  </a:solidFill>
                                  <a:miter lim="800000"/>
                                </a:ln>
                              </wps:spPr>
                              <wps:txbx>
                                <w:txbxContent>
                                  <w:p w:rsidR="00B34003" w:rsidRDefault="002F622E">
                                    <w:pPr>
                                      <w:jc w:val="center"/>
                                    </w:pPr>
                                    <w:r>
                                      <w:rPr>
                                        <w:rFonts w:hint="eastAsia"/>
                                        <w:sz w:val="18"/>
                                      </w:rPr>
                                      <w:t>定径前外径</w:t>
                                    </w:r>
                                  </w:p>
                                </w:txbxContent>
                              </wps:txbx>
                              <wps:bodyPr rot="0" vert="horz" wrap="square" lIns="0" tIns="0" rIns="0" bIns="0" anchor="t" anchorCtr="0" upright="1">
                                <a:noAutofit/>
                              </wps:bodyPr>
                            </wps:wsp>
                            <wps:wsp>
                              <wps:cNvPr id="83" name="Text Box 77"/>
                              <wps:cNvSpPr txBox="1">
                                <a:spLocks noChangeArrowheads="1"/>
                              </wps:cNvSpPr>
                              <wps:spPr bwMode="auto">
                                <a:xfrm>
                                  <a:off x="0" y="2"/>
                                  <a:ext cx="2340" cy="312"/>
                                </a:xfrm>
                                <a:prstGeom prst="rect">
                                  <a:avLst/>
                                </a:prstGeom>
                                <a:solidFill>
                                  <a:srgbClr val="FFFFFF"/>
                                </a:solidFill>
                                <a:ln w="9525">
                                  <a:solidFill>
                                    <a:srgbClr val="FFFFFF"/>
                                  </a:solidFill>
                                  <a:miter lim="800000"/>
                                </a:ln>
                              </wps:spPr>
                              <wps:txbx>
                                <w:txbxContent>
                                  <w:p w:rsidR="00B34003" w:rsidRDefault="002F622E">
                                    <w:pPr>
                                      <w:jc w:val="center"/>
                                    </w:pPr>
                                    <w:r>
                                      <w:rPr>
                                        <w:rFonts w:hint="eastAsia"/>
                                        <w:sz w:val="18"/>
                                      </w:rPr>
                                      <w:t>定径后外径</w:t>
                                    </w:r>
                                    <w:r>
                                      <w:rPr>
                                        <w:rFonts w:hint="eastAsia"/>
                                        <w:sz w:val="18"/>
                                      </w:rPr>
                                      <w:t>-</w:t>
                                    </w:r>
                                    <w:r>
                                      <w:rPr>
                                        <w:rFonts w:hint="eastAsia"/>
                                        <w:sz w:val="18"/>
                                      </w:rPr>
                                      <w:t>定径前外径</w:t>
                                    </w:r>
                                  </w:p>
                                </w:txbxContent>
                              </wps:txbx>
                              <wps:bodyPr rot="0" vert="horz" wrap="square" lIns="0" tIns="0" rIns="0" bIns="0" anchor="t" anchorCtr="0" upright="1">
                                <a:noAutofit/>
                              </wps:bodyPr>
                            </wps:wsp>
                            <wps:wsp>
                              <wps:cNvPr id="84" name="Line 78"/>
                              <wps:cNvCnPr>
                                <a:cxnSpLocks noChangeShapeType="1"/>
                              </wps:cNvCnPr>
                              <wps:spPr bwMode="auto">
                                <a:xfrm flipV="1">
                                  <a:off x="0" y="312"/>
                                  <a:ext cx="2338" cy="2"/>
                                </a:xfrm>
                                <a:prstGeom prst="line">
                                  <a:avLst/>
                                </a:prstGeom>
                                <a:noFill/>
                                <a:ln w="9525">
                                  <a:solidFill>
                                    <a:srgbClr val="000000"/>
                                  </a:solidFill>
                                  <a:round/>
                                </a:ln>
                              </wps:spPr>
                              <wps:bodyPr/>
                            </wps:wsp>
                            <wps:wsp>
                              <wps:cNvPr id="85" name="Text Box 79"/>
                              <wps:cNvSpPr txBox="1">
                                <a:spLocks noChangeArrowheads="1"/>
                              </wps:cNvSpPr>
                              <wps:spPr bwMode="auto">
                                <a:xfrm>
                                  <a:off x="2340" y="158"/>
                                  <a:ext cx="1260" cy="312"/>
                                </a:xfrm>
                                <a:prstGeom prst="rect">
                                  <a:avLst/>
                                </a:prstGeom>
                                <a:solidFill>
                                  <a:srgbClr val="FFFFFF"/>
                                </a:solidFill>
                                <a:ln w="9525">
                                  <a:solidFill>
                                    <a:srgbClr val="FFFFFF"/>
                                  </a:solidFill>
                                  <a:miter lim="800000"/>
                                </a:ln>
                              </wps:spPr>
                              <wps:txbx>
                                <w:txbxContent>
                                  <w:p w:rsidR="00B34003" w:rsidRDefault="002F622E">
                                    <w:r>
                                      <w:rPr>
                                        <w:rFonts w:hint="eastAsia"/>
                                        <w:sz w:val="18"/>
                                      </w:rPr>
                                      <w:t>×</w:t>
                                    </w:r>
                                    <w:r>
                                      <w:rPr>
                                        <w:rFonts w:hint="eastAsia"/>
                                        <w:sz w:val="18"/>
                                      </w:rPr>
                                      <w:t>100%</w:t>
                                    </w:r>
                                    <w:r>
                                      <w:rPr>
                                        <w:rFonts w:hint="eastAsia"/>
                                        <w:sz w:val="18"/>
                                      </w:rPr>
                                      <w:t>≤</w:t>
                                    </w:r>
                                    <w:r>
                                      <w:rPr>
                                        <w:rFonts w:hint="eastAsia"/>
                                        <w:sz w:val="18"/>
                                      </w:rPr>
                                      <w:t>1.5%</w:t>
                                    </w:r>
                                  </w:p>
                                </w:txbxContent>
                              </wps:txbx>
                              <wps:bodyPr rot="0" vert="horz" wrap="square" lIns="0" tIns="0" rIns="0" bIns="0" anchor="t" anchorCtr="0" upright="1">
                                <a:noAutofit/>
                              </wps:bodyPr>
                            </wps:wsp>
                            <wps:wsp>
                              <wps:cNvPr id="86" name="Line 80"/>
                              <wps:cNvCnPr>
                                <a:cxnSpLocks noChangeShapeType="1"/>
                              </wps:cNvCnPr>
                              <wps:spPr bwMode="auto">
                                <a:xfrm>
                                  <a:off x="178" y="0"/>
                                  <a:ext cx="0" cy="312"/>
                                </a:xfrm>
                                <a:prstGeom prst="line">
                                  <a:avLst/>
                                </a:prstGeom>
                                <a:noFill/>
                                <a:ln w="9525">
                                  <a:solidFill>
                                    <a:srgbClr val="000000"/>
                                  </a:solidFill>
                                  <a:round/>
                                </a:ln>
                              </wps:spPr>
                              <wps:bodyPr/>
                            </wps:wsp>
                            <wps:wsp>
                              <wps:cNvPr id="87" name="Line 81"/>
                              <wps:cNvCnPr>
                                <a:cxnSpLocks noChangeShapeType="1"/>
                              </wps:cNvCnPr>
                              <wps:spPr bwMode="auto">
                                <a:xfrm>
                                  <a:off x="2160" y="2"/>
                                  <a:ext cx="0" cy="312"/>
                                </a:xfrm>
                                <a:prstGeom prst="line">
                                  <a:avLst/>
                                </a:prstGeom>
                                <a:noFill/>
                                <a:ln w="9525">
                                  <a:solidFill>
                                    <a:srgbClr val="000000"/>
                                  </a:solidFill>
                                  <a:round/>
                                </a:ln>
                              </wps:spPr>
                              <wps:bodyPr/>
                            </wps:wsp>
                          </wpg:wgp>
                        </a:graphicData>
                      </a:graphic>
                    </wp:anchor>
                  </w:drawing>
                </mc:Choice>
                <mc:Fallback>
                  <w:pict>
                    <v:group id="Group 75" o:spid="_x0000_s1032" style="position:absolute;left:0;text-align:left;margin-left:86.55pt;margin-top:.7pt;width:180pt;height:31.3pt;z-index:251663360" coordsize="3600,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wErUwMAAOEPAAAOAAAAZHJzL2Uyb0RvYy54bWzsV1tv0zAUfkfiP1h+Z2nS9bJo6TQ6NiEN&#10;mLTBu+s4F5HYxnaXjF/PsRP3sg6YhjYkSh9SJ7aPz/nO5+/YxydtXaFbpnQpeILDgwFGjFORljxP&#10;8Oeb8zdTjLQhPCWV4CzBd0zjk9nrV8eNjFkkClGlTCEwwnXcyAQXxsg4CDQtWE30gZCMQ2cmVE0M&#10;vKo8SBVpwHpdBdFgMA4aoVKpBGVaw9ezrhPPnP0sY9R8yjLNDKoSDL4Z91TuubDPYHZM4lwRWZS0&#10;d4M8wYualBwWXZk6I4agpSp3TNUlVUKLzBxQUQciy0rKXAwQTTi4F82FEkvpYsnjJpcrmADaezg9&#10;2Sz9eHulUJkmeBpixEkNOXLLosnIgtPIPIYxF0peyyvVf8i7Nxtvm6na/kMkqHWw3q1gZa1BFD5G&#10;0XQ8GAD6FPqGR5NR2ONOC0jOzjRavOsnDmFaN2scja03gV8wsH6t3GgkkEev8dF/hs91QSRzsGsb&#10;u8cn8vjc2MDeihZNnFN2dRhm8UGmhe+wDxwXtLwU9KtGXMwLwnN2qpRoCkZS8C904WxMtVDrWFsj&#10;i+aDSCEPZGmEM/QgyMPw0Nog8Qrm4aHHOIy20CKxVNpcMFEj20iwgn3hLJPbS206YP0Qa1KLqkzP&#10;y6pyLypfzCuFbgnsoXP3661vDas4ahJ8NIpGXfBPMFGXBsSgKmtgIxAGkt+5VnFIvYenA8q0i9bR&#10;1oFg+xYivQPwlOj2OGgSNAqhvmPUwP5OsP62JIphVL3nkAArBr6hfGPhG4RTmJpgg1HXnJtONJZS&#10;lXkBlrsUc3EKScpKh+Hai95d4GTn7fOTc7hLzolFz/r0F8jp+Lfv1OwFdN+peeipeVlyhibTDVrO&#10;+ZWyEkNbfn1PLJ0I39xJ0MEtreymeDF4WCtRVpXyi9+jW6Vp2EnjJjWHcESxlek3mlmB97/STC6s&#10;YDpFfrQUOpHzKrelplD5efpT9eu0znZbIF5QZkY+l+saeLSRz5ergZErdpC1cOQItU5oGI33sAyu&#10;TiL7XQbHnp9Oa6Zua/Ul8Jm0xspXrzAhaBvaPf4+lo3/BQaOfZPtBDrpf7EERqGVDl8K1pLyj2TQ&#10;XZrgHunuUf2d115UN99dSVnfzGc/AAAA//8DAFBLAwQUAAYACAAAACEAAJSNB90AAAAIAQAADwAA&#10;AGRycy9kb3ducmV2LnhtbEyPQUvDQBCF74L/YRnBm93EtFViNqUU9VQEW0G8TZNpEpqdDdltkv57&#10;pye9zcd7vHkvW022VQP1vnFsIJ5FoIgLVzZcGfjavz08g/IBucTWMRm4kIdVfnuTYVq6kT9p2IVK&#10;SQj7FA3UIXSp1r6oyaKfuY5YtKPrLQbBvtJlj6OE21Y/RtFSW2xYPtTY0aam4rQ7WwPvI47rJH4d&#10;tqfj5vKzX3x8b2My5v5uWr+ACjSFPzNc60t1yKXTwZ259KoVfkpiscoxByX6IrnywcByHoHOM/1/&#10;QP4LAAD//wMAUEsBAi0AFAAGAAgAAAAhALaDOJL+AAAA4QEAABMAAAAAAAAAAAAAAAAAAAAAAFtD&#10;b250ZW50X1R5cGVzXS54bWxQSwECLQAUAAYACAAAACEAOP0h/9YAAACUAQAACwAAAAAAAAAAAAAA&#10;AAAvAQAAX3JlbHMvLnJlbHNQSwECLQAUAAYACAAAACEAC/MBK1MDAADhDwAADgAAAAAAAAAAAAAA&#10;AAAuAgAAZHJzL2Uyb0RvYy54bWxQSwECLQAUAAYACAAAACEAAJSNB90AAAAIAQAADwAAAAAAAAAA&#10;AAAAAACtBQAAZHJzL2Rvd25yZXYueG1sUEsFBgAAAAAEAAQA8wAAALcGAAAAAA==&#10;">
                      <v:shape id="Text Box 76" o:spid="_x0000_s1033" type="#_x0000_t202" style="position:absolute;top:314;width:234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F4twwAAANsAAAAPAAAAZHJzL2Rvd25yZXYueG1sRI9fi8Iw&#10;EMTfD/wOYQXfzkQRlZ5RRBBEwcN/4ONes9eWazalibZ++4sg+DjMzm92ZovWluJOtS8caxj0FQji&#10;1JmCMw3n0/pzCsIHZIOlY9LwIA+LeedjholxDR/ofgyZiBD2CWrIQ6gSKX2ak0XfdxVx9H5dbTFE&#10;WWfS1NhEuC3lUKmxtFhwbMixolVO6d/xZuMbdtngPv3Zjb8rpa7by25UXiZa97rt8gtEoDa8j1/p&#10;jdEwHcJzSwSAnP8DAAD//wMAUEsBAi0AFAAGAAgAAAAhANvh9svuAAAAhQEAABMAAAAAAAAAAAAA&#10;AAAAAAAAAFtDb250ZW50X1R5cGVzXS54bWxQSwECLQAUAAYACAAAACEAWvQsW78AAAAVAQAACwAA&#10;AAAAAAAAAAAAAAAfAQAAX3JlbHMvLnJlbHNQSwECLQAUAAYACAAAACEANtReLcMAAADbAAAADwAA&#10;AAAAAAAAAAAAAAAHAgAAZHJzL2Rvd25yZXYueG1sUEsFBgAAAAADAAMAtwAAAPcCAAAAAA==&#10;" strokecolor="white">
                        <v:textbox inset="0,0,0,0">
                          <w:txbxContent>
                            <w:p w:rsidR="00B34003" w:rsidRDefault="002F622E">
                              <w:pPr>
                                <w:jc w:val="center"/>
                              </w:pPr>
                              <w:r>
                                <w:rPr>
                                  <w:rFonts w:hint="eastAsia"/>
                                  <w:sz w:val="18"/>
                                </w:rPr>
                                <w:t>定径前外径</w:t>
                              </w:r>
                            </w:p>
                          </w:txbxContent>
                        </v:textbox>
                      </v:shape>
                      <v:shape id="Text Box 77" o:spid="_x0000_s1034" type="#_x0000_t202" style="position:absolute;top:2;width:234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Pu2xAAAANsAAAAPAAAAZHJzL2Rvd25yZXYueG1sRI9fa8JA&#10;EMTfC36HYwXf6p1/sBI9RQRBKrQ0Kvi45tYkmNsLuauJ375XKPRxmJ3f7CzXna3EgxpfOtYwGioQ&#10;xJkzJecaTsfd6xyED8gGK8ek4Uke1qveyxIT41r+okcachEh7BPUUIRQJ1L6rCCLfuhq4ujdXGMx&#10;RNnk0jTYRrit5FipmbRYcmwosKZtQdk9/bbxDbtp8SO7HmaftVKX9/NhWp3ftB70u80CRKAu/B//&#10;pfdGw3wCv1siAOTqBwAA//8DAFBLAQItABQABgAIAAAAIQDb4fbL7gAAAIUBAAATAAAAAAAAAAAA&#10;AAAAAAAAAABbQ29udGVudF9UeXBlc10ueG1sUEsBAi0AFAAGAAgAAAAhAFr0LFu/AAAAFQEAAAsA&#10;AAAAAAAAAAAAAAAAHwEAAF9yZWxzLy5yZWxzUEsBAi0AFAAGAAgAAAAhAFmY+7bEAAAA2wAAAA8A&#10;AAAAAAAAAAAAAAAABwIAAGRycy9kb3ducmV2LnhtbFBLBQYAAAAAAwADALcAAAD4AgAAAAA=&#10;" strokecolor="white">
                        <v:textbox inset="0,0,0,0">
                          <w:txbxContent>
                            <w:p w:rsidR="00B34003" w:rsidRDefault="002F622E">
                              <w:pPr>
                                <w:jc w:val="center"/>
                              </w:pPr>
                              <w:r>
                                <w:rPr>
                                  <w:rFonts w:hint="eastAsia"/>
                                  <w:sz w:val="18"/>
                                </w:rPr>
                                <w:t>定径后外径</w:t>
                              </w:r>
                              <w:r>
                                <w:rPr>
                                  <w:rFonts w:hint="eastAsia"/>
                                  <w:sz w:val="18"/>
                                </w:rPr>
                                <w:t>-</w:t>
                              </w:r>
                              <w:r>
                                <w:rPr>
                                  <w:rFonts w:hint="eastAsia"/>
                                  <w:sz w:val="18"/>
                                </w:rPr>
                                <w:t>定径前外径</w:t>
                              </w:r>
                            </w:p>
                          </w:txbxContent>
                        </v:textbox>
                      </v:shape>
                      <v:line id="Line 78" o:spid="_x0000_s1035" style="position:absolute;flip:y;visibility:visible;mso-wrap-style:square" from="0,312" to="2338,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rHnxQAAANsAAAAPAAAAZHJzL2Rvd25yZXYueG1sRI9BawIx&#10;FITvhf6H8Aq9lJptkbJdjSIFoQcvWlnx9ty8bpbdvGyTqNt/bwTB4zAz3zDT+WA7cSIfGscK3kYZ&#10;COLK6YZrBduf5WsOIkRkjZ1jUvBPAeazx4cpFtqdeU2nTaxFgnAoUIGJsS+kDJUhi2HkeuLk/Tpv&#10;MSbpa6k9nhPcdvI9yz6kxYbTgsGevgxV7eZoFch89fLnF4dxW7a73acpq7Lfr5R6fhoWExCRhngP&#10;39rfWkE+huuX9APk7AIAAP//AwBQSwECLQAUAAYACAAAACEA2+H2y+4AAACFAQAAEwAAAAAAAAAA&#10;AAAAAAAAAAAAW0NvbnRlbnRfVHlwZXNdLnhtbFBLAQItABQABgAIAAAAIQBa9CxbvwAAABUBAAAL&#10;AAAAAAAAAAAAAAAAAB8BAABfcmVscy8ucmVsc1BLAQItABQABgAIAAAAIQBgcrHnxQAAANsAAAAP&#10;AAAAAAAAAAAAAAAAAAcCAABkcnMvZG93bnJldi54bWxQSwUGAAAAAAMAAwC3AAAA+QIAAAAA&#10;"/>
                      <v:shape id="Text Box 79" o:spid="_x0000_s1036" type="#_x0000_t202" style="position:absolute;left:2340;top:158;width:12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cZZxAAAANsAAAAPAAAAZHJzL2Rvd25yZXYueG1sRI9Ra8JA&#10;EITfC/6HYwXf6p2iVqKniCBIhZZGBR/X3JoEc3shdzXx3/cKhT4Os/PNznLd2Uo8qPGlYw2joQJB&#10;nDlTcq7hdNy9zkH4gGywckwanuRhveq9LDExruUveqQhFxHCPkENRQh1IqXPCrLoh64mjt7NNRZD&#10;lE0uTYNthNtKjpWaSYslx4YCa9oWlN3TbxvfsJsWP7LrYfZZK3V5Px8m1flN60G/2yxABOrC//Ff&#10;em80zKfwuyUCQK5+AAAA//8DAFBLAQItABQABgAIAAAAIQDb4fbL7gAAAIUBAAATAAAAAAAAAAAA&#10;AAAAAAAAAABbQ29udGVudF9UeXBlc10ueG1sUEsBAi0AFAAGAAgAAAAhAFr0LFu/AAAAFQEAAAsA&#10;AAAAAAAAAAAAAAAAHwEAAF9yZWxzLy5yZWxzUEsBAi0AFAAGAAgAAAAhALk9xlnEAAAA2wAAAA8A&#10;AAAAAAAAAAAAAAAABwIAAGRycy9kb3ducmV2LnhtbFBLBQYAAAAAAwADALcAAAD4AgAAAAA=&#10;" strokecolor="white">
                        <v:textbox inset="0,0,0,0">
                          <w:txbxContent>
                            <w:p w:rsidR="00B34003" w:rsidRDefault="002F622E">
                              <w:r>
                                <w:rPr>
                                  <w:rFonts w:hint="eastAsia"/>
                                  <w:sz w:val="18"/>
                                </w:rPr>
                                <w:t>×</w:t>
                              </w:r>
                              <w:r>
                                <w:rPr>
                                  <w:rFonts w:hint="eastAsia"/>
                                  <w:sz w:val="18"/>
                                </w:rPr>
                                <w:t>100%</w:t>
                              </w:r>
                              <w:r>
                                <w:rPr>
                                  <w:rFonts w:hint="eastAsia"/>
                                  <w:sz w:val="18"/>
                                </w:rPr>
                                <w:t>≤</w:t>
                              </w:r>
                              <w:r>
                                <w:rPr>
                                  <w:rFonts w:hint="eastAsia"/>
                                  <w:sz w:val="18"/>
                                </w:rPr>
                                <w:t>1.5%</w:t>
                              </w:r>
                            </w:p>
                          </w:txbxContent>
                        </v:textbox>
                      </v:shape>
                      <v:line id="Line 80" o:spid="_x0000_s1037" style="position:absolute;visibility:visible;mso-wrap-style:square" from="178,0" to="178,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PgxQAAANsAAAAPAAAAZHJzL2Rvd25yZXYueG1sRI9Ba8JA&#10;FITvgv9heUJvurGFINFVRCloD6VaQY/P7DOJZt+G3W2S/vtuodDjMDPfMItVb2rRkvOVZQXTSQKC&#10;OLe64kLB6fN1PAPhA7LG2jIp+CYPq+VwsMBM244P1B5DISKEfYYKyhCaTEqfl2TQT2xDHL2bdQZD&#10;lK6Q2mEX4aaWz0mSSoMVx4USG9qUlD+OX0bB+8tH2q73b7v+vE+v+fZwvdw7p9TTqF/PQQTqw3/4&#10;r73TCmYp/H6JP0AufwAAAP//AwBQSwECLQAUAAYACAAAACEA2+H2y+4AAACFAQAAEwAAAAAAAAAA&#10;AAAAAAAAAAAAW0NvbnRlbnRfVHlwZXNdLnhtbFBLAQItABQABgAIAAAAIQBa9CxbvwAAABUBAAAL&#10;AAAAAAAAAAAAAAAAAB8BAABfcmVscy8ucmVsc1BLAQItABQABgAIAAAAIQCzjqPgxQAAANsAAAAP&#10;AAAAAAAAAAAAAAAAAAcCAABkcnMvZG93bnJldi54bWxQSwUGAAAAAAMAAwC3AAAA+QIAAAAA&#10;"/>
                      <v:line id="Line 81" o:spid="_x0000_s1038" style="position:absolute;visibility:visible;mso-wrap-style:square" from="2160,2" to="216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Z7xgAAANsAAAAPAAAAZHJzL2Rvd25yZXYueG1sRI9Ba8JA&#10;FITvgv9heYI33Vghld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3MIGe8YAAADbAAAA&#10;DwAAAAAAAAAAAAAAAAAHAgAAZHJzL2Rvd25yZXYueG1sUEsFBgAAAAADAAMAtwAAAPoCAAAAAA==&#10;"/>
                    </v:group>
                  </w:pict>
                </mc:Fallback>
              </mc:AlternateContent>
            </w:r>
          </w:p>
        </w:tc>
      </w:tr>
    </w:tbl>
    <w:p w:rsidR="00B34003" w:rsidRDefault="00B34003">
      <w:pPr>
        <w:pStyle w:val="ohz"/>
        <w:ind w:firstLine="480"/>
        <w:rPr>
          <w:lang w:val="en-US"/>
        </w:rPr>
      </w:pPr>
    </w:p>
    <w:p w:rsidR="00B34003" w:rsidRDefault="002F622E">
      <w:pPr>
        <w:pStyle w:val="ohz2"/>
        <w:ind w:left="420" w:hanging="420"/>
        <w:jc w:val="left"/>
        <w:rPr>
          <w:sz w:val="24"/>
          <w:szCs w:val="24"/>
        </w:rPr>
      </w:pPr>
      <w:bookmarkStart w:id="284" w:name="_Toc335341180"/>
      <w:bookmarkStart w:id="285" w:name="_Toc152035880"/>
      <w:bookmarkStart w:id="286" w:name="_Toc146531704"/>
      <w:bookmarkStart w:id="287" w:name="_Toc262154679"/>
      <w:bookmarkStart w:id="288" w:name="_Toc286174161"/>
      <w:bookmarkStart w:id="289" w:name="_Toc146531807"/>
      <w:bookmarkStart w:id="290" w:name="_Toc153297555"/>
      <w:bookmarkStart w:id="291" w:name="_Toc152034853"/>
      <w:bookmarkStart w:id="292" w:name="_Toc149041909"/>
      <w:bookmarkStart w:id="293" w:name="_Toc382296948"/>
      <w:bookmarkStart w:id="294" w:name="_Toc149042754"/>
      <w:bookmarkStart w:id="295" w:name="_Toc153297292"/>
      <w:bookmarkStart w:id="296" w:name="_Toc149043081"/>
      <w:bookmarkStart w:id="297" w:name="_Toc149357095"/>
      <w:bookmarkStart w:id="298" w:name="_Toc154198903"/>
      <w:bookmarkStart w:id="299" w:name="_Toc152000488"/>
      <w:bookmarkStart w:id="300" w:name="_Toc149124524"/>
      <w:bookmarkStart w:id="301" w:name="_Toc149145748"/>
      <w:bookmarkStart w:id="302" w:name="_Toc268190168"/>
      <w:bookmarkStart w:id="303" w:name="_Toc149356086"/>
      <w:bookmarkStart w:id="304" w:name="_Toc152036021"/>
      <w:bookmarkStart w:id="305" w:name="_Toc152035284"/>
      <w:bookmarkStart w:id="306" w:name="_Toc146531276"/>
      <w:r>
        <w:rPr>
          <w:sz w:val="24"/>
          <w:szCs w:val="24"/>
        </w:rPr>
        <w:t xml:space="preserve">6.3  </w:t>
      </w:r>
      <w:r>
        <w:rPr>
          <w:sz w:val="24"/>
          <w:szCs w:val="24"/>
        </w:rPr>
        <w:t>材料要求</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B34003" w:rsidRDefault="002F622E">
      <w:pPr>
        <w:pStyle w:val="ohz"/>
        <w:ind w:firstLineChars="0" w:firstLine="0"/>
      </w:pPr>
      <w:r>
        <w:t xml:space="preserve">6.3.1  </w:t>
      </w:r>
      <w:r>
        <w:t>用于生产螺旋缝埋弧焊钢管的钢板或板卷的宽度不得小于钢管外径的</w:t>
      </w:r>
      <w:r>
        <w:rPr>
          <w:rFonts w:hint="eastAsia"/>
        </w:rPr>
        <w:t>0.8</w:t>
      </w:r>
      <w:r>
        <w:t>倍，也不得大于钢管外径的</w:t>
      </w:r>
      <w:r>
        <w:rPr>
          <w:rFonts w:hint="eastAsia"/>
        </w:rPr>
        <w:t>3</w:t>
      </w:r>
      <w:r>
        <w:t>倍。</w:t>
      </w:r>
    </w:p>
    <w:p w:rsidR="00B34003" w:rsidRDefault="002F622E">
      <w:pPr>
        <w:pStyle w:val="ohz"/>
        <w:ind w:firstLineChars="0" w:firstLine="0"/>
      </w:pPr>
      <w:r>
        <w:t xml:space="preserve">6.3.2  </w:t>
      </w:r>
      <w:r>
        <w:t>制造钢管用钢带或钢板不应含有任何补焊焊缝，制管过程中也不允许进行补焊。</w:t>
      </w:r>
    </w:p>
    <w:p w:rsidR="00B34003" w:rsidRDefault="002F622E">
      <w:pPr>
        <w:pStyle w:val="ohz"/>
        <w:ind w:firstLineChars="0" w:firstLine="0"/>
      </w:pPr>
      <w:r>
        <w:t xml:space="preserve">6.3.3  </w:t>
      </w:r>
      <w:r>
        <w:t>不同使用环境下对材料的补充技术要求见表</w:t>
      </w:r>
      <w:r>
        <w:t>9</w:t>
      </w:r>
      <w:r>
        <w:t>。</w:t>
      </w:r>
    </w:p>
    <w:p w:rsidR="00B34003" w:rsidRDefault="002F622E">
      <w:pPr>
        <w:pStyle w:val="affff0"/>
        <w:widowControl w:val="0"/>
        <w:adjustRightInd w:val="0"/>
        <w:snapToGrid w:val="0"/>
        <w:spacing w:beforeLines="50" w:before="156" w:afterLines="50" w:after="156"/>
        <w:ind w:left="420"/>
        <w:rPr>
          <w:rFonts w:ascii="Times New Roman"/>
          <w:snapToGrid w:val="0"/>
          <w:kern w:val="2"/>
        </w:rPr>
      </w:pPr>
      <w:r>
        <w:rPr>
          <w:rFonts w:ascii="Times New Roman"/>
          <w:snapToGrid w:val="0"/>
          <w:kern w:val="2"/>
        </w:rPr>
        <w:t>表</w:t>
      </w:r>
      <w:r>
        <w:rPr>
          <w:rFonts w:ascii="Times New Roman" w:hint="eastAsia"/>
          <w:snapToGrid w:val="0"/>
          <w:kern w:val="2"/>
        </w:rPr>
        <w:t>9</w:t>
      </w:r>
      <w:r>
        <w:rPr>
          <w:rFonts w:ascii="Times New Roman"/>
          <w:snapToGrid w:val="0"/>
          <w:kern w:val="2"/>
        </w:rPr>
        <w:t>对材料的补充技术要求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035"/>
        <w:gridCol w:w="7535"/>
      </w:tblGrid>
      <w:tr w:rsidR="00B34003">
        <w:trPr>
          <w:trHeight w:val="325"/>
          <w:jc w:val="center"/>
        </w:trPr>
        <w:tc>
          <w:tcPr>
            <w:tcW w:w="2035" w:type="dxa"/>
            <w:vAlign w:val="center"/>
          </w:tcPr>
          <w:p w:rsidR="00B34003" w:rsidRDefault="002F622E">
            <w:pPr>
              <w:pStyle w:val="22"/>
              <w:keepNext/>
              <w:adjustRightInd w:val="0"/>
              <w:snapToGrid w:val="0"/>
              <w:spacing w:after="0" w:line="240" w:lineRule="exact"/>
              <w:jc w:val="center"/>
              <w:rPr>
                <w:sz w:val="18"/>
              </w:rPr>
            </w:pPr>
            <w:r>
              <w:rPr>
                <w:sz w:val="18"/>
              </w:rPr>
              <w:t>管道种类</w:t>
            </w:r>
          </w:p>
        </w:tc>
        <w:tc>
          <w:tcPr>
            <w:tcW w:w="7535" w:type="dxa"/>
            <w:vAlign w:val="center"/>
          </w:tcPr>
          <w:p w:rsidR="00B34003" w:rsidRDefault="002F622E">
            <w:pPr>
              <w:pStyle w:val="afd"/>
              <w:keepNext/>
              <w:adjustRightInd w:val="0"/>
              <w:snapToGrid w:val="0"/>
              <w:spacing w:line="240" w:lineRule="exact"/>
              <w:jc w:val="center"/>
              <w:rPr>
                <w:rFonts w:ascii="Times New Roman" w:hAnsi="Times New Roman"/>
                <w:sz w:val="18"/>
                <w:szCs w:val="24"/>
              </w:rPr>
            </w:pPr>
            <w:r>
              <w:rPr>
                <w:rFonts w:ascii="Times New Roman" w:hAnsi="Times New Roman"/>
                <w:sz w:val="18"/>
                <w:szCs w:val="24"/>
              </w:rPr>
              <w:t>补充技术要求</w:t>
            </w:r>
          </w:p>
        </w:tc>
      </w:tr>
      <w:tr w:rsidR="00B34003">
        <w:trPr>
          <w:trHeight w:val="1035"/>
          <w:jc w:val="center"/>
        </w:trPr>
        <w:tc>
          <w:tcPr>
            <w:tcW w:w="2035" w:type="dxa"/>
            <w:vAlign w:val="center"/>
          </w:tcPr>
          <w:p w:rsidR="00B34003" w:rsidRDefault="002F622E">
            <w:pPr>
              <w:pStyle w:val="22"/>
              <w:keepNext/>
              <w:adjustRightInd w:val="0"/>
              <w:snapToGrid w:val="0"/>
              <w:spacing w:after="0" w:line="240" w:lineRule="exact"/>
              <w:rPr>
                <w:sz w:val="18"/>
              </w:rPr>
            </w:pPr>
            <w:r>
              <w:rPr>
                <w:sz w:val="18"/>
              </w:rPr>
              <w:t>1</w:t>
            </w:r>
            <w:r>
              <w:rPr>
                <w:sz w:val="18"/>
              </w:rPr>
              <w:t>、</w:t>
            </w:r>
            <w:r>
              <w:rPr>
                <w:sz w:val="18"/>
              </w:rPr>
              <w:t>2</w:t>
            </w:r>
            <w:r>
              <w:rPr>
                <w:sz w:val="18"/>
              </w:rPr>
              <w:t>、</w:t>
            </w:r>
            <w:r>
              <w:rPr>
                <w:sz w:val="18"/>
              </w:rPr>
              <w:t>3</w:t>
            </w:r>
            <w:r>
              <w:rPr>
                <w:sz w:val="18"/>
              </w:rPr>
              <w:t>级输气管道</w:t>
            </w:r>
          </w:p>
        </w:tc>
        <w:tc>
          <w:tcPr>
            <w:tcW w:w="7535" w:type="dxa"/>
            <w:vAlign w:val="center"/>
          </w:tcPr>
          <w:p w:rsidR="00B34003" w:rsidRDefault="002F622E">
            <w:pPr>
              <w:pStyle w:val="22"/>
              <w:keepNext/>
              <w:tabs>
                <w:tab w:val="left" w:pos="0"/>
              </w:tabs>
              <w:adjustRightInd w:val="0"/>
              <w:snapToGrid w:val="0"/>
              <w:spacing w:line="240" w:lineRule="exact"/>
              <w:ind w:leftChars="-3" w:left="-6" w:firstLineChars="3" w:firstLine="5"/>
              <w:rPr>
                <w:sz w:val="18"/>
              </w:rPr>
            </w:pPr>
            <w:r>
              <w:rPr>
                <w:sz w:val="18"/>
              </w:rPr>
              <w:t>（</w:t>
            </w:r>
            <w:r>
              <w:rPr>
                <w:sz w:val="18"/>
              </w:rPr>
              <w:t>1</w:t>
            </w:r>
            <w:r>
              <w:rPr>
                <w:sz w:val="18"/>
              </w:rPr>
              <w:t>）制管用的钢材应采用吹氧碱性转炉工艺或电炉工艺冶炼。钢应为细晶粒的镇静钢，</w:t>
            </w:r>
            <w:r>
              <w:rPr>
                <w:rFonts w:hint="eastAsia"/>
                <w:sz w:val="18"/>
              </w:rPr>
              <w:t>焊管</w:t>
            </w:r>
            <w:r>
              <w:rPr>
                <w:sz w:val="18"/>
              </w:rPr>
              <w:t>晶粒尺寸应为</w:t>
            </w:r>
            <w:r>
              <w:rPr>
                <w:sz w:val="18"/>
              </w:rPr>
              <w:t>ASTM E112 (</w:t>
            </w:r>
            <w:r>
              <w:rPr>
                <w:sz w:val="18"/>
              </w:rPr>
              <w:t>或</w:t>
            </w:r>
            <w:r>
              <w:rPr>
                <w:sz w:val="18"/>
              </w:rPr>
              <w:t>GB/T 4335) No.7</w:t>
            </w:r>
            <w:r>
              <w:rPr>
                <w:sz w:val="18"/>
              </w:rPr>
              <w:t>级或更细</w:t>
            </w:r>
            <w:r>
              <w:rPr>
                <w:rFonts w:hint="eastAsia"/>
                <w:sz w:val="18"/>
              </w:rPr>
              <w:t>，</w:t>
            </w:r>
            <w:r>
              <w:rPr>
                <w:sz w:val="18"/>
              </w:rPr>
              <w:t>无缝钢管</w:t>
            </w:r>
            <w:r>
              <w:rPr>
                <w:rFonts w:hint="eastAsia"/>
                <w:sz w:val="18"/>
              </w:rPr>
              <w:t>应为</w:t>
            </w:r>
            <w:r>
              <w:rPr>
                <w:rFonts w:hint="eastAsia"/>
                <w:sz w:val="18"/>
              </w:rPr>
              <w:t>N</w:t>
            </w:r>
            <w:r>
              <w:rPr>
                <w:sz w:val="18"/>
              </w:rPr>
              <w:t>o.6</w:t>
            </w:r>
            <w:r>
              <w:rPr>
                <w:rFonts w:hint="eastAsia"/>
                <w:sz w:val="18"/>
              </w:rPr>
              <w:t>级</w:t>
            </w:r>
            <w:r>
              <w:rPr>
                <w:sz w:val="18"/>
              </w:rPr>
              <w:t>或更细。</w:t>
            </w:r>
          </w:p>
          <w:p w:rsidR="00B34003" w:rsidRDefault="002F622E">
            <w:pPr>
              <w:pStyle w:val="afd"/>
              <w:keepNext/>
              <w:tabs>
                <w:tab w:val="left" w:pos="0"/>
              </w:tabs>
              <w:adjustRightInd w:val="0"/>
              <w:snapToGrid w:val="0"/>
              <w:spacing w:line="240" w:lineRule="exact"/>
              <w:ind w:leftChars="-3" w:left="-6" w:firstLineChars="3" w:firstLine="5"/>
              <w:rPr>
                <w:rFonts w:ascii="Times New Roman" w:hAnsi="Times New Roman"/>
                <w:sz w:val="18"/>
                <w:szCs w:val="24"/>
              </w:rPr>
            </w:pPr>
            <w:r>
              <w:rPr>
                <w:rFonts w:ascii="Times New Roman" w:hAnsi="Times New Roman"/>
                <w:sz w:val="18"/>
                <w:szCs w:val="24"/>
              </w:rPr>
              <w:t>（</w:t>
            </w:r>
            <w:r>
              <w:rPr>
                <w:rFonts w:ascii="Times New Roman" w:hAnsi="Times New Roman"/>
                <w:sz w:val="18"/>
                <w:szCs w:val="24"/>
              </w:rPr>
              <w:t>2</w:t>
            </w:r>
            <w:r>
              <w:rPr>
                <w:rFonts w:ascii="Times New Roman" w:hAnsi="Times New Roman"/>
                <w:sz w:val="18"/>
                <w:szCs w:val="24"/>
              </w:rPr>
              <w:t>）对于</w:t>
            </w:r>
            <w:r>
              <w:rPr>
                <w:rFonts w:ascii="Times New Roman" w:hAnsi="Times New Roman"/>
                <w:sz w:val="18"/>
                <w:szCs w:val="24"/>
              </w:rPr>
              <w:t>3</w:t>
            </w:r>
            <w:r>
              <w:rPr>
                <w:rFonts w:ascii="Times New Roman" w:hAnsi="Times New Roman"/>
                <w:sz w:val="18"/>
                <w:szCs w:val="24"/>
              </w:rPr>
              <w:t>级输气管道用钢管，钢中</w:t>
            </w:r>
            <w:r>
              <w:rPr>
                <w:rFonts w:ascii="Times New Roman" w:hAnsi="Times New Roman"/>
                <w:sz w:val="18"/>
                <w:szCs w:val="24"/>
              </w:rPr>
              <w:t>A</w:t>
            </w:r>
            <w:r>
              <w:rPr>
                <w:rFonts w:ascii="Times New Roman" w:hAnsi="Times New Roman"/>
                <w:sz w:val="18"/>
                <w:szCs w:val="24"/>
              </w:rPr>
              <w:t>、</w:t>
            </w:r>
            <w:r>
              <w:rPr>
                <w:rFonts w:ascii="Times New Roman" w:hAnsi="Times New Roman"/>
                <w:sz w:val="18"/>
                <w:szCs w:val="24"/>
              </w:rPr>
              <w:t>B</w:t>
            </w:r>
            <w:r>
              <w:rPr>
                <w:rFonts w:ascii="Times New Roman" w:hAnsi="Times New Roman"/>
                <w:sz w:val="18"/>
                <w:szCs w:val="24"/>
              </w:rPr>
              <w:t>、</w:t>
            </w:r>
            <w:r>
              <w:rPr>
                <w:rFonts w:ascii="Times New Roman" w:hAnsi="Times New Roman"/>
                <w:sz w:val="18"/>
                <w:szCs w:val="24"/>
              </w:rPr>
              <w:t>C</w:t>
            </w:r>
            <w:r>
              <w:rPr>
                <w:rFonts w:ascii="Times New Roman" w:hAnsi="Times New Roman"/>
                <w:sz w:val="18"/>
                <w:szCs w:val="24"/>
              </w:rPr>
              <w:t>、</w:t>
            </w:r>
            <w:r>
              <w:rPr>
                <w:rFonts w:ascii="Times New Roman" w:hAnsi="Times New Roman"/>
                <w:sz w:val="18"/>
                <w:szCs w:val="24"/>
              </w:rPr>
              <w:t>D</w:t>
            </w:r>
            <w:r>
              <w:rPr>
                <w:rFonts w:ascii="Times New Roman" w:hAnsi="Times New Roman"/>
                <w:sz w:val="18"/>
                <w:szCs w:val="24"/>
              </w:rPr>
              <w:t>类非金属夹杂物级别限制见表</w:t>
            </w:r>
            <w:r>
              <w:rPr>
                <w:rFonts w:ascii="Times New Roman" w:hAnsi="Times New Roman"/>
                <w:sz w:val="18"/>
                <w:szCs w:val="24"/>
              </w:rPr>
              <w:t>13,</w:t>
            </w:r>
            <w:r>
              <w:rPr>
                <w:rFonts w:ascii="Times New Roman" w:hAnsi="Times New Roman"/>
                <w:sz w:val="18"/>
                <w:szCs w:val="24"/>
              </w:rPr>
              <w:t>对于</w:t>
            </w:r>
            <w:r>
              <w:rPr>
                <w:rFonts w:ascii="Times New Roman" w:hAnsi="Times New Roman"/>
                <w:sz w:val="18"/>
                <w:szCs w:val="24"/>
              </w:rPr>
              <w:t>1,2</w:t>
            </w:r>
            <w:r>
              <w:rPr>
                <w:rFonts w:ascii="Times New Roman" w:hAnsi="Times New Roman"/>
                <w:sz w:val="18"/>
                <w:szCs w:val="24"/>
              </w:rPr>
              <w:t>级输气管道用钢管不限制。</w:t>
            </w:r>
          </w:p>
          <w:p w:rsidR="00B34003" w:rsidRDefault="002F622E">
            <w:pPr>
              <w:pStyle w:val="afd"/>
              <w:keepNext/>
              <w:tabs>
                <w:tab w:val="left" w:pos="0"/>
              </w:tabs>
              <w:adjustRightInd w:val="0"/>
              <w:snapToGrid w:val="0"/>
              <w:spacing w:line="240" w:lineRule="exact"/>
              <w:ind w:leftChars="-3" w:left="-6" w:firstLineChars="3" w:firstLine="5"/>
              <w:rPr>
                <w:rFonts w:ascii="Times New Roman" w:hAnsi="Times New Roman"/>
                <w:sz w:val="18"/>
                <w:szCs w:val="24"/>
              </w:rPr>
            </w:pPr>
            <w:r>
              <w:rPr>
                <w:rFonts w:ascii="Times New Roman" w:hAnsi="Times New Roman"/>
                <w:sz w:val="18"/>
                <w:szCs w:val="24"/>
              </w:rPr>
              <w:t>（</w:t>
            </w:r>
            <w:r>
              <w:rPr>
                <w:rFonts w:ascii="Times New Roman" w:hAnsi="Times New Roman"/>
                <w:sz w:val="18"/>
                <w:szCs w:val="24"/>
              </w:rPr>
              <w:t>3</w:t>
            </w:r>
            <w:r>
              <w:rPr>
                <w:rFonts w:ascii="Times New Roman" w:hAnsi="Times New Roman"/>
                <w:sz w:val="18"/>
                <w:szCs w:val="24"/>
              </w:rPr>
              <w:t>）带状组织应不大于</w:t>
            </w:r>
            <w:r>
              <w:rPr>
                <w:rFonts w:ascii="Times New Roman" w:hAnsi="Times New Roman"/>
                <w:sz w:val="18"/>
                <w:szCs w:val="24"/>
              </w:rPr>
              <w:t>3</w:t>
            </w:r>
            <w:r>
              <w:rPr>
                <w:rFonts w:ascii="Times New Roman" w:hAnsi="Times New Roman"/>
                <w:sz w:val="18"/>
                <w:szCs w:val="24"/>
              </w:rPr>
              <w:t>级。</w:t>
            </w:r>
          </w:p>
        </w:tc>
      </w:tr>
      <w:tr w:rsidR="00B34003">
        <w:trPr>
          <w:trHeight w:val="1035"/>
          <w:jc w:val="center"/>
        </w:trPr>
        <w:tc>
          <w:tcPr>
            <w:tcW w:w="2035" w:type="dxa"/>
            <w:vAlign w:val="center"/>
          </w:tcPr>
          <w:p w:rsidR="00B34003" w:rsidRDefault="002F622E">
            <w:pPr>
              <w:pStyle w:val="22"/>
              <w:keepNext/>
              <w:adjustRightInd w:val="0"/>
              <w:snapToGrid w:val="0"/>
              <w:spacing w:after="0" w:line="240" w:lineRule="exact"/>
              <w:rPr>
                <w:sz w:val="18"/>
              </w:rPr>
            </w:pPr>
            <w:r>
              <w:rPr>
                <w:sz w:val="18"/>
              </w:rPr>
              <w:t>4</w:t>
            </w:r>
            <w:r>
              <w:rPr>
                <w:sz w:val="18"/>
              </w:rPr>
              <w:t>、</w:t>
            </w:r>
            <w:r>
              <w:rPr>
                <w:sz w:val="18"/>
              </w:rPr>
              <w:t>5</w:t>
            </w:r>
            <w:r>
              <w:rPr>
                <w:sz w:val="18"/>
              </w:rPr>
              <w:t>级输气管道</w:t>
            </w:r>
          </w:p>
        </w:tc>
        <w:tc>
          <w:tcPr>
            <w:tcW w:w="7535" w:type="dxa"/>
            <w:vAlign w:val="center"/>
          </w:tcPr>
          <w:p w:rsidR="00B34003" w:rsidRDefault="002F622E">
            <w:pPr>
              <w:pStyle w:val="afd"/>
              <w:keepNext/>
              <w:adjustRightInd w:val="0"/>
              <w:snapToGrid w:val="0"/>
              <w:spacing w:line="240" w:lineRule="exact"/>
              <w:rPr>
                <w:rFonts w:ascii="Times New Roman" w:hAnsi="Times New Roman"/>
                <w:sz w:val="18"/>
                <w:szCs w:val="24"/>
              </w:rPr>
            </w:pPr>
            <w:r>
              <w:rPr>
                <w:rFonts w:ascii="Times New Roman" w:hAnsi="Times New Roman"/>
                <w:sz w:val="18"/>
                <w:szCs w:val="24"/>
              </w:rPr>
              <w:t>（</w:t>
            </w:r>
            <w:r>
              <w:rPr>
                <w:rFonts w:ascii="Times New Roman" w:hAnsi="Times New Roman"/>
                <w:sz w:val="18"/>
                <w:szCs w:val="24"/>
              </w:rPr>
              <w:t>1</w:t>
            </w:r>
            <w:r>
              <w:rPr>
                <w:rFonts w:ascii="Times New Roman" w:hAnsi="Times New Roman"/>
                <w:sz w:val="18"/>
                <w:szCs w:val="24"/>
              </w:rPr>
              <w:t>）制管用的钢材须为吹氧转炉或电炉冶炼并经炉外精炼、钙和微钛处理的细晶粒（</w:t>
            </w:r>
            <w:r>
              <w:rPr>
                <w:rFonts w:ascii="Times New Roman" w:hAnsi="Times New Roman" w:hint="eastAsia"/>
                <w:sz w:val="18"/>
                <w:szCs w:val="24"/>
              </w:rPr>
              <w:t>焊管</w:t>
            </w:r>
            <w:r>
              <w:rPr>
                <w:rFonts w:ascii="Times New Roman" w:hAnsi="Times New Roman"/>
                <w:sz w:val="18"/>
                <w:szCs w:val="24"/>
              </w:rPr>
              <w:t>X70</w:t>
            </w:r>
            <w:r>
              <w:rPr>
                <w:rFonts w:ascii="Times New Roman" w:hAnsi="Times New Roman"/>
                <w:sz w:val="18"/>
                <w:szCs w:val="24"/>
              </w:rPr>
              <w:t>及以上钢级</w:t>
            </w:r>
            <w:r>
              <w:rPr>
                <w:rFonts w:ascii="Times New Roman" w:hAnsi="Times New Roman"/>
                <w:sz w:val="18"/>
                <w:szCs w:val="24"/>
              </w:rPr>
              <w:t>No.10</w:t>
            </w:r>
            <w:r>
              <w:rPr>
                <w:rFonts w:ascii="Times New Roman" w:hAnsi="Times New Roman"/>
                <w:sz w:val="18"/>
                <w:szCs w:val="24"/>
              </w:rPr>
              <w:t>级或更细，</w:t>
            </w:r>
            <w:r>
              <w:rPr>
                <w:rFonts w:ascii="Times New Roman" w:hAnsi="Times New Roman" w:hint="eastAsia"/>
                <w:sz w:val="18"/>
                <w:szCs w:val="24"/>
              </w:rPr>
              <w:t>焊管</w:t>
            </w:r>
            <w:r>
              <w:rPr>
                <w:rFonts w:ascii="Times New Roman" w:hAnsi="Times New Roman"/>
                <w:sz w:val="18"/>
                <w:szCs w:val="24"/>
              </w:rPr>
              <w:t>X70</w:t>
            </w:r>
            <w:r>
              <w:rPr>
                <w:rFonts w:ascii="Times New Roman" w:hAnsi="Times New Roman"/>
                <w:sz w:val="18"/>
                <w:szCs w:val="24"/>
              </w:rPr>
              <w:t>以下钢级</w:t>
            </w:r>
            <w:r>
              <w:rPr>
                <w:rFonts w:ascii="Times New Roman" w:hAnsi="Times New Roman"/>
                <w:sz w:val="18"/>
                <w:szCs w:val="24"/>
              </w:rPr>
              <w:t>No.8</w:t>
            </w:r>
            <w:r>
              <w:rPr>
                <w:rFonts w:ascii="Times New Roman" w:hAnsi="Times New Roman"/>
                <w:sz w:val="18"/>
                <w:szCs w:val="24"/>
              </w:rPr>
              <w:t>级或更细</w:t>
            </w:r>
            <w:r>
              <w:rPr>
                <w:rFonts w:ascii="Times New Roman" w:hAnsi="Times New Roman" w:hint="eastAsia"/>
                <w:sz w:val="18"/>
                <w:szCs w:val="24"/>
              </w:rPr>
              <w:t>，</w:t>
            </w:r>
            <w:r>
              <w:rPr>
                <w:rFonts w:ascii="Times New Roman" w:hAnsi="Times New Roman"/>
                <w:sz w:val="18"/>
                <w:szCs w:val="24"/>
              </w:rPr>
              <w:t>无缝管</w:t>
            </w:r>
            <w:r>
              <w:rPr>
                <w:rFonts w:ascii="Times New Roman" w:hAnsi="Times New Roman" w:hint="eastAsia"/>
                <w:sz w:val="18"/>
                <w:szCs w:val="24"/>
              </w:rPr>
              <w:t>应为</w:t>
            </w:r>
            <w:r>
              <w:rPr>
                <w:rFonts w:ascii="Times New Roman" w:hAnsi="Times New Roman" w:hint="eastAsia"/>
                <w:sz w:val="18"/>
                <w:szCs w:val="24"/>
              </w:rPr>
              <w:t>No.6</w:t>
            </w:r>
            <w:r>
              <w:rPr>
                <w:rFonts w:ascii="Times New Roman" w:hAnsi="Times New Roman" w:hint="eastAsia"/>
                <w:sz w:val="18"/>
                <w:szCs w:val="24"/>
              </w:rPr>
              <w:t>级或更细</w:t>
            </w:r>
            <w:r>
              <w:rPr>
                <w:rFonts w:ascii="Times New Roman" w:hAnsi="Times New Roman"/>
                <w:sz w:val="18"/>
                <w:szCs w:val="24"/>
              </w:rPr>
              <w:t>）纯净镇静钢。</w:t>
            </w:r>
          </w:p>
          <w:p w:rsidR="00B34003" w:rsidRDefault="002F622E">
            <w:pPr>
              <w:pStyle w:val="afd"/>
              <w:keepNext/>
              <w:adjustRightInd w:val="0"/>
              <w:snapToGrid w:val="0"/>
              <w:spacing w:line="240" w:lineRule="exact"/>
              <w:rPr>
                <w:rFonts w:ascii="Times New Roman" w:hAnsi="Times New Roman"/>
                <w:sz w:val="18"/>
                <w:szCs w:val="24"/>
              </w:rPr>
            </w:pPr>
            <w:r>
              <w:rPr>
                <w:rFonts w:ascii="Times New Roman" w:hAnsi="Times New Roman"/>
                <w:sz w:val="18"/>
                <w:szCs w:val="24"/>
              </w:rPr>
              <w:t>（</w:t>
            </w:r>
            <w:r>
              <w:rPr>
                <w:rFonts w:ascii="Times New Roman" w:hAnsi="Times New Roman"/>
                <w:sz w:val="18"/>
                <w:szCs w:val="24"/>
              </w:rPr>
              <w:t>2</w:t>
            </w:r>
            <w:r>
              <w:rPr>
                <w:rFonts w:ascii="Times New Roman" w:hAnsi="Times New Roman"/>
                <w:sz w:val="18"/>
                <w:szCs w:val="24"/>
              </w:rPr>
              <w:t>）</w:t>
            </w:r>
            <w:r>
              <w:rPr>
                <w:rFonts w:ascii="Times New Roman" w:hAnsi="Times New Roman" w:hint="eastAsia"/>
                <w:sz w:val="18"/>
                <w:szCs w:val="24"/>
              </w:rPr>
              <w:t>焊管</w:t>
            </w:r>
            <w:r>
              <w:rPr>
                <w:rFonts w:ascii="Times New Roman" w:hAnsi="Times New Roman"/>
                <w:sz w:val="18"/>
                <w:szCs w:val="24"/>
              </w:rPr>
              <w:t>制管用钢板须用热机械控轧工艺（</w:t>
            </w:r>
            <w:r>
              <w:rPr>
                <w:rFonts w:ascii="Times New Roman" w:hAnsi="Times New Roman"/>
                <w:sz w:val="18"/>
                <w:szCs w:val="24"/>
              </w:rPr>
              <w:t>TMCP</w:t>
            </w:r>
            <w:r>
              <w:rPr>
                <w:rFonts w:ascii="Times New Roman" w:hAnsi="Times New Roman"/>
                <w:sz w:val="18"/>
                <w:szCs w:val="24"/>
              </w:rPr>
              <w:t>）生产。</w:t>
            </w:r>
          </w:p>
          <w:p w:rsidR="00B34003" w:rsidRDefault="002F622E">
            <w:pPr>
              <w:pStyle w:val="afd"/>
              <w:keepNext/>
              <w:adjustRightInd w:val="0"/>
              <w:snapToGrid w:val="0"/>
              <w:spacing w:line="240" w:lineRule="exact"/>
              <w:rPr>
                <w:rFonts w:ascii="Times New Roman" w:hAnsi="Times New Roman"/>
                <w:sz w:val="18"/>
                <w:szCs w:val="24"/>
              </w:rPr>
            </w:pPr>
            <w:r>
              <w:rPr>
                <w:rFonts w:ascii="Times New Roman" w:hAnsi="Times New Roman"/>
                <w:sz w:val="18"/>
                <w:szCs w:val="24"/>
              </w:rPr>
              <w:t>（</w:t>
            </w:r>
            <w:r>
              <w:rPr>
                <w:rFonts w:ascii="Times New Roman" w:hAnsi="Times New Roman"/>
                <w:sz w:val="18"/>
                <w:szCs w:val="24"/>
              </w:rPr>
              <w:t>3</w:t>
            </w:r>
            <w:r>
              <w:rPr>
                <w:rFonts w:ascii="Times New Roman" w:hAnsi="Times New Roman"/>
                <w:sz w:val="18"/>
                <w:szCs w:val="24"/>
              </w:rPr>
              <w:t>）钢中</w:t>
            </w:r>
            <w:r>
              <w:rPr>
                <w:rFonts w:ascii="Times New Roman" w:hAnsi="Times New Roman"/>
                <w:sz w:val="18"/>
                <w:szCs w:val="24"/>
              </w:rPr>
              <w:t>A</w:t>
            </w:r>
            <w:r>
              <w:rPr>
                <w:rFonts w:ascii="Times New Roman" w:hAnsi="Times New Roman"/>
                <w:sz w:val="18"/>
                <w:szCs w:val="24"/>
              </w:rPr>
              <w:t>、</w:t>
            </w:r>
            <w:r>
              <w:rPr>
                <w:rFonts w:ascii="Times New Roman" w:hAnsi="Times New Roman"/>
                <w:sz w:val="18"/>
                <w:szCs w:val="24"/>
              </w:rPr>
              <w:t>B</w:t>
            </w:r>
            <w:r>
              <w:rPr>
                <w:rFonts w:ascii="Times New Roman" w:hAnsi="Times New Roman"/>
                <w:sz w:val="18"/>
                <w:szCs w:val="24"/>
              </w:rPr>
              <w:t>、</w:t>
            </w:r>
            <w:r>
              <w:rPr>
                <w:rFonts w:ascii="Times New Roman" w:hAnsi="Times New Roman"/>
                <w:sz w:val="18"/>
                <w:szCs w:val="24"/>
              </w:rPr>
              <w:t>C</w:t>
            </w:r>
            <w:r>
              <w:rPr>
                <w:rFonts w:ascii="Times New Roman" w:hAnsi="Times New Roman"/>
                <w:sz w:val="18"/>
                <w:szCs w:val="24"/>
              </w:rPr>
              <w:t>、</w:t>
            </w:r>
            <w:r>
              <w:rPr>
                <w:rFonts w:ascii="Times New Roman" w:hAnsi="Times New Roman"/>
                <w:sz w:val="18"/>
                <w:szCs w:val="24"/>
              </w:rPr>
              <w:t>D</w:t>
            </w:r>
            <w:r>
              <w:rPr>
                <w:rFonts w:ascii="Times New Roman" w:hAnsi="Times New Roman"/>
                <w:sz w:val="18"/>
                <w:szCs w:val="24"/>
              </w:rPr>
              <w:t>类非金属夹杂物级别限制见表</w:t>
            </w:r>
            <w:r>
              <w:rPr>
                <w:rFonts w:ascii="Times New Roman" w:hAnsi="Times New Roman"/>
                <w:sz w:val="18"/>
                <w:szCs w:val="24"/>
              </w:rPr>
              <w:t>11</w:t>
            </w:r>
            <w:r>
              <w:rPr>
                <w:rFonts w:ascii="Times New Roman" w:hAnsi="Times New Roman"/>
                <w:sz w:val="18"/>
                <w:szCs w:val="24"/>
              </w:rPr>
              <w:t>。</w:t>
            </w:r>
          </w:p>
          <w:p w:rsidR="00B34003" w:rsidRDefault="002F622E">
            <w:pPr>
              <w:pStyle w:val="afd"/>
              <w:keepNext/>
              <w:adjustRightInd w:val="0"/>
              <w:snapToGrid w:val="0"/>
              <w:spacing w:line="240" w:lineRule="exact"/>
              <w:rPr>
                <w:rFonts w:ascii="Times New Roman" w:hAnsi="Times New Roman"/>
                <w:sz w:val="18"/>
                <w:szCs w:val="24"/>
              </w:rPr>
            </w:pPr>
            <w:r>
              <w:rPr>
                <w:rFonts w:ascii="Times New Roman" w:hAnsi="Times New Roman"/>
                <w:sz w:val="18"/>
                <w:szCs w:val="24"/>
              </w:rPr>
              <w:t>（</w:t>
            </w:r>
            <w:r>
              <w:rPr>
                <w:rFonts w:ascii="Times New Roman" w:hAnsi="Times New Roman"/>
                <w:sz w:val="18"/>
                <w:szCs w:val="24"/>
              </w:rPr>
              <w:t>4</w:t>
            </w:r>
            <w:r>
              <w:rPr>
                <w:rFonts w:ascii="Times New Roman" w:hAnsi="Times New Roman"/>
                <w:sz w:val="18"/>
                <w:szCs w:val="24"/>
              </w:rPr>
              <w:t>）带状组织应不大于</w:t>
            </w:r>
            <w:r>
              <w:rPr>
                <w:rFonts w:ascii="Times New Roman" w:hAnsi="Times New Roman"/>
                <w:sz w:val="18"/>
                <w:szCs w:val="24"/>
              </w:rPr>
              <w:t>3</w:t>
            </w:r>
            <w:r>
              <w:rPr>
                <w:rFonts w:ascii="Times New Roman" w:hAnsi="Times New Roman"/>
                <w:sz w:val="18"/>
                <w:szCs w:val="24"/>
              </w:rPr>
              <w:t>级。</w:t>
            </w:r>
          </w:p>
        </w:tc>
      </w:tr>
    </w:tbl>
    <w:p w:rsidR="00B34003" w:rsidRDefault="00B34003">
      <w:pPr>
        <w:pStyle w:val="affd"/>
        <w:ind w:firstLine="420"/>
      </w:pPr>
    </w:p>
    <w:p w:rsidR="00B34003" w:rsidRDefault="002F622E">
      <w:pPr>
        <w:pStyle w:val="ohz2"/>
        <w:ind w:left="420" w:hanging="420"/>
        <w:jc w:val="left"/>
        <w:rPr>
          <w:sz w:val="24"/>
          <w:szCs w:val="24"/>
        </w:rPr>
      </w:pPr>
      <w:bookmarkStart w:id="307" w:name="_Toc149357096"/>
      <w:bookmarkStart w:id="308" w:name="_Toc268190169"/>
      <w:bookmarkStart w:id="309" w:name="_Toc149124525"/>
      <w:bookmarkStart w:id="310" w:name="_Toc262154680"/>
      <w:bookmarkStart w:id="311" w:name="_Toc286174162"/>
      <w:bookmarkStart w:id="312" w:name="_Toc335341181"/>
      <w:bookmarkStart w:id="313" w:name="_Toc146531277"/>
      <w:bookmarkStart w:id="314" w:name="_Toc149042755"/>
      <w:bookmarkStart w:id="315" w:name="_Toc149041910"/>
      <w:bookmarkStart w:id="316" w:name="_Toc149145749"/>
      <w:bookmarkStart w:id="317" w:name="_Toc153297556"/>
      <w:bookmarkStart w:id="318" w:name="_Toc149043082"/>
      <w:bookmarkStart w:id="319" w:name="_Toc152035285"/>
      <w:bookmarkStart w:id="320" w:name="_Toc152034854"/>
      <w:bookmarkStart w:id="321" w:name="_Toc152036022"/>
      <w:bookmarkStart w:id="322" w:name="_Toc154198904"/>
      <w:bookmarkStart w:id="323" w:name="_Toc146531808"/>
      <w:bookmarkStart w:id="324" w:name="_Toc152000489"/>
      <w:bookmarkStart w:id="325" w:name="_Toc152035881"/>
      <w:bookmarkStart w:id="326" w:name="_Toc382296949"/>
      <w:bookmarkStart w:id="327" w:name="_Toc153297293"/>
      <w:bookmarkStart w:id="328" w:name="_Toc149356087"/>
      <w:bookmarkStart w:id="329" w:name="_Toc146531705"/>
      <w:r>
        <w:rPr>
          <w:sz w:val="24"/>
          <w:szCs w:val="24"/>
        </w:rPr>
        <w:t xml:space="preserve">6.4  </w:t>
      </w:r>
      <w:r>
        <w:rPr>
          <w:sz w:val="24"/>
          <w:szCs w:val="24"/>
        </w:rPr>
        <w:t>热处理</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rsidR="00B34003" w:rsidRDefault="002F622E">
      <w:pPr>
        <w:pStyle w:val="ohz"/>
        <w:ind w:firstLine="480"/>
      </w:pPr>
      <w:r>
        <w:rPr>
          <w:rFonts w:hint="eastAsia"/>
        </w:rPr>
        <w:t>无缝钢管若为热成型</w:t>
      </w:r>
      <w:r>
        <w:t>，应进行</w:t>
      </w:r>
      <w:r>
        <w:rPr>
          <w:rFonts w:hint="eastAsia"/>
        </w:rPr>
        <w:t>热处理。</w:t>
      </w:r>
    </w:p>
    <w:p w:rsidR="00B34003" w:rsidRDefault="002F622E">
      <w:pPr>
        <w:pStyle w:val="ohz"/>
        <w:ind w:firstLine="480"/>
      </w:pPr>
      <w:r>
        <w:rPr>
          <w:rFonts w:hint="eastAsia"/>
        </w:rPr>
        <w:t>直缝高频电阻焊钢管的焊缝及整个热影响区应进行热处理，以模拟正火处理。</w:t>
      </w:r>
    </w:p>
    <w:p w:rsidR="00B34003" w:rsidRDefault="002F622E">
      <w:pPr>
        <w:pStyle w:val="ohz"/>
        <w:ind w:firstLine="480"/>
      </w:pPr>
      <w:r>
        <w:t>埋弧焊钢管应保持其轧制状态。经业主和供货商双方协商，也可进行适当的热处理。</w:t>
      </w:r>
    </w:p>
    <w:p w:rsidR="00B34003" w:rsidRDefault="002F622E">
      <w:pPr>
        <w:pStyle w:val="ohz2"/>
        <w:ind w:left="420" w:hanging="420"/>
        <w:jc w:val="left"/>
        <w:rPr>
          <w:sz w:val="24"/>
          <w:szCs w:val="24"/>
        </w:rPr>
      </w:pPr>
      <w:bookmarkStart w:id="330" w:name="_Toc382296950"/>
      <w:bookmarkStart w:id="331" w:name="_Toc146531810"/>
      <w:bookmarkStart w:id="332" w:name="_Toc335341182"/>
      <w:bookmarkStart w:id="333" w:name="_Toc153297294"/>
      <w:bookmarkStart w:id="334" w:name="_Toc149042757"/>
      <w:bookmarkStart w:id="335" w:name="_Toc149356089"/>
      <w:bookmarkStart w:id="336" w:name="_Toc152000490"/>
      <w:bookmarkStart w:id="337" w:name="_Toc152035882"/>
      <w:bookmarkStart w:id="338" w:name="_Toc268190170"/>
      <w:bookmarkStart w:id="339" w:name="_Toc149043084"/>
      <w:bookmarkStart w:id="340" w:name="_Toc262154681"/>
      <w:bookmarkStart w:id="341" w:name="_Toc152035286"/>
      <w:bookmarkStart w:id="342" w:name="_Toc153297557"/>
      <w:bookmarkStart w:id="343" w:name="_Toc146531279"/>
      <w:bookmarkStart w:id="344" w:name="_Toc152034855"/>
      <w:bookmarkStart w:id="345" w:name="_Toc149041912"/>
      <w:bookmarkStart w:id="346" w:name="_Toc286174163"/>
      <w:bookmarkStart w:id="347" w:name="_Toc149124527"/>
      <w:bookmarkStart w:id="348" w:name="_Toc154198905"/>
      <w:bookmarkStart w:id="349" w:name="_Toc146531707"/>
      <w:bookmarkStart w:id="350" w:name="_Toc149145751"/>
      <w:bookmarkStart w:id="351" w:name="_Toc152036023"/>
      <w:bookmarkStart w:id="352" w:name="_Toc149357098"/>
      <w:r>
        <w:rPr>
          <w:sz w:val="24"/>
          <w:szCs w:val="24"/>
        </w:rPr>
        <w:t xml:space="preserve">6.5  </w:t>
      </w:r>
      <w:r>
        <w:rPr>
          <w:sz w:val="24"/>
          <w:szCs w:val="24"/>
        </w:rPr>
        <w:t>可追溯性</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rsidR="00B34003" w:rsidRDefault="002F622E">
      <w:pPr>
        <w:pStyle w:val="ohz"/>
        <w:ind w:firstLine="480"/>
      </w:pPr>
      <w:r>
        <w:t>钢管的制造厂应建立并遵守文件化程序，以保持所有钢管的</w:t>
      </w:r>
      <w:r>
        <w:rPr>
          <w:rFonts w:hint="eastAsia"/>
        </w:rPr>
        <w:t>熔炼</w:t>
      </w:r>
      <w:r>
        <w:t>炉标识和试验批标识。</w:t>
      </w:r>
      <w:r>
        <w:rPr>
          <w:rFonts w:hint="eastAsia"/>
        </w:rPr>
        <w:t>这些</w:t>
      </w:r>
      <w:r>
        <w:t>程序</w:t>
      </w:r>
      <w:r>
        <w:rPr>
          <w:rFonts w:hint="eastAsia"/>
        </w:rPr>
        <w:t>应提供从</w:t>
      </w:r>
      <w:r>
        <w:t>任一根钢管追溯</w:t>
      </w:r>
      <w:r>
        <w:rPr>
          <w:rFonts w:hint="eastAsia"/>
        </w:rPr>
        <w:t>到其</w:t>
      </w:r>
      <w:r>
        <w:t>至试验批</w:t>
      </w:r>
      <w:r>
        <w:rPr>
          <w:rFonts w:hint="eastAsia"/>
        </w:rPr>
        <w:t>及</w:t>
      </w:r>
      <w:r>
        <w:t>相关化学</w:t>
      </w:r>
      <w:r>
        <w:rPr>
          <w:rFonts w:hint="eastAsia"/>
        </w:rPr>
        <w:t>成分</w:t>
      </w:r>
      <w:r>
        <w:t>分析</w:t>
      </w:r>
      <w:r>
        <w:rPr>
          <w:rFonts w:hint="eastAsia"/>
        </w:rPr>
        <w:t>、</w:t>
      </w:r>
      <w:r>
        <w:t>力学性能试验结果</w:t>
      </w:r>
      <w:r>
        <w:rPr>
          <w:rFonts w:hint="eastAsia"/>
        </w:rPr>
        <w:lastRenderedPageBreak/>
        <w:t>的方法</w:t>
      </w:r>
      <w:r>
        <w:t>。</w:t>
      </w:r>
    </w:p>
    <w:p w:rsidR="00B34003" w:rsidRDefault="002F622E">
      <w:pPr>
        <w:pStyle w:val="ohz2"/>
        <w:ind w:left="420" w:hanging="420"/>
        <w:jc w:val="left"/>
        <w:rPr>
          <w:sz w:val="24"/>
          <w:szCs w:val="24"/>
        </w:rPr>
      </w:pPr>
      <w:bookmarkStart w:id="353" w:name="_Toc335341183"/>
      <w:bookmarkStart w:id="354" w:name="_Toc146531708"/>
      <w:bookmarkStart w:id="355" w:name="_Toc149041913"/>
      <w:bookmarkStart w:id="356" w:name="_Toc146531280"/>
      <w:bookmarkStart w:id="357" w:name="_Toc146531811"/>
      <w:bookmarkStart w:id="358" w:name="_Toc286174164"/>
      <w:bookmarkStart w:id="359" w:name="_Toc82866810"/>
      <w:bookmarkStart w:id="360" w:name="_Toc153297295"/>
      <w:bookmarkStart w:id="361" w:name="_Toc262154682"/>
      <w:bookmarkStart w:id="362" w:name="_Toc152036024"/>
      <w:bookmarkStart w:id="363" w:name="_Toc149357099"/>
      <w:bookmarkStart w:id="364" w:name="_Toc149124528"/>
      <w:bookmarkStart w:id="365" w:name="_Toc149043085"/>
      <w:bookmarkStart w:id="366" w:name="_Toc268190171"/>
      <w:bookmarkStart w:id="367" w:name="_Toc153297558"/>
      <w:bookmarkStart w:id="368" w:name="_Toc152000491"/>
      <w:bookmarkStart w:id="369" w:name="_Toc152035287"/>
      <w:bookmarkStart w:id="370" w:name="_Toc149145752"/>
      <w:bookmarkStart w:id="371" w:name="_Toc149356090"/>
      <w:bookmarkStart w:id="372" w:name="_Toc154198906"/>
      <w:bookmarkStart w:id="373" w:name="_Toc382296951"/>
      <w:bookmarkStart w:id="374" w:name="_Toc149042758"/>
      <w:bookmarkStart w:id="375" w:name="_Toc152034856"/>
      <w:bookmarkStart w:id="376" w:name="_Toc152035883"/>
      <w:r>
        <w:rPr>
          <w:sz w:val="24"/>
          <w:szCs w:val="24"/>
        </w:rPr>
        <w:t xml:space="preserve">6.6  </w:t>
      </w:r>
      <w:r>
        <w:rPr>
          <w:sz w:val="24"/>
          <w:szCs w:val="24"/>
        </w:rPr>
        <w:t>表面清洁状态</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B34003" w:rsidRDefault="002F622E">
      <w:pPr>
        <w:pStyle w:val="ohz"/>
        <w:ind w:firstLine="480"/>
      </w:pPr>
      <w:r>
        <w:t>供货商应保持钢管表面清洁，钢管表面上应无油脂、焊剂和腐蚀物等。钢管表面不得受</w:t>
      </w:r>
      <w:r>
        <w:t>Cu</w:t>
      </w:r>
      <w:r>
        <w:rPr>
          <w:rFonts w:hint="eastAsia"/>
        </w:rPr>
        <w:t>、</w:t>
      </w:r>
      <w:r>
        <w:t>Sn</w:t>
      </w:r>
      <w:r>
        <w:rPr>
          <w:rFonts w:hint="eastAsia"/>
        </w:rPr>
        <w:t>、</w:t>
      </w:r>
      <w:r>
        <w:t>Pb</w:t>
      </w:r>
      <w:r>
        <w:rPr>
          <w:rFonts w:hint="eastAsia"/>
        </w:rPr>
        <w:t>和</w:t>
      </w:r>
      <w:r>
        <w:t>Zn</w:t>
      </w:r>
      <w:r>
        <w:t>等低熔点金属污染。</w:t>
      </w:r>
    </w:p>
    <w:p w:rsidR="00B34003" w:rsidRDefault="002F622E">
      <w:pPr>
        <w:pStyle w:val="ohz2"/>
        <w:ind w:left="420" w:hanging="420"/>
        <w:jc w:val="left"/>
        <w:rPr>
          <w:sz w:val="24"/>
          <w:szCs w:val="24"/>
        </w:rPr>
      </w:pPr>
      <w:bookmarkStart w:id="377" w:name="_Toc149042759"/>
      <w:bookmarkStart w:id="378" w:name="_Toc149356091"/>
      <w:bookmarkStart w:id="379" w:name="_Toc154198907"/>
      <w:bookmarkStart w:id="380" w:name="_Toc149357100"/>
      <w:bookmarkStart w:id="381" w:name="_Toc152036025"/>
      <w:bookmarkStart w:id="382" w:name="_Toc153297559"/>
      <w:bookmarkStart w:id="383" w:name="_Toc82866811"/>
      <w:bookmarkStart w:id="384" w:name="_Toc149043086"/>
      <w:bookmarkStart w:id="385" w:name="_Toc149124529"/>
      <w:bookmarkStart w:id="386" w:name="_Toc335341184"/>
      <w:bookmarkStart w:id="387" w:name="_Toc152034857"/>
      <w:bookmarkStart w:id="388" w:name="_Toc286174165"/>
      <w:bookmarkStart w:id="389" w:name="_Toc382296952"/>
      <w:bookmarkStart w:id="390" w:name="_Toc153297296"/>
      <w:bookmarkStart w:id="391" w:name="_Toc149041914"/>
      <w:bookmarkStart w:id="392" w:name="_Toc268190172"/>
      <w:bookmarkStart w:id="393" w:name="_Toc146531281"/>
      <w:bookmarkStart w:id="394" w:name="_Toc152035884"/>
      <w:bookmarkStart w:id="395" w:name="_Toc152000492"/>
      <w:bookmarkStart w:id="396" w:name="_Toc146531709"/>
      <w:bookmarkStart w:id="397" w:name="_Toc149145753"/>
      <w:bookmarkStart w:id="398" w:name="_Toc146531812"/>
      <w:bookmarkStart w:id="399" w:name="_Toc152035288"/>
      <w:bookmarkStart w:id="400" w:name="_Toc262154683"/>
      <w:r>
        <w:rPr>
          <w:sz w:val="24"/>
          <w:szCs w:val="24"/>
        </w:rPr>
        <w:t xml:space="preserve">6.7  </w:t>
      </w:r>
      <w:r>
        <w:rPr>
          <w:sz w:val="24"/>
          <w:szCs w:val="24"/>
        </w:rPr>
        <w:t>制造工艺确认</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rsidR="00B34003" w:rsidRDefault="002F622E">
      <w:pPr>
        <w:pStyle w:val="ohz"/>
        <w:ind w:firstLineChars="0" w:firstLine="0"/>
      </w:pPr>
      <w:r>
        <w:t xml:space="preserve">6.7.1  </w:t>
      </w:r>
      <w:r>
        <w:t>供货商首次取得按本技术条件提供钢管的资格之前应按附录</w:t>
      </w:r>
      <w:r>
        <w:t>A</w:t>
      </w:r>
      <w:r>
        <w:t>的规定完成单炉、小批量试制工作，并提交生产工艺的详细说明。</w:t>
      </w:r>
    </w:p>
    <w:p w:rsidR="00B34003" w:rsidRDefault="002F622E">
      <w:pPr>
        <w:pStyle w:val="ohz"/>
        <w:ind w:firstLineChars="0" w:firstLine="0"/>
      </w:pPr>
      <w:r>
        <w:t xml:space="preserve">6.7.2  </w:t>
      </w:r>
      <w:r>
        <w:t>供货商按本技术规格书生产焊管之前，应按附录</w:t>
      </w:r>
      <w:r>
        <w:t>B</w:t>
      </w:r>
      <w:r>
        <w:t>提交制管工艺的详细说明（</w:t>
      </w:r>
      <w:r>
        <w:t>MPS</w:t>
      </w:r>
      <w:r>
        <w:t>文件）供业主审查认可。</w:t>
      </w:r>
    </w:p>
    <w:p w:rsidR="00B34003" w:rsidRDefault="002F622E">
      <w:pPr>
        <w:pStyle w:val="ohz"/>
        <w:ind w:firstLineChars="0" w:firstLine="0"/>
      </w:pPr>
      <w:r>
        <w:t>6.7.3  “</w:t>
      </w:r>
      <w:r>
        <w:t>购货合同</w:t>
      </w:r>
      <w:r>
        <w:t>”</w:t>
      </w:r>
      <w:r>
        <w:t>签订后，供货商如果对按</w:t>
      </w:r>
      <w:r>
        <w:t>6.7.1</w:t>
      </w:r>
      <w:r>
        <w:t>提交的文件有变动，应立即报告业主认可。如果不能按时报告并得到认可，则被视为拒绝执行合同的依据。</w:t>
      </w:r>
    </w:p>
    <w:p w:rsidR="00B34003" w:rsidRDefault="002F622E">
      <w:pPr>
        <w:pStyle w:val="ohz"/>
        <w:ind w:firstLineChars="0" w:firstLine="0"/>
      </w:pPr>
      <w:r>
        <w:t xml:space="preserve">6.7.4  </w:t>
      </w:r>
      <w:r>
        <w:t>供货商提供的所有制造工艺文件需要得到业主或业主委托人的签字方可认为有效，否则业主有权拒收供货商提供的所有产品。</w:t>
      </w:r>
    </w:p>
    <w:p w:rsidR="00B34003" w:rsidRDefault="002F622E">
      <w:pPr>
        <w:pStyle w:val="ohz"/>
        <w:ind w:firstLineChars="0" w:firstLine="0"/>
      </w:pPr>
      <w:r>
        <w:t xml:space="preserve">6.7.5  </w:t>
      </w:r>
      <w:r>
        <w:t>批量试制的焊接工艺评定结果应与单炉、小批量试制保持一致，当有重大变化时，应重新进行焊接工艺评定。</w:t>
      </w:r>
    </w:p>
    <w:p w:rsidR="00B34003" w:rsidRDefault="002F622E">
      <w:pPr>
        <w:pStyle w:val="ohz"/>
        <w:ind w:firstLineChars="0" w:firstLine="0"/>
      </w:pPr>
      <w:r>
        <w:t xml:space="preserve">6.7.6  </w:t>
      </w:r>
      <w:r>
        <w:t>批量生产应该严格执行试制时确定的化学成分和制造工艺文件，如有任何调整应报业主批准，或重新进行批量试制和鉴定。</w:t>
      </w:r>
    </w:p>
    <w:p w:rsidR="00B34003" w:rsidRDefault="002F622E">
      <w:pPr>
        <w:pStyle w:val="ohz2"/>
        <w:ind w:left="420" w:hanging="420"/>
        <w:jc w:val="left"/>
        <w:rPr>
          <w:sz w:val="24"/>
          <w:szCs w:val="24"/>
        </w:rPr>
      </w:pPr>
      <w:bookmarkStart w:id="401" w:name="_Toc146531282"/>
      <w:bookmarkStart w:id="402" w:name="_Toc82866812"/>
      <w:bookmarkStart w:id="403" w:name="_Toc146531710"/>
      <w:bookmarkStart w:id="404" w:name="_Toc152035289"/>
      <w:bookmarkStart w:id="405" w:name="_Toc149145754"/>
      <w:bookmarkStart w:id="406" w:name="_Toc262154684"/>
      <w:bookmarkStart w:id="407" w:name="_Toc149356092"/>
      <w:bookmarkStart w:id="408" w:name="_Toc153297297"/>
      <w:bookmarkStart w:id="409" w:name="_Toc152035885"/>
      <w:bookmarkStart w:id="410" w:name="_Toc149357101"/>
      <w:bookmarkStart w:id="411" w:name="_Toc149043087"/>
      <w:bookmarkStart w:id="412" w:name="_Toc154198908"/>
      <w:bookmarkStart w:id="413" w:name="_Toc149042760"/>
      <w:bookmarkStart w:id="414" w:name="_Toc286174166"/>
      <w:bookmarkStart w:id="415" w:name="_Toc149041915"/>
      <w:bookmarkStart w:id="416" w:name="_Toc146531813"/>
      <w:bookmarkStart w:id="417" w:name="_Toc152034858"/>
      <w:bookmarkStart w:id="418" w:name="_Toc335341185"/>
      <w:bookmarkStart w:id="419" w:name="_Toc149124530"/>
      <w:bookmarkStart w:id="420" w:name="_Toc152036026"/>
      <w:bookmarkStart w:id="421" w:name="_Toc268190173"/>
      <w:bookmarkStart w:id="422" w:name="_Toc153297560"/>
      <w:bookmarkStart w:id="423" w:name="_Toc152000493"/>
      <w:bookmarkStart w:id="424" w:name="_Toc382296953"/>
      <w:r>
        <w:rPr>
          <w:sz w:val="24"/>
          <w:szCs w:val="24"/>
        </w:rPr>
        <w:t xml:space="preserve">6.8  </w:t>
      </w:r>
      <w:r>
        <w:rPr>
          <w:sz w:val="24"/>
          <w:szCs w:val="24"/>
        </w:rPr>
        <w:t>首批检验</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rsidR="00B34003" w:rsidRDefault="002F622E">
      <w:pPr>
        <w:pStyle w:val="ohz"/>
        <w:ind w:firstLine="480"/>
      </w:pPr>
      <w:r>
        <w:t>所有级别的天然气管道用钢管，正式生产前应按附录</w:t>
      </w:r>
      <w:r>
        <w:t>C</w:t>
      </w:r>
      <w:r>
        <w:t>的要求进行首批检验。首批检验合格后，方可进行正式生产。</w:t>
      </w:r>
    </w:p>
    <w:p w:rsidR="00B34003" w:rsidRDefault="002F622E">
      <w:pPr>
        <w:pStyle w:val="ohz"/>
        <w:ind w:firstLine="480"/>
      </w:pPr>
      <w:r>
        <w:t>当原材料变化、制造工艺变化、批量不合格时应重新进行首批检验。</w:t>
      </w:r>
    </w:p>
    <w:p w:rsidR="00B34003" w:rsidRDefault="002F622E">
      <w:pPr>
        <w:pStyle w:val="ohz2"/>
        <w:ind w:left="420" w:hanging="420"/>
        <w:jc w:val="left"/>
        <w:rPr>
          <w:sz w:val="24"/>
          <w:szCs w:val="24"/>
        </w:rPr>
      </w:pPr>
      <w:bookmarkStart w:id="425" w:name="_Toc335341186"/>
      <w:bookmarkStart w:id="426" w:name="_Toc262154685"/>
      <w:bookmarkStart w:id="427" w:name="_Toc286174167"/>
      <w:bookmarkStart w:id="428" w:name="_Toc382296954"/>
      <w:bookmarkStart w:id="429" w:name="_Toc268190174"/>
      <w:r>
        <w:rPr>
          <w:sz w:val="24"/>
          <w:szCs w:val="24"/>
        </w:rPr>
        <w:t xml:space="preserve">6.9  </w:t>
      </w:r>
      <w:r>
        <w:rPr>
          <w:rFonts w:hint="eastAsia"/>
          <w:sz w:val="24"/>
          <w:szCs w:val="24"/>
        </w:rPr>
        <w:t>钢管</w:t>
      </w:r>
      <w:r>
        <w:rPr>
          <w:sz w:val="24"/>
          <w:szCs w:val="24"/>
        </w:rPr>
        <w:t>生产过程控制试验</w:t>
      </w:r>
      <w:bookmarkEnd w:id="425"/>
      <w:bookmarkEnd w:id="426"/>
      <w:bookmarkEnd w:id="427"/>
      <w:bookmarkEnd w:id="428"/>
      <w:bookmarkEnd w:id="429"/>
    </w:p>
    <w:p w:rsidR="00B34003" w:rsidRDefault="002F622E">
      <w:pPr>
        <w:pStyle w:val="ohz"/>
        <w:ind w:firstLine="480"/>
      </w:pPr>
      <w:r>
        <w:t>所有级别的天然气管道用钢管应按附录</w:t>
      </w:r>
      <w:r>
        <w:t>D</w:t>
      </w:r>
      <w:r>
        <w:t>的规定进行钢管生产过程控制试验。</w:t>
      </w:r>
    </w:p>
    <w:p w:rsidR="00B34003" w:rsidRDefault="002F622E">
      <w:pPr>
        <w:pStyle w:val="ohz2"/>
        <w:ind w:left="420" w:hanging="420"/>
        <w:jc w:val="left"/>
        <w:rPr>
          <w:sz w:val="24"/>
          <w:szCs w:val="24"/>
        </w:rPr>
      </w:pPr>
      <w:bookmarkStart w:id="430" w:name="_Toc382297765"/>
      <w:r>
        <w:rPr>
          <w:sz w:val="24"/>
          <w:szCs w:val="24"/>
        </w:rPr>
        <w:t xml:space="preserve">6.10  </w:t>
      </w:r>
      <w:r>
        <w:rPr>
          <w:sz w:val="24"/>
          <w:szCs w:val="24"/>
        </w:rPr>
        <w:t>板卷头、尾性能试验</w:t>
      </w:r>
      <w:bookmarkEnd w:id="430"/>
    </w:p>
    <w:p w:rsidR="00B34003" w:rsidRDefault="002F622E">
      <w:pPr>
        <w:pStyle w:val="ohz"/>
        <w:ind w:firstLineChars="0" w:firstLine="0"/>
      </w:pPr>
      <w:r>
        <w:t xml:space="preserve">6.10.1  </w:t>
      </w:r>
      <w:r>
        <w:t>螺旋缝埋弧焊管首批生产前或首批生产中，应按附录</w:t>
      </w:r>
      <w:r>
        <w:t>E</w:t>
      </w:r>
      <w:r>
        <w:t>的要求进行板卷头、尾性能试验，以确定不同板卷供应商产品的头部和尾部须切除的长度。</w:t>
      </w:r>
    </w:p>
    <w:p w:rsidR="00B34003" w:rsidRDefault="002F622E">
      <w:pPr>
        <w:pStyle w:val="ohz"/>
        <w:ind w:firstLineChars="0" w:firstLine="0"/>
      </w:pPr>
      <w:r>
        <w:t xml:space="preserve">6.10.2  </w:t>
      </w:r>
      <w:r>
        <w:t>同一项目中，相同钢级、相同规格、相同工艺、同一板卷供货商提供的板卷只需进行一次试验。</w:t>
      </w:r>
    </w:p>
    <w:p w:rsidR="00B34003" w:rsidRDefault="002F622E">
      <w:pPr>
        <w:pStyle w:val="ohz1"/>
        <w:numPr>
          <w:ilvl w:val="0"/>
          <w:numId w:val="9"/>
        </w:numPr>
        <w:tabs>
          <w:tab w:val="clear" w:pos="360"/>
        </w:tabs>
        <w:ind w:left="425" w:firstLine="0"/>
      </w:pPr>
      <w:bookmarkStart w:id="431" w:name="_Toc498680407"/>
      <w:bookmarkStart w:id="432" w:name="_Toc335341187"/>
      <w:bookmarkStart w:id="433" w:name="_Toc262154686"/>
      <w:bookmarkStart w:id="434" w:name="_Toc384133767"/>
      <w:bookmarkStart w:id="435" w:name="_Toc382296955"/>
      <w:bookmarkStart w:id="436" w:name="_Toc268190175"/>
      <w:r>
        <w:lastRenderedPageBreak/>
        <w:t>性能要求</w:t>
      </w:r>
      <w:bookmarkEnd w:id="431"/>
      <w:bookmarkEnd w:id="432"/>
      <w:bookmarkEnd w:id="433"/>
      <w:bookmarkEnd w:id="434"/>
      <w:bookmarkEnd w:id="435"/>
      <w:bookmarkEnd w:id="436"/>
    </w:p>
    <w:p w:rsidR="00B34003" w:rsidRDefault="002F622E">
      <w:pPr>
        <w:pStyle w:val="ohz2"/>
        <w:ind w:left="420" w:hanging="420"/>
        <w:jc w:val="left"/>
        <w:rPr>
          <w:sz w:val="24"/>
          <w:szCs w:val="24"/>
        </w:rPr>
      </w:pPr>
      <w:bookmarkStart w:id="437" w:name="_Toc152035888"/>
      <w:bookmarkStart w:id="438" w:name="_Toc382296956"/>
      <w:bookmarkStart w:id="439" w:name="_Toc152034861"/>
      <w:bookmarkStart w:id="440" w:name="_Toc268190176"/>
      <w:bookmarkStart w:id="441" w:name="_Toc262154687"/>
      <w:bookmarkStart w:id="442" w:name="_Toc286174169"/>
      <w:bookmarkStart w:id="443" w:name="_Toc154198911"/>
      <w:bookmarkStart w:id="444" w:name="_Toc152035292"/>
      <w:bookmarkStart w:id="445" w:name="_Toc153297300"/>
      <w:bookmarkStart w:id="446" w:name="_Toc152036029"/>
      <w:bookmarkStart w:id="447" w:name="_Toc335341188"/>
      <w:bookmarkStart w:id="448" w:name="_Toc153297563"/>
      <w:bookmarkStart w:id="449" w:name="_Toc152000496"/>
      <w:r>
        <w:rPr>
          <w:sz w:val="24"/>
          <w:szCs w:val="24"/>
        </w:rPr>
        <w:t xml:space="preserve">7.1  </w:t>
      </w:r>
      <w:r>
        <w:rPr>
          <w:sz w:val="24"/>
          <w:szCs w:val="24"/>
        </w:rPr>
        <w:t>化学性能</w:t>
      </w:r>
      <w:bookmarkEnd w:id="437"/>
      <w:bookmarkEnd w:id="438"/>
      <w:bookmarkEnd w:id="439"/>
      <w:bookmarkEnd w:id="440"/>
      <w:bookmarkEnd w:id="441"/>
      <w:bookmarkEnd w:id="442"/>
      <w:bookmarkEnd w:id="443"/>
      <w:bookmarkEnd w:id="444"/>
      <w:bookmarkEnd w:id="445"/>
      <w:bookmarkEnd w:id="446"/>
      <w:bookmarkEnd w:id="447"/>
      <w:bookmarkEnd w:id="448"/>
      <w:bookmarkEnd w:id="449"/>
    </w:p>
    <w:p w:rsidR="00B34003" w:rsidRDefault="002F622E">
      <w:pPr>
        <w:pStyle w:val="ohz3"/>
        <w:ind w:left="480" w:hangingChars="200" w:hanging="480"/>
        <w:rPr>
          <w:b w:val="0"/>
        </w:rPr>
      </w:pPr>
      <w:bookmarkStart w:id="450" w:name="_Toc152035293"/>
      <w:bookmarkStart w:id="451" w:name="_Toc154198912"/>
      <w:bookmarkStart w:id="452" w:name="_Toc153297564"/>
      <w:bookmarkStart w:id="453" w:name="_Toc152034862"/>
      <w:bookmarkStart w:id="454" w:name="_Toc152036030"/>
      <w:bookmarkStart w:id="455" w:name="_Toc153297301"/>
      <w:bookmarkStart w:id="456" w:name="_Toc152035889"/>
      <w:bookmarkStart w:id="457" w:name="_Toc152000497"/>
      <w:r>
        <w:rPr>
          <w:b w:val="0"/>
        </w:rPr>
        <w:t xml:space="preserve">7.1.1  </w:t>
      </w:r>
      <w:r>
        <w:rPr>
          <w:b w:val="0"/>
        </w:rPr>
        <w:t>化学成分</w:t>
      </w:r>
      <w:bookmarkEnd w:id="450"/>
      <w:bookmarkEnd w:id="451"/>
      <w:bookmarkEnd w:id="452"/>
      <w:bookmarkEnd w:id="453"/>
      <w:bookmarkEnd w:id="454"/>
      <w:bookmarkEnd w:id="455"/>
      <w:bookmarkEnd w:id="456"/>
      <w:bookmarkEnd w:id="457"/>
    </w:p>
    <w:p w:rsidR="00B34003" w:rsidRDefault="002F622E">
      <w:pPr>
        <w:pStyle w:val="ohz"/>
        <w:ind w:firstLine="480"/>
      </w:pPr>
      <w:r>
        <w:t>化学成分应符合下列规定。</w:t>
      </w:r>
    </w:p>
    <w:p w:rsidR="00B34003" w:rsidRDefault="002F622E">
      <w:pPr>
        <w:pStyle w:val="ohz"/>
        <w:ind w:firstLineChars="0" w:firstLine="0"/>
      </w:pPr>
      <w:r>
        <w:t xml:space="preserve">7.1.1.1  </w:t>
      </w:r>
      <w:r>
        <w:t>对于</w:t>
      </w:r>
      <w:r>
        <w:t>t≤25.0 mm</w:t>
      </w:r>
      <w:r>
        <w:t>的钢管，其化学成分应符合表</w:t>
      </w:r>
      <w:r>
        <w:t>10</w:t>
      </w:r>
      <w:r>
        <w:t>的要求。</w:t>
      </w:r>
    </w:p>
    <w:p w:rsidR="00B34003" w:rsidRDefault="002F622E">
      <w:pPr>
        <w:pStyle w:val="ohz"/>
        <w:ind w:firstLineChars="0" w:firstLine="0"/>
      </w:pPr>
      <w:r>
        <w:t xml:space="preserve">7.1.1.2  </w:t>
      </w:r>
      <w:r>
        <w:t>对于</w:t>
      </w:r>
      <w:r>
        <w:t>t</w:t>
      </w:r>
      <w:r>
        <w:t>＞</w:t>
      </w:r>
      <w:r>
        <w:t>25.0 mm</w:t>
      </w:r>
      <w:r>
        <w:t>的钢管，其化学成分可参考表</w:t>
      </w:r>
      <w:r>
        <w:t>10</w:t>
      </w:r>
      <w:r>
        <w:t>的要求，也可协商确定。</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10</w:t>
      </w:r>
      <w:r>
        <w:rPr>
          <w:rFonts w:ascii="Times New Roman"/>
          <w:snapToGrid w:val="0"/>
          <w:kern w:val="2"/>
        </w:rPr>
        <w:t xml:space="preserve">  t≤25.0 mm</w:t>
      </w:r>
      <w:r>
        <w:rPr>
          <w:rFonts w:ascii="Times New Roman"/>
          <w:snapToGrid w:val="0"/>
          <w:kern w:val="2"/>
        </w:rPr>
        <w:t>钢管的化学成分</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81"/>
        <w:gridCol w:w="704"/>
        <w:gridCol w:w="704"/>
        <w:gridCol w:w="710"/>
        <w:gridCol w:w="704"/>
        <w:gridCol w:w="702"/>
        <w:gridCol w:w="704"/>
        <w:gridCol w:w="702"/>
        <w:gridCol w:w="705"/>
        <w:gridCol w:w="705"/>
        <w:gridCol w:w="881"/>
        <w:gridCol w:w="868"/>
      </w:tblGrid>
      <w:tr w:rsidR="00B34003">
        <w:trPr>
          <w:trHeight w:val="20"/>
          <w:jc w:val="center"/>
        </w:trPr>
        <w:tc>
          <w:tcPr>
            <w:tcW w:w="1481" w:type="dxa"/>
            <w:vMerge w:val="restart"/>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钢级</w:t>
            </w:r>
          </w:p>
        </w:tc>
        <w:tc>
          <w:tcPr>
            <w:tcW w:w="6340" w:type="dxa"/>
            <w:gridSpan w:val="9"/>
            <w:vAlign w:val="center"/>
          </w:tcPr>
          <w:p w:rsidR="00B34003" w:rsidRDefault="002F622E">
            <w:pPr>
              <w:autoSpaceDE w:val="0"/>
              <w:adjustRightInd w:val="0"/>
              <w:snapToGrid w:val="0"/>
              <w:spacing w:line="400" w:lineRule="exact"/>
              <w:ind w:leftChars="-50" w:left="-105" w:rightChars="-50" w:right="-105"/>
              <w:jc w:val="center"/>
              <w:rPr>
                <w:iCs/>
                <w:sz w:val="18"/>
                <w:szCs w:val="18"/>
              </w:rPr>
            </w:pPr>
            <w:r>
              <w:rPr>
                <w:iCs/>
                <w:sz w:val="18"/>
                <w:szCs w:val="18"/>
              </w:rPr>
              <w:t>根据熔炼分析和产品分析的最大质量分数</w:t>
            </w:r>
          </w:p>
          <w:p w:rsidR="00B34003" w:rsidRDefault="002F622E">
            <w:pPr>
              <w:autoSpaceDE w:val="0"/>
              <w:adjustRightInd w:val="0"/>
              <w:snapToGrid w:val="0"/>
              <w:spacing w:line="400" w:lineRule="exact"/>
              <w:ind w:leftChars="-50" w:left="-105" w:rightChars="-50" w:right="-105"/>
              <w:jc w:val="center"/>
              <w:rPr>
                <w:kern w:val="0"/>
                <w:sz w:val="18"/>
                <w:szCs w:val="18"/>
              </w:rPr>
            </w:pPr>
            <w:r>
              <w:rPr>
                <w:iCs/>
                <w:sz w:val="18"/>
                <w:szCs w:val="18"/>
              </w:rPr>
              <w:t>（％）</w:t>
            </w:r>
          </w:p>
        </w:tc>
        <w:tc>
          <w:tcPr>
            <w:tcW w:w="1749" w:type="dxa"/>
            <w:gridSpan w:val="2"/>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最大碳当量</w:t>
            </w:r>
            <w:r>
              <w:rPr>
                <w:kern w:val="0"/>
                <w:sz w:val="18"/>
                <w:szCs w:val="18"/>
                <w:vertAlign w:val="superscript"/>
              </w:rPr>
              <w:t>a</w:t>
            </w:r>
          </w:p>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w:t>
            </w:r>
          </w:p>
        </w:tc>
      </w:tr>
      <w:tr w:rsidR="00B34003">
        <w:trPr>
          <w:trHeight w:val="218"/>
          <w:jc w:val="center"/>
        </w:trPr>
        <w:tc>
          <w:tcPr>
            <w:tcW w:w="1481" w:type="dxa"/>
            <w:vMerge/>
            <w:vAlign w:val="center"/>
          </w:tcPr>
          <w:p w:rsidR="00B34003" w:rsidRDefault="00B34003">
            <w:pPr>
              <w:autoSpaceDE w:val="0"/>
              <w:adjustRightInd w:val="0"/>
              <w:snapToGrid w:val="0"/>
              <w:spacing w:line="400" w:lineRule="exact"/>
              <w:ind w:leftChars="-50" w:left="-105" w:rightChars="-50" w:right="-105"/>
              <w:jc w:val="center"/>
              <w:rPr>
                <w:kern w:val="0"/>
                <w:sz w:val="18"/>
                <w:szCs w:val="18"/>
              </w:rPr>
            </w:pP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C</w:t>
            </w:r>
            <w:r>
              <w:rPr>
                <w:kern w:val="0"/>
                <w:sz w:val="18"/>
                <w:szCs w:val="18"/>
                <w:vertAlign w:val="superscript"/>
              </w:rPr>
              <w:t>b</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Si</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Mn</w:t>
            </w:r>
            <w:r>
              <w:rPr>
                <w:kern w:val="0"/>
                <w:sz w:val="18"/>
                <w:szCs w:val="18"/>
                <w:vertAlign w:val="superscript"/>
              </w:rPr>
              <w:t>b</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P</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S</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V</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Nb</w:t>
            </w:r>
          </w:p>
        </w:tc>
        <w:tc>
          <w:tcPr>
            <w:tcW w:w="705" w:type="dxa"/>
            <w:vAlign w:val="center"/>
          </w:tcPr>
          <w:p w:rsidR="00B34003" w:rsidRDefault="002F622E">
            <w:pPr>
              <w:pStyle w:val="aff3"/>
              <w:pBdr>
                <w:bottom w:val="none" w:sz="0" w:space="0" w:color="auto"/>
              </w:pBdr>
              <w:tabs>
                <w:tab w:val="clear" w:pos="4153"/>
                <w:tab w:val="clear" w:pos="8306"/>
              </w:tabs>
              <w:autoSpaceDE w:val="0"/>
              <w:adjustRightInd w:val="0"/>
              <w:spacing w:line="400" w:lineRule="exact"/>
              <w:ind w:leftChars="-50" w:left="-105" w:rightChars="-50" w:right="-105"/>
              <w:rPr>
                <w:kern w:val="0"/>
              </w:rPr>
            </w:pPr>
            <w:r>
              <w:rPr>
                <w:kern w:val="0"/>
              </w:rPr>
              <w:t>Ti</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其它</w:t>
            </w:r>
            <w:r>
              <w:rPr>
                <w:kern w:val="0"/>
                <w:sz w:val="18"/>
                <w:szCs w:val="18"/>
                <w:vertAlign w:val="superscript"/>
              </w:rPr>
              <w:t>i</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i/>
                <w:kern w:val="0"/>
                <w:sz w:val="18"/>
                <w:szCs w:val="18"/>
              </w:rPr>
              <w:t>CE</w:t>
            </w:r>
            <w:r>
              <w:rPr>
                <w:kern w:val="0"/>
                <w:sz w:val="18"/>
                <w:szCs w:val="18"/>
                <w:vertAlign w:val="subscript"/>
              </w:rPr>
              <w:t>IIW</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i/>
                <w:kern w:val="0"/>
                <w:sz w:val="18"/>
                <w:szCs w:val="18"/>
              </w:rPr>
              <w:t>CE</w:t>
            </w:r>
            <w:r>
              <w:rPr>
                <w:kern w:val="0"/>
                <w:sz w:val="18"/>
                <w:szCs w:val="18"/>
                <w:vertAlign w:val="subscript"/>
              </w:rPr>
              <w:t>Pcm</w:t>
            </w:r>
          </w:p>
        </w:tc>
      </w:tr>
      <w:tr w:rsidR="00B34003">
        <w:trPr>
          <w:trHeight w:val="303"/>
          <w:jc w:val="center"/>
        </w:trPr>
        <w:tc>
          <w:tcPr>
            <w:tcW w:w="9570" w:type="dxa"/>
            <w:gridSpan w:val="12"/>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rFonts w:hint="eastAsia"/>
                <w:kern w:val="0"/>
                <w:sz w:val="18"/>
                <w:szCs w:val="18"/>
              </w:rPr>
              <w:t>无缝和</w:t>
            </w:r>
            <w:r>
              <w:rPr>
                <w:kern w:val="0"/>
                <w:sz w:val="18"/>
                <w:szCs w:val="18"/>
              </w:rPr>
              <w:t>焊接钢管</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L245R</w:t>
            </w:r>
            <w:r>
              <w:rPr>
                <w:kern w:val="0"/>
                <w:sz w:val="18"/>
                <w:szCs w:val="18"/>
              </w:rPr>
              <w:t>或</w:t>
            </w:r>
            <w:r>
              <w:rPr>
                <w:kern w:val="0"/>
                <w:sz w:val="18"/>
                <w:szCs w:val="18"/>
              </w:rPr>
              <w:t>BR</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0.40</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1.20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vertAlign w:val="superscript"/>
              </w:rPr>
              <w:t>c</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vertAlign w:val="superscript"/>
              </w:rPr>
              <w:t>c</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kern w:val="0"/>
                <w:sz w:val="18"/>
                <w:szCs w:val="18"/>
                <w:vertAlign w:val="superscript"/>
              </w:rPr>
              <w:t>e</w:t>
            </w:r>
            <w:r>
              <w:rPr>
                <w:rFonts w:hint="eastAsia"/>
                <w:kern w:val="0"/>
                <w:sz w:val="18"/>
                <w:szCs w:val="18"/>
                <w:vertAlign w:val="superscript"/>
              </w:rPr>
              <w:t>,l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L290R</w:t>
            </w:r>
            <w:r>
              <w:rPr>
                <w:kern w:val="0"/>
                <w:sz w:val="18"/>
                <w:szCs w:val="18"/>
              </w:rPr>
              <w:t>或</w:t>
            </w:r>
            <w:r>
              <w:rPr>
                <w:kern w:val="0"/>
                <w:sz w:val="18"/>
                <w:szCs w:val="18"/>
              </w:rPr>
              <w:t>X42R</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0.40</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1.20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0.06</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kern w:val="0"/>
                <w:sz w:val="18"/>
                <w:szCs w:val="18"/>
                <w:vertAlign w:val="superscript"/>
              </w:rPr>
              <w:t>e</w:t>
            </w:r>
            <w:r>
              <w:rPr>
                <w:rFonts w:hint="eastAsia"/>
                <w:kern w:val="0"/>
                <w:sz w:val="18"/>
                <w:szCs w:val="18"/>
                <w:vertAlign w:val="superscript"/>
              </w:rPr>
              <w:t>,l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L245N</w:t>
            </w:r>
            <w:r>
              <w:rPr>
                <w:kern w:val="0"/>
                <w:sz w:val="18"/>
                <w:szCs w:val="18"/>
              </w:rPr>
              <w:t>或</w:t>
            </w:r>
            <w:r>
              <w:rPr>
                <w:kern w:val="0"/>
                <w:sz w:val="18"/>
                <w:szCs w:val="18"/>
              </w:rPr>
              <w:t>BN</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0.40</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1.20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vertAlign w:val="superscript"/>
              </w:rPr>
              <w:t>c</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vertAlign w:val="superscript"/>
              </w:rPr>
              <w:t>c</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kern w:val="0"/>
                <w:sz w:val="18"/>
                <w:szCs w:val="18"/>
                <w:vertAlign w:val="superscript"/>
              </w:rPr>
              <w:t>e</w:t>
            </w:r>
            <w:r>
              <w:rPr>
                <w:rFonts w:hint="eastAsia"/>
                <w:kern w:val="0"/>
                <w:sz w:val="18"/>
                <w:szCs w:val="18"/>
                <w:vertAlign w:val="superscript"/>
              </w:rPr>
              <w:t>,l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pt-BR"/>
              </w:rPr>
            </w:pPr>
            <w:r>
              <w:rPr>
                <w:kern w:val="0"/>
                <w:sz w:val="18"/>
                <w:szCs w:val="18"/>
                <w:lang w:val="pt-BR"/>
              </w:rPr>
              <w:t>L290N</w:t>
            </w:r>
            <w:r>
              <w:rPr>
                <w:kern w:val="0"/>
                <w:sz w:val="18"/>
                <w:szCs w:val="18"/>
              </w:rPr>
              <w:t>或</w:t>
            </w:r>
            <w:r>
              <w:rPr>
                <w:kern w:val="0"/>
                <w:sz w:val="18"/>
                <w:szCs w:val="18"/>
                <w:lang w:val="pt-BR"/>
              </w:rPr>
              <w:t>X42N</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0.40</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1.20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0.06</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kern w:val="0"/>
                <w:sz w:val="18"/>
                <w:szCs w:val="18"/>
                <w:vertAlign w:val="superscript"/>
              </w:rPr>
              <w:t>e</w:t>
            </w:r>
            <w:r>
              <w:rPr>
                <w:rFonts w:hint="eastAsia"/>
                <w:kern w:val="0"/>
                <w:sz w:val="18"/>
                <w:szCs w:val="18"/>
                <w:vertAlign w:val="superscript"/>
              </w:rPr>
              <w:t>,l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pt-BR"/>
              </w:rPr>
            </w:pPr>
            <w:r>
              <w:rPr>
                <w:kern w:val="0"/>
                <w:sz w:val="18"/>
                <w:szCs w:val="18"/>
                <w:lang w:val="pt-BR"/>
              </w:rPr>
              <w:t>L</w:t>
            </w:r>
            <w:r>
              <w:rPr>
                <w:rFonts w:hint="eastAsia"/>
                <w:kern w:val="0"/>
                <w:sz w:val="18"/>
                <w:szCs w:val="18"/>
                <w:lang w:val="pt-BR"/>
              </w:rPr>
              <w:t>32</w:t>
            </w:r>
            <w:r>
              <w:rPr>
                <w:kern w:val="0"/>
                <w:sz w:val="18"/>
                <w:szCs w:val="18"/>
                <w:lang w:val="pt-BR"/>
              </w:rPr>
              <w:t>0N</w:t>
            </w:r>
            <w:r>
              <w:rPr>
                <w:kern w:val="0"/>
                <w:sz w:val="18"/>
                <w:szCs w:val="18"/>
              </w:rPr>
              <w:t>或</w:t>
            </w:r>
            <w:r>
              <w:rPr>
                <w:kern w:val="0"/>
                <w:sz w:val="18"/>
                <w:szCs w:val="18"/>
                <w:lang w:val="pt-BR"/>
              </w:rPr>
              <w:t>X4</w:t>
            </w:r>
            <w:r>
              <w:rPr>
                <w:rFonts w:hint="eastAsia"/>
                <w:kern w:val="0"/>
                <w:sz w:val="18"/>
                <w:szCs w:val="18"/>
                <w:lang w:val="pt-BR"/>
              </w:rPr>
              <w:t>6</w:t>
            </w:r>
            <w:r>
              <w:rPr>
                <w:kern w:val="0"/>
                <w:sz w:val="18"/>
                <w:szCs w:val="18"/>
                <w:lang w:val="pt-BR"/>
              </w:rPr>
              <w:t>N</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0.40</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w:t>
            </w:r>
            <w:r>
              <w:rPr>
                <w:rFonts w:hint="eastAsia"/>
                <w:kern w:val="0"/>
                <w:sz w:val="18"/>
                <w:szCs w:val="18"/>
                <w:lang w:val="fr-FR"/>
              </w:rPr>
              <w:t>4</w:t>
            </w:r>
            <w:r>
              <w:rPr>
                <w:kern w:val="0"/>
                <w:sz w:val="18"/>
                <w:szCs w:val="18"/>
                <w:lang w:val="fr-FR"/>
              </w:rPr>
              <w:t>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w:t>
            </w:r>
            <w:r>
              <w:rPr>
                <w:rFonts w:hint="eastAsia"/>
                <w:kern w:val="0"/>
                <w:sz w:val="18"/>
                <w:szCs w:val="18"/>
                <w:lang w:val="fr-FR"/>
              </w:rPr>
              <w:t>7</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rPr>
              <w:t>d,e</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pt-BR"/>
              </w:rPr>
            </w:pPr>
            <w:r>
              <w:rPr>
                <w:kern w:val="0"/>
                <w:sz w:val="18"/>
                <w:szCs w:val="18"/>
                <w:lang w:val="pt-BR"/>
              </w:rPr>
              <w:t>L360N</w:t>
            </w:r>
            <w:r>
              <w:rPr>
                <w:kern w:val="0"/>
                <w:sz w:val="18"/>
                <w:szCs w:val="18"/>
              </w:rPr>
              <w:t>或</w:t>
            </w:r>
            <w:r>
              <w:rPr>
                <w:kern w:val="0"/>
                <w:sz w:val="18"/>
                <w:szCs w:val="18"/>
                <w:lang w:val="pt-BR"/>
              </w:rPr>
              <w:t>X52N</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w:t>
            </w:r>
            <w:r>
              <w:rPr>
                <w:rFonts w:hint="eastAsia"/>
                <w:kern w:val="0"/>
                <w:sz w:val="18"/>
                <w:szCs w:val="18"/>
                <w:lang w:val="fr-FR"/>
              </w:rPr>
              <w:t>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w:t>
            </w:r>
            <w:r>
              <w:rPr>
                <w:rFonts w:hint="eastAsia"/>
                <w:kern w:val="0"/>
                <w:sz w:val="18"/>
                <w:szCs w:val="18"/>
                <w:lang w:val="fr-FR"/>
              </w:rPr>
              <w:t>4</w:t>
            </w:r>
            <w:r>
              <w:rPr>
                <w:kern w:val="0"/>
                <w:sz w:val="18"/>
                <w:szCs w:val="18"/>
                <w:lang w:val="fr-FR"/>
              </w:rPr>
              <w:t>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w:t>
            </w:r>
            <w:r>
              <w:rPr>
                <w:rFonts w:hint="eastAsia"/>
                <w:kern w:val="0"/>
                <w:sz w:val="18"/>
                <w:szCs w:val="18"/>
                <w:lang w:val="fr-FR"/>
              </w:rPr>
              <w:t>10</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rPr>
              <w:t>d,e,l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pt-BR"/>
              </w:rPr>
            </w:pPr>
            <w:r>
              <w:rPr>
                <w:kern w:val="0"/>
                <w:sz w:val="18"/>
                <w:szCs w:val="18"/>
                <w:lang w:val="pt-BR"/>
              </w:rPr>
              <w:t>L3</w:t>
            </w:r>
            <w:r>
              <w:rPr>
                <w:rFonts w:hint="eastAsia"/>
                <w:kern w:val="0"/>
                <w:sz w:val="18"/>
                <w:szCs w:val="18"/>
                <w:lang w:val="pt-BR"/>
              </w:rPr>
              <w:t>9</w:t>
            </w:r>
            <w:r>
              <w:rPr>
                <w:kern w:val="0"/>
                <w:sz w:val="18"/>
                <w:szCs w:val="18"/>
                <w:lang w:val="pt-BR"/>
              </w:rPr>
              <w:t>0N</w:t>
            </w:r>
            <w:r>
              <w:rPr>
                <w:kern w:val="0"/>
                <w:sz w:val="18"/>
                <w:szCs w:val="18"/>
              </w:rPr>
              <w:t>或</w:t>
            </w:r>
            <w:r>
              <w:rPr>
                <w:kern w:val="0"/>
                <w:sz w:val="18"/>
                <w:szCs w:val="18"/>
                <w:lang w:val="pt-BR"/>
              </w:rPr>
              <w:t>X5</w:t>
            </w:r>
            <w:r>
              <w:rPr>
                <w:rFonts w:hint="eastAsia"/>
                <w:kern w:val="0"/>
                <w:sz w:val="18"/>
                <w:szCs w:val="18"/>
                <w:lang w:val="pt-BR"/>
              </w:rPr>
              <w:t>6</w:t>
            </w:r>
            <w:r>
              <w:rPr>
                <w:kern w:val="0"/>
                <w:sz w:val="18"/>
                <w:szCs w:val="18"/>
                <w:lang w:val="pt-BR"/>
              </w:rPr>
              <w:t>N</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w:t>
            </w:r>
            <w:r>
              <w:rPr>
                <w:rFonts w:hint="eastAsia"/>
                <w:kern w:val="0"/>
                <w:sz w:val="18"/>
                <w:szCs w:val="18"/>
                <w:lang w:val="fr-FR"/>
              </w:rPr>
              <w:t>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w:t>
            </w:r>
            <w:r>
              <w:rPr>
                <w:rFonts w:hint="eastAsia"/>
                <w:kern w:val="0"/>
                <w:sz w:val="18"/>
                <w:szCs w:val="18"/>
                <w:lang w:val="fr-FR"/>
              </w:rPr>
              <w:t>4</w:t>
            </w:r>
            <w:r>
              <w:rPr>
                <w:kern w:val="0"/>
                <w:sz w:val="18"/>
                <w:szCs w:val="18"/>
                <w:lang w:val="fr-FR"/>
              </w:rPr>
              <w:t>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w:t>
            </w:r>
            <w:r>
              <w:rPr>
                <w:rFonts w:hint="eastAsia"/>
                <w:kern w:val="0"/>
                <w:sz w:val="18"/>
                <w:szCs w:val="18"/>
                <w:lang w:val="fr-FR"/>
              </w:rPr>
              <w:t>10</w:t>
            </w:r>
            <w:r>
              <w:rPr>
                <w:rFonts w:hint="eastAsia"/>
                <w:kern w:val="0"/>
                <w:sz w:val="18"/>
                <w:szCs w:val="18"/>
                <w:vertAlign w:val="superscript"/>
                <w:lang w:val="fr-FR"/>
              </w:rPr>
              <w:t>f</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rPr>
              <w:t>d,e,l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lang w:val="pt-BR"/>
              </w:rPr>
              <w:t>L</w:t>
            </w:r>
            <w:r>
              <w:rPr>
                <w:rFonts w:hint="eastAsia"/>
                <w:kern w:val="0"/>
                <w:sz w:val="18"/>
                <w:szCs w:val="18"/>
                <w:lang w:val="pt-BR"/>
              </w:rPr>
              <w:t>415</w:t>
            </w:r>
            <w:r>
              <w:rPr>
                <w:kern w:val="0"/>
                <w:sz w:val="18"/>
                <w:szCs w:val="18"/>
                <w:lang w:val="pt-BR"/>
              </w:rPr>
              <w:t>N</w:t>
            </w:r>
            <w:r>
              <w:rPr>
                <w:kern w:val="0"/>
                <w:sz w:val="18"/>
                <w:szCs w:val="18"/>
              </w:rPr>
              <w:t>或</w:t>
            </w:r>
            <w:r>
              <w:rPr>
                <w:kern w:val="0"/>
                <w:sz w:val="18"/>
                <w:szCs w:val="18"/>
                <w:lang w:val="pt-BR"/>
              </w:rPr>
              <w:t>X</w:t>
            </w:r>
            <w:r>
              <w:rPr>
                <w:rFonts w:hint="eastAsia"/>
                <w:kern w:val="0"/>
                <w:sz w:val="18"/>
                <w:szCs w:val="18"/>
                <w:lang w:val="pt-BR"/>
              </w:rPr>
              <w:t>60</w:t>
            </w:r>
            <w:r>
              <w:rPr>
                <w:kern w:val="0"/>
                <w:sz w:val="18"/>
                <w:szCs w:val="18"/>
                <w:lang w:val="pt-BR"/>
              </w:rPr>
              <w:t>N</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0.24</w:t>
            </w:r>
            <w:r>
              <w:rPr>
                <w:rFonts w:hint="eastAsia"/>
                <w:kern w:val="0"/>
                <w:sz w:val="18"/>
                <w:szCs w:val="18"/>
                <w:vertAlign w:val="superscript"/>
                <w:lang w:val="fr-FR"/>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w:t>
            </w:r>
            <w:r>
              <w:rPr>
                <w:rFonts w:hint="eastAsia"/>
                <w:kern w:val="0"/>
                <w:sz w:val="18"/>
                <w:szCs w:val="18"/>
                <w:lang w:val="fr-FR"/>
              </w:rPr>
              <w:t>45</w:t>
            </w:r>
            <w:r>
              <w:rPr>
                <w:rFonts w:hint="eastAsia"/>
                <w:kern w:val="0"/>
                <w:sz w:val="18"/>
                <w:szCs w:val="18"/>
                <w:vertAlign w:val="superscript"/>
                <w:lang w:val="fr-FR"/>
              </w:rPr>
              <w:t>f</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w:t>
            </w:r>
            <w:r>
              <w:rPr>
                <w:rFonts w:hint="eastAsia"/>
                <w:kern w:val="0"/>
                <w:sz w:val="18"/>
                <w:szCs w:val="18"/>
                <w:lang w:val="fr-FR"/>
              </w:rPr>
              <w:t>4</w:t>
            </w:r>
            <w:r>
              <w:rPr>
                <w:kern w:val="0"/>
                <w:sz w:val="18"/>
                <w:szCs w:val="18"/>
                <w:lang w:val="fr-FR"/>
              </w:rPr>
              <w:t>0</w:t>
            </w:r>
            <w:r>
              <w:rPr>
                <w:rFonts w:hint="eastAsia"/>
                <w:kern w:val="0"/>
                <w:sz w:val="18"/>
                <w:szCs w:val="18"/>
                <w:vertAlign w:val="superscript"/>
                <w:lang w:val="fr-FR"/>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w:t>
            </w:r>
            <w:r>
              <w:rPr>
                <w:rFonts w:hint="eastAsia"/>
                <w:kern w:val="0"/>
                <w:sz w:val="18"/>
                <w:szCs w:val="18"/>
                <w:lang w:val="fr-FR"/>
              </w:rPr>
              <w:t>10</w:t>
            </w:r>
            <w:r>
              <w:rPr>
                <w:rFonts w:hint="eastAsia"/>
                <w:kern w:val="0"/>
                <w:sz w:val="18"/>
                <w:szCs w:val="18"/>
                <w:vertAlign w:val="superscript"/>
                <w:lang w:val="fr-FR"/>
              </w:rPr>
              <w:t>f</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0.05</w:t>
            </w:r>
            <w:r>
              <w:rPr>
                <w:rFonts w:hint="eastAsia"/>
                <w:kern w:val="0"/>
                <w:sz w:val="18"/>
                <w:szCs w:val="18"/>
                <w:vertAlign w:val="superscript"/>
                <w:lang w:val="fr-FR"/>
              </w:rPr>
              <w:t>f</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0.04</w:t>
            </w:r>
            <w:r>
              <w:rPr>
                <w:rFonts w:hint="eastAsia"/>
                <w:kern w:val="0"/>
                <w:sz w:val="18"/>
                <w:szCs w:val="18"/>
                <w:vertAlign w:val="superscript"/>
                <w:lang w:val="fr-FR"/>
              </w:rPr>
              <w:t>f</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rPr>
              <w:t>g,h,l</w:t>
            </w:r>
          </w:p>
        </w:tc>
        <w:tc>
          <w:tcPr>
            <w:tcW w:w="1749" w:type="dxa"/>
            <w:gridSpan w:val="2"/>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rFonts w:hint="eastAsia"/>
                <w:kern w:val="0"/>
                <w:sz w:val="18"/>
                <w:szCs w:val="18"/>
              </w:rPr>
              <w:t>依照协议</w:t>
            </w:r>
          </w:p>
        </w:tc>
      </w:tr>
      <w:tr w:rsidR="00B34003">
        <w:trPr>
          <w:trHeight w:val="301"/>
          <w:jc w:val="center"/>
        </w:trPr>
        <w:tc>
          <w:tcPr>
            <w:tcW w:w="9570" w:type="dxa"/>
            <w:gridSpan w:val="12"/>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rFonts w:hint="eastAsia"/>
                <w:kern w:val="0"/>
                <w:sz w:val="18"/>
                <w:szCs w:val="18"/>
              </w:rPr>
              <w:t>焊接钢管</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L245M</w:t>
            </w:r>
            <w:r>
              <w:rPr>
                <w:kern w:val="0"/>
                <w:sz w:val="18"/>
                <w:szCs w:val="18"/>
              </w:rPr>
              <w:t>或</w:t>
            </w:r>
            <w:r>
              <w:rPr>
                <w:kern w:val="0"/>
                <w:sz w:val="18"/>
                <w:szCs w:val="18"/>
              </w:rPr>
              <w:t>BM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0.22</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1.20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kern w:val="0"/>
                <w:sz w:val="18"/>
                <w:szCs w:val="18"/>
              </w:rPr>
              <w:t>0.05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kern w:val="0"/>
                <w:sz w:val="18"/>
                <w:szCs w:val="18"/>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kern w:val="0"/>
                <w:sz w:val="18"/>
                <w:szCs w:val="18"/>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pt-BR"/>
              </w:rPr>
            </w:pPr>
            <w:r>
              <w:rPr>
                <w:kern w:val="0"/>
                <w:sz w:val="18"/>
                <w:szCs w:val="18"/>
                <w:lang w:val="pt-BR"/>
              </w:rPr>
              <w:t>L290M</w:t>
            </w:r>
            <w:r>
              <w:rPr>
                <w:kern w:val="0"/>
                <w:sz w:val="18"/>
                <w:szCs w:val="18"/>
              </w:rPr>
              <w:t>或</w:t>
            </w:r>
            <w:r>
              <w:rPr>
                <w:kern w:val="0"/>
                <w:sz w:val="18"/>
                <w:szCs w:val="18"/>
                <w:lang w:val="pt-BR"/>
              </w:rPr>
              <w:t>X42M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0.22</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1.30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pt-BR"/>
              </w:rPr>
            </w:pPr>
            <w:r>
              <w:rPr>
                <w:kern w:val="0"/>
                <w:sz w:val="18"/>
                <w:szCs w:val="18"/>
                <w:lang w:val="pt-BR"/>
              </w:rPr>
              <w:t>L</w:t>
            </w:r>
            <w:r>
              <w:rPr>
                <w:rFonts w:hint="eastAsia"/>
                <w:kern w:val="0"/>
                <w:sz w:val="18"/>
                <w:szCs w:val="18"/>
                <w:lang w:val="pt-BR"/>
              </w:rPr>
              <w:t>32</w:t>
            </w:r>
            <w:r>
              <w:rPr>
                <w:kern w:val="0"/>
                <w:sz w:val="18"/>
                <w:szCs w:val="18"/>
                <w:lang w:val="pt-BR"/>
              </w:rPr>
              <w:t>0M</w:t>
            </w:r>
            <w:r>
              <w:rPr>
                <w:kern w:val="0"/>
                <w:sz w:val="18"/>
                <w:szCs w:val="18"/>
              </w:rPr>
              <w:t>或</w:t>
            </w:r>
            <w:r>
              <w:rPr>
                <w:kern w:val="0"/>
                <w:sz w:val="18"/>
                <w:szCs w:val="18"/>
                <w:lang w:val="pt-BR"/>
              </w:rPr>
              <w:t>X4</w:t>
            </w:r>
            <w:r>
              <w:rPr>
                <w:rFonts w:hint="eastAsia"/>
                <w:kern w:val="0"/>
                <w:sz w:val="18"/>
                <w:szCs w:val="18"/>
                <w:lang w:val="pt-BR"/>
              </w:rPr>
              <w:t>6</w:t>
            </w:r>
            <w:r>
              <w:rPr>
                <w:kern w:val="0"/>
                <w:sz w:val="18"/>
                <w:szCs w:val="18"/>
                <w:lang w:val="pt-BR"/>
              </w:rPr>
              <w:t>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0.22</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1.30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0.05</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0.04</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rightChars="-50" w:right="-105"/>
              <w:rPr>
                <w:kern w:val="0"/>
                <w:sz w:val="18"/>
                <w:szCs w:val="18"/>
                <w:lang w:val="pt-BR"/>
              </w:rPr>
            </w:pPr>
            <w:r>
              <w:rPr>
                <w:kern w:val="0"/>
                <w:sz w:val="18"/>
                <w:szCs w:val="18"/>
                <w:lang w:val="pt-BR"/>
              </w:rPr>
              <w:t>L360M</w:t>
            </w:r>
            <w:r>
              <w:rPr>
                <w:kern w:val="0"/>
                <w:sz w:val="18"/>
                <w:szCs w:val="18"/>
              </w:rPr>
              <w:t>或</w:t>
            </w:r>
            <w:r>
              <w:rPr>
                <w:kern w:val="0"/>
                <w:sz w:val="18"/>
                <w:szCs w:val="18"/>
                <w:lang w:val="pt-BR"/>
              </w:rPr>
              <w:t>X52M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0.22</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1.40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d</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d</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d</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firstLineChars="50" w:firstLine="90"/>
              <w:rPr>
                <w:kern w:val="0"/>
                <w:sz w:val="18"/>
                <w:szCs w:val="18"/>
                <w:lang w:val="pt-BR"/>
              </w:rPr>
            </w:pPr>
            <w:r>
              <w:rPr>
                <w:kern w:val="0"/>
                <w:sz w:val="18"/>
                <w:szCs w:val="18"/>
                <w:lang w:val="pt-BR"/>
              </w:rPr>
              <w:t>L390M</w:t>
            </w:r>
            <w:r>
              <w:rPr>
                <w:kern w:val="0"/>
                <w:sz w:val="18"/>
                <w:szCs w:val="18"/>
              </w:rPr>
              <w:t>或</w:t>
            </w:r>
            <w:r>
              <w:rPr>
                <w:kern w:val="0"/>
                <w:sz w:val="18"/>
                <w:szCs w:val="18"/>
                <w:lang w:val="pt-BR"/>
              </w:rPr>
              <w:t>X56M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0.22</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0.45</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1.40</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d</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d</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d</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lang w:val="fr-FR"/>
              </w:rPr>
            </w:pPr>
            <w:r>
              <w:rPr>
                <w:rFonts w:hint="eastAsia"/>
                <w:kern w:val="0"/>
                <w:sz w:val="18"/>
                <w:szCs w:val="18"/>
                <w:vertAlign w:val="superscript"/>
                <w:lang w:val="fr-FR"/>
              </w:rPr>
              <w:t>e,l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lang w:val="fr-FR"/>
              </w:rPr>
            </w:pPr>
            <w:r>
              <w:rPr>
                <w:kern w:val="0"/>
                <w:sz w:val="18"/>
                <w:szCs w:val="18"/>
                <w:lang w:val="fr-FR"/>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lang w:val="fr-FR"/>
              </w:rPr>
              <w:t>L</w:t>
            </w:r>
            <w:r>
              <w:rPr>
                <w:kern w:val="0"/>
                <w:sz w:val="18"/>
                <w:szCs w:val="18"/>
              </w:rPr>
              <w:t>415M</w:t>
            </w:r>
            <w:r>
              <w:rPr>
                <w:kern w:val="0"/>
                <w:sz w:val="18"/>
                <w:szCs w:val="18"/>
              </w:rPr>
              <w:t>或</w:t>
            </w:r>
            <w:r>
              <w:rPr>
                <w:kern w:val="0"/>
                <w:sz w:val="18"/>
                <w:szCs w:val="18"/>
              </w:rPr>
              <w:t>X60M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0.12</w:t>
            </w:r>
            <w:r>
              <w:rPr>
                <w:rFonts w:hint="eastAsia"/>
                <w:kern w:val="0"/>
                <w:sz w:val="18"/>
                <w:szCs w:val="18"/>
                <w:vertAlign w:val="superscript"/>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r>
              <w:rPr>
                <w:rFonts w:hint="eastAsia"/>
                <w:kern w:val="0"/>
                <w:sz w:val="18"/>
                <w:szCs w:val="18"/>
                <w:vertAlign w:val="superscript"/>
              </w:rPr>
              <w:t>f</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1.60</w:t>
            </w:r>
            <w:r>
              <w:rPr>
                <w:rFonts w:hint="eastAsia"/>
                <w:kern w:val="0"/>
                <w:sz w:val="18"/>
                <w:szCs w:val="18"/>
                <w:vertAlign w:val="superscript"/>
              </w:rPr>
              <w:t>f</w:t>
            </w:r>
          </w:p>
        </w:tc>
        <w:tc>
          <w:tcPr>
            <w:tcW w:w="704" w:type="dxa"/>
            <w:vAlign w:val="center"/>
          </w:tcPr>
          <w:p w:rsidR="00B34003" w:rsidRDefault="002F622E">
            <w:pPr>
              <w:pStyle w:val="aff3"/>
              <w:pBdr>
                <w:bottom w:val="none" w:sz="0" w:space="0" w:color="auto"/>
              </w:pBdr>
              <w:tabs>
                <w:tab w:val="clear" w:pos="4153"/>
                <w:tab w:val="clear" w:pos="8306"/>
              </w:tabs>
              <w:autoSpaceDE w:val="0"/>
              <w:adjustRightInd w:val="0"/>
              <w:spacing w:line="400" w:lineRule="exact"/>
              <w:ind w:leftChars="-50" w:left="-105" w:rightChars="-50" w:right="-105"/>
              <w:rPr>
                <w:kern w:val="0"/>
              </w:rPr>
            </w:pPr>
            <w:r>
              <w:rPr>
                <w:kern w:val="0"/>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h,l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L450M</w:t>
            </w:r>
            <w:r>
              <w:rPr>
                <w:kern w:val="0"/>
                <w:sz w:val="18"/>
                <w:szCs w:val="18"/>
              </w:rPr>
              <w:t>或</w:t>
            </w:r>
            <w:r>
              <w:rPr>
                <w:kern w:val="0"/>
                <w:sz w:val="18"/>
                <w:szCs w:val="18"/>
              </w:rPr>
              <w:t>X65M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0.12</w:t>
            </w:r>
            <w:r>
              <w:rPr>
                <w:rFonts w:hint="eastAsia"/>
                <w:kern w:val="0"/>
                <w:sz w:val="18"/>
                <w:szCs w:val="18"/>
                <w:vertAlign w:val="superscript"/>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r>
              <w:rPr>
                <w:rFonts w:hint="eastAsia"/>
                <w:kern w:val="0"/>
                <w:sz w:val="18"/>
                <w:szCs w:val="18"/>
                <w:vertAlign w:val="superscript"/>
              </w:rPr>
              <w:t>f</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1.60</w:t>
            </w:r>
            <w:r>
              <w:rPr>
                <w:rFonts w:hint="eastAsia"/>
                <w:kern w:val="0"/>
                <w:sz w:val="18"/>
                <w:szCs w:val="18"/>
                <w:vertAlign w:val="superscript"/>
              </w:rPr>
              <w:t>f</w:t>
            </w:r>
          </w:p>
        </w:tc>
        <w:tc>
          <w:tcPr>
            <w:tcW w:w="704" w:type="dxa"/>
            <w:vAlign w:val="center"/>
          </w:tcPr>
          <w:p w:rsidR="00B34003" w:rsidRDefault="002F622E">
            <w:pPr>
              <w:pStyle w:val="aff3"/>
              <w:pBdr>
                <w:bottom w:val="none" w:sz="0" w:space="0" w:color="auto"/>
              </w:pBdr>
              <w:tabs>
                <w:tab w:val="clear" w:pos="4153"/>
                <w:tab w:val="clear" w:pos="8306"/>
              </w:tabs>
              <w:autoSpaceDE w:val="0"/>
              <w:adjustRightInd w:val="0"/>
              <w:spacing w:line="400" w:lineRule="exact"/>
              <w:ind w:leftChars="-50" w:left="-105" w:rightChars="-50" w:right="-105"/>
              <w:rPr>
                <w:kern w:val="0"/>
              </w:rPr>
            </w:pPr>
            <w:r>
              <w:rPr>
                <w:kern w:val="0"/>
              </w:rPr>
              <w:t>0.025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h,l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L485M</w:t>
            </w:r>
            <w:r>
              <w:rPr>
                <w:kern w:val="0"/>
                <w:sz w:val="18"/>
                <w:szCs w:val="18"/>
              </w:rPr>
              <w:t>或</w:t>
            </w:r>
            <w:r>
              <w:rPr>
                <w:kern w:val="0"/>
                <w:sz w:val="18"/>
                <w:szCs w:val="18"/>
              </w:rPr>
              <w:t>X70M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0.12</w:t>
            </w:r>
            <w:r>
              <w:rPr>
                <w:rFonts w:hint="eastAsia"/>
                <w:kern w:val="0"/>
                <w:sz w:val="18"/>
                <w:szCs w:val="18"/>
                <w:vertAlign w:val="superscript"/>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r>
              <w:rPr>
                <w:rFonts w:hint="eastAsia"/>
                <w:kern w:val="0"/>
                <w:sz w:val="18"/>
                <w:szCs w:val="18"/>
                <w:vertAlign w:val="superscript"/>
              </w:rPr>
              <w:t>f</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1.70</w:t>
            </w:r>
            <w:r>
              <w:rPr>
                <w:rFonts w:hint="eastAsia"/>
                <w:kern w:val="0"/>
                <w:sz w:val="18"/>
                <w:szCs w:val="18"/>
                <w:vertAlign w:val="superscript"/>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0.02</w:t>
            </w:r>
            <w:r>
              <w:rPr>
                <w:rFonts w:hint="eastAsia"/>
                <w:kern w:val="0"/>
                <w:sz w:val="18"/>
                <w:szCs w:val="18"/>
              </w:rPr>
              <w:t>5</w:t>
            </w:r>
          </w:p>
        </w:tc>
        <w:tc>
          <w:tcPr>
            <w:tcW w:w="702" w:type="dxa"/>
            <w:vAlign w:val="center"/>
          </w:tcPr>
          <w:p w:rsidR="00B34003" w:rsidRDefault="002F622E">
            <w:pPr>
              <w:pStyle w:val="aff3"/>
              <w:pBdr>
                <w:bottom w:val="none" w:sz="0" w:space="0" w:color="auto"/>
              </w:pBdr>
              <w:tabs>
                <w:tab w:val="clear" w:pos="4153"/>
                <w:tab w:val="clear" w:pos="8306"/>
              </w:tabs>
              <w:autoSpaceDE w:val="0"/>
              <w:adjustRightInd w:val="0"/>
              <w:spacing w:line="400" w:lineRule="exact"/>
              <w:ind w:leftChars="-50" w:left="-105" w:rightChars="-50" w:right="-105"/>
              <w:rPr>
                <w:kern w:val="0"/>
              </w:rPr>
            </w:pPr>
            <w:r>
              <w:rPr>
                <w:kern w:val="0"/>
              </w:rPr>
              <w:t>0.01</w:t>
            </w:r>
            <w:r>
              <w:rPr>
                <w:rFonts w:hint="eastAsia"/>
                <w:kern w:val="0"/>
              </w:rPr>
              <w:t>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h,l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301"/>
          <w:jc w:val="center"/>
        </w:trPr>
        <w:tc>
          <w:tcPr>
            <w:tcW w:w="14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L555M</w:t>
            </w:r>
            <w:r>
              <w:rPr>
                <w:kern w:val="0"/>
                <w:sz w:val="18"/>
                <w:szCs w:val="18"/>
              </w:rPr>
              <w:t>或</w:t>
            </w:r>
            <w:r>
              <w:rPr>
                <w:kern w:val="0"/>
                <w:sz w:val="18"/>
                <w:szCs w:val="18"/>
              </w:rPr>
              <w:t>X80M</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0.12</w:t>
            </w:r>
            <w:r>
              <w:rPr>
                <w:rFonts w:hint="eastAsia"/>
                <w:kern w:val="0"/>
                <w:sz w:val="18"/>
                <w:szCs w:val="18"/>
                <w:vertAlign w:val="superscript"/>
              </w:rPr>
              <w:t>f</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0.45</w:t>
            </w:r>
            <w:r>
              <w:rPr>
                <w:rFonts w:hint="eastAsia"/>
                <w:kern w:val="0"/>
                <w:sz w:val="18"/>
                <w:szCs w:val="18"/>
                <w:vertAlign w:val="superscript"/>
              </w:rPr>
              <w:t>f</w:t>
            </w:r>
          </w:p>
        </w:tc>
        <w:tc>
          <w:tcPr>
            <w:tcW w:w="710"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1.</w:t>
            </w:r>
            <w:r>
              <w:rPr>
                <w:rFonts w:hint="eastAsia"/>
                <w:kern w:val="0"/>
                <w:sz w:val="18"/>
                <w:szCs w:val="18"/>
              </w:rPr>
              <w:t>85</w:t>
            </w:r>
            <w:r>
              <w:rPr>
                <w:rFonts w:hint="eastAsia"/>
                <w:kern w:val="0"/>
                <w:sz w:val="18"/>
                <w:szCs w:val="18"/>
                <w:vertAlign w:val="superscript"/>
              </w:rPr>
              <w:t>f</w:t>
            </w:r>
          </w:p>
        </w:tc>
        <w:tc>
          <w:tcPr>
            <w:tcW w:w="704" w:type="dxa"/>
            <w:vAlign w:val="center"/>
          </w:tcPr>
          <w:p w:rsidR="00B34003" w:rsidRDefault="002F622E">
            <w:pPr>
              <w:pStyle w:val="aff3"/>
              <w:pBdr>
                <w:bottom w:val="none" w:sz="0" w:space="0" w:color="auto"/>
              </w:pBdr>
              <w:tabs>
                <w:tab w:val="clear" w:pos="4153"/>
                <w:tab w:val="clear" w:pos="8306"/>
              </w:tabs>
              <w:autoSpaceDE w:val="0"/>
              <w:adjustRightInd w:val="0"/>
              <w:spacing w:line="400" w:lineRule="exact"/>
              <w:ind w:leftChars="-50" w:left="-105" w:rightChars="-50" w:right="-105"/>
              <w:rPr>
                <w:kern w:val="0"/>
              </w:rPr>
            </w:pPr>
            <w:r>
              <w:rPr>
                <w:kern w:val="0"/>
              </w:rPr>
              <w:t>0.02</w:t>
            </w:r>
            <w:r>
              <w:rPr>
                <w:rFonts w:hint="eastAsia"/>
                <w:kern w:val="0"/>
              </w:rPr>
              <w:t>5</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0.01</w:t>
            </w:r>
            <w:r>
              <w:rPr>
                <w:rFonts w:hint="eastAsia"/>
                <w:kern w:val="0"/>
                <w:sz w:val="18"/>
                <w:szCs w:val="18"/>
              </w:rPr>
              <w:t>5</w:t>
            </w:r>
          </w:p>
        </w:tc>
        <w:tc>
          <w:tcPr>
            <w:tcW w:w="704"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2"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g</w:t>
            </w:r>
          </w:p>
        </w:tc>
        <w:tc>
          <w:tcPr>
            <w:tcW w:w="705"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vertAlign w:val="superscript"/>
              </w:rPr>
            </w:pPr>
            <w:r>
              <w:rPr>
                <w:rFonts w:hint="eastAsia"/>
                <w:kern w:val="0"/>
                <w:sz w:val="18"/>
                <w:szCs w:val="18"/>
                <w:vertAlign w:val="superscript"/>
              </w:rPr>
              <w:t>i,l</w:t>
            </w:r>
          </w:p>
        </w:tc>
        <w:tc>
          <w:tcPr>
            <w:tcW w:w="881"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0.43</w:t>
            </w:r>
            <w:r>
              <w:rPr>
                <w:rFonts w:hint="eastAsia"/>
                <w:kern w:val="0"/>
                <w:sz w:val="18"/>
                <w:szCs w:val="18"/>
                <w:vertAlign w:val="superscript"/>
              </w:rPr>
              <w:t>f</w:t>
            </w:r>
          </w:p>
        </w:tc>
        <w:tc>
          <w:tcPr>
            <w:tcW w:w="868" w:type="dxa"/>
            <w:vAlign w:val="center"/>
          </w:tcPr>
          <w:p w:rsidR="00B34003" w:rsidRDefault="002F622E">
            <w:pPr>
              <w:autoSpaceDE w:val="0"/>
              <w:adjustRightInd w:val="0"/>
              <w:snapToGrid w:val="0"/>
              <w:spacing w:line="400" w:lineRule="exact"/>
              <w:ind w:leftChars="-50" w:left="-105" w:rightChars="-50" w:right="-105"/>
              <w:jc w:val="center"/>
              <w:rPr>
                <w:kern w:val="0"/>
                <w:sz w:val="18"/>
                <w:szCs w:val="18"/>
              </w:rPr>
            </w:pPr>
            <w:r>
              <w:rPr>
                <w:kern w:val="0"/>
                <w:sz w:val="18"/>
                <w:szCs w:val="18"/>
              </w:rPr>
              <w:t>0.25</w:t>
            </w:r>
          </w:p>
        </w:tc>
      </w:tr>
      <w:tr w:rsidR="00B34003">
        <w:trPr>
          <w:trHeight w:val="290"/>
          <w:jc w:val="center"/>
        </w:trPr>
        <w:tc>
          <w:tcPr>
            <w:tcW w:w="9570" w:type="dxa"/>
            <w:gridSpan w:val="12"/>
            <w:vAlign w:val="center"/>
          </w:tcPr>
          <w:p w:rsidR="00B34003" w:rsidRDefault="002F622E">
            <w:pPr>
              <w:autoSpaceDE w:val="0"/>
              <w:adjustRightInd w:val="0"/>
              <w:snapToGrid w:val="0"/>
              <w:spacing w:line="400" w:lineRule="exact"/>
              <w:ind w:left="180" w:hangingChars="100" w:hanging="180"/>
              <w:rPr>
                <w:kern w:val="0"/>
                <w:sz w:val="18"/>
                <w:szCs w:val="18"/>
              </w:rPr>
            </w:pPr>
            <w:r>
              <w:rPr>
                <w:kern w:val="0"/>
                <w:sz w:val="18"/>
                <w:szCs w:val="18"/>
              </w:rPr>
              <w:t xml:space="preserve">a </w:t>
            </w:r>
            <w:r>
              <w:rPr>
                <w:kern w:val="0"/>
                <w:sz w:val="18"/>
                <w:szCs w:val="18"/>
              </w:rPr>
              <w:t>根据产品分析</w:t>
            </w:r>
            <w:r>
              <w:rPr>
                <w:rFonts w:hint="eastAsia"/>
                <w:kern w:val="0"/>
                <w:sz w:val="18"/>
                <w:szCs w:val="18"/>
              </w:rPr>
              <w:t>结果</w:t>
            </w:r>
            <w:r>
              <w:rPr>
                <w:kern w:val="0"/>
                <w:sz w:val="18"/>
                <w:szCs w:val="18"/>
              </w:rPr>
              <w:t>。</w:t>
            </w:r>
            <w:r>
              <w:rPr>
                <w:rFonts w:hint="eastAsia"/>
                <w:kern w:val="0"/>
                <w:sz w:val="18"/>
                <w:szCs w:val="18"/>
              </w:rPr>
              <w:t>t</w:t>
            </w:r>
            <w:r>
              <w:rPr>
                <w:rFonts w:hint="eastAsia"/>
                <w:kern w:val="0"/>
                <w:sz w:val="18"/>
                <w:szCs w:val="18"/>
              </w:rPr>
              <w:t>＞</w:t>
            </w:r>
            <w:r>
              <w:rPr>
                <w:rFonts w:hint="eastAsia"/>
                <w:kern w:val="0"/>
                <w:sz w:val="18"/>
                <w:szCs w:val="18"/>
              </w:rPr>
              <w:t>20.0mm</w:t>
            </w:r>
            <w:r>
              <w:rPr>
                <w:rFonts w:hint="eastAsia"/>
                <w:kern w:val="0"/>
                <w:sz w:val="18"/>
                <w:szCs w:val="18"/>
              </w:rPr>
              <w:t>的无缝钢管</w:t>
            </w:r>
            <w:r>
              <w:rPr>
                <w:rFonts w:hint="eastAsia"/>
                <w:kern w:val="0"/>
                <w:sz w:val="18"/>
                <w:szCs w:val="18"/>
              </w:rPr>
              <w:t>,</w:t>
            </w:r>
            <w:r>
              <w:rPr>
                <w:rFonts w:hint="eastAsia"/>
                <w:kern w:val="0"/>
                <w:sz w:val="18"/>
                <w:szCs w:val="18"/>
              </w:rPr>
              <w:t>碳当量的极限值应协商确定。碳含量</w:t>
            </w:r>
            <w:r>
              <w:rPr>
                <w:kern w:val="0"/>
                <w:sz w:val="18"/>
                <w:szCs w:val="18"/>
              </w:rPr>
              <w:t>大于</w:t>
            </w:r>
            <w:r>
              <w:rPr>
                <w:kern w:val="0"/>
                <w:sz w:val="18"/>
                <w:szCs w:val="18"/>
              </w:rPr>
              <w:t>0.12</w:t>
            </w:r>
            <w:r>
              <w:rPr>
                <w:rFonts w:hint="eastAsia"/>
                <w:kern w:val="0"/>
                <w:sz w:val="18"/>
                <w:szCs w:val="18"/>
              </w:rPr>
              <w:t>%</w:t>
            </w:r>
            <w:r>
              <w:rPr>
                <w:rFonts w:hint="eastAsia"/>
                <w:kern w:val="0"/>
                <w:sz w:val="18"/>
                <w:szCs w:val="18"/>
              </w:rPr>
              <w:t>使用</w:t>
            </w:r>
            <w:r>
              <w:rPr>
                <w:i/>
                <w:kern w:val="0"/>
                <w:sz w:val="18"/>
                <w:szCs w:val="18"/>
              </w:rPr>
              <w:t>CE</w:t>
            </w:r>
            <w:r>
              <w:rPr>
                <w:kern w:val="0"/>
                <w:sz w:val="18"/>
                <w:szCs w:val="18"/>
                <w:vertAlign w:val="subscript"/>
              </w:rPr>
              <w:t>IIW</w:t>
            </w:r>
            <w:r>
              <w:rPr>
                <w:kern w:val="0"/>
                <w:sz w:val="18"/>
                <w:szCs w:val="18"/>
              </w:rPr>
              <w:t>；</w:t>
            </w:r>
            <w:r>
              <w:rPr>
                <w:rFonts w:hint="eastAsia"/>
                <w:kern w:val="0"/>
                <w:sz w:val="18"/>
                <w:szCs w:val="18"/>
              </w:rPr>
              <w:t>碳含量</w:t>
            </w:r>
            <w:r>
              <w:rPr>
                <w:kern w:val="0"/>
                <w:sz w:val="18"/>
                <w:szCs w:val="18"/>
              </w:rPr>
              <w:t>小于</w:t>
            </w:r>
            <w:r>
              <w:rPr>
                <w:rFonts w:hint="eastAsia"/>
                <w:kern w:val="0"/>
                <w:sz w:val="18"/>
                <w:szCs w:val="18"/>
              </w:rPr>
              <w:t>或</w:t>
            </w:r>
            <w:r>
              <w:rPr>
                <w:kern w:val="0"/>
                <w:sz w:val="18"/>
                <w:szCs w:val="18"/>
              </w:rPr>
              <w:lastRenderedPageBreak/>
              <w:t>等于</w:t>
            </w:r>
            <w:r>
              <w:rPr>
                <w:kern w:val="0"/>
                <w:sz w:val="18"/>
                <w:szCs w:val="18"/>
              </w:rPr>
              <w:t>0.12</w:t>
            </w:r>
            <w:r>
              <w:rPr>
                <w:kern w:val="0"/>
                <w:sz w:val="18"/>
                <w:szCs w:val="18"/>
              </w:rPr>
              <w:t>％，</w:t>
            </w:r>
            <w:r>
              <w:rPr>
                <w:rFonts w:hint="eastAsia"/>
                <w:kern w:val="0"/>
                <w:sz w:val="18"/>
                <w:szCs w:val="18"/>
              </w:rPr>
              <w:t>使用</w:t>
            </w:r>
            <w:r>
              <w:rPr>
                <w:i/>
                <w:kern w:val="0"/>
                <w:sz w:val="18"/>
                <w:szCs w:val="18"/>
              </w:rPr>
              <w:t>CE</w:t>
            </w:r>
            <w:r>
              <w:rPr>
                <w:kern w:val="0"/>
                <w:sz w:val="18"/>
                <w:szCs w:val="18"/>
                <w:vertAlign w:val="subscript"/>
              </w:rPr>
              <w:t>Pcm</w:t>
            </w:r>
            <w:r>
              <w:rPr>
                <w:kern w:val="0"/>
                <w:sz w:val="18"/>
                <w:szCs w:val="18"/>
              </w:rPr>
              <w:t>。</w:t>
            </w:r>
          </w:p>
          <w:p w:rsidR="00B34003" w:rsidRDefault="002F622E">
            <w:pPr>
              <w:autoSpaceDE w:val="0"/>
              <w:adjustRightInd w:val="0"/>
              <w:snapToGrid w:val="0"/>
              <w:spacing w:line="400" w:lineRule="exact"/>
              <w:ind w:left="180" w:hangingChars="100" w:hanging="180"/>
              <w:rPr>
                <w:kern w:val="0"/>
                <w:sz w:val="18"/>
                <w:szCs w:val="18"/>
              </w:rPr>
            </w:pPr>
            <w:r>
              <w:rPr>
                <w:kern w:val="0"/>
                <w:sz w:val="18"/>
                <w:szCs w:val="18"/>
              </w:rPr>
              <w:t xml:space="preserve">b </w:t>
            </w:r>
            <w:r>
              <w:rPr>
                <w:kern w:val="0"/>
                <w:sz w:val="18"/>
                <w:szCs w:val="18"/>
              </w:rPr>
              <w:t>碳含量比规定最大</w:t>
            </w:r>
            <w:r>
              <w:rPr>
                <w:rFonts w:hint="eastAsia"/>
                <w:kern w:val="0"/>
                <w:sz w:val="18"/>
                <w:szCs w:val="18"/>
              </w:rPr>
              <w:t>碳含量</w:t>
            </w:r>
            <w:r>
              <w:rPr>
                <w:kern w:val="0"/>
                <w:sz w:val="18"/>
                <w:szCs w:val="18"/>
              </w:rPr>
              <w:t>每</w:t>
            </w:r>
            <w:r>
              <w:rPr>
                <w:rFonts w:hint="eastAsia"/>
                <w:kern w:val="0"/>
                <w:sz w:val="18"/>
                <w:szCs w:val="18"/>
              </w:rPr>
              <w:t>减少</w:t>
            </w:r>
            <w:r>
              <w:rPr>
                <w:kern w:val="0"/>
                <w:sz w:val="18"/>
                <w:szCs w:val="18"/>
              </w:rPr>
              <w:t>0.01</w:t>
            </w:r>
            <w:r>
              <w:rPr>
                <w:kern w:val="0"/>
                <w:sz w:val="18"/>
                <w:szCs w:val="18"/>
              </w:rPr>
              <w:t>％，</w:t>
            </w:r>
            <w:r>
              <w:rPr>
                <w:sz w:val="18"/>
                <w:szCs w:val="18"/>
              </w:rPr>
              <w:t>则允许锰含量比规定</w:t>
            </w:r>
            <w:r>
              <w:rPr>
                <w:rFonts w:hint="eastAsia"/>
                <w:sz w:val="18"/>
                <w:szCs w:val="18"/>
              </w:rPr>
              <w:t>最大</w:t>
            </w:r>
            <w:r>
              <w:rPr>
                <w:sz w:val="18"/>
                <w:szCs w:val="18"/>
              </w:rPr>
              <w:t>锰含量增加</w:t>
            </w:r>
            <w:r>
              <w:rPr>
                <w:kern w:val="0"/>
                <w:sz w:val="18"/>
                <w:szCs w:val="18"/>
              </w:rPr>
              <w:t>0.05</w:t>
            </w:r>
            <w:r>
              <w:rPr>
                <w:kern w:val="0"/>
                <w:sz w:val="18"/>
                <w:szCs w:val="18"/>
              </w:rPr>
              <w:t>％，</w:t>
            </w:r>
            <w:r>
              <w:rPr>
                <w:sz w:val="18"/>
                <w:szCs w:val="18"/>
              </w:rPr>
              <w:t>对于</w:t>
            </w:r>
            <w:r>
              <w:rPr>
                <w:rFonts w:hint="eastAsia"/>
                <w:sz w:val="18"/>
                <w:szCs w:val="18"/>
              </w:rPr>
              <w:t>钢级≥</w:t>
            </w:r>
            <w:r>
              <w:rPr>
                <w:kern w:val="0"/>
                <w:sz w:val="18"/>
                <w:szCs w:val="18"/>
              </w:rPr>
              <w:t>L245</w:t>
            </w:r>
            <w:r>
              <w:rPr>
                <w:rFonts w:hint="eastAsia"/>
                <w:kern w:val="0"/>
                <w:sz w:val="18"/>
                <w:szCs w:val="18"/>
              </w:rPr>
              <w:t>/</w:t>
            </w:r>
            <w:r>
              <w:rPr>
                <w:kern w:val="0"/>
                <w:sz w:val="18"/>
                <w:szCs w:val="18"/>
              </w:rPr>
              <w:t>B</w:t>
            </w:r>
            <w:r>
              <w:rPr>
                <w:rFonts w:hint="eastAsia"/>
                <w:kern w:val="0"/>
                <w:sz w:val="18"/>
                <w:szCs w:val="18"/>
              </w:rPr>
              <w:t>但≤</w:t>
            </w:r>
            <w:r>
              <w:rPr>
                <w:kern w:val="0"/>
                <w:sz w:val="18"/>
                <w:szCs w:val="18"/>
              </w:rPr>
              <w:t>L360</w:t>
            </w:r>
            <w:r>
              <w:rPr>
                <w:kern w:val="0"/>
                <w:sz w:val="18"/>
                <w:szCs w:val="18"/>
              </w:rPr>
              <w:t>或</w:t>
            </w:r>
            <w:r>
              <w:rPr>
                <w:kern w:val="0"/>
                <w:sz w:val="18"/>
                <w:szCs w:val="18"/>
              </w:rPr>
              <w:t>X52</w:t>
            </w:r>
            <w:r>
              <w:rPr>
                <w:kern w:val="0"/>
                <w:sz w:val="18"/>
                <w:szCs w:val="18"/>
              </w:rPr>
              <w:t>，</w:t>
            </w:r>
            <w:r>
              <w:rPr>
                <w:rFonts w:hint="eastAsia"/>
                <w:kern w:val="0"/>
                <w:sz w:val="18"/>
                <w:szCs w:val="18"/>
              </w:rPr>
              <w:t>锰含量</w:t>
            </w:r>
            <w:r>
              <w:rPr>
                <w:kern w:val="0"/>
                <w:sz w:val="18"/>
                <w:szCs w:val="18"/>
              </w:rPr>
              <w:t>不应</w:t>
            </w:r>
            <w:r>
              <w:rPr>
                <w:sz w:val="18"/>
                <w:szCs w:val="18"/>
              </w:rPr>
              <w:t>超过</w:t>
            </w:r>
            <w:r>
              <w:rPr>
                <w:sz w:val="18"/>
                <w:szCs w:val="18"/>
              </w:rPr>
              <w:t>1.65</w:t>
            </w:r>
            <w:r>
              <w:rPr>
                <w:sz w:val="18"/>
                <w:szCs w:val="18"/>
              </w:rPr>
              <w:t>％；对于</w:t>
            </w:r>
            <w:r>
              <w:rPr>
                <w:rFonts w:hint="eastAsia"/>
                <w:sz w:val="18"/>
                <w:szCs w:val="18"/>
              </w:rPr>
              <w:t>钢级＞</w:t>
            </w:r>
            <w:r>
              <w:rPr>
                <w:kern w:val="0"/>
                <w:sz w:val="18"/>
                <w:szCs w:val="18"/>
              </w:rPr>
              <w:t>L360</w:t>
            </w:r>
            <w:r>
              <w:rPr>
                <w:rFonts w:hint="eastAsia"/>
                <w:kern w:val="0"/>
                <w:sz w:val="18"/>
                <w:szCs w:val="18"/>
              </w:rPr>
              <w:t>/</w:t>
            </w:r>
            <w:r>
              <w:rPr>
                <w:kern w:val="0"/>
                <w:sz w:val="18"/>
                <w:szCs w:val="18"/>
              </w:rPr>
              <w:t>X52</w:t>
            </w:r>
            <w:r>
              <w:rPr>
                <w:rFonts w:hint="eastAsia"/>
                <w:kern w:val="0"/>
                <w:sz w:val="18"/>
                <w:szCs w:val="18"/>
              </w:rPr>
              <w:t>但＜</w:t>
            </w:r>
            <w:r>
              <w:rPr>
                <w:kern w:val="0"/>
                <w:sz w:val="18"/>
                <w:szCs w:val="18"/>
              </w:rPr>
              <w:t>L485</w:t>
            </w:r>
            <w:r>
              <w:rPr>
                <w:rFonts w:hint="eastAsia"/>
                <w:kern w:val="0"/>
                <w:sz w:val="18"/>
                <w:szCs w:val="18"/>
              </w:rPr>
              <w:t>/</w:t>
            </w:r>
            <w:r>
              <w:rPr>
                <w:kern w:val="0"/>
                <w:sz w:val="18"/>
                <w:szCs w:val="18"/>
              </w:rPr>
              <w:t>X70</w:t>
            </w:r>
            <w:r>
              <w:rPr>
                <w:kern w:val="0"/>
                <w:sz w:val="18"/>
                <w:szCs w:val="18"/>
              </w:rPr>
              <w:t>，最大值不应超过</w:t>
            </w:r>
            <w:r>
              <w:rPr>
                <w:kern w:val="0"/>
                <w:sz w:val="18"/>
                <w:szCs w:val="18"/>
              </w:rPr>
              <w:t>1.75</w:t>
            </w:r>
            <w:r>
              <w:rPr>
                <w:kern w:val="0"/>
                <w:sz w:val="18"/>
                <w:szCs w:val="18"/>
              </w:rPr>
              <w:t>％；对于</w:t>
            </w:r>
            <w:r>
              <w:rPr>
                <w:rFonts w:hint="eastAsia"/>
                <w:kern w:val="0"/>
                <w:sz w:val="18"/>
                <w:szCs w:val="18"/>
              </w:rPr>
              <w:t>钢级</w:t>
            </w:r>
            <w:r>
              <w:rPr>
                <w:rFonts w:hint="eastAsia"/>
                <w:sz w:val="18"/>
                <w:szCs w:val="18"/>
              </w:rPr>
              <w:t>≥</w:t>
            </w:r>
            <w:r>
              <w:rPr>
                <w:kern w:val="0"/>
                <w:sz w:val="18"/>
                <w:szCs w:val="18"/>
              </w:rPr>
              <w:t>L485</w:t>
            </w:r>
            <w:r>
              <w:rPr>
                <w:rFonts w:hint="eastAsia"/>
                <w:kern w:val="0"/>
                <w:sz w:val="18"/>
                <w:szCs w:val="18"/>
              </w:rPr>
              <w:t>/</w:t>
            </w:r>
            <w:r>
              <w:rPr>
                <w:kern w:val="0"/>
                <w:sz w:val="18"/>
                <w:szCs w:val="18"/>
              </w:rPr>
              <w:t>X70</w:t>
            </w:r>
            <w:r>
              <w:rPr>
                <w:rFonts w:hint="eastAsia"/>
                <w:kern w:val="0"/>
                <w:sz w:val="18"/>
                <w:szCs w:val="18"/>
              </w:rPr>
              <w:t>但≤</w:t>
            </w:r>
            <w:r>
              <w:rPr>
                <w:kern w:val="0"/>
                <w:sz w:val="18"/>
                <w:szCs w:val="18"/>
              </w:rPr>
              <w:t>L555</w:t>
            </w:r>
            <w:r>
              <w:rPr>
                <w:rFonts w:hint="eastAsia"/>
                <w:kern w:val="0"/>
                <w:sz w:val="18"/>
                <w:szCs w:val="18"/>
              </w:rPr>
              <w:t>/</w:t>
            </w:r>
            <w:r>
              <w:rPr>
                <w:kern w:val="0"/>
                <w:sz w:val="18"/>
                <w:szCs w:val="18"/>
              </w:rPr>
              <w:t>X80</w:t>
            </w:r>
            <w:r>
              <w:rPr>
                <w:kern w:val="0"/>
                <w:sz w:val="18"/>
                <w:szCs w:val="18"/>
              </w:rPr>
              <w:t>，最大值不应超过</w:t>
            </w:r>
            <w:r>
              <w:rPr>
                <w:kern w:val="0"/>
                <w:sz w:val="18"/>
                <w:szCs w:val="18"/>
              </w:rPr>
              <w:t>2.00</w:t>
            </w:r>
            <w:r>
              <w:rPr>
                <w:kern w:val="0"/>
                <w:sz w:val="18"/>
                <w:szCs w:val="18"/>
              </w:rPr>
              <w:t>％</w:t>
            </w:r>
            <w:r>
              <w:rPr>
                <w:rFonts w:hint="eastAsia"/>
                <w:kern w:val="0"/>
                <w:sz w:val="18"/>
                <w:szCs w:val="18"/>
              </w:rPr>
              <w:t>。</w:t>
            </w:r>
          </w:p>
          <w:p w:rsidR="00B34003" w:rsidRDefault="002F622E">
            <w:pPr>
              <w:autoSpaceDE w:val="0"/>
              <w:adjustRightInd w:val="0"/>
              <w:snapToGrid w:val="0"/>
              <w:spacing w:line="400" w:lineRule="exact"/>
              <w:rPr>
                <w:kern w:val="0"/>
                <w:sz w:val="18"/>
                <w:szCs w:val="18"/>
              </w:rPr>
            </w:pPr>
            <w:r>
              <w:rPr>
                <w:kern w:val="0"/>
                <w:sz w:val="18"/>
                <w:szCs w:val="18"/>
              </w:rPr>
              <w:t xml:space="preserve">c </w:t>
            </w:r>
            <w:r>
              <w:rPr>
                <w:rFonts w:hint="eastAsia"/>
                <w:kern w:val="0"/>
                <w:sz w:val="18"/>
                <w:szCs w:val="18"/>
              </w:rPr>
              <w:t>除另有协议外，</w:t>
            </w:r>
            <w:r>
              <w:rPr>
                <w:kern w:val="0"/>
                <w:sz w:val="18"/>
                <w:szCs w:val="18"/>
              </w:rPr>
              <w:t>铌</w:t>
            </w:r>
            <w:r>
              <w:rPr>
                <w:rFonts w:hint="eastAsia"/>
                <w:kern w:val="0"/>
                <w:sz w:val="18"/>
                <w:szCs w:val="18"/>
              </w:rPr>
              <w:t>含量和</w:t>
            </w:r>
            <w:r>
              <w:rPr>
                <w:kern w:val="0"/>
                <w:sz w:val="18"/>
                <w:szCs w:val="18"/>
              </w:rPr>
              <w:t>钒含量</w:t>
            </w:r>
            <w:r>
              <w:rPr>
                <w:rFonts w:hint="eastAsia"/>
                <w:kern w:val="0"/>
                <w:sz w:val="18"/>
                <w:szCs w:val="18"/>
              </w:rPr>
              <w:t>之和应≤</w:t>
            </w:r>
            <w:r>
              <w:rPr>
                <w:kern w:val="0"/>
                <w:sz w:val="18"/>
                <w:szCs w:val="18"/>
              </w:rPr>
              <w:t>0.</w:t>
            </w:r>
            <w:r>
              <w:rPr>
                <w:rFonts w:hint="eastAsia"/>
                <w:kern w:val="0"/>
                <w:sz w:val="18"/>
                <w:szCs w:val="18"/>
              </w:rPr>
              <w:t>06</w:t>
            </w:r>
            <w:r>
              <w:rPr>
                <w:kern w:val="0"/>
                <w:sz w:val="18"/>
                <w:szCs w:val="18"/>
              </w:rPr>
              <w:t>％。</w:t>
            </w:r>
          </w:p>
          <w:p w:rsidR="00B34003" w:rsidRDefault="002F622E">
            <w:pPr>
              <w:autoSpaceDE w:val="0"/>
              <w:adjustRightInd w:val="0"/>
              <w:snapToGrid w:val="0"/>
              <w:spacing w:line="400" w:lineRule="exact"/>
              <w:rPr>
                <w:kern w:val="0"/>
                <w:sz w:val="18"/>
                <w:szCs w:val="18"/>
              </w:rPr>
            </w:pPr>
            <w:r>
              <w:rPr>
                <w:rFonts w:hint="eastAsia"/>
                <w:kern w:val="0"/>
                <w:sz w:val="18"/>
                <w:szCs w:val="18"/>
              </w:rPr>
              <w:t xml:space="preserve">d </w:t>
            </w:r>
            <w:r>
              <w:rPr>
                <w:kern w:val="0"/>
                <w:sz w:val="18"/>
                <w:szCs w:val="18"/>
              </w:rPr>
              <w:t>铌</w:t>
            </w:r>
            <w:r>
              <w:rPr>
                <w:rFonts w:hint="eastAsia"/>
                <w:kern w:val="0"/>
                <w:sz w:val="18"/>
                <w:szCs w:val="18"/>
              </w:rPr>
              <w:t>含量、</w:t>
            </w:r>
            <w:r>
              <w:rPr>
                <w:kern w:val="0"/>
                <w:sz w:val="18"/>
                <w:szCs w:val="18"/>
              </w:rPr>
              <w:t>钒含量</w:t>
            </w:r>
            <w:r>
              <w:rPr>
                <w:rFonts w:hint="eastAsia"/>
                <w:kern w:val="0"/>
                <w:sz w:val="18"/>
                <w:szCs w:val="18"/>
              </w:rPr>
              <w:t>和钛含量之和应≤</w:t>
            </w:r>
            <w:r>
              <w:rPr>
                <w:kern w:val="0"/>
                <w:sz w:val="18"/>
                <w:szCs w:val="18"/>
              </w:rPr>
              <w:t>0.</w:t>
            </w:r>
            <w:r>
              <w:rPr>
                <w:rFonts w:hint="eastAsia"/>
                <w:kern w:val="0"/>
                <w:sz w:val="18"/>
                <w:szCs w:val="18"/>
              </w:rPr>
              <w:t>15</w:t>
            </w:r>
            <w:r>
              <w:rPr>
                <w:kern w:val="0"/>
                <w:sz w:val="18"/>
                <w:szCs w:val="18"/>
              </w:rPr>
              <w:t>％</w:t>
            </w:r>
            <w:r>
              <w:rPr>
                <w:rFonts w:hint="eastAsia"/>
                <w:kern w:val="0"/>
                <w:sz w:val="18"/>
                <w:szCs w:val="18"/>
              </w:rPr>
              <w:t>。</w:t>
            </w:r>
          </w:p>
          <w:p w:rsidR="00B34003" w:rsidRDefault="002F622E">
            <w:pPr>
              <w:autoSpaceDE w:val="0"/>
              <w:adjustRightInd w:val="0"/>
              <w:snapToGrid w:val="0"/>
              <w:spacing w:line="400" w:lineRule="exact"/>
              <w:ind w:left="180" w:hangingChars="100" w:hanging="180"/>
              <w:rPr>
                <w:kern w:val="0"/>
                <w:sz w:val="18"/>
                <w:szCs w:val="18"/>
              </w:rPr>
            </w:pPr>
            <w:r>
              <w:rPr>
                <w:rFonts w:hint="eastAsia"/>
                <w:kern w:val="0"/>
                <w:sz w:val="18"/>
                <w:szCs w:val="18"/>
              </w:rPr>
              <w:t xml:space="preserve">e </w:t>
            </w:r>
            <w:r>
              <w:rPr>
                <w:rFonts w:hint="eastAsia"/>
                <w:kern w:val="0"/>
                <w:sz w:val="18"/>
                <w:szCs w:val="18"/>
              </w:rPr>
              <w:t>除另有协议外</w:t>
            </w:r>
            <w:r>
              <w:rPr>
                <w:kern w:val="0"/>
                <w:sz w:val="18"/>
                <w:szCs w:val="18"/>
              </w:rPr>
              <w:t>，铜的最大含量为</w:t>
            </w:r>
            <w:r>
              <w:rPr>
                <w:kern w:val="0"/>
                <w:sz w:val="18"/>
                <w:szCs w:val="18"/>
              </w:rPr>
              <w:t>0.50</w:t>
            </w:r>
            <w:r>
              <w:rPr>
                <w:kern w:val="0"/>
                <w:sz w:val="18"/>
                <w:szCs w:val="18"/>
              </w:rPr>
              <w:t>％，镍的最大含量为</w:t>
            </w:r>
            <w:r>
              <w:rPr>
                <w:kern w:val="0"/>
                <w:sz w:val="18"/>
                <w:szCs w:val="18"/>
              </w:rPr>
              <w:t>0.30</w:t>
            </w:r>
            <w:r>
              <w:rPr>
                <w:kern w:val="0"/>
                <w:sz w:val="18"/>
                <w:szCs w:val="18"/>
              </w:rPr>
              <w:t>％，铬的最大含量为</w:t>
            </w:r>
            <w:r>
              <w:rPr>
                <w:kern w:val="0"/>
                <w:sz w:val="18"/>
                <w:szCs w:val="18"/>
              </w:rPr>
              <w:t>0.30</w:t>
            </w:r>
            <w:r>
              <w:rPr>
                <w:kern w:val="0"/>
                <w:sz w:val="18"/>
                <w:szCs w:val="18"/>
              </w:rPr>
              <w:t>％，钼的最大含量为</w:t>
            </w:r>
            <w:r>
              <w:rPr>
                <w:kern w:val="0"/>
                <w:sz w:val="18"/>
                <w:szCs w:val="18"/>
              </w:rPr>
              <w:t>0.15</w:t>
            </w:r>
            <w:r>
              <w:rPr>
                <w:kern w:val="0"/>
                <w:sz w:val="18"/>
                <w:szCs w:val="18"/>
              </w:rPr>
              <w:t>％。</w:t>
            </w:r>
          </w:p>
          <w:p w:rsidR="00B34003" w:rsidRDefault="002F622E">
            <w:pPr>
              <w:autoSpaceDE w:val="0"/>
              <w:adjustRightInd w:val="0"/>
              <w:snapToGrid w:val="0"/>
              <w:spacing w:line="400" w:lineRule="exact"/>
              <w:rPr>
                <w:kern w:val="0"/>
                <w:sz w:val="18"/>
                <w:szCs w:val="18"/>
              </w:rPr>
            </w:pPr>
            <w:r>
              <w:rPr>
                <w:rFonts w:hint="eastAsia"/>
                <w:kern w:val="0"/>
                <w:sz w:val="18"/>
                <w:szCs w:val="18"/>
              </w:rPr>
              <w:t xml:space="preserve">f </w:t>
            </w:r>
            <w:r>
              <w:rPr>
                <w:rFonts w:hint="eastAsia"/>
                <w:kern w:val="0"/>
                <w:sz w:val="18"/>
                <w:szCs w:val="18"/>
              </w:rPr>
              <w:t>除另有协议外</w:t>
            </w:r>
            <w:r>
              <w:rPr>
                <w:kern w:val="0"/>
                <w:sz w:val="18"/>
                <w:szCs w:val="18"/>
              </w:rPr>
              <w:t>。</w:t>
            </w:r>
          </w:p>
          <w:p w:rsidR="00B34003" w:rsidRDefault="002F622E">
            <w:pPr>
              <w:adjustRightInd w:val="0"/>
              <w:snapToGrid w:val="0"/>
              <w:spacing w:line="400" w:lineRule="exact"/>
              <w:rPr>
                <w:kern w:val="0"/>
                <w:sz w:val="18"/>
                <w:szCs w:val="18"/>
              </w:rPr>
            </w:pPr>
            <w:r>
              <w:rPr>
                <w:rFonts w:hint="eastAsia"/>
                <w:kern w:val="0"/>
                <w:sz w:val="18"/>
                <w:szCs w:val="18"/>
              </w:rPr>
              <w:t>g</w:t>
            </w:r>
            <w:r>
              <w:rPr>
                <w:kern w:val="0"/>
                <w:sz w:val="18"/>
                <w:szCs w:val="18"/>
              </w:rPr>
              <w:t xml:space="preserve"> </w:t>
            </w:r>
            <w:r>
              <w:rPr>
                <w:rFonts w:hint="eastAsia"/>
                <w:kern w:val="0"/>
                <w:sz w:val="18"/>
                <w:szCs w:val="18"/>
              </w:rPr>
              <w:t>除另有协议外</w:t>
            </w:r>
            <w:r>
              <w:rPr>
                <w:kern w:val="0"/>
                <w:sz w:val="18"/>
                <w:szCs w:val="18"/>
              </w:rPr>
              <w:t>，铌、钒和钛的总含量不应超过</w:t>
            </w:r>
            <w:r>
              <w:rPr>
                <w:kern w:val="0"/>
                <w:sz w:val="18"/>
                <w:szCs w:val="18"/>
              </w:rPr>
              <w:t>0.15</w:t>
            </w:r>
            <w:r>
              <w:rPr>
                <w:kern w:val="0"/>
                <w:sz w:val="18"/>
                <w:szCs w:val="18"/>
              </w:rPr>
              <w:t>％。</w:t>
            </w:r>
          </w:p>
          <w:p w:rsidR="00B34003" w:rsidRDefault="002F622E">
            <w:pPr>
              <w:autoSpaceDE w:val="0"/>
              <w:adjustRightInd w:val="0"/>
              <w:snapToGrid w:val="0"/>
              <w:spacing w:line="400" w:lineRule="exact"/>
              <w:ind w:left="180" w:hangingChars="100" w:hanging="180"/>
              <w:rPr>
                <w:kern w:val="0"/>
                <w:sz w:val="18"/>
                <w:szCs w:val="18"/>
              </w:rPr>
            </w:pPr>
            <w:r>
              <w:rPr>
                <w:rFonts w:hint="eastAsia"/>
                <w:kern w:val="0"/>
                <w:sz w:val="18"/>
                <w:szCs w:val="18"/>
              </w:rPr>
              <w:t>h</w:t>
            </w:r>
            <w:r>
              <w:rPr>
                <w:kern w:val="0"/>
                <w:sz w:val="18"/>
                <w:szCs w:val="18"/>
              </w:rPr>
              <w:t xml:space="preserve"> </w:t>
            </w:r>
            <w:r>
              <w:rPr>
                <w:rFonts w:hint="eastAsia"/>
                <w:kern w:val="0"/>
                <w:sz w:val="18"/>
                <w:szCs w:val="18"/>
              </w:rPr>
              <w:t>除另有协议外</w:t>
            </w:r>
            <w:r>
              <w:rPr>
                <w:kern w:val="0"/>
                <w:sz w:val="18"/>
                <w:szCs w:val="18"/>
              </w:rPr>
              <w:t>，铜的最大含量为</w:t>
            </w:r>
            <w:r>
              <w:rPr>
                <w:kern w:val="0"/>
                <w:sz w:val="18"/>
                <w:szCs w:val="18"/>
              </w:rPr>
              <w:t>0.50</w:t>
            </w:r>
            <w:r>
              <w:rPr>
                <w:kern w:val="0"/>
                <w:sz w:val="18"/>
                <w:szCs w:val="18"/>
              </w:rPr>
              <w:t>％，镍的最大含量为</w:t>
            </w:r>
            <w:r>
              <w:rPr>
                <w:kern w:val="0"/>
                <w:sz w:val="18"/>
                <w:szCs w:val="18"/>
              </w:rPr>
              <w:t>0.50</w:t>
            </w:r>
            <w:r>
              <w:rPr>
                <w:kern w:val="0"/>
                <w:sz w:val="18"/>
                <w:szCs w:val="18"/>
              </w:rPr>
              <w:t>％，铬的最大含量为</w:t>
            </w:r>
            <w:r>
              <w:rPr>
                <w:kern w:val="0"/>
                <w:sz w:val="18"/>
                <w:szCs w:val="18"/>
              </w:rPr>
              <w:t>0.50</w:t>
            </w:r>
            <w:r>
              <w:rPr>
                <w:kern w:val="0"/>
                <w:sz w:val="18"/>
                <w:szCs w:val="18"/>
              </w:rPr>
              <w:t>％，钼的最大含量为</w:t>
            </w:r>
            <w:r>
              <w:rPr>
                <w:kern w:val="0"/>
                <w:sz w:val="18"/>
                <w:szCs w:val="18"/>
              </w:rPr>
              <w:t>0.50</w:t>
            </w:r>
            <w:r>
              <w:rPr>
                <w:kern w:val="0"/>
                <w:sz w:val="18"/>
                <w:szCs w:val="18"/>
              </w:rPr>
              <w:t>％。</w:t>
            </w:r>
          </w:p>
          <w:p w:rsidR="00B34003" w:rsidRDefault="002F622E">
            <w:pPr>
              <w:autoSpaceDE w:val="0"/>
              <w:adjustRightInd w:val="0"/>
              <w:snapToGrid w:val="0"/>
              <w:spacing w:line="400" w:lineRule="exact"/>
              <w:rPr>
                <w:kern w:val="0"/>
                <w:sz w:val="18"/>
                <w:szCs w:val="18"/>
              </w:rPr>
            </w:pPr>
            <w:r>
              <w:rPr>
                <w:rFonts w:hint="eastAsia"/>
                <w:kern w:val="0"/>
                <w:sz w:val="18"/>
                <w:szCs w:val="18"/>
              </w:rPr>
              <w:t>i</w:t>
            </w:r>
            <w:r>
              <w:rPr>
                <w:kern w:val="0"/>
                <w:sz w:val="18"/>
                <w:szCs w:val="18"/>
              </w:rPr>
              <w:t xml:space="preserve"> </w:t>
            </w:r>
            <w:r>
              <w:rPr>
                <w:rFonts w:hint="eastAsia"/>
                <w:kern w:val="0"/>
                <w:sz w:val="18"/>
                <w:szCs w:val="18"/>
              </w:rPr>
              <w:t>除另有协议外</w:t>
            </w:r>
            <w:r>
              <w:rPr>
                <w:kern w:val="0"/>
                <w:sz w:val="18"/>
                <w:szCs w:val="18"/>
              </w:rPr>
              <w:t>，铜的最大含量为</w:t>
            </w:r>
            <w:r>
              <w:rPr>
                <w:kern w:val="0"/>
                <w:sz w:val="18"/>
                <w:szCs w:val="18"/>
              </w:rPr>
              <w:t>0.50</w:t>
            </w:r>
            <w:r>
              <w:rPr>
                <w:kern w:val="0"/>
                <w:sz w:val="18"/>
                <w:szCs w:val="18"/>
              </w:rPr>
              <w:t>％，镍的最大含量为</w:t>
            </w:r>
            <w:r>
              <w:rPr>
                <w:kern w:val="0"/>
                <w:sz w:val="18"/>
                <w:szCs w:val="18"/>
              </w:rPr>
              <w:t>1.00</w:t>
            </w:r>
            <w:r>
              <w:rPr>
                <w:kern w:val="0"/>
                <w:sz w:val="18"/>
                <w:szCs w:val="18"/>
              </w:rPr>
              <w:t>％，铬的最大含量为</w:t>
            </w:r>
            <w:r>
              <w:rPr>
                <w:kern w:val="0"/>
                <w:sz w:val="18"/>
                <w:szCs w:val="18"/>
              </w:rPr>
              <w:t>0.50</w:t>
            </w:r>
            <w:r>
              <w:rPr>
                <w:kern w:val="0"/>
                <w:sz w:val="18"/>
                <w:szCs w:val="18"/>
              </w:rPr>
              <w:t>％，钼的最大含量为</w:t>
            </w:r>
            <w:r>
              <w:rPr>
                <w:kern w:val="0"/>
                <w:sz w:val="18"/>
                <w:szCs w:val="18"/>
              </w:rPr>
              <w:t>0.50</w:t>
            </w:r>
            <w:r>
              <w:rPr>
                <w:kern w:val="0"/>
                <w:sz w:val="18"/>
                <w:szCs w:val="18"/>
              </w:rPr>
              <w:t>％。</w:t>
            </w:r>
          </w:p>
          <w:p w:rsidR="00B34003" w:rsidRDefault="002F622E">
            <w:pPr>
              <w:autoSpaceDE w:val="0"/>
              <w:adjustRightInd w:val="0"/>
              <w:snapToGrid w:val="0"/>
              <w:spacing w:line="400" w:lineRule="exact"/>
              <w:rPr>
                <w:kern w:val="0"/>
                <w:sz w:val="18"/>
                <w:szCs w:val="18"/>
              </w:rPr>
            </w:pPr>
            <w:r>
              <w:rPr>
                <w:rFonts w:hint="eastAsia"/>
                <w:kern w:val="0"/>
                <w:sz w:val="18"/>
                <w:szCs w:val="18"/>
              </w:rPr>
              <w:t>j</w:t>
            </w:r>
            <w:r>
              <w:rPr>
                <w:kern w:val="0"/>
                <w:sz w:val="18"/>
                <w:szCs w:val="18"/>
              </w:rPr>
              <w:t>.</w:t>
            </w:r>
            <w:r>
              <w:rPr>
                <w:rFonts w:hint="eastAsia"/>
                <w:kern w:val="0"/>
                <w:sz w:val="18"/>
                <w:szCs w:val="18"/>
              </w:rPr>
              <w:t>最大</w:t>
            </w:r>
            <w:r>
              <w:rPr>
                <w:kern w:val="0"/>
                <w:sz w:val="18"/>
                <w:szCs w:val="18"/>
              </w:rPr>
              <w:t>硼含量</w:t>
            </w:r>
            <w:r>
              <w:rPr>
                <w:kern w:val="0"/>
                <w:sz w:val="18"/>
                <w:szCs w:val="18"/>
              </w:rPr>
              <w:t>0.00</w:t>
            </w:r>
            <w:r>
              <w:rPr>
                <w:rFonts w:hint="eastAsia"/>
                <w:kern w:val="0"/>
                <w:sz w:val="18"/>
                <w:szCs w:val="18"/>
              </w:rPr>
              <w:t>4</w:t>
            </w:r>
            <w:r>
              <w:rPr>
                <w:kern w:val="0"/>
                <w:sz w:val="18"/>
                <w:szCs w:val="18"/>
              </w:rPr>
              <w:t>%</w:t>
            </w:r>
            <w:r>
              <w:rPr>
                <w:kern w:val="0"/>
                <w:sz w:val="18"/>
                <w:szCs w:val="18"/>
              </w:rPr>
              <w:t>。</w:t>
            </w:r>
          </w:p>
          <w:p w:rsidR="00B34003" w:rsidRDefault="002F622E">
            <w:pPr>
              <w:autoSpaceDE w:val="0"/>
              <w:adjustRightInd w:val="0"/>
              <w:snapToGrid w:val="0"/>
              <w:spacing w:line="400" w:lineRule="exact"/>
              <w:rPr>
                <w:kern w:val="0"/>
                <w:sz w:val="18"/>
                <w:szCs w:val="18"/>
              </w:rPr>
            </w:pPr>
            <w:r>
              <w:rPr>
                <w:rFonts w:hint="eastAsia"/>
                <w:kern w:val="0"/>
                <w:sz w:val="18"/>
                <w:szCs w:val="18"/>
              </w:rPr>
              <w:t>k</w:t>
            </w:r>
            <w:r>
              <w:rPr>
                <w:rFonts w:hint="eastAsia"/>
                <w:kern w:val="0"/>
                <w:sz w:val="18"/>
                <w:szCs w:val="18"/>
              </w:rPr>
              <w:t>除另有协议外，</w:t>
            </w:r>
            <w:r>
              <w:rPr>
                <w:rFonts w:hint="eastAsia"/>
                <w:kern w:val="0"/>
                <w:sz w:val="18"/>
                <w:szCs w:val="18"/>
              </w:rPr>
              <w:t>Cu</w:t>
            </w:r>
            <w:r>
              <w:rPr>
                <w:rFonts w:hint="eastAsia"/>
                <w:kern w:val="0"/>
                <w:sz w:val="18"/>
                <w:szCs w:val="18"/>
              </w:rPr>
              <w:t>≤</w:t>
            </w:r>
            <w:r>
              <w:rPr>
                <w:rFonts w:hint="eastAsia"/>
                <w:kern w:val="0"/>
                <w:sz w:val="18"/>
                <w:szCs w:val="18"/>
              </w:rPr>
              <w:t>0.50%</w:t>
            </w:r>
            <w:r>
              <w:rPr>
                <w:rFonts w:hint="eastAsia"/>
                <w:kern w:val="0"/>
                <w:sz w:val="18"/>
                <w:szCs w:val="18"/>
              </w:rPr>
              <w:t>，</w:t>
            </w:r>
            <w:r>
              <w:rPr>
                <w:rFonts w:hint="eastAsia"/>
                <w:kern w:val="0"/>
                <w:sz w:val="18"/>
                <w:szCs w:val="18"/>
              </w:rPr>
              <w:t>Ni</w:t>
            </w:r>
            <w:r>
              <w:rPr>
                <w:rFonts w:hint="eastAsia"/>
                <w:kern w:val="0"/>
                <w:sz w:val="18"/>
                <w:szCs w:val="18"/>
              </w:rPr>
              <w:t>≤</w:t>
            </w:r>
            <w:r>
              <w:rPr>
                <w:rFonts w:hint="eastAsia"/>
                <w:kern w:val="0"/>
                <w:sz w:val="18"/>
                <w:szCs w:val="18"/>
              </w:rPr>
              <w:t>1.00%</w:t>
            </w:r>
            <w:r>
              <w:rPr>
                <w:rFonts w:hint="eastAsia"/>
                <w:kern w:val="0"/>
                <w:sz w:val="18"/>
                <w:szCs w:val="18"/>
              </w:rPr>
              <w:t>，</w:t>
            </w:r>
            <w:r>
              <w:rPr>
                <w:rFonts w:hint="eastAsia"/>
                <w:kern w:val="0"/>
                <w:sz w:val="18"/>
                <w:szCs w:val="18"/>
              </w:rPr>
              <w:t>Cr</w:t>
            </w:r>
            <w:r>
              <w:rPr>
                <w:rFonts w:hint="eastAsia"/>
                <w:kern w:val="0"/>
                <w:sz w:val="18"/>
                <w:szCs w:val="18"/>
              </w:rPr>
              <w:t>≤</w:t>
            </w:r>
            <w:r>
              <w:rPr>
                <w:rFonts w:hint="eastAsia"/>
                <w:kern w:val="0"/>
                <w:sz w:val="18"/>
                <w:szCs w:val="18"/>
              </w:rPr>
              <w:t>0.55%</w:t>
            </w:r>
            <w:r>
              <w:rPr>
                <w:rFonts w:hint="eastAsia"/>
                <w:kern w:val="0"/>
                <w:sz w:val="18"/>
                <w:szCs w:val="18"/>
              </w:rPr>
              <w:t>，</w:t>
            </w:r>
            <w:r>
              <w:rPr>
                <w:rFonts w:hint="eastAsia"/>
                <w:kern w:val="0"/>
                <w:sz w:val="18"/>
                <w:szCs w:val="18"/>
              </w:rPr>
              <w:t>Mo</w:t>
            </w:r>
            <w:r>
              <w:rPr>
                <w:rFonts w:hint="eastAsia"/>
                <w:kern w:val="0"/>
                <w:sz w:val="18"/>
                <w:szCs w:val="18"/>
              </w:rPr>
              <w:t>≤</w:t>
            </w:r>
            <w:r>
              <w:rPr>
                <w:rFonts w:hint="eastAsia"/>
                <w:kern w:val="0"/>
                <w:sz w:val="18"/>
                <w:szCs w:val="18"/>
              </w:rPr>
              <w:t>0.80%</w:t>
            </w:r>
            <w:r>
              <w:rPr>
                <w:rFonts w:hint="eastAsia"/>
                <w:kern w:val="0"/>
                <w:sz w:val="18"/>
                <w:szCs w:val="18"/>
              </w:rPr>
              <w:t>。</w:t>
            </w:r>
          </w:p>
          <w:p w:rsidR="00B34003" w:rsidRDefault="002F622E">
            <w:pPr>
              <w:autoSpaceDE w:val="0"/>
              <w:adjustRightInd w:val="0"/>
              <w:snapToGrid w:val="0"/>
              <w:spacing w:line="400" w:lineRule="exact"/>
              <w:rPr>
                <w:kern w:val="0"/>
                <w:sz w:val="18"/>
                <w:szCs w:val="18"/>
              </w:rPr>
            </w:pPr>
            <w:r>
              <w:rPr>
                <w:rFonts w:hint="eastAsia"/>
                <w:kern w:val="0"/>
                <w:sz w:val="18"/>
                <w:szCs w:val="18"/>
              </w:rPr>
              <w:t>l</w:t>
            </w:r>
            <w:r>
              <w:rPr>
                <w:rFonts w:hint="eastAsia"/>
                <w:kern w:val="0"/>
                <w:sz w:val="18"/>
                <w:szCs w:val="18"/>
              </w:rPr>
              <w:t>除适用脚注</w:t>
            </w:r>
            <w:r>
              <w:rPr>
                <w:rFonts w:hint="eastAsia"/>
                <w:kern w:val="0"/>
                <w:sz w:val="18"/>
                <w:szCs w:val="18"/>
              </w:rPr>
              <w:t>j</w:t>
            </w:r>
            <w:r>
              <w:rPr>
                <w:rFonts w:hint="eastAsia"/>
                <w:kern w:val="0"/>
                <w:sz w:val="18"/>
                <w:szCs w:val="18"/>
              </w:rPr>
              <w:t>外的所有</w:t>
            </w:r>
            <w:r>
              <w:rPr>
                <w:rFonts w:hint="eastAsia"/>
                <w:kern w:val="0"/>
                <w:sz w:val="18"/>
                <w:szCs w:val="18"/>
              </w:rPr>
              <w:t>PSL2</w:t>
            </w:r>
            <w:r>
              <w:rPr>
                <w:rFonts w:hint="eastAsia"/>
                <w:kern w:val="0"/>
                <w:sz w:val="18"/>
                <w:szCs w:val="18"/>
              </w:rPr>
              <w:t>钢级适用下列内容。除另有协议外，不允许有意添加硼，残余</w:t>
            </w:r>
            <w:r>
              <w:rPr>
                <w:rFonts w:hint="eastAsia"/>
                <w:kern w:val="0"/>
                <w:sz w:val="18"/>
                <w:szCs w:val="18"/>
              </w:rPr>
              <w:t>B</w:t>
            </w:r>
            <w:r>
              <w:rPr>
                <w:rFonts w:hint="eastAsia"/>
                <w:kern w:val="0"/>
                <w:sz w:val="18"/>
                <w:szCs w:val="18"/>
              </w:rPr>
              <w:t>≤</w:t>
            </w:r>
            <w:r>
              <w:rPr>
                <w:rFonts w:hint="eastAsia"/>
                <w:kern w:val="0"/>
                <w:sz w:val="18"/>
                <w:szCs w:val="18"/>
              </w:rPr>
              <w:t>0.001%</w:t>
            </w:r>
            <w:r>
              <w:rPr>
                <w:rFonts w:hint="eastAsia"/>
                <w:kern w:val="0"/>
                <w:sz w:val="18"/>
                <w:szCs w:val="18"/>
              </w:rPr>
              <w:t>。</w:t>
            </w:r>
          </w:p>
        </w:tc>
      </w:tr>
    </w:tbl>
    <w:p w:rsidR="00B34003" w:rsidRDefault="00B34003">
      <w:pPr>
        <w:pStyle w:val="affd"/>
        <w:ind w:firstLine="420"/>
      </w:pPr>
    </w:p>
    <w:p w:rsidR="00B34003" w:rsidRDefault="002F622E">
      <w:pPr>
        <w:pStyle w:val="ohz3"/>
        <w:ind w:left="480" w:hangingChars="200" w:hanging="480"/>
        <w:rPr>
          <w:b w:val="0"/>
        </w:rPr>
      </w:pPr>
      <w:r>
        <w:rPr>
          <w:b w:val="0"/>
        </w:rPr>
        <w:t xml:space="preserve">7.1.2  </w:t>
      </w:r>
      <w:r>
        <w:rPr>
          <w:b w:val="0"/>
        </w:rPr>
        <w:t>元素分析</w:t>
      </w:r>
    </w:p>
    <w:p w:rsidR="00B34003" w:rsidRDefault="002F622E">
      <w:pPr>
        <w:adjustRightInd w:val="0"/>
        <w:spacing w:line="360" w:lineRule="auto"/>
        <w:ind w:firstLineChars="200" w:firstLine="480"/>
        <w:rPr>
          <w:sz w:val="24"/>
        </w:rPr>
      </w:pPr>
      <w:r>
        <w:rPr>
          <w:sz w:val="24"/>
        </w:rPr>
        <w:t>每次要求的化学分析至少应包括下列元素：</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碳、锰、磷、硫、铬、铌、铜、钼、镍、硅、钛和钒；</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硼：如果</w:t>
      </w:r>
      <w:r>
        <w:rPr>
          <w:sz w:val="24"/>
        </w:rPr>
        <w:t>B</w:t>
      </w:r>
      <w:r>
        <w:rPr>
          <w:sz w:val="24"/>
        </w:rPr>
        <w:t>的熔炼分析结果小于</w:t>
      </w:r>
      <w:r>
        <w:rPr>
          <w:sz w:val="24"/>
        </w:rPr>
        <w:t>0.0005</w:t>
      </w:r>
      <w:r>
        <w:rPr>
          <w:sz w:val="24"/>
        </w:rPr>
        <w:t>％，那么在产品分析中就无需包括</w:t>
      </w:r>
      <w:r>
        <w:rPr>
          <w:sz w:val="24"/>
        </w:rPr>
        <w:t>B</w:t>
      </w:r>
      <w:r>
        <w:rPr>
          <w:sz w:val="24"/>
        </w:rPr>
        <w:t>元素的分析，在碳当量计算中可将</w:t>
      </w:r>
      <w:r>
        <w:rPr>
          <w:sz w:val="24"/>
        </w:rPr>
        <w:t>B</w:t>
      </w:r>
      <w:r>
        <w:rPr>
          <w:sz w:val="24"/>
        </w:rPr>
        <w:t>含量视为</w:t>
      </w:r>
      <w:r>
        <w:rPr>
          <w:sz w:val="24"/>
        </w:rPr>
        <w:t>0</w:t>
      </w:r>
      <w:r>
        <w:rPr>
          <w:sz w:val="24"/>
        </w:rPr>
        <w:t>；</w:t>
      </w:r>
    </w:p>
    <w:p w:rsidR="00B34003" w:rsidRDefault="002F622E">
      <w:pPr>
        <w:adjustRightInd w:val="0"/>
        <w:spacing w:line="360" w:lineRule="auto"/>
        <w:ind w:firstLineChars="200" w:firstLine="480"/>
        <w:rPr>
          <w:sz w:val="24"/>
        </w:rPr>
      </w:pPr>
      <w:r>
        <w:rPr>
          <w:rFonts w:hint="eastAsia"/>
          <w:sz w:val="24"/>
        </w:rPr>
        <w:t>c</w:t>
      </w:r>
      <w:r>
        <w:rPr>
          <w:rFonts w:hint="eastAsia"/>
          <w:sz w:val="24"/>
        </w:rPr>
        <w:t>）</w:t>
      </w:r>
      <w:r>
        <w:rPr>
          <w:sz w:val="24"/>
        </w:rPr>
        <w:t>除脱氧之外的其它目的，在炼钢时添加的其它合金元素。</w:t>
      </w:r>
    </w:p>
    <w:p w:rsidR="00B34003" w:rsidRDefault="002F622E">
      <w:pPr>
        <w:pStyle w:val="ohz3"/>
        <w:ind w:left="480" w:hangingChars="200" w:hanging="480"/>
        <w:rPr>
          <w:b w:val="0"/>
        </w:rPr>
      </w:pPr>
      <w:r>
        <w:rPr>
          <w:b w:val="0"/>
        </w:rPr>
        <w:t xml:space="preserve">7.1.3  </w:t>
      </w:r>
      <w:r>
        <w:rPr>
          <w:b w:val="0"/>
        </w:rPr>
        <w:t>碳当量</w:t>
      </w:r>
    </w:p>
    <w:p w:rsidR="00B34003" w:rsidRDefault="002F622E">
      <w:pPr>
        <w:pStyle w:val="ohz3"/>
        <w:ind w:left="480" w:hangingChars="200" w:hanging="480"/>
        <w:rPr>
          <w:b w:val="0"/>
        </w:rPr>
      </w:pPr>
      <w:r>
        <w:rPr>
          <w:b w:val="0"/>
        </w:rPr>
        <w:t xml:space="preserve">7.1.3.1  </w:t>
      </w:r>
      <w:r>
        <w:rPr>
          <w:b w:val="0"/>
        </w:rPr>
        <w:t>对于产品分析中碳的质量分数等于或小于</w:t>
      </w:r>
      <w:r>
        <w:rPr>
          <w:b w:val="0"/>
        </w:rPr>
        <w:t>0.12</w:t>
      </w:r>
      <w:r>
        <w:rPr>
          <w:b w:val="0"/>
        </w:rPr>
        <w:t>％的钢管，碳当量</w:t>
      </w:r>
      <w:r>
        <w:rPr>
          <w:b w:val="0"/>
        </w:rPr>
        <w:t>CE</w:t>
      </w:r>
      <w:r>
        <w:rPr>
          <w:b w:val="0"/>
          <w:vertAlign w:val="subscript"/>
        </w:rPr>
        <w:t>Pcm</w:t>
      </w:r>
      <w:r>
        <w:rPr>
          <w:b w:val="0"/>
        </w:rPr>
        <w:t>应按公式（</w:t>
      </w:r>
      <w:r>
        <w:rPr>
          <w:b w:val="0"/>
        </w:rPr>
        <w:t>1</w:t>
      </w:r>
      <w:r>
        <w:rPr>
          <w:b w:val="0"/>
        </w:rPr>
        <w:t>）计算确定：</w:t>
      </w:r>
    </w:p>
    <w:p w:rsidR="00B34003" w:rsidRDefault="002F622E">
      <w:pPr>
        <w:adjustRightInd w:val="0"/>
        <w:spacing w:line="360" w:lineRule="auto"/>
        <w:ind w:firstLineChars="200" w:firstLine="480"/>
        <w:rPr>
          <w:sz w:val="24"/>
        </w:rPr>
      </w:pPr>
      <w:r>
        <w:rPr>
          <w:sz w:val="24"/>
        </w:rPr>
        <w:object w:dxaOrig="4945" w:dyaOrig="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25pt;height:28.55pt" o:ole="">
            <v:imagedata r:id="rId13" o:title=""/>
          </v:shape>
          <o:OLEObject Type="Embed" ProgID="Equation.3" ShapeID="_x0000_i1025" DrawAspect="Content" ObjectID="_1765137295" r:id="rId14"/>
        </w:object>
      </w:r>
      <w:r>
        <w:rPr>
          <w:sz w:val="24"/>
        </w:rPr>
        <w:t xml:space="preserve">                   </w:t>
      </w:r>
      <w:r>
        <w:rPr>
          <w:sz w:val="24"/>
        </w:rPr>
        <w:t>（</w:t>
      </w:r>
      <w:r>
        <w:rPr>
          <w:sz w:val="24"/>
        </w:rPr>
        <w:t>1</w:t>
      </w:r>
      <w:r>
        <w:rPr>
          <w:sz w:val="24"/>
        </w:rPr>
        <w:t>）</w:t>
      </w:r>
    </w:p>
    <w:p w:rsidR="00B34003" w:rsidRDefault="002F622E">
      <w:pPr>
        <w:adjustRightInd w:val="0"/>
        <w:spacing w:line="360" w:lineRule="auto"/>
        <w:ind w:firstLineChars="200" w:firstLine="480"/>
        <w:rPr>
          <w:sz w:val="24"/>
        </w:rPr>
      </w:pPr>
      <w:r>
        <w:rPr>
          <w:sz w:val="24"/>
        </w:rPr>
        <w:t>式中化学元素符号表示质量分数（见表</w:t>
      </w:r>
      <w:r>
        <w:rPr>
          <w:sz w:val="24"/>
        </w:rPr>
        <w:t>10</w:t>
      </w:r>
      <w:r>
        <w:rPr>
          <w:sz w:val="24"/>
        </w:rPr>
        <w:t>）。</w:t>
      </w:r>
    </w:p>
    <w:p w:rsidR="00B34003" w:rsidRDefault="002F622E">
      <w:pPr>
        <w:pStyle w:val="ohz3"/>
        <w:ind w:left="480" w:hangingChars="200" w:hanging="480"/>
      </w:pPr>
      <w:r>
        <w:rPr>
          <w:b w:val="0"/>
        </w:rPr>
        <w:t xml:space="preserve">7.1.3.2  </w:t>
      </w:r>
      <w:r>
        <w:rPr>
          <w:b w:val="0"/>
        </w:rPr>
        <w:t>对于产品分析中碳的质量分数大于</w:t>
      </w:r>
      <w:r>
        <w:rPr>
          <w:b w:val="0"/>
        </w:rPr>
        <w:t>0.12</w:t>
      </w:r>
      <w:r>
        <w:rPr>
          <w:b w:val="0"/>
        </w:rPr>
        <w:t>％的钢管，碳当量</w:t>
      </w:r>
      <w:r>
        <w:rPr>
          <w:b w:val="0"/>
        </w:rPr>
        <w:t>CE</w:t>
      </w:r>
      <w:r>
        <w:rPr>
          <w:b w:val="0"/>
          <w:vertAlign w:val="subscript"/>
        </w:rPr>
        <w:t>IIW</w:t>
      </w:r>
      <w:r>
        <w:rPr>
          <w:b w:val="0"/>
        </w:rPr>
        <w:t>应按公式（</w:t>
      </w:r>
      <w:r>
        <w:rPr>
          <w:b w:val="0"/>
        </w:rPr>
        <w:t>2</w:t>
      </w:r>
      <w:r>
        <w:rPr>
          <w:b w:val="0"/>
        </w:rPr>
        <w:t>）计算确定：</w:t>
      </w:r>
    </w:p>
    <w:p w:rsidR="00B34003" w:rsidRDefault="002F622E">
      <w:pPr>
        <w:adjustRightInd w:val="0"/>
        <w:ind w:firstLineChars="1150" w:firstLine="2415"/>
      </w:pPr>
      <w:r>
        <w:rPr>
          <w:position w:val="-24"/>
        </w:rPr>
        <w:object w:dxaOrig="4171" w:dyaOrig="557">
          <v:shape id="_x0000_i1026" type="#_x0000_t75" style="width:208.55pt;height:28pt" o:ole="">
            <v:imagedata r:id="rId15" o:title=""/>
          </v:shape>
          <o:OLEObject Type="Embed" ProgID="Equation.3" ShapeID="_x0000_i1026" DrawAspect="Content" ObjectID="_1765137296" r:id="rId16"/>
        </w:object>
      </w:r>
      <w:r>
        <w:t xml:space="preserve">                      </w:t>
      </w:r>
      <w:r>
        <w:t>（</w:t>
      </w:r>
      <w:r>
        <w:t>2</w:t>
      </w:r>
      <w:r>
        <w:t>）</w:t>
      </w:r>
    </w:p>
    <w:p w:rsidR="00B34003" w:rsidRDefault="002F622E">
      <w:pPr>
        <w:pStyle w:val="ohz3"/>
        <w:ind w:left="480" w:hangingChars="200" w:hanging="480"/>
        <w:rPr>
          <w:b w:val="0"/>
        </w:rPr>
      </w:pPr>
      <w:r>
        <w:rPr>
          <w:b w:val="0"/>
        </w:rPr>
        <w:lastRenderedPageBreak/>
        <w:t>式中化学元素符号表示质量分数（见表</w:t>
      </w:r>
      <w:r>
        <w:rPr>
          <w:b w:val="0"/>
        </w:rPr>
        <w:t>10</w:t>
      </w:r>
      <w:r>
        <w:rPr>
          <w:b w:val="0"/>
        </w:rPr>
        <w:t>）。</w:t>
      </w:r>
    </w:p>
    <w:p w:rsidR="00B34003" w:rsidRDefault="002F622E">
      <w:pPr>
        <w:pStyle w:val="ohz3"/>
        <w:ind w:left="480" w:hangingChars="200" w:hanging="480"/>
        <w:rPr>
          <w:b w:val="0"/>
        </w:rPr>
      </w:pPr>
      <w:bookmarkStart w:id="458" w:name="_Toc153297304"/>
      <w:bookmarkStart w:id="459" w:name="_Toc153297567"/>
      <w:bookmarkStart w:id="460" w:name="_Toc152035296"/>
      <w:bookmarkStart w:id="461" w:name="_Toc152000500"/>
      <w:bookmarkStart w:id="462" w:name="_Toc152036033"/>
      <w:bookmarkStart w:id="463" w:name="_Toc154198915"/>
      <w:bookmarkStart w:id="464" w:name="_Toc152035892"/>
      <w:bookmarkStart w:id="465" w:name="_Toc152034865"/>
      <w:r>
        <w:rPr>
          <w:b w:val="0"/>
        </w:rPr>
        <w:t xml:space="preserve">7.1.4  </w:t>
      </w:r>
      <w:r>
        <w:rPr>
          <w:b w:val="0"/>
        </w:rPr>
        <w:t>化学成分试验</w:t>
      </w:r>
      <w:bookmarkEnd w:id="458"/>
      <w:bookmarkEnd w:id="459"/>
      <w:bookmarkEnd w:id="460"/>
      <w:bookmarkEnd w:id="461"/>
      <w:bookmarkEnd w:id="462"/>
      <w:bookmarkEnd w:id="463"/>
      <w:bookmarkEnd w:id="464"/>
      <w:bookmarkEnd w:id="465"/>
    </w:p>
    <w:p w:rsidR="00B34003" w:rsidRDefault="002F622E">
      <w:pPr>
        <w:adjustRightInd w:val="0"/>
        <w:spacing w:line="360" w:lineRule="auto"/>
        <w:rPr>
          <w:sz w:val="24"/>
        </w:rPr>
      </w:pPr>
      <w:r>
        <w:rPr>
          <w:sz w:val="24"/>
        </w:rPr>
        <w:t xml:space="preserve">7.1.4.1  </w:t>
      </w:r>
      <w:r>
        <w:rPr>
          <w:sz w:val="24"/>
        </w:rPr>
        <w:t>取样频数</w:t>
      </w:r>
    </w:p>
    <w:p w:rsidR="00B34003" w:rsidRDefault="002F622E">
      <w:pPr>
        <w:adjustRightInd w:val="0"/>
        <w:spacing w:line="360" w:lineRule="auto"/>
        <w:ind w:firstLineChars="200" w:firstLine="480"/>
        <w:rPr>
          <w:sz w:val="24"/>
        </w:rPr>
      </w:pPr>
      <w:r>
        <w:rPr>
          <w:sz w:val="24"/>
        </w:rPr>
        <w:t>按本规范制造的钢管，每炉钢应进行两次产品分析。</w:t>
      </w:r>
    </w:p>
    <w:p w:rsidR="00B34003" w:rsidRDefault="002F622E">
      <w:pPr>
        <w:adjustRightInd w:val="0"/>
        <w:spacing w:line="360" w:lineRule="auto"/>
        <w:rPr>
          <w:sz w:val="24"/>
        </w:rPr>
      </w:pPr>
      <w:r>
        <w:rPr>
          <w:sz w:val="24"/>
        </w:rPr>
        <w:t xml:space="preserve">7.1.4.2  </w:t>
      </w:r>
      <w:r>
        <w:rPr>
          <w:sz w:val="24"/>
        </w:rPr>
        <w:t>取样方法</w:t>
      </w:r>
    </w:p>
    <w:p w:rsidR="00B34003" w:rsidRDefault="002F622E">
      <w:pPr>
        <w:adjustRightInd w:val="0"/>
        <w:spacing w:line="360" w:lineRule="auto"/>
        <w:ind w:firstLineChars="200" w:firstLine="480"/>
        <w:rPr>
          <w:sz w:val="24"/>
        </w:rPr>
      </w:pPr>
      <w:r>
        <w:rPr>
          <w:sz w:val="24"/>
        </w:rPr>
        <w:t>由制造厂选择，产品分析试样可从成品钢管、钢板、钢带、拉伸试样或压扁试样上截取。直焊缝钢管的取样位置应至少距焊缝</w:t>
      </w:r>
      <w:r>
        <w:rPr>
          <w:sz w:val="24"/>
        </w:rPr>
        <w:t>90°</w:t>
      </w:r>
      <w:r>
        <w:rPr>
          <w:sz w:val="24"/>
        </w:rPr>
        <w:t>。对螺旋焊缝钢管，取样位置与邻近的焊缝的距离不得小于螺旋焊缝的螺距的</w:t>
      </w:r>
      <w:r>
        <w:rPr>
          <w:sz w:val="24"/>
        </w:rPr>
        <w:t>1/4</w:t>
      </w:r>
      <w:r>
        <w:rPr>
          <w:sz w:val="24"/>
        </w:rPr>
        <w:t>。</w:t>
      </w:r>
    </w:p>
    <w:p w:rsidR="00B34003" w:rsidRDefault="002F622E">
      <w:pPr>
        <w:pStyle w:val="ohz3"/>
        <w:ind w:left="480" w:hangingChars="200" w:hanging="480"/>
        <w:rPr>
          <w:b w:val="0"/>
        </w:rPr>
      </w:pPr>
      <w:bookmarkStart w:id="466" w:name="_Toc153297305"/>
      <w:bookmarkStart w:id="467" w:name="_Toc152000501"/>
      <w:bookmarkStart w:id="468" w:name="_Toc153297568"/>
      <w:bookmarkStart w:id="469" w:name="_Toc152035893"/>
      <w:bookmarkStart w:id="470" w:name="_Toc152034866"/>
      <w:bookmarkStart w:id="471" w:name="_Toc154198916"/>
      <w:bookmarkStart w:id="472" w:name="_Toc152035297"/>
      <w:bookmarkStart w:id="473" w:name="_Toc152036034"/>
      <w:r>
        <w:rPr>
          <w:b w:val="0"/>
        </w:rPr>
        <w:t xml:space="preserve">7.1.5  </w:t>
      </w:r>
      <w:r>
        <w:rPr>
          <w:b w:val="0"/>
        </w:rPr>
        <w:t>化学成分试验方法</w:t>
      </w:r>
      <w:bookmarkEnd w:id="466"/>
      <w:bookmarkEnd w:id="467"/>
      <w:bookmarkEnd w:id="468"/>
      <w:bookmarkEnd w:id="469"/>
      <w:bookmarkEnd w:id="470"/>
      <w:bookmarkEnd w:id="471"/>
      <w:bookmarkEnd w:id="472"/>
      <w:bookmarkEnd w:id="473"/>
    </w:p>
    <w:p w:rsidR="00B34003" w:rsidRDefault="002F622E">
      <w:pPr>
        <w:adjustRightInd w:val="0"/>
        <w:spacing w:line="360" w:lineRule="auto"/>
        <w:ind w:firstLineChars="200" w:firstLine="480"/>
        <w:rPr>
          <w:sz w:val="24"/>
        </w:rPr>
      </w:pPr>
      <w:r>
        <w:rPr>
          <w:sz w:val="24"/>
        </w:rPr>
        <w:t>化学分析方法应按照</w:t>
      </w:r>
      <w:r>
        <w:rPr>
          <w:sz w:val="24"/>
        </w:rPr>
        <w:t>ASTM A 751</w:t>
      </w:r>
      <w:r>
        <w:rPr>
          <w:sz w:val="24"/>
        </w:rPr>
        <w:t>的规定进行。</w:t>
      </w:r>
    </w:p>
    <w:p w:rsidR="00B34003" w:rsidRDefault="002F622E">
      <w:pPr>
        <w:adjustRightInd w:val="0"/>
        <w:spacing w:line="360" w:lineRule="auto"/>
        <w:ind w:firstLineChars="200" w:firstLine="480"/>
        <w:rPr>
          <w:sz w:val="24"/>
        </w:rPr>
      </w:pPr>
      <w:r>
        <w:rPr>
          <w:sz w:val="24"/>
        </w:rPr>
        <w:t>化学分析结果应符合</w:t>
      </w:r>
      <w:r>
        <w:rPr>
          <w:sz w:val="24"/>
        </w:rPr>
        <w:t>7.1.1</w:t>
      </w:r>
      <w:r>
        <w:rPr>
          <w:sz w:val="24"/>
        </w:rPr>
        <w:t>的要求。</w:t>
      </w:r>
    </w:p>
    <w:p w:rsidR="00B34003" w:rsidRDefault="002F622E">
      <w:pPr>
        <w:pStyle w:val="ohz2"/>
        <w:ind w:left="420" w:hanging="420"/>
        <w:jc w:val="left"/>
        <w:rPr>
          <w:sz w:val="24"/>
          <w:szCs w:val="24"/>
        </w:rPr>
      </w:pPr>
      <w:bookmarkStart w:id="474" w:name="_Toc262154688"/>
      <w:bookmarkStart w:id="475" w:name="_Toc152036035"/>
      <w:bookmarkStart w:id="476" w:name="_Toc153297306"/>
      <w:bookmarkStart w:id="477" w:name="_Toc152035298"/>
      <w:bookmarkStart w:id="478" w:name="_Toc382296957"/>
      <w:bookmarkStart w:id="479" w:name="_Toc153297569"/>
      <w:bookmarkStart w:id="480" w:name="_Toc152035894"/>
      <w:bookmarkStart w:id="481" w:name="_Toc286174170"/>
      <w:bookmarkStart w:id="482" w:name="_Toc268190177"/>
      <w:bookmarkStart w:id="483" w:name="_Toc152000502"/>
      <w:bookmarkStart w:id="484" w:name="_Toc152034867"/>
      <w:bookmarkStart w:id="485" w:name="_Toc335341189"/>
      <w:bookmarkStart w:id="486" w:name="_Toc154198917"/>
      <w:r>
        <w:rPr>
          <w:sz w:val="24"/>
          <w:szCs w:val="24"/>
        </w:rPr>
        <w:t xml:space="preserve">7.2  </w:t>
      </w:r>
      <w:r>
        <w:rPr>
          <w:sz w:val="24"/>
          <w:szCs w:val="24"/>
        </w:rPr>
        <w:t>金相组织</w:t>
      </w:r>
      <w:bookmarkEnd w:id="474"/>
      <w:bookmarkEnd w:id="475"/>
      <w:bookmarkEnd w:id="476"/>
      <w:bookmarkEnd w:id="477"/>
      <w:bookmarkEnd w:id="478"/>
      <w:bookmarkEnd w:id="479"/>
      <w:bookmarkEnd w:id="480"/>
      <w:bookmarkEnd w:id="481"/>
      <w:bookmarkEnd w:id="482"/>
      <w:bookmarkEnd w:id="483"/>
      <w:bookmarkEnd w:id="484"/>
      <w:bookmarkEnd w:id="485"/>
      <w:bookmarkEnd w:id="486"/>
    </w:p>
    <w:p w:rsidR="00B34003" w:rsidRDefault="002F622E">
      <w:pPr>
        <w:pStyle w:val="ohz3"/>
        <w:ind w:left="480" w:hangingChars="200" w:hanging="480"/>
        <w:rPr>
          <w:b w:val="0"/>
        </w:rPr>
      </w:pPr>
      <w:bookmarkStart w:id="487" w:name="_Toc152000504"/>
      <w:bookmarkStart w:id="488" w:name="_Toc154198919"/>
      <w:bookmarkStart w:id="489" w:name="_Toc153297308"/>
      <w:bookmarkStart w:id="490" w:name="_Toc152034869"/>
      <w:bookmarkStart w:id="491" w:name="_Toc152035300"/>
      <w:bookmarkStart w:id="492" w:name="_Toc153297571"/>
      <w:bookmarkStart w:id="493" w:name="_Toc152035896"/>
      <w:bookmarkStart w:id="494" w:name="_Toc152036037"/>
      <w:r>
        <w:rPr>
          <w:b w:val="0"/>
        </w:rPr>
        <w:t xml:space="preserve">7.2.1  </w:t>
      </w:r>
      <w:r>
        <w:rPr>
          <w:b w:val="0"/>
        </w:rPr>
        <w:t>管体</w:t>
      </w:r>
      <w:bookmarkEnd w:id="487"/>
      <w:bookmarkEnd w:id="488"/>
      <w:bookmarkEnd w:id="489"/>
      <w:bookmarkEnd w:id="490"/>
      <w:bookmarkEnd w:id="491"/>
      <w:bookmarkEnd w:id="492"/>
      <w:bookmarkEnd w:id="493"/>
      <w:bookmarkEnd w:id="494"/>
    </w:p>
    <w:p w:rsidR="00B34003" w:rsidRDefault="002F622E">
      <w:pPr>
        <w:adjustRightInd w:val="0"/>
        <w:spacing w:line="360" w:lineRule="auto"/>
        <w:ind w:firstLineChars="200" w:firstLine="480"/>
        <w:rPr>
          <w:sz w:val="24"/>
        </w:rPr>
      </w:pPr>
      <w:r>
        <w:rPr>
          <w:sz w:val="24"/>
        </w:rPr>
        <w:t>所有级别管道用钢管的晶粒度评定按</w:t>
      </w:r>
      <w:r>
        <w:rPr>
          <w:sz w:val="24"/>
        </w:rPr>
        <w:t>ASTM E112</w:t>
      </w:r>
      <w:r>
        <w:rPr>
          <w:sz w:val="24"/>
        </w:rPr>
        <w:t>（或</w:t>
      </w:r>
      <w:r>
        <w:rPr>
          <w:sz w:val="24"/>
        </w:rPr>
        <w:t>GB/T 4335</w:t>
      </w:r>
      <w:r>
        <w:rPr>
          <w:sz w:val="24"/>
        </w:rPr>
        <w:t>）进行，显微组织检验按</w:t>
      </w:r>
      <w:r>
        <w:rPr>
          <w:sz w:val="24"/>
        </w:rPr>
        <w:t>GB/T 13298</w:t>
      </w:r>
      <w:r>
        <w:rPr>
          <w:sz w:val="24"/>
        </w:rPr>
        <w:t>进行，夹杂物级别按</w:t>
      </w:r>
      <w:r>
        <w:rPr>
          <w:sz w:val="24"/>
        </w:rPr>
        <w:t>ASTM E45 A</w:t>
      </w:r>
      <w:r>
        <w:rPr>
          <w:sz w:val="24"/>
        </w:rPr>
        <w:t>法进行测定，带状组织评定按</w:t>
      </w:r>
      <w:r>
        <w:rPr>
          <w:sz w:val="24"/>
        </w:rPr>
        <w:t>ASTM E1268</w:t>
      </w:r>
      <w:r>
        <w:rPr>
          <w:sz w:val="24"/>
        </w:rPr>
        <w:t>方法进行。</w:t>
      </w:r>
    </w:p>
    <w:p w:rsidR="00B34003" w:rsidRDefault="002F622E">
      <w:pPr>
        <w:adjustRightInd w:val="0"/>
        <w:spacing w:line="360" w:lineRule="auto"/>
        <w:ind w:firstLineChars="200" w:firstLine="480"/>
        <w:rPr>
          <w:sz w:val="24"/>
        </w:rPr>
      </w:pPr>
      <w:r>
        <w:rPr>
          <w:sz w:val="24"/>
        </w:rPr>
        <w:t>对于</w:t>
      </w:r>
      <w:r>
        <w:rPr>
          <w:sz w:val="24"/>
        </w:rPr>
        <w:t>L485/X70</w:t>
      </w:r>
      <w:r>
        <w:rPr>
          <w:sz w:val="24"/>
        </w:rPr>
        <w:t>、</w:t>
      </w:r>
      <w:r>
        <w:rPr>
          <w:sz w:val="24"/>
        </w:rPr>
        <w:t>L555/X80</w:t>
      </w:r>
      <w:r>
        <w:rPr>
          <w:sz w:val="24"/>
        </w:rPr>
        <w:t>钢级具有针状铁素体型的高钢级管线钢管，带状组织评定按附录</w:t>
      </w:r>
      <w:r>
        <w:rPr>
          <w:sz w:val="24"/>
        </w:rPr>
        <w:t>F</w:t>
      </w:r>
      <w:r>
        <w:rPr>
          <w:sz w:val="24"/>
        </w:rPr>
        <w:t>规定的方法进行，晶粒度评定按附录</w:t>
      </w:r>
      <w:r>
        <w:rPr>
          <w:sz w:val="24"/>
        </w:rPr>
        <w:t>G</w:t>
      </w:r>
      <w:r>
        <w:rPr>
          <w:sz w:val="24"/>
        </w:rPr>
        <w:t>或业主与供货商双方商定的其它方法进行。</w:t>
      </w:r>
    </w:p>
    <w:p w:rsidR="00B34003" w:rsidRDefault="002F622E">
      <w:pPr>
        <w:adjustRightInd w:val="0"/>
        <w:spacing w:line="360" w:lineRule="auto"/>
        <w:ind w:firstLineChars="200" w:firstLine="480"/>
        <w:rPr>
          <w:sz w:val="24"/>
        </w:rPr>
      </w:pPr>
      <w:r>
        <w:rPr>
          <w:sz w:val="24"/>
        </w:rPr>
        <w:t>不同级别天然气输送管道用钢管的组织性能应满足表</w:t>
      </w:r>
      <w:r>
        <w:rPr>
          <w:sz w:val="24"/>
        </w:rPr>
        <w:t>9</w:t>
      </w:r>
      <w:r>
        <w:rPr>
          <w:sz w:val="24"/>
        </w:rPr>
        <w:t>要求。必要时，供货商应向业主提供金相组织照片供认可。钢中</w:t>
      </w:r>
      <w:r>
        <w:rPr>
          <w:sz w:val="24"/>
        </w:rPr>
        <w:t>A</w:t>
      </w:r>
      <w:r>
        <w:rPr>
          <w:sz w:val="24"/>
        </w:rPr>
        <w:t>、</w:t>
      </w:r>
      <w:r>
        <w:rPr>
          <w:sz w:val="24"/>
        </w:rPr>
        <w:t>B</w:t>
      </w:r>
      <w:r>
        <w:rPr>
          <w:sz w:val="24"/>
        </w:rPr>
        <w:t>、</w:t>
      </w:r>
      <w:r>
        <w:rPr>
          <w:sz w:val="24"/>
        </w:rPr>
        <w:t>C</w:t>
      </w:r>
      <w:r>
        <w:rPr>
          <w:sz w:val="24"/>
        </w:rPr>
        <w:t>、</w:t>
      </w:r>
      <w:r>
        <w:rPr>
          <w:sz w:val="24"/>
        </w:rPr>
        <w:t>D</w:t>
      </w:r>
      <w:r>
        <w:rPr>
          <w:sz w:val="24"/>
        </w:rPr>
        <w:t>类非金属夹杂物级别限定如表</w:t>
      </w:r>
      <w:r>
        <w:rPr>
          <w:sz w:val="24"/>
        </w:rPr>
        <w:t>11</w:t>
      </w:r>
      <w:r>
        <w:rPr>
          <w:sz w:val="24"/>
        </w:rPr>
        <w:t>所示（按</w:t>
      </w:r>
      <w:r>
        <w:rPr>
          <w:sz w:val="24"/>
        </w:rPr>
        <w:t>ASTM E45 A</w:t>
      </w:r>
      <w:r>
        <w:rPr>
          <w:sz w:val="24"/>
        </w:rPr>
        <w:t>方法检验）。如果出现厚度大于</w:t>
      </w:r>
      <w:r>
        <w:rPr>
          <w:sz w:val="24"/>
        </w:rPr>
        <w:t>35μm</w:t>
      </w:r>
      <w:r>
        <w:rPr>
          <w:sz w:val="24"/>
        </w:rPr>
        <w:t>的</w:t>
      </w:r>
      <w:r>
        <w:rPr>
          <w:sz w:val="24"/>
        </w:rPr>
        <w:t>B</w:t>
      </w:r>
      <w:r>
        <w:rPr>
          <w:sz w:val="24"/>
        </w:rPr>
        <w:t>类夹杂物以及直径超过</w:t>
      </w:r>
      <w:r>
        <w:rPr>
          <w:sz w:val="24"/>
        </w:rPr>
        <w:t>53μm</w:t>
      </w:r>
      <w:r>
        <w:rPr>
          <w:sz w:val="24"/>
        </w:rPr>
        <w:t>的</w:t>
      </w:r>
      <w:r>
        <w:rPr>
          <w:sz w:val="24"/>
        </w:rPr>
        <w:t>D</w:t>
      </w:r>
      <w:r>
        <w:rPr>
          <w:sz w:val="24"/>
        </w:rPr>
        <w:t>类夹杂物，则须向业主报告。</w:t>
      </w:r>
    </w:p>
    <w:p w:rsidR="00B34003" w:rsidRDefault="002F622E">
      <w:pPr>
        <w:adjustRightInd w:val="0"/>
        <w:spacing w:line="360" w:lineRule="auto"/>
        <w:ind w:firstLineChars="200" w:firstLine="480"/>
        <w:rPr>
          <w:sz w:val="24"/>
        </w:rPr>
      </w:pPr>
      <w:r>
        <w:rPr>
          <w:sz w:val="24"/>
        </w:rPr>
        <w:t>显微组织检验应在首批检验、生产过程控制试验以及必要时进行，晶粒度和夹杂物检验应每</w:t>
      </w:r>
      <w:r>
        <w:rPr>
          <w:sz w:val="24"/>
        </w:rPr>
        <w:t>1</w:t>
      </w:r>
      <w:r>
        <w:rPr>
          <w:sz w:val="24"/>
        </w:rPr>
        <w:t>检验批进行</w:t>
      </w:r>
      <w:r>
        <w:rPr>
          <w:sz w:val="24"/>
        </w:rPr>
        <w:t>1</w:t>
      </w:r>
      <w:r>
        <w:rPr>
          <w:sz w:val="24"/>
        </w:rPr>
        <w:t>次。特殊情况下，由业主与供货商双方协商确定。。</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11</w:t>
      </w:r>
      <w:r>
        <w:rPr>
          <w:rFonts w:ascii="Times New Roman"/>
          <w:snapToGrid w:val="0"/>
          <w:kern w:val="2"/>
        </w:rPr>
        <w:t xml:space="preserve">  </w:t>
      </w:r>
      <w:r>
        <w:rPr>
          <w:rFonts w:ascii="Times New Roman"/>
          <w:snapToGrid w:val="0"/>
          <w:kern w:val="2"/>
        </w:rPr>
        <w:t>非金属夹杂物级别限定</w:t>
      </w:r>
    </w:p>
    <w:tbl>
      <w:tblPr>
        <w:tblW w:w="961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5"/>
        <w:gridCol w:w="1202"/>
        <w:gridCol w:w="1202"/>
        <w:gridCol w:w="1202"/>
        <w:gridCol w:w="1202"/>
        <w:gridCol w:w="1202"/>
        <w:gridCol w:w="1200"/>
      </w:tblGrid>
      <w:tr w:rsidR="00B34003">
        <w:trPr>
          <w:trHeight w:val="284"/>
          <w:jc w:val="center"/>
        </w:trPr>
        <w:tc>
          <w:tcPr>
            <w:tcW w:w="2408" w:type="dxa"/>
            <w:gridSpan w:val="2"/>
            <w:vAlign w:val="center"/>
          </w:tcPr>
          <w:p w:rsidR="00B34003" w:rsidRDefault="002F622E">
            <w:pPr>
              <w:adjustRightInd w:val="0"/>
              <w:spacing w:line="240" w:lineRule="exact"/>
              <w:jc w:val="center"/>
              <w:rPr>
                <w:sz w:val="18"/>
              </w:rPr>
            </w:pPr>
            <w:r>
              <w:rPr>
                <w:sz w:val="18"/>
              </w:rPr>
              <w:t>A</w:t>
            </w:r>
          </w:p>
        </w:tc>
        <w:tc>
          <w:tcPr>
            <w:tcW w:w="2404" w:type="dxa"/>
            <w:gridSpan w:val="2"/>
            <w:vAlign w:val="center"/>
          </w:tcPr>
          <w:p w:rsidR="00B34003" w:rsidRDefault="002F622E">
            <w:pPr>
              <w:adjustRightInd w:val="0"/>
              <w:spacing w:line="240" w:lineRule="exact"/>
              <w:jc w:val="center"/>
              <w:rPr>
                <w:sz w:val="18"/>
              </w:rPr>
            </w:pPr>
            <w:r>
              <w:rPr>
                <w:sz w:val="18"/>
              </w:rPr>
              <w:t>B</w:t>
            </w:r>
          </w:p>
        </w:tc>
        <w:tc>
          <w:tcPr>
            <w:tcW w:w="2404" w:type="dxa"/>
            <w:gridSpan w:val="2"/>
            <w:vAlign w:val="center"/>
          </w:tcPr>
          <w:p w:rsidR="00B34003" w:rsidRDefault="002F622E">
            <w:pPr>
              <w:adjustRightInd w:val="0"/>
              <w:spacing w:line="240" w:lineRule="exact"/>
              <w:jc w:val="center"/>
              <w:rPr>
                <w:sz w:val="18"/>
              </w:rPr>
            </w:pPr>
            <w:r>
              <w:rPr>
                <w:sz w:val="18"/>
              </w:rPr>
              <w:t>C</w:t>
            </w:r>
          </w:p>
        </w:tc>
        <w:tc>
          <w:tcPr>
            <w:tcW w:w="2402" w:type="dxa"/>
            <w:gridSpan w:val="2"/>
            <w:vAlign w:val="center"/>
          </w:tcPr>
          <w:p w:rsidR="00B34003" w:rsidRDefault="002F622E">
            <w:pPr>
              <w:adjustRightInd w:val="0"/>
              <w:spacing w:line="240" w:lineRule="exact"/>
              <w:jc w:val="center"/>
              <w:rPr>
                <w:sz w:val="18"/>
              </w:rPr>
            </w:pPr>
            <w:r>
              <w:rPr>
                <w:sz w:val="18"/>
              </w:rPr>
              <w:t>D</w:t>
            </w:r>
          </w:p>
        </w:tc>
      </w:tr>
      <w:tr w:rsidR="00B34003">
        <w:trPr>
          <w:trHeight w:val="284"/>
          <w:jc w:val="center"/>
        </w:trPr>
        <w:tc>
          <w:tcPr>
            <w:tcW w:w="1203" w:type="dxa"/>
            <w:vAlign w:val="center"/>
          </w:tcPr>
          <w:p w:rsidR="00B34003" w:rsidRDefault="002F622E">
            <w:pPr>
              <w:adjustRightInd w:val="0"/>
              <w:spacing w:line="240" w:lineRule="exact"/>
              <w:jc w:val="center"/>
              <w:rPr>
                <w:sz w:val="18"/>
              </w:rPr>
            </w:pPr>
            <w:r>
              <w:rPr>
                <w:sz w:val="18"/>
              </w:rPr>
              <w:t>薄</w:t>
            </w:r>
          </w:p>
        </w:tc>
        <w:tc>
          <w:tcPr>
            <w:tcW w:w="1205" w:type="dxa"/>
            <w:vAlign w:val="center"/>
          </w:tcPr>
          <w:p w:rsidR="00B34003" w:rsidRDefault="002F622E">
            <w:pPr>
              <w:adjustRightInd w:val="0"/>
              <w:spacing w:line="240" w:lineRule="exact"/>
              <w:jc w:val="center"/>
              <w:rPr>
                <w:sz w:val="18"/>
              </w:rPr>
            </w:pPr>
            <w:r>
              <w:rPr>
                <w:sz w:val="18"/>
              </w:rPr>
              <w:t>厚</w:t>
            </w:r>
          </w:p>
        </w:tc>
        <w:tc>
          <w:tcPr>
            <w:tcW w:w="1202" w:type="dxa"/>
            <w:vAlign w:val="center"/>
          </w:tcPr>
          <w:p w:rsidR="00B34003" w:rsidRDefault="002F622E">
            <w:pPr>
              <w:adjustRightInd w:val="0"/>
              <w:spacing w:line="240" w:lineRule="exact"/>
              <w:jc w:val="center"/>
              <w:rPr>
                <w:sz w:val="18"/>
              </w:rPr>
            </w:pPr>
            <w:r>
              <w:rPr>
                <w:sz w:val="18"/>
              </w:rPr>
              <w:t>薄</w:t>
            </w:r>
          </w:p>
        </w:tc>
        <w:tc>
          <w:tcPr>
            <w:tcW w:w="1202" w:type="dxa"/>
            <w:vAlign w:val="center"/>
          </w:tcPr>
          <w:p w:rsidR="00B34003" w:rsidRDefault="002F622E">
            <w:pPr>
              <w:adjustRightInd w:val="0"/>
              <w:spacing w:line="240" w:lineRule="exact"/>
              <w:jc w:val="center"/>
              <w:rPr>
                <w:sz w:val="18"/>
              </w:rPr>
            </w:pPr>
            <w:r>
              <w:rPr>
                <w:sz w:val="18"/>
              </w:rPr>
              <w:t>厚</w:t>
            </w:r>
          </w:p>
        </w:tc>
        <w:tc>
          <w:tcPr>
            <w:tcW w:w="1202" w:type="dxa"/>
            <w:vAlign w:val="center"/>
          </w:tcPr>
          <w:p w:rsidR="00B34003" w:rsidRDefault="002F622E">
            <w:pPr>
              <w:adjustRightInd w:val="0"/>
              <w:spacing w:line="240" w:lineRule="exact"/>
              <w:jc w:val="center"/>
              <w:rPr>
                <w:sz w:val="18"/>
              </w:rPr>
            </w:pPr>
            <w:r>
              <w:rPr>
                <w:sz w:val="18"/>
              </w:rPr>
              <w:t>薄</w:t>
            </w:r>
          </w:p>
        </w:tc>
        <w:tc>
          <w:tcPr>
            <w:tcW w:w="1202" w:type="dxa"/>
            <w:vAlign w:val="center"/>
          </w:tcPr>
          <w:p w:rsidR="00B34003" w:rsidRDefault="002F622E">
            <w:pPr>
              <w:adjustRightInd w:val="0"/>
              <w:spacing w:line="240" w:lineRule="exact"/>
              <w:jc w:val="center"/>
              <w:rPr>
                <w:sz w:val="18"/>
              </w:rPr>
            </w:pPr>
            <w:r>
              <w:rPr>
                <w:sz w:val="18"/>
              </w:rPr>
              <w:t>厚</w:t>
            </w:r>
          </w:p>
        </w:tc>
        <w:tc>
          <w:tcPr>
            <w:tcW w:w="1202" w:type="dxa"/>
            <w:vAlign w:val="center"/>
          </w:tcPr>
          <w:p w:rsidR="00B34003" w:rsidRDefault="002F622E">
            <w:pPr>
              <w:adjustRightInd w:val="0"/>
              <w:spacing w:line="240" w:lineRule="exact"/>
              <w:jc w:val="center"/>
              <w:rPr>
                <w:sz w:val="18"/>
              </w:rPr>
            </w:pPr>
            <w:r>
              <w:rPr>
                <w:sz w:val="18"/>
              </w:rPr>
              <w:t>薄</w:t>
            </w:r>
          </w:p>
        </w:tc>
        <w:tc>
          <w:tcPr>
            <w:tcW w:w="1200" w:type="dxa"/>
            <w:vAlign w:val="center"/>
          </w:tcPr>
          <w:p w:rsidR="00B34003" w:rsidRDefault="002F622E">
            <w:pPr>
              <w:adjustRightInd w:val="0"/>
              <w:spacing w:line="240" w:lineRule="exact"/>
              <w:jc w:val="center"/>
              <w:rPr>
                <w:sz w:val="18"/>
              </w:rPr>
            </w:pPr>
            <w:r>
              <w:rPr>
                <w:sz w:val="18"/>
              </w:rPr>
              <w:t>厚</w:t>
            </w:r>
          </w:p>
        </w:tc>
      </w:tr>
      <w:tr w:rsidR="00B34003">
        <w:trPr>
          <w:trHeight w:val="284"/>
          <w:jc w:val="center"/>
        </w:trPr>
        <w:tc>
          <w:tcPr>
            <w:tcW w:w="1203" w:type="dxa"/>
            <w:vAlign w:val="center"/>
          </w:tcPr>
          <w:p w:rsidR="00B34003" w:rsidRDefault="002F622E">
            <w:pPr>
              <w:adjustRightInd w:val="0"/>
              <w:spacing w:line="240" w:lineRule="exact"/>
              <w:jc w:val="center"/>
              <w:rPr>
                <w:sz w:val="18"/>
              </w:rPr>
            </w:pPr>
            <w:r>
              <w:rPr>
                <w:sz w:val="18"/>
              </w:rPr>
              <w:t>≤2.0</w:t>
            </w:r>
          </w:p>
        </w:tc>
        <w:tc>
          <w:tcPr>
            <w:tcW w:w="1205" w:type="dxa"/>
            <w:vAlign w:val="center"/>
          </w:tcPr>
          <w:p w:rsidR="00B34003" w:rsidRDefault="002F622E">
            <w:pPr>
              <w:adjustRightInd w:val="0"/>
              <w:spacing w:line="240" w:lineRule="exact"/>
              <w:jc w:val="center"/>
              <w:rPr>
                <w:sz w:val="18"/>
              </w:rPr>
            </w:pPr>
            <w:r>
              <w:rPr>
                <w:sz w:val="18"/>
              </w:rPr>
              <w:t>≤2.0</w:t>
            </w:r>
          </w:p>
        </w:tc>
        <w:tc>
          <w:tcPr>
            <w:tcW w:w="1202" w:type="dxa"/>
            <w:vAlign w:val="center"/>
          </w:tcPr>
          <w:p w:rsidR="00B34003" w:rsidRDefault="002F622E">
            <w:pPr>
              <w:adjustRightInd w:val="0"/>
              <w:spacing w:line="240" w:lineRule="exact"/>
              <w:jc w:val="center"/>
              <w:rPr>
                <w:sz w:val="18"/>
              </w:rPr>
            </w:pPr>
            <w:r>
              <w:rPr>
                <w:sz w:val="18"/>
              </w:rPr>
              <w:t>≤2.0</w:t>
            </w:r>
          </w:p>
        </w:tc>
        <w:tc>
          <w:tcPr>
            <w:tcW w:w="1202" w:type="dxa"/>
            <w:vAlign w:val="center"/>
          </w:tcPr>
          <w:p w:rsidR="00B34003" w:rsidRDefault="002F622E">
            <w:pPr>
              <w:adjustRightInd w:val="0"/>
              <w:spacing w:line="240" w:lineRule="exact"/>
              <w:jc w:val="center"/>
              <w:rPr>
                <w:sz w:val="18"/>
              </w:rPr>
            </w:pPr>
            <w:r>
              <w:rPr>
                <w:sz w:val="18"/>
              </w:rPr>
              <w:t>≤2.0</w:t>
            </w:r>
          </w:p>
        </w:tc>
        <w:tc>
          <w:tcPr>
            <w:tcW w:w="1202" w:type="dxa"/>
            <w:vAlign w:val="center"/>
          </w:tcPr>
          <w:p w:rsidR="00B34003" w:rsidRDefault="002F622E">
            <w:pPr>
              <w:adjustRightInd w:val="0"/>
              <w:spacing w:line="240" w:lineRule="exact"/>
              <w:jc w:val="center"/>
              <w:rPr>
                <w:sz w:val="18"/>
              </w:rPr>
            </w:pPr>
            <w:r>
              <w:rPr>
                <w:sz w:val="18"/>
              </w:rPr>
              <w:t>≤2.0</w:t>
            </w:r>
          </w:p>
        </w:tc>
        <w:tc>
          <w:tcPr>
            <w:tcW w:w="1202" w:type="dxa"/>
            <w:vAlign w:val="center"/>
          </w:tcPr>
          <w:p w:rsidR="00B34003" w:rsidRDefault="002F622E">
            <w:pPr>
              <w:adjustRightInd w:val="0"/>
              <w:spacing w:line="240" w:lineRule="exact"/>
              <w:jc w:val="center"/>
              <w:rPr>
                <w:sz w:val="18"/>
              </w:rPr>
            </w:pPr>
            <w:r>
              <w:rPr>
                <w:sz w:val="18"/>
              </w:rPr>
              <w:t>≤2.0</w:t>
            </w:r>
          </w:p>
        </w:tc>
        <w:tc>
          <w:tcPr>
            <w:tcW w:w="1202" w:type="dxa"/>
            <w:vAlign w:val="center"/>
          </w:tcPr>
          <w:p w:rsidR="00B34003" w:rsidRDefault="002F622E">
            <w:pPr>
              <w:adjustRightInd w:val="0"/>
              <w:spacing w:line="240" w:lineRule="exact"/>
              <w:jc w:val="center"/>
              <w:rPr>
                <w:sz w:val="18"/>
              </w:rPr>
            </w:pPr>
            <w:r>
              <w:rPr>
                <w:sz w:val="18"/>
              </w:rPr>
              <w:t>≤2.0</w:t>
            </w:r>
          </w:p>
        </w:tc>
        <w:tc>
          <w:tcPr>
            <w:tcW w:w="1200" w:type="dxa"/>
            <w:vAlign w:val="center"/>
          </w:tcPr>
          <w:p w:rsidR="00B34003" w:rsidRDefault="002F622E">
            <w:pPr>
              <w:adjustRightInd w:val="0"/>
              <w:spacing w:line="240" w:lineRule="exact"/>
              <w:jc w:val="center"/>
              <w:rPr>
                <w:sz w:val="18"/>
              </w:rPr>
            </w:pPr>
            <w:r>
              <w:rPr>
                <w:sz w:val="18"/>
              </w:rPr>
              <w:t>≤2.0</w:t>
            </w:r>
          </w:p>
        </w:tc>
      </w:tr>
    </w:tbl>
    <w:p w:rsidR="00B34003" w:rsidRDefault="002F622E">
      <w:pPr>
        <w:pStyle w:val="ohz3"/>
        <w:ind w:left="480" w:hangingChars="200" w:hanging="480"/>
        <w:rPr>
          <w:b w:val="0"/>
        </w:rPr>
      </w:pPr>
      <w:r>
        <w:rPr>
          <w:b w:val="0"/>
        </w:rPr>
        <w:t>7.2.</w:t>
      </w:r>
      <w:r>
        <w:rPr>
          <w:rFonts w:hint="eastAsia"/>
          <w:b w:val="0"/>
        </w:rPr>
        <w:t>2</w:t>
      </w:r>
      <w:r>
        <w:rPr>
          <w:b w:val="0"/>
        </w:rPr>
        <w:t xml:space="preserve">  HFW</w:t>
      </w:r>
      <w:r>
        <w:rPr>
          <w:b w:val="0"/>
        </w:rPr>
        <w:t>钢管焊缝</w:t>
      </w:r>
    </w:p>
    <w:p w:rsidR="00B34003" w:rsidRDefault="002F622E">
      <w:pPr>
        <w:adjustRightInd w:val="0"/>
        <w:spacing w:line="360" w:lineRule="auto"/>
        <w:ind w:firstLineChars="200" w:firstLine="480"/>
        <w:rPr>
          <w:sz w:val="24"/>
        </w:rPr>
      </w:pPr>
      <w:r>
        <w:rPr>
          <w:sz w:val="24"/>
        </w:rPr>
        <w:lastRenderedPageBreak/>
        <w:t>HFW</w:t>
      </w:r>
      <w:r>
        <w:rPr>
          <w:sz w:val="24"/>
        </w:rPr>
        <w:t>钢管应采用焊缝横截面金相检验方法证实已对整个热影响区进行热处理。这种检验每个班</w:t>
      </w:r>
      <w:r>
        <w:rPr>
          <w:sz w:val="24"/>
        </w:rPr>
        <w:t>(</w:t>
      </w:r>
      <w:r>
        <w:rPr>
          <w:sz w:val="24"/>
        </w:rPr>
        <w:t>最长</w:t>
      </w:r>
      <w:r>
        <w:rPr>
          <w:sz w:val="24"/>
        </w:rPr>
        <w:t>12 h)</w:t>
      </w:r>
      <w:r>
        <w:rPr>
          <w:sz w:val="24"/>
        </w:rPr>
        <w:t>不得少于一次。</w:t>
      </w:r>
    </w:p>
    <w:p w:rsidR="00B34003" w:rsidRDefault="002F622E">
      <w:pPr>
        <w:adjustRightInd w:val="0"/>
        <w:spacing w:line="360" w:lineRule="auto"/>
        <w:ind w:firstLineChars="200" w:firstLine="480"/>
        <w:rPr>
          <w:sz w:val="24"/>
        </w:rPr>
      </w:pPr>
      <w:r>
        <w:rPr>
          <w:sz w:val="24"/>
        </w:rPr>
        <w:t>当钢级、直径或壁厚发生变化时或热处理条件明显偏离时，也应进行金相检验。</w:t>
      </w:r>
    </w:p>
    <w:p w:rsidR="00B34003" w:rsidRDefault="002F622E">
      <w:pPr>
        <w:adjustRightInd w:val="0"/>
        <w:spacing w:line="360" w:lineRule="auto"/>
        <w:ind w:firstLineChars="200" w:firstLine="480"/>
        <w:rPr>
          <w:sz w:val="24"/>
        </w:rPr>
      </w:pPr>
      <w:r>
        <w:rPr>
          <w:sz w:val="24"/>
        </w:rPr>
        <w:t>金相试样应为焊缝全截面试样。</w:t>
      </w:r>
    </w:p>
    <w:p w:rsidR="00B34003" w:rsidRDefault="002F622E">
      <w:pPr>
        <w:pStyle w:val="ohz3"/>
        <w:ind w:left="480" w:hangingChars="200" w:hanging="480"/>
        <w:rPr>
          <w:b w:val="0"/>
        </w:rPr>
      </w:pPr>
      <w:bookmarkStart w:id="495" w:name="_Toc152035897"/>
      <w:bookmarkStart w:id="496" w:name="_Toc152000505"/>
      <w:bookmarkStart w:id="497" w:name="_Toc153297309"/>
      <w:bookmarkStart w:id="498" w:name="_Toc152036038"/>
      <w:bookmarkStart w:id="499" w:name="_Toc153297572"/>
      <w:bookmarkStart w:id="500" w:name="_Toc152034870"/>
      <w:bookmarkStart w:id="501" w:name="_Toc152035301"/>
      <w:bookmarkStart w:id="502" w:name="_Toc154198920"/>
      <w:r>
        <w:rPr>
          <w:b w:val="0"/>
        </w:rPr>
        <w:t>7.2.3  SAW</w:t>
      </w:r>
      <w:r>
        <w:rPr>
          <w:b w:val="0"/>
        </w:rPr>
        <w:t>钢管焊缝</w:t>
      </w:r>
      <w:bookmarkEnd w:id="495"/>
      <w:bookmarkEnd w:id="496"/>
      <w:bookmarkEnd w:id="497"/>
      <w:bookmarkEnd w:id="498"/>
      <w:bookmarkEnd w:id="499"/>
      <w:bookmarkEnd w:id="500"/>
      <w:bookmarkEnd w:id="501"/>
      <w:bookmarkEnd w:id="502"/>
    </w:p>
    <w:p w:rsidR="00B34003" w:rsidRDefault="002F622E">
      <w:pPr>
        <w:adjustRightInd w:val="0"/>
        <w:spacing w:line="360" w:lineRule="auto"/>
        <w:ind w:firstLineChars="200" w:firstLine="480"/>
        <w:rPr>
          <w:sz w:val="24"/>
        </w:rPr>
      </w:pPr>
      <w:bookmarkStart w:id="503" w:name="_Toc152000506"/>
      <w:r>
        <w:rPr>
          <w:sz w:val="24"/>
        </w:rPr>
        <w:t>制管厂应从每批钢管中截取一个焊缝横截面试样（每班（最长</w:t>
      </w:r>
      <w:r>
        <w:rPr>
          <w:sz w:val="24"/>
        </w:rPr>
        <w:t>12 h</w:t>
      </w:r>
      <w:r>
        <w:rPr>
          <w:sz w:val="24"/>
        </w:rPr>
        <w:t>）至少一次）进行宏观照相检验。</w:t>
      </w:r>
      <w:bookmarkEnd w:id="503"/>
      <w:r>
        <w:rPr>
          <w:sz w:val="24"/>
        </w:rPr>
        <w:t>SAW</w:t>
      </w:r>
      <w:r>
        <w:rPr>
          <w:sz w:val="24"/>
        </w:rPr>
        <w:t>钢管焊缝焊偏量及焊缝余高应满足</w:t>
      </w:r>
      <w:r>
        <w:rPr>
          <w:sz w:val="24"/>
        </w:rPr>
        <w:t>9.2.2</w:t>
      </w:r>
      <w:r>
        <w:rPr>
          <w:sz w:val="24"/>
        </w:rPr>
        <w:t>和</w:t>
      </w:r>
      <w:r>
        <w:rPr>
          <w:sz w:val="24"/>
        </w:rPr>
        <w:t>9.2.3</w:t>
      </w:r>
      <w:r>
        <w:rPr>
          <w:sz w:val="24"/>
        </w:rPr>
        <w:t>的规定，定位焊缝应熔入到最终的埋弧焊缝中。</w:t>
      </w:r>
    </w:p>
    <w:p w:rsidR="00B34003" w:rsidRDefault="002F622E">
      <w:pPr>
        <w:adjustRightInd w:val="0"/>
        <w:spacing w:line="360" w:lineRule="auto"/>
        <w:ind w:firstLineChars="200" w:firstLine="480"/>
        <w:rPr>
          <w:sz w:val="24"/>
        </w:rPr>
      </w:pPr>
      <w:r>
        <w:rPr>
          <w:sz w:val="24"/>
        </w:rPr>
        <w:t>根据用户要求，制管厂应在首批检验、生产过程控制试验以及必要时进行焊缝金相检验，并应能提供低倍和金相检验的照片。显微组织照片应能显示内焊道、外焊道和热影响区的组织。</w:t>
      </w:r>
    </w:p>
    <w:p w:rsidR="00B34003" w:rsidRDefault="002F622E">
      <w:pPr>
        <w:pStyle w:val="ohz2"/>
        <w:ind w:left="420" w:hanging="420"/>
        <w:jc w:val="left"/>
        <w:rPr>
          <w:sz w:val="24"/>
          <w:szCs w:val="24"/>
        </w:rPr>
      </w:pPr>
      <w:bookmarkStart w:id="504" w:name="_Toc152035898"/>
      <w:bookmarkStart w:id="505" w:name="_Toc152034871"/>
      <w:bookmarkStart w:id="506" w:name="_Toc153297573"/>
      <w:bookmarkStart w:id="507" w:name="_Toc153297310"/>
      <w:bookmarkStart w:id="508" w:name="_Toc154198921"/>
      <w:bookmarkStart w:id="509" w:name="_Toc152035302"/>
      <w:bookmarkStart w:id="510" w:name="_Toc152000507"/>
      <w:bookmarkStart w:id="511" w:name="_Toc152036039"/>
      <w:bookmarkStart w:id="512" w:name="_Toc262154689"/>
      <w:bookmarkStart w:id="513" w:name="_Toc382296958"/>
      <w:bookmarkStart w:id="514" w:name="_Toc286174171"/>
      <w:bookmarkStart w:id="515" w:name="_Toc268190178"/>
      <w:bookmarkStart w:id="516" w:name="_Toc335341190"/>
      <w:r>
        <w:rPr>
          <w:sz w:val="24"/>
          <w:szCs w:val="24"/>
        </w:rPr>
        <w:t xml:space="preserve">7.3  </w:t>
      </w:r>
      <w:r>
        <w:rPr>
          <w:sz w:val="24"/>
          <w:szCs w:val="24"/>
        </w:rPr>
        <w:t>常规</w:t>
      </w:r>
      <w:bookmarkEnd w:id="504"/>
      <w:bookmarkEnd w:id="505"/>
      <w:bookmarkEnd w:id="506"/>
      <w:bookmarkEnd w:id="507"/>
      <w:bookmarkEnd w:id="508"/>
      <w:bookmarkEnd w:id="509"/>
      <w:bookmarkEnd w:id="510"/>
      <w:bookmarkEnd w:id="511"/>
      <w:r>
        <w:rPr>
          <w:sz w:val="24"/>
          <w:szCs w:val="24"/>
        </w:rPr>
        <w:t>力学性能</w:t>
      </w:r>
      <w:bookmarkEnd w:id="512"/>
      <w:bookmarkEnd w:id="513"/>
      <w:bookmarkEnd w:id="514"/>
      <w:bookmarkEnd w:id="515"/>
      <w:bookmarkEnd w:id="516"/>
    </w:p>
    <w:p w:rsidR="00B34003" w:rsidRDefault="002F622E">
      <w:pPr>
        <w:pStyle w:val="ohz3"/>
        <w:ind w:left="480" w:hangingChars="200" w:hanging="480"/>
        <w:rPr>
          <w:b w:val="0"/>
        </w:rPr>
      </w:pPr>
      <w:r>
        <w:rPr>
          <w:b w:val="0"/>
        </w:rPr>
        <w:t xml:space="preserve">7.3.1  </w:t>
      </w:r>
      <w:r>
        <w:rPr>
          <w:b w:val="0"/>
        </w:rPr>
        <w:t>总则</w:t>
      </w:r>
    </w:p>
    <w:p w:rsidR="00B34003" w:rsidRDefault="002F622E">
      <w:pPr>
        <w:adjustRightInd w:val="0"/>
        <w:spacing w:line="360" w:lineRule="auto"/>
        <w:ind w:firstLineChars="200" w:firstLine="480"/>
        <w:rPr>
          <w:sz w:val="24"/>
        </w:rPr>
      </w:pPr>
      <w:r>
        <w:rPr>
          <w:rFonts w:hint="eastAsia"/>
          <w:sz w:val="24"/>
        </w:rPr>
        <w:t>试样</w:t>
      </w:r>
      <w:r>
        <w:rPr>
          <w:sz w:val="24"/>
        </w:rPr>
        <w:t>应从钢管、钢板或钢带上截取。</w:t>
      </w:r>
    </w:p>
    <w:p w:rsidR="00B34003" w:rsidRDefault="002F622E">
      <w:pPr>
        <w:adjustRightInd w:val="0"/>
        <w:spacing w:line="360" w:lineRule="auto"/>
        <w:ind w:firstLineChars="200" w:firstLine="480"/>
        <w:rPr>
          <w:sz w:val="24"/>
        </w:rPr>
      </w:pPr>
      <w:r>
        <w:rPr>
          <w:rFonts w:hint="eastAsia"/>
          <w:sz w:val="24"/>
        </w:rPr>
        <w:t>对于</w:t>
      </w:r>
      <w:r>
        <w:rPr>
          <w:sz w:val="24"/>
        </w:rPr>
        <w:t>拉伸试验、</w:t>
      </w:r>
      <w:r>
        <w:rPr>
          <w:sz w:val="24"/>
        </w:rPr>
        <w:t>CVN</w:t>
      </w:r>
      <w:r>
        <w:rPr>
          <w:sz w:val="24"/>
        </w:rPr>
        <w:t>冲击试验、</w:t>
      </w:r>
      <w:r>
        <w:rPr>
          <w:sz w:val="24"/>
        </w:rPr>
        <w:t>DWT</w:t>
      </w:r>
      <w:r>
        <w:rPr>
          <w:sz w:val="24"/>
        </w:rPr>
        <w:t>试验、弯曲试验</w:t>
      </w:r>
      <w:r>
        <w:rPr>
          <w:rFonts w:hint="eastAsia"/>
          <w:sz w:val="24"/>
        </w:rPr>
        <w:t>，导向弯曲试验</w:t>
      </w:r>
      <w:r>
        <w:rPr>
          <w:sz w:val="24"/>
        </w:rPr>
        <w:t>和压扁试验</w:t>
      </w:r>
      <w:r>
        <w:rPr>
          <w:rFonts w:hint="eastAsia"/>
          <w:sz w:val="24"/>
        </w:rPr>
        <w:t>，应根据相应引用标准的要求进行取样和试样制备</w:t>
      </w:r>
      <w:r>
        <w:rPr>
          <w:sz w:val="24"/>
        </w:rPr>
        <w:t>。</w:t>
      </w:r>
    </w:p>
    <w:p w:rsidR="00B34003" w:rsidRDefault="002F622E">
      <w:pPr>
        <w:adjustRightInd w:val="0"/>
        <w:spacing w:line="360" w:lineRule="auto"/>
        <w:ind w:firstLineChars="200" w:firstLine="480"/>
        <w:rPr>
          <w:sz w:val="24"/>
        </w:rPr>
      </w:pPr>
      <w:r>
        <w:rPr>
          <w:sz w:val="24"/>
        </w:rPr>
        <w:t>各种试验</w:t>
      </w:r>
      <w:r>
        <w:rPr>
          <w:rFonts w:hint="eastAsia"/>
          <w:sz w:val="24"/>
        </w:rPr>
        <w:t>的取样</w:t>
      </w:r>
      <w:r>
        <w:rPr>
          <w:sz w:val="24"/>
        </w:rPr>
        <w:t>和试样应按</w:t>
      </w:r>
      <w:r>
        <w:rPr>
          <w:rFonts w:hint="eastAsia"/>
          <w:sz w:val="24"/>
        </w:rPr>
        <w:t>GB/T 9711</w:t>
      </w:r>
      <w:r>
        <w:rPr>
          <w:sz w:val="24"/>
        </w:rPr>
        <w:t>的适用位置截取。</w:t>
      </w:r>
    </w:p>
    <w:p w:rsidR="00B34003" w:rsidRDefault="002F622E">
      <w:pPr>
        <w:adjustRightInd w:val="0"/>
        <w:spacing w:line="360" w:lineRule="auto"/>
        <w:ind w:firstLineChars="200" w:firstLine="480"/>
        <w:rPr>
          <w:sz w:val="24"/>
        </w:rPr>
      </w:pPr>
      <w:r>
        <w:rPr>
          <w:sz w:val="24"/>
        </w:rPr>
        <w:t>对于本章规定的任何力学</w:t>
      </w:r>
      <w:r>
        <w:rPr>
          <w:rFonts w:hint="eastAsia"/>
          <w:sz w:val="24"/>
        </w:rPr>
        <w:t>性能</w:t>
      </w:r>
      <w:r>
        <w:rPr>
          <w:sz w:val="24"/>
        </w:rPr>
        <w:t>试验，任一试样显示出与该力学试验意图无关的机加工缺陷或材料缺欠，无论是在试验前还是在试验后发现的，该试样可报废，并用从同一根钢管上截取的另一试样代替。</w:t>
      </w:r>
    </w:p>
    <w:p w:rsidR="00B34003" w:rsidRDefault="002F622E">
      <w:pPr>
        <w:pStyle w:val="ohz3"/>
        <w:ind w:left="480" w:hangingChars="200" w:hanging="480"/>
        <w:rPr>
          <w:b w:val="0"/>
        </w:rPr>
      </w:pPr>
      <w:bookmarkStart w:id="517" w:name="_Toc152000508"/>
      <w:bookmarkStart w:id="518" w:name="_Toc152035899"/>
      <w:bookmarkStart w:id="519" w:name="_Toc152035303"/>
      <w:bookmarkStart w:id="520" w:name="_Toc152036040"/>
      <w:bookmarkStart w:id="521" w:name="_Toc153297574"/>
      <w:bookmarkStart w:id="522" w:name="_Toc154198922"/>
      <w:bookmarkStart w:id="523" w:name="_Toc152034872"/>
      <w:bookmarkStart w:id="524" w:name="_Toc153297311"/>
      <w:r>
        <w:rPr>
          <w:b w:val="0"/>
        </w:rPr>
        <w:t xml:space="preserve">7.3.2  </w:t>
      </w:r>
      <w:r>
        <w:rPr>
          <w:b w:val="0"/>
        </w:rPr>
        <w:t>拉伸性能</w:t>
      </w:r>
      <w:bookmarkEnd w:id="517"/>
      <w:bookmarkEnd w:id="518"/>
      <w:bookmarkEnd w:id="519"/>
      <w:bookmarkEnd w:id="520"/>
      <w:bookmarkEnd w:id="521"/>
      <w:bookmarkEnd w:id="522"/>
      <w:bookmarkEnd w:id="523"/>
      <w:bookmarkEnd w:id="524"/>
    </w:p>
    <w:p w:rsidR="00B34003" w:rsidRDefault="002F622E">
      <w:pPr>
        <w:adjustRightInd w:val="0"/>
        <w:spacing w:line="360" w:lineRule="auto"/>
        <w:rPr>
          <w:sz w:val="24"/>
        </w:rPr>
      </w:pPr>
      <w:r>
        <w:rPr>
          <w:sz w:val="24"/>
        </w:rPr>
        <w:t xml:space="preserve">7.3.2.1  </w:t>
      </w:r>
      <w:r>
        <w:rPr>
          <w:sz w:val="24"/>
        </w:rPr>
        <w:t>拉伸性能要求</w:t>
      </w:r>
    </w:p>
    <w:p w:rsidR="00B34003" w:rsidRDefault="002F622E">
      <w:pPr>
        <w:adjustRightInd w:val="0"/>
        <w:spacing w:line="360" w:lineRule="auto"/>
        <w:ind w:firstLineChars="200" w:firstLine="480"/>
        <w:rPr>
          <w:sz w:val="24"/>
        </w:rPr>
      </w:pPr>
      <w:r>
        <w:rPr>
          <w:sz w:val="24"/>
        </w:rPr>
        <w:t>屈服强度应为试样标距长度内产生</w:t>
      </w:r>
      <w:r>
        <w:rPr>
          <w:sz w:val="24"/>
        </w:rPr>
        <w:t>0.5</w:t>
      </w:r>
      <w:r>
        <w:rPr>
          <w:sz w:val="24"/>
        </w:rPr>
        <w:t>％总伸长（用引伸计测定）时所需的拉伸应力。当需记录或报告伸长率时，如采用板状试样，记录或报告中应注明试样的公称宽度；如采用圆棒试样，应注明直径和标距长度；如采用全截面试样亦应予以注明。</w:t>
      </w:r>
    </w:p>
    <w:p w:rsidR="00B34003" w:rsidRDefault="002F622E">
      <w:pPr>
        <w:adjustRightInd w:val="0"/>
        <w:spacing w:line="360" w:lineRule="auto"/>
        <w:ind w:firstLineChars="200" w:firstLine="480"/>
        <w:rPr>
          <w:sz w:val="24"/>
        </w:rPr>
      </w:pPr>
      <w:r>
        <w:rPr>
          <w:sz w:val="24"/>
        </w:rPr>
        <w:t>钢管的拉伸性能应符合表</w:t>
      </w:r>
      <w:r>
        <w:rPr>
          <w:sz w:val="24"/>
        </w:rPr>
        <w:t>12</w:t>
      </w:r>
      <w:r>
        <w:rPr>
          <w:sz w:val="24"/>
        </w:rPr>
        <w:t>规定的要求。</w:t>
      </w:r>
    </w:p>
    <w:p w:rsidR="00B34003" w:rsidRDefault="002F622E">
      <w:pPr>
        <w:adjustRightInd w:val="0"/>
        <w:spacing w:line="360" w:lineRule="auto"/>
        <w:rPr>
          <w:sz w:val="24"/>
        </w:rPr>
      </w:pPr>
      <w:r>
        <w:rPr>
          <w:sz w:val="24"/>
        </w:rPr>
        <w:t xml:space="preserve">7.3.2.2  </w:t>
      </w:r>
      <w:r>
        <w:rPr>
          <w:sz w:val="24"/>
        </w:rPr>
        <w:t>拉伸试验方法</w:t>
      </w:r>
    </w:p>
    <w:p w:rsidR="00B34003" w:rsidRDefault="002F622E">
      <w:pPr>
        <w:adjustRightInd w:val="0"/>
        <w:spacing w:line="360" w:lineRule="auto"/>
        <w:rPr>
          <w:sz w:val="24"/>
        </w:rPr>
      </w:pPr>
      <w:r>
        <w:rPr>
          <w:sz w:val="24"/>
        </w:rPr>
        <w:t xml:space="preserve">7.3.2.2.1  </w:t>
      </w:r>
      <w:r>
        <w:rPr>
          <w:sz w:val="24"/>
        </w:rPr>
        <w:t>总则</w:t>
      </w:r>
    </w:p>
    <w:p w:rsidR="00B34003" w:rsidRDefault="002F622E">
      <w:pPr>
        <w:adjustRightInd w:val="0"/>
        <w:spacing w:line="360" w:lineRule="auto"/>
        <w:ind w:firstLineChars="200" w:firstLine="480"/>
        <w:rPr>
          <w:sz w:val="24"/>
        </w:rPr>
      </w:pPr>
      <w:r>
        <w:rPr>
          <w:sz w:val="24"/>
        </w:rPr>
        <w:lastRenderedPageBreak/>
        <w:t>拉伸试验应按</w:t>
      </w:r>
      <w:r>
        <w:rPr>
          <w:sz w:val="24"/>
        </w:rPr>
        <w:t>ASTM A370</w:t>
      </w:r>
      <w:r>
        <w:rPr>
          <w:sz w:val="24"/>
        </w:rPr>
        <w:t>进行，胀环试样试验方法应由业主和制造厂协商。</w:t>
      </w:r>
    </w:p>
    <w:p w:rsidR="00B34003" w:rsidRDefault="002F622E">
      <w:pPr>
        <w:adjustRightInd w:val="0"/>
        <w:spacing w:line="360" w:lineRule="auto"/>
        <w:ind w:firstLineChars="200" w:firstLine="480"/>
        <w:rPr>
          <w:sz w:val="24"/>
        </w:rPr>
      </w:pPr>
      <w:r>
        <w:rPr>
          <w:sz w:val="24"/>
        </w:rPr>
        <w:t>对于管体试验，应测定屈服强度、抗拉强度</w:t>
      </w:r>
      <w:r>
        <w:rPr>
          <w:rFonts w:hint="eastAsia"/>
          <w:sz w:val="24"/>
        </w:rPr>
        <w:t>、屈强比（适用时）</w:t>
      </w:r>
      <w:r>
        <w:rPr>
          <w:sz w:val="24"/>
        </w:rPr>
        <w:t>和断后伸长率。</w:t>
      </w:r>
      <w:r>
        <w:rPr>
          <w:rFonts w:hint="eastAsia"/>
          <w:sz w:val="24"/>
        </w:rPr>
        <w:t>对于钢管焊缝拉伸试验，应进行抗拉强度的测定。</w:t>
      </w:r>
    </w:p>
    <w:p w:rsidR="00B34003" w:rsidRDefault="002F622E">
      <w:pPr>
        <w:adjustRightInd w:val="0"/>
        <w:spacing w:line="360" w:lineRule="auto"/>
        <w:ind w:firstLineChars="200" w:firstLine="480"/>
        <w:rPr>
          <w:sz w:val="24"/>
        </w:rPr>
      </w:pPr>
      <w:r>
        <w:rPr>
          <w:sz w:val="24"/>
        </w:rPr>
        <w:t>应报告标距长度为</w:t>
      </w:r>
      <w:r>
        <w:rPr>
          <w:sz w:val="24"/>
        </w:rPr>
        <w:t>50 mm</w:t>
      </w:r>
      <w:r>
        <w:rPr>
          <w:rFonts w:hint="eastAsia"/>
          <w:sz w:val="24"/>
        </w:rPr>
        <w:t>试样</w:t>
      </w:r>
      <w:r>
        <w:rPr>
          <w:sz w:val="24"/>
        </w:rPr>
        <w:t>的断裂后伸长率。对于</w:t>
      </w:r>
      <w:r>
        <w:rPr>
          <w:rFonts w:hint="eastAsia"/>
          <w:sz w:val="24"/>
        </w:rPr>
        <w:t>试样</w:t>
      </w:r>
      <w:r>
        <w:rPr>
          <w:sz w:val="24"/>
        </w:rPr>
        <w:t>标距长度小于</w:t>
      </w:r>
      <w:r>
        <w:rPr>
          <w:sz w:val="24"/>
        </w:rPr>
        <w:t>50 mm</w:t>
      </w:r>
      <w:r>
        <w:rPr>
          <w:sz w:val="24"/>
        </w:rPr>
        <w:t>的试样，应按</w:t>
      </w:r>
      <w:r>
        <w:rPr>
          <w:sz w:val="24"/>
        </w:rPr>
        <w:t>ASTM A370</w:t>
      </w:r>
      <w:r>
        <w:rPr>
          <w:sz w:val="24"/>
        </w:rPr>
        <w:t>将断裂后</w:t>
      </w:r>
      <w:r>
        <w:rPr>
          <w:rFonts w:hint="eastAsia"/>
          <w:sz w:val="24"/>
        </w:rPr>
        <w:t>测得的</w:t>
      </w:r>
      <w:r>
        <w:rPr>
          <w:sz w:val="24"/>
        </w:rPr>
        <w:t>伸长率换算为</w:t>
      </w:r>
      <w:r>
        <w:rPr>
          <w:sz w:val="24"/>
        </w:rPr>
        <w:t>50 mm</w:t>
      </w:r>
      <w:r>
        <w:rPr>
          <w:rFonts w:hint="eastAsia"/>
          <w:sz w:val="24"/>
        </w:rPr>
        <w:t>长度上的伸长率</w:t>
      </w:r>
      <w:r>
        <w:rPr>
          <w:sz w:val="24"/>
        </w:rPr>
        <w:t>。</w:t>
      </w:r>
    </w:p>
    <w:p w:rsidR="00B34003" w:rsidRDefault="002F622E">
      <w:pPr>
        <w:adjustRightInd w:val="0"/>
        <w:spacing w:line="360" w:lineRule="auto"/>
        <w:ind w:firstLineChars="200" w:firstLine="480"/>
        <w:rPr>
          <w:sz w:val="24"/>
        </w:rPr>
      </w:pPr>
      <w:r>
        <w:rPr>
          <w:sz w:val="24"/>
        </w:rPr>
        <w:t>拉伸试验结果应符合</w:t>
      </w:r>
      <w:r>
        <w:rPr>
          <w:sz w:val="24"/>
        </w:rPr>
        <w:t>7.3.2.1</w:t>
      </w:r>
      <w:r>
        <w:rPr>
          <w:sz w:val="24"/>
        </w:rPr>
        <w:t>对相应钢级的要求。</w:t>
      </w:r>
    </w:p>
    <w:p w:rsidR="00B34003" w:rsidRDefault="002F622E">
      <w:pPr>
        <w:adjustRightInd w:val="0"/>
        <w:spacing w:line="360" w:lineRule="auto"/>
        <w:ind w:firstLineChars="200" w:firstLine="480"/>
        <w:rPr>
          <w:sz w:val="24"/>
        </w:rPr>
      </w:pPr>
      <w:r>
        <w:rPr>
          <w:sz w:val="24"/>
        </w:rPr>
        <w:t>拉伸试样不得热压平、人工时效或热处理。</w:t>
      </w:r>
    </w:p>
    <w:p w:rsidR="00B34003" w:rsidRDefault="002F622E">
      <w:pPr>
        <w:adjustRightInd w:val="0"/>
        <w:spacing w:line="360" w:lineRule="auto"/>
        <w:rPr>
          <w:sz w:val="24"/>
        </w:rPr>
      </w:pPr>
      <w:r>
        <w:rPr>
          <w:sz w:val="24"/>
        </w:rPr>
        <w:t xml:space="preserve">7.3.2.2.2  </w:t>
      </w:r>
      <w:r>
        <w:rPr>
          <w:sz w:val="24"/>
        </w:rPr>
        <w:t>拉伸试样</w:t>
      </w:r>
    </w:p>
    <w:p w:rsidR="00B34003" w:rsidRDefault="002F622E">
      <w:pPr>
        <w:adjustRightInd w:val="0"/>
        <w:spacing w:line="360" w:lineRule="auto"/>
        <w:ind w:firstLineChars="200" w:firstLine="480"/>
        <w:rPr>
          <w:sz w:val="24"/>
        </w:rPr>
      </w:pPr>
      <w:r>
        <w:rPr>
          <w:sz w:val="24"/>
        </w:rPr>
        <w:t>代表钢管全壁厚的</w:t>
      </w:r>
      <w:r>
        <w:rPr>
          <w:rFonts w:hint="eastAsia"/>
          <w:sz w:val="24"/>
        </w:rPr>
        <w:t>板状</w:t>
      </w:r>
      <w:r>
        <w:rPr>
          <w:sz w:val="24"/>
        </w:rPr>
        <w:t>试样</w:t>
      </w:r>
      <w:r>
        <w:rPr>
          <w:rFonts w:hint="eastAsia"/>
          <w:sz w:val="24"/>
        </w:rPr>
        <w:t>的截取</w:t>
      </w:r>
      <w:r>
        <w:rPr>
          <w:sz w:val="24"/>
        </w:rPr>
        <w:t>应按</w:t>
      </w:r>
      <w:r>
        <w:rPr>
          <w:sz w:val="24"/>
        </w:rPr>
        <w:t>ASTM A370</w:t>
      </w:r>
      <w:r>
        <w:rPr>
          <w:sz w:val="24"/>
        </w:rPr>
        <w:t>和</w:t>
      </w:r>
      <w:r>
        <w:rPr>
          <w:rFonts w:hint="eastAsia"/>
          <w:sz w:val="24"/>
        </w:rPr>
        <w:t>GB/T 9711-2017</w:t>
      </w:r>
      <w:r>
        <w:rPr>
          <w:sz w:val="24"/>
        </w:rPr>
        <w:t>图</w:t>
      </w:r>
      <w:r>
        <w:rPr>
          <w:sz w:val="24"/>
        </w:rPr>
        <w:t>5</w:t>
      </w:r>
      <w:r>
        <w:rPr>
          <w:sz w:val="24"/>
        </w:rPr>
        <w:t>所示截取，</w:t>
      </w:r>
      <w:r>
        <w:rPr>
          <w:rFonts w:hint="eastAsia"/>
          <w:sz w:val="24"/>
        </w:rPr>
        <w:t>应按照文件化的作法沿着钢带（卷）</w:t>
      </w:r>
      <w:r>
        <w:rPr>
          <w:rFonts w:hint="eastAsia"/>
          <w:sz w:val="24"/>
        </w:rPr>
        <w:t>/</w:t>
      </w:r>
      <w:r>
        <w:rPr>
          <w:rFonts w:hint="eastAsia"/>
          <w:sz w:val="24"/>
        </w:rPr>
        <w:t>钢板的长度方向选择标准的取样位置。热加工或热处理的无缝钢管的横向试样应为圆棒试样，且取自未压平的试块；对于其他钢管，横向试样既可是板状试样也可是圆棒试样，板状试样应取自压平试块，而圆棒试样应取自未压平试块。</w:t>
      </w:r>
    </w:p>
    <w:p w:rsidR="00B34003" w:rsidRDefault="002F622E">
      <w:pPr>
        <w:adjustRightInd w:val="0"/>
        <w:spacing w:line="360" w:lineRule="auto"/>
        <w:ind w:firstLineChars="200" w:firstLine="480"/>
        <w:rPr>
          <w:sz w:val="24"/>
        </w:rPr>
      </w:pPr>
      <w:r>
        <w:rPr>
          <w:rFonts w:hint="eastAsia"/>
          <w:sz w:val="24"/>
        </w:rPr>
        <w:t>应按照文件化的程序将试样压平。</w:t>
      </w:r>
    </w:p>
    <w:p w:rsidR="00B34003" w:rsidRDefault="002F622E">
      <w:pPr>
        <w:adjustRightInd w:val="0"/>
        <w:spacing w:line="360" w:lineRule="auto"/>
        <w:ind w:firstLineChars="200" w:firstLine="480"/>
        <w:rPr>
          <w:sz w:val="24"/>
        </w:rPr>
      </w:pPr>
      <w:r>
        <w:rPr>
          <w:rFonts w:hint="eastAsia"/>
          <w:sz w:val="24"/>
        </w:rPr>
        <w:t>除制造商可选择使用相邻的较大直径试样外，横向拉伸试验的圆棒试样直径应符合表</w:t>
      </w:r>
      <w:r>
        <w:rPr>
          <w:rFonts w:hint="eastAsia"/>
          <w:sz w:val="24"/>
        </w:rPr>
        <w:t>13</w:t>
      </w:r>
      <w:r>
        <w:rPr>
          <w:rFonts w:hint="eastAsia"/>
          <w:sz w:val="24"/>
        </w:rPr>
        <w:t>的规定，对于壁厚</w:t>
      </w:r>
      <w:r>
        <w:rPr>
          <w:sz w:val="24"/>
        </w:rPr>
        <w:t>≥19.0 mm</w:t>
      </w:r>
      <w:r>
        <w:rPr>
          <w:sz w:val="24"/>
        </w:rPr>
        <w:t>的钢管的纵向拉伸试验</w:t>
      </w:r>
      <w:r>
        <w:rPr>
          <w:rFonts w:hint="eastAsia"/>
          <w:sz w:val="24"/>
        </w:rPr>
        <w:t>，圆棒试样直径应为</w:t>
      </w:r>
      <w:r>
        <w:rPr>
          <w:rFonts w:hint="eastAsia"/>
          <w:sz w:val="24"/>
        </w:rPr>
        <w:t>12.7mm</w:t>
      </w:r>
      <w:r>
        <w:rPr>
          <w:rFonts w:hint="eastAsia"/>
          <w:sz w:val="24"/>
        </w:rPr>
        <w:t>。</w:t>
      </w:r>
    </w:p>
    <w:p w:rsidR="00B34003" w:rsidRDefault="002F622E">
      <w:pPr>
        <w:adjustRightInd w:val="0"/>
        <w:spacing w:line="360" w:lineRule="auto"/>
        <w:ind w:firstLineChars="200" w:firstLine="480"/>
        <w:rPr>
          <w:sz w:val="24"/>
        </w:rPr>
      </w:pPr>
      <w:r>
        <w:rPr>
          <w:rFonts w:hint="eastAsia"/>
          <w:sz w:val="24"/>
        </w:rPr>
        <w:t>对于</w:t>
      </w:r>
      <w:r>
        <w:rPr>
          <w:rFonts w:hint="eastAsia"/>
          <w:sz w:val="24"/>
        </w:rPr>
        <w:t>D</w:t>
      </w:r>
      <w:r>
        <w:rPr>
          <w:rFonts w:hint="eastAsia"/>
          <w:sz w:val="24"/>
        </w:rPr>
        <w:t>＜</w:t>
      </w:r>
      <w:r>
        <w:rPr>
          <w:rFonts w:hint="eastAsia"/>
          <w:sz w:val="24"/>
        </w:rPr>
        <w:t>219.1mm</w:t>
      </w:r>
      <w:r>
        <w:rPr>
          <w:rFonts w:hint="eastAsia"/>
          <w:sz w:val="24"/>
        </w:rPr>
        <w:t>的钢管试验，制造商可选择使用全截面纵向试验。</w:t>
      </w:r>
    </w:p>
    <w:p w:rsidR="00B34003" w:rsidRDefault="002F622E">
      <w:pPr>
        <w:adjustRightInd w:val="0"/>
        <w:spacing w:line="360" w:lineRule="auto"/>
        <w:ind w:firstLineChars="200" w:firstLine="480"/>
        <w:rPr>
          <w:sz w:val="24"/>
        </w:rPr>
      </w:pPr>
      <w:r>
        <w:rPr>
          <w:sz w:val="24"/>
        </w:rPr>
        <w:t>如经协商，可使用胀环试样测定横向屈服强度。</w:t>
      </w:r>
    </w:p>
    <w:p w:rsidR="00B34003" w:rsidRDefault="002F622E">
      <w:pPr>
        <w:adjustRightInd w:val="0"/>
        <w:spacing w:line="360" w:lineRule="auto"/>
        <w:ind w:firstLineChars="200" w:firstLine="480"/>
        <w:rPr>
          <w:sz w:val="24"/>
        </w:rPr>
      </w:pPr>
      <w:r>
        <w:rPr>
          <w:rFonts w:hint="eastAsia"/>
          <w:sz w:val="24"/>
        </w:rPr>
        <w:t>焊缝可磨平，局部缺欠可去除。</w:t>
      </w:r>
    </w:p>
    <w:p w:rsidR="00B34003" w:rsidRDefault="002F622E">
      <w:pPr>
        <w:adjustRightInd w:val="0"/>
        <w:spacing w:line="360" w:lineRule="auto"/>
        <w:rPr>
          <w:sz w:val="24"/>
        </w:rPr>
      </w:pPr>
      <w:r>
        <w:rPr>
          <w:sz w:val="24"/>
        </w:rPr>
        <w:t xml:space="preserve">7.3.2.2.3  </w:t>
      </w:r>
      <w:r>
        <w:rPr>
          <w:sz w:val="24"/>
        </w:rPr>
        <w:t>焊接接头拉伸试验</w:t>
      </w:r>
    </w:p>
    <w:p w:rsidR="00B34003" w:rsidRDefault="002F622E">
      <w:pPr>
        <w:adjustRightInd w:val="0"/>
        <w:spacing w:line="360" w:lineRule="auto"/>
        <w:ind w:firstLineChars="200" w:firstLine="480"/>
        <w:rPr>
          <w:sz w:val="24"/>
        </w:rPr>
      </w:pPr>
      <w:r>
        <w:rPr>
          <w:sz w:val="24"/>
        </w:rPr>
        <w:t>焊接接头拉伸试样应垂直于焊缝截取，且焊缝位于试样中央，从钢管上所截取的试样应能代表钢管的整个壁厚。焊缝余高应去除。焊接接头拉伸试验无须测定屈服强度和伸长率。</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12</w:t>
      </w:r>
      <w:r>
        <w:rPr>
          <w:rFonts w:ascii="Times New Roman"/>
          <w:snapToGrid w:val="0"/>
          <w:kern w:val="2"/>
        </w:rPr>
        <w:t xml:space="preserve">  </w:t>
      </w:r>
      <w:r>
        <w:rPr>
          <w:rFonts w:ascii="Times New Roman"/>
          <w:snapToGrid w:val="0"/>
          <w:kern w:val="2"/>
        </w:rPr>
        <w:t>钢管的拉伸试验结果要求</w:t>
      </w:r>
    </w:p>
    <w:tbl>
      <w:tblPr>
        <w:tblW w:w="9286"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36"/>
        <w:gridCol w:w="886"/>
        <w:gridCol w:w="887"/>
        <w:gridCol w:w="886"/>
        <w:gridCol w:w="887"/>
        <w:gridCol w:w="1146"/>
        <w:gridCol w:w="1562"/>
        <w:gridCol w:w="1396"/>
      </w:tblGrid>
      <w:tr w:rsidR="00B34003">
        <w:trPr>
          <w:trHeight w:val="481"/>
          <w:tblHeader/>
        </w:trPr>
        <w:tc>
          <w:tcPr>
            <w:tcW w:w="1636" w:type="dxa"/>
            <w:vMerge w:val="restart"/>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钢级</w:t>
            </w:r>
          </w:p>
        </w:tc>
        <w:tc>
          <w:tcPr>
            <w:tcW w:w="6254" w:type="dxa"/>
            <w:gridSpan w:val="6"/>
            <w:vAlign w:val="center"/>
          </w:tcPr>
          <w:p w:rsidR="00B34003" w:rsidRDefault="002F622E">
            <w:pPr>
              <w:autoSpaceDE w:val="0"/>
              <w:adjustRightInd w:val="0"/>
              <w:spacing w:line="240" w:lineRule="exact"/>
              <w:ind w:leftChars="-50" w:left="-105" w:rightChars="-50" w:right="-105"/>
              <w:jc w:val="center"/>
              <w:rPr>
                <w:kern w:val="0"/>
                <w:sz w:val="18"/>
                <w:szCs w:val="14"/>
              </w:rPr>
            </w:pPr>
            <w:r>
              <w:rPr>
                <w:kern w:val="0"/>
                <w:sz w:val="18"/>
                <w:szCs w:val="18"/>
              </w:rPr>
              <w:t>管体</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焊接接头</w:t>
            </w:r>
          </w:p>
        </w:tc>
      </w:tr>
      <w:tr w:rsidR="00B34003">
        <w:trPr>
          <w:trHeight w:val="18"/>
          <w:tblHeader/>
        </w:trPr>
        <w:tc>
          <w:tcPr>
            <w:tcW w:w="1636" w:type="dxa"/>
            <w:vMerge/>
            <w:vAlign w:val="center"/>
          </w:tcPr>
          <w:p w:rsidR="00B34003" w:rsidRDefault="00B34003">
            <w:pPr>
              <w:autoSpaceDE w:val="0"/>
              <w:adjustRightInd w:val="0"/>
              <w:spacing w:line="240" w:lineRule="exact"/>
              <w:ind w:leftChars="-50" w:left="-105" w:rightChars="-50" w:right="-105"/>
              <w:jc w:val="center"/>
              <w:rPr>
                <w:kern w:val="0"/>
                <w:sz w:val="18"/>
                <w:szCs w:val="18"/>
              </w:rPr>
            </w:pPr>
          </w:p>
        </w:tc>
        <w:tc>
          <w:tcPr>
            <w:tcW w:w="1773" w:type="dxa"/>
            <w:gridSpan w:val="2"/>
            <w:vAlign w:val="center"/>
          </w:tcPr>
          <w:p w:rsidR="00B34003" w:rsidRDefault="002F622E">
            <w:pPr>
              <w:autoSpaceDE w:val="0"/>
              <w:adjustRightInd w:val="0"/>
              <w:spacing w:line="240" w:lineRule="exact"/>
              <w:ind w:leftChars="-50" w:left="-105" w:rightChars="-50" w:right="-105"/>
              <w:jc w:val="center"/>
              <w:rPr>
                <w:kern w:val="0"/>
                <w:sz w:val="18"/>
                <w:szCs w:val="14"/>
              </w:rPr>
            </w:pPr>
            <w:r>
              <w:rPr>
                <w:kern w:val="0"/>
                <w:sz w:val="18"/>
                <w:szCs w:val="18"/>
              </w:rPr>
              <w:t>屈服强度</w:t>
            </w:r>
            <w:r>
              <w:rPr>
                <w:rFonts w:hint="eastAsia"/>
                <w:kern w:val="0"/>
                <w:sz w:val="18"/>
                <w:szCs w:val="18"/>
                <w:vertAlign w:val="superscript"/>
              </w:rPr>
              <w:t>a</w:t>
            </w:r>
          </w:p>
          <w:p w:rsidR="00B34003" w:rsidRDefault="002F622E">
            <w:pPr>
              <w:autoSpaceDE w:val="0"/>
              <w:adjustRightInd w:val="0"/>
              <w:spacing w:line="240" w:lineRule="exact"/>
              <w:ind w:leftChars="-50" w:left="-105" w:rightChars="-50" w:right="-105"/>
              <w:jc w:val="center"/>
              <w:rPr>
                <w:kern w:val="0"/>
                <w:sz w:val="18"/>
                <w:szCs w:val="14"/>
                <w:vertAlign w:val="subscript"/>
              </w:rPr>
            </w:pPr>
            <w:r>
              <w:rPr>
                <w:i/>
                <w:iCs/>
                <w:kern w:val="0"/>
                <w:sz w:val="18"/>
                <w:szCs w:val="18"/>
              </w:rPr>
              <w:t>R</w:t>
            </w:r>
            <w:r>
              <w:rPr>
                <w:kern w:val="0"/>
                <w:sz w:val="18"/>
                <w:szCs w:val="14"/>
                <w:vertAlign w:val="subscript"/>
              </w:rPr>
              <w:t>t0.5</w:t>
            </w:r>
          </w:p>
          <w:p w:rsidR="00B34003" w:rsidRDefault="002F622E">
            <w:pPr>
              <w:autoSpaceDE w:val="0"/>
              <w:adjustRightInd w:val="0"/>
              <w:spacing w:line="240" w:lineRule="exact"/>
              <w:ind w:leftChars="-50" w:left="-105" w:rightChars="-50" w:right="-105"/>
              <w:jc w:val="center"/>
              <w:rPr>
                <w:kern w:val="0"/>
                <w:sz w:val="18"/>
                <w:szCs w:val="14"/>
              </w:rPr>
            </w:pPr>
            <w:r>
              <w:rPr>
                <w:kern w:val="0"/>
                <w:sz w:val="18"/>
                <w:szCs w:val="18"/>
              </w:rPr>
              <w:t>MPa</w:t>
            </w:r>
          </w:p>
        </w:tc>
        <w:tc>
          <w:tcPr>
            <w:tcW w:w="1773" w:type="dxa"/>
            <w:gridSpan w:val="2"/>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kern w:val="0"/>
                <w:sz w:val="18"/>
                <w:szCs w:val="18"/>
              </w:rPr>
              <w:t>抗拉强度</w:t>
            </w:r>
            <w:r>
              <w:rPr>
                <w:kern w:val="0"/>
                <w:sz w:val="18"/>
                <w:szCs w:val="14"/>
                <w:vertAlign w:val="superscript"/>
              </w:rPr>
              <w:t>a</w:t>
            </w:r>
          </w:p>
          <w:p w:rsidR="00B34003" w:rsidRDefault="002F622E">
            <w:pPr>
              <w:autoSpaceDE w:val="0"/>
              <w:adjustRightInd w:val="0"/>
              <w:spacing w:line="240" w:lineRule="exact"/>
              <w:ind w:leftChars="-50" w:left="-105" w:rightChars="-50" w:right="-105"/>
              <w:jc w:val="center"/>
              <w:rPr>
                <w:kern w:val="0"/>
                <w:sz w:val="18"/>
                <w:szCs w:val="14"/>
              </w:rPr>
            </w:pPr>
            <w:r>
              <w:rPr>
                <w:i/>
                <w:iCs/>
                <w:kern w:val="0"/>
                <w:sz w:val="18"/>
                <w:szCs w:val="18"/>
              </w:rPr>
              <w:t>R</w:t>
            </w:r>
            <w:r>
              <w:rPr>
                <w:kern w:val="0"/>
                <w:sz w:val="18"/>
                <w:szCs w:val="14"/>
                <w:vertAlign w:val="subscript"/>
              </w:rPr>
              <w:t>m</w:t>
            </w:r>
          </w:p>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MPa</w:t>
            </w:r>
          </w:p>
        </w:tc>
        <w:tc>
          <w:tcPr>
            <w:tcW w:w="1146" w:type="dxa"/>
            <w:vMerge w:val="restart"/>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kern w:val="0"/>
                <w:sz w:val="18"/>
                <w:szCs w:val="18"/>
              </w:rPr>
              <w:t>最大</w:t>
            </w:r>
            <w:r>
              <w:rPr>
                <w:kern w:val="0"/>
                <w:sz w:val="18"/>
                <w:szCs w:val="14"/>
              </w:rPr>
              <w:t>屈强比</w:t>
            </w:r>
            <w:r>
              <w:rPr>
                <w:rFonts w:hint="eastAsia"/>
                <w:kern w:val="0"/>
                <w:sz w:val="18"/>
                <w:szCs w:val="14"/>
                <w:vertAlign w:val="superscript"/>
              </w:rPr>
              <w:t>a</w:t>
            </w:r>
            <w:r>
              <w:rPr>
                <w:rFonts w:hint="eastAsia"/>
                <w:kern w:val="0"/>
                <w:sz w:val="18"/>
                <w:szCs w:val="14"/>
                <w:vertAlign w:val="superscript"/>
              </w:rPr>
              <w:t>，</w:t>
            </w:r>
            <w:r>
              <w:rPr>
                <w:rFonts w:hint="eastAsia"/>
                <w:kern w:val="0"/>
                <w:sz w:val="18"/>
                <w:szCs w:val="14"/>
                <w:vertAlign w:val="superscript"/>
              </w:rPr>
              <w:t>c</w:t>
            </w:r>
          </w:p>
          <w:p w:rsidR="00B34003" w:rsidRDefault="002F622E">
            <w:pPr>
              <w:autoSpaceDE w:val="0"/>
              <w:adjustRightInd w:val="0"/>
              <w:spacing w:line="240" w:lineRule="exact"/>
              <w:ind w:leftChars="-50" w:left="-105" w:rightChars="-50" w:right="-105"/>
              <w:jc w:val="center"/>
              <w:rPr>
                <w:kern w:val="0"/>
                <w:sz w:val="18"/>
                <w:szCs w:val="18"/>
              </w:rPr>
            </w:pPr>
            <w:r>
              <w:rPr>
                <w:i/>
                <w:iCs/>
                <w:kern w:val="0"/>
                <w:sz w:val="18"/>
                <w:szCs w:val="18"/>
              </w:rPr>
              <w:t>R</w:t>
            </w:r>
            <w:r>
              <w:rPr>
                <w:kern w:val="0"/>
                <w:sz w:val="18"/>
                <w:szCs w:val="14"/>
                <w:vertAlign w:val="subscript"/>
              </w:rPr>
              <w:t>t0.5</w:t>
            </w:r>
            <w:r>
              <w:rPr>
                <w:kern w:val="0"/>
                <w:sz w:val="18"/>
                <w:szCs w:val="18"/>
              </w:rPr>
              <w:t>/</w:t>
            </w:r>
            <w:r>
              <w:rPr>
                <w:i/>
                <w:iCs/>
                <w:kern w:val="0"/>
                <w:sz w:val="18"/>
                <w:szCs w:val="18"/>
              </w:rPr>
              <w:t>R</w:t>
            </w:r>
            <w:r>
              <w:rPr>
                <w:kern w:val="0"/>
                <w:sz w:val="18"/>
                <w:szCs w:val="14"/>
                <w:vertAlign w:val="subscript"/>
              </w:rPr>
              <w:t>m</w:t>
            </w:r>
          </w:p>
        </w:tc>
        <w:tc>
          <w:tcPr>
            <w:tcW w:w="1562" w:type="dxa"/>
            <w:vMerge w:val="restart"/>
            <w:vAlign w:val="center"/>
          </w:tcPr>
          <w:p w:rsidR="00B34003" w:rsidRDefault="002F622E">
            <w:pPr>
              <w:pStyle w:val="aff3"/>
              <w:pBdr>
                <w:bottom w:val="none" w:sz="0" w:space="0" w:color="auto"/>
              </w:pBdr>
              <w:tabs>
                <w:tab w:val="clear" w:pos="4153"/>
                <w:tab w:val="clear" w:pos="8306"/>
              </w:tabs>
              <w:autoSpaceDE w:val="0"/>
              <w:adjustRightInd w:val="0"/>
              <w:snapToGrid/>
              <w:spacing w:line="240" w:lineRule="exact"/>
              <w:ind w:leftChars="-50" w:left="-105" w:rightChars="-50" w:right="-105"/>
              <w:rPr>
                <w:kern w:val="0"/>
              </w:rPr>
            </w:pPr>
            <w:r>
              <w:rPr>
                <w:kern w:val="0"/>
              </w:rPr>
              <w:t>标距长度为</w:t>
            </w:r>
            <w:r>
              <w:rPr>
                <w:kern w:val="0"/>
              </w:rPr>
              <w:t>50 mm</w:t>
            </w:r>
            <w:r>
              <w:rPr>
                <w:kern w:val="0"/>
              </w:rPr>
              <w:t>的最小伸长率</w:t>
            </w:r>
          </w:p>
          <w:p w:rsidR="00B34003" w:rsidRDefault="002F622E">
            <w:pPr>
              <w:pStyle w:val="aff3"/>
              <w:pBdr>
                <w:bottom w:val="none" w:sz="0" w:space="0" w:color="auto"/>
              </w:pBdr>
              <w:tabs>
                <w:tab w:val="clear" w:pos="4153"/>
                <w:tab w:val="clear" w:pos="8306"/>
              </w:tabs>
              <w:autoSpaceDE w:val="0"/>
              <w:adjustRightInd w:val="0"/>
              <w:snapToGrid/>
              <w:spacing w:line="240" w:lineRule="exact"/>
              <w:ind w:leftChars="-50" w:left="-105" w:rightChars="-50" w:right="-105"/>
              <w:rPr>
                <w:kern w:val="0"/>
              </w:rPr>
            </w:pPr>
            <w:r>
              <w:rPr>
                <w:i/>
                <w:iCs/>
                <w:kern w:val="0"/>
              </w:rPr>
              <w:t>A</w:t>
            </w:r>
            <w:r>
              <w:rPr>
                <w:kern w:val="0"/>
                <w:szCs w:val="14"/>
                <w:vertAlign w:val="subscript"/>
              </w:rPr>
              <w:t>f,min</w:t>
            </w:r>
          </w:p>
          <w:p w:rsidR="00B34003" w:rsidRDefault="002F622E">
            <w:pPr>
              <w:autoSpaceDE w:val="0"/>
              <w:adjustRightInd w:val="0"/>
              <w:spacing w:line="240" w:lineRule="exact"/>
              <w:ind w:leftChars="-50" w:left="-105" w:rightChars="-50" w:right="-105"/>
              <w:jc w:val="center"/>
              <w:rPr>
                <w:kern w:val="0"/>
                <w:sz w:val="18"/>
                <w:szCs w:val="14"/>
              </w:rPr>
            </w:pPr>
            <w:r>
              <w:rPr>
                <w:kern w:val="0"/>
                <w:sz w:val="18"/>
              </w:rPr>
              <w:t>％</w:t>
            </w:r>
          </w:p>
        </w:tc>
        <w:tc>
          <w:tcPr>
            <w:tcW w:w="1396" w:type="dxa"/>
            <w:vMerge w:val="restart"/>
            <w:vAlign w:val="center"/>
          </w:tcPr>
          <w:p w:rsidR="00B34003" w:rsidRDefault="002F622E">
            <w:pPr>
              <w:autoSpaceDE w:val="0"/>
              <w:adjustRightInd w:val="0"/>
              <w:spacing w:line="240" w:lineRule="exact"/>
              <w:ind w:leftChars="-50" w:left="-105" w:rightChars="-50" w:right="-105"/>
              <w:jc w:val="center"/>
              <w:rPr>
                <w:kern w:val="0"/>
                <w:sz w:val="18"/>
                <w:szCs w:val="14"/>
              </w:rPr>
            </w:pPr>
            <w:r>
              <w:rPr>
                <w:kern w:val="0"/>
                <w:sz w:val="18"/>
                <w:szCs w:val="18"/>
              </w:rPr>
              <w:t>最小抗拉强度</w:t>
            </w:r>
            <w:r>
              <w:rPr>
                <w:rFonts w:hint="eastAsia"/>
                <w:kern w:val="0"/>
                <w:sz w:val="18"/>
                <w:szCs w:val="18"/>
                <w:vertAlign w:val="superscript"/>
              </w:rPr>
              <w:t>d</w:t>
            </w:r>
          </w:p>
          <w:p w:rsidR="00B34003" w:rsidRDefault="002F622E">
            <w:pPr>
              <w:autoSpaceDE w:val="0"/>
              <w:adjustRightInd w:val="0"/>
              <w:spacing w:line="240" w:lineRule="exact"/>
              <w:ind w:leftChars="-50" w:left="-105" w:rightChars="-50" w:right="-105"/>
              <w:jc w:val="center"/>
              <w:rPr>
                <w:kern w:val="0"/>
                <w:sz w:val="18"/>
                <w:szCs w:val="14"/>
              </w:rPr>
            </w:pPr>
            <w:r>
              <w:rPr>
                <w:i/>
                <w:iCs/>
                <w:kern w:val="0"/>
                <w:sz w:val="18"/>
                <w:szCs w:val="18"/>
              </w:rPr>
              <w:t>R</w:t>
            </w:r>
            <w:r>
              <w:rPr>
                <w:kern w:val="0"/>
                <w:sz w:val="18"/>
                <w:szCs w:val="14"/>
                <w:vertAlign w:val="subscript"/>
              </w:rPr>
              <w:t>m</w:t>
            </w:r>
          </w:p>
          <w:p w:rsidR="00B34003" w:rsidRDefault="002F622E">
            <w:pPr>
              <w:pStyle w:val="aff3"/>
              <w:pBdr>
                <w:bottom w:val="none" w:sz="0" w:space="0" w:color="auto"/>
              </w:pBdr>
              <w:tabs>
                <w:tab w:val="clear" w:pos="4153"/>
                <w:tab w:val="clear" w:pos="8306"/>
              </w:tabs>
              <w:autoSpaceDE w:val="0"/>
              <w:adjustRightInd w:val="0"/>
              <w:snapToGrid/>
              <w:spacing w:line="240" w:lineRule="exact"/>
              <w:ind w:leftChars="-50" w:left="-105" w:rightChars="-50" w:right="-105"/>
              <w:rPr>
                <w:kern w:val="0"/>
              </w:rPr>
            </w:pPr>
            <w:r>
              <w:rPr>
                <w:kern w:val="0"/>
              </w:rPr>
              <w:t>MPa</w:t>
            </w:r>
          </w:p>
        </w:tc>
      </w:tr>
      <w:tr w:rsidR="00B34003">
        <w:trPr>
          <w:trHeight w:val="394"/>
          <w:tblHeader/>
        </w:trPr>
        <w:tc>
          <w:tcPr>
            <w:tcW w:w="1636" w:type="dxa"/>
            <w:vMerge/>
            <w:vAlign w:val="center"/>
          </w:tcPr>
          <w:p w:rsidR="00B34003" w:rsidRDefault="00B34003">
            <w:pPr>
              <w:autoSpaceDE w:val="0"/>
              <w:adjustRightInd w:val="0"/>
              <w:spacing w:line="240" w:lineRule="exact"/>
              <w:ind w:leftChars="-50" w:left="-105" w:rightChars="-50" w:right="-105"/>
              <w:jc w:val="center"/>
              <w:rPr>
                <w:kern w:val="0"/>
                <w:sz w:val="18"/>
                <w:szCs w:val="18"/>
              </w:rPr>
            </w:pPr>
          </w:p>
        </w:tc>
        <w:tc>
          <w:tcPr>
            <w:tcW w:w="886" w:type="dxa"/>
            <w:vAlign w:val="center"/>
          </w:tcPr>
          <w:p w:rsidR="00B34003" w:rsidRDefault="002F622E">
            <w:pPr>
              <w:adjustRightInd w:val="0"/>
              <w:spacing w:line="240" w:lineRule="exact"/>
              <w:ind w:leftChars="-50" w:left="-105" w:rightChars="-50" w:right="-105"/>
              <w:jc w:val="center"/>
              <w:rPr>
                <w:sz w:val="18"/>
              </w:rPr>
            </w:pPr>
            <w:r>
              <w:rPr>
                <w:kern w:val="0"/>
                <w:sz w:val="18"/>
                <w:szCs w:val="18"/>
              </w:rPr>
              <w:t>最小</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最大</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最小</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最大</w:t>
            </w:r>
          </w:p>
        </w:tc>
        <w:tc>
          <w:tcPr>
            <w:tcW w:w="1146" w:type="dxa"/>
            <w:vMerge/>
            <w:vAlign w:val="center"/>
          </w:tcPr>
          <w:p w:rsidR="00B34003" w:rsidRDefault="00B34003">
            <w:pPr>
              <w:autoSpaceDE w:val="0"/>
              <w:adjustRightInd w:val="0"/>
              <w:spacing w:line="240" w:lineRule="exact"/>
              <w:ind w:leftChars="-50" w:left="-105" w:rightChars="-50" w:right="-105"/>
              <w:jc w:val="center"/>
              <w:rPr>
                <w:kern w:val="0"/>
                <w:sz w:val="18"/>
                <w:szCs w:val="18"/>
              </w:rPr>
            </w:pPr>
          </w:p>
        </w:tc>
        <w:tc>
          <w:tcPr>
            <w:tcW w:w="1562" w:type="dxa"/>
            <w:vMerge/>
            <w:vAlign w:val="center"/>
          </w:tcPr>
          <w:p w:rsidR="00B34003" w:rsidRDefault="00B34003">
            <w:pPr>
              <w:autoSpaceDE w:val="0"/>
              <w:adjustRightInd w:val="0"/>
              <w:spacing w:line="240" w:lineRule="exact"/>
              <w:ind w:leftChars="-50" w:left="-105" w:rightChars="-50" w:right="-105"/>
              <w:jc w:val="center"/>
              <w:rPr>
                <w:kern w:val="0"/>
                <w:sz w:val="18"/>
                <w:szCs w:val="14"/>
              </w:rPr>
            </w:pPr>
          </w:p>
        </w:tc>
        <w:tc>
          <w:tcPr>
            <w:tcW w:w="1396" w:type="dxa"/>
            <w:vMerge/>
            <w:vAlign w:val="center"/>
          </w:tcPr>
          <w:p w:rsidR="00B34003" w:rsidRDefault="00B34003">
            <w:pPr>
              <w:autoSpaceDE w:val="0"/>
              <w:adjustRightInd w:val="0"/>
              <w:spacing w:line="240" w:lineRule="exact"/>
              <w:ind w:leftChars="-50" w:left="-105" w:rightChars="-50" w:right="-105"/>
              <w:jc w:val="center"/>
              <w:rPr>
                <w:kern w:val="0"/>
                <w:sz w:val="18"/>
                <w:szCs w:val="18"/>
              </w:rPr>
            </w:pP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lastRenderedPageBreak/>
              <w:t>L245N</w:t>
            </w:r>
            <w:r>
              <w:rPr>
                <w:kern w:val="0"/>
                <w:sz w:val="18"/>
                <w:szCs w:val="18"/>
                <w:lang w:val="pt-BR"/>
              </w:rPr>
              <w:t>或</w:t>
            </w:r>
            <w:r>
              <w:rPr>
                <w:kern w:val="0"/>
                <w:sz w:val="18"/>
                <w:szCs w:val="18"/>
              </w:rPr>
              <w:t>BN</w:t>
            </w:r>
          </w:p>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L245M</w:t>
            </w:r>
            <w:r>
              <w:rPr>
                <w:kern w:val="0"/>
                <w:sz w:val="18"/>
                <w:szCs w:val="18"/>
                <w:lang w:val="pt-BR"/>
              </w:rPr>
              <w:t>或</w:t>
            </w:r>
            <w:r>
              <w:rPr>
                <w:kern w:val="0"/>
                <w:sz w:val="18"/>
                <w:szCs w:val="18"/>
              </w:rPr>
              <w:t>BN</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245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450</w:t>
            </w:r>
            <w:r>
              <w:rPr>
                <w:rFonts w:hint="eastAsia"/>
                <w:kern w:val="0"/>
                <w:sz w:val="18"/>
                <w:szCs w:val="18"/>
                <w:vertAlign w:val="superscript"/>
                <w:lang w:val="pt-BR"/>
              </w:rPr>
              <w:t>e</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415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rFonts w:hint="eastAsia"/>
                <w:kern w:val="0"/>
                <w:sz w:val="18"/>
                <w:szCs w:val="18"/>
                <w:lang w:val="pt-BR"/>
              </w:rPr>
              <w:t>655</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lang w:val="pt-BR"/>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415</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L290N</w:t>
            </w:r>
            <w:r>
              <w:rPr>
                <w:kern w:val="0"/>
                <w:sz w:val="18"/>
                <w:szCs w:val="18"/>
              </w:rPr>
              <w:t>或</w:t>
            </w:r>
            <w:r>
              <w:rPr>
                <w:kern w:val="0"/>
                <w:sz w:val="18"/>
                <w:szCs w:val="18"/>
                <w:lang w:val="pt-BR"/>
              </w:rPr>
              <w:t>X42N</w:t>
            </w:r>
          </w:p>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L290M</w:t>
            </w:r>
            <w:r>
              <w:rPr>
                <w:kern w:val="0"/>
                <w:sz w:val="18"/>
                <w:szCs w:val="18"/>
              </w:rPr>
              <w:t>或</w:t>
            </w:r>
            <w:r>
              <w:rPr>
                <w:kern w:val="0"/>
                <w:sz w:val="18"/>
                <w:szCs w:val="18"/>
                <w:lang w:val="pt-BR"/>
              </w:rPr>
              <w:t>X42M</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290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495</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415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rFonts w:hint="eastAsia"/>
                <w:kern w:val="0"/>
                <w:sz w:val="18"/>
                <w:szCs w:val="18"/>
              </w:rPr>
              <w:t>655</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415</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rPr>
              <w:t>360</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530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460</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760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460</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460</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L390N</w:t>
            </w:r>
            <w:r>
              <w:rPr>
                <w:kern w:val="0"/>
                <w:sz w:val="18"/>
                <w:szCs w:val="18"/>
              </w:rPr>
              <w:t>或</w:t>
            </w:r>
            <w:r>
              <w:rPr>
                <w:kern w:val="0"/>
                <w:sz w:val="18"/>
                <w:szCs w:val="18"/>
                <w:lang w:val="pt-BR"/>
              </w:rPr>
              <w:t>X56N</w:t>
            </w:r>
          </w:p>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L390M</w:t>
            </w:r>
            <w:r>
              <w:rPr>
                <w:kern w:val="0"/>
                <w:sz w:val="18"/>
                <w:szCs w:val="18"/>
              </w:rPr>
              <w:t>或</w:t>
            </w:r>
            <w:r>
              <w:rPr>
                <w:kern w:val="0"/>
                <w:sz w:val="18"/>
                <w:szCs w:val="18"/>
                <w:lang w:val="pt-BR"/>
              </w:rPr>
              <w:t>X56M</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390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545</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490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760</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490</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L415N</w:t>
            </w:r>
            <w:r>
              <w:rPr>
                <w:kern w:val="0"/>
                <w:sz w:val="18"/>
                <w:szCs w:val="18"/>
              </w:rPr>
              <w:t>或</w:t>
            </w:r>
            <w:r>
              <w:rPr>
                <w:kern w:val="0"/>
                <w:sz w:val="18"/>
                <w:szCs w:val="18"/>
                <w:lang w:val="pt-BR"/>
              </w:rPr>
              <w:t>X60N</w:t>
            </w:r>
          </w:p>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L415M</w:t>
            </w:r>
            <w:r>
              <w:rPr>
                <w:kern w:val="0"/>
                <w:sz w:val="18"/>
                <w:szCs w:val="18"/>
              </w:rPr>
              <w:t>或</w:t>
            </w:r>
            <w:r>
              <w:rPr>
                <w:kern w:val="0"/>
                <w:sz w:val="18"/>
                <w:szCs w:val="18"/>
                <w:lang w:val="pt-BR"/>
              </w:rPr>
              <w:t>X60M</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415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565</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520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760</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520</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fr-FR"/>
              </w:rPr>
            </w:pPr>
            <w:r>
              <w:rPr>
                <w:kern w:val="0"/>
                <w:sz w:val="18"/>
                <w:szCs w:val="18"/>
                <w:lang w:val="fr-FR"/>
              </w:rPr>
              <w:t>L450M</w:t>
            </w:r>
            <w:r>
              <w:rPr>
                <w:kern w:val="0"/>
                <w:sz w:val="18"/>
                <w:szCs w:val="18"/>
              </w:rPr>
              <w:t>或</w:t>
            </w:r>
            <w:r>
              <w:rPr>
                <w:kern w:val="0"/>
                <w:sz w:val="18"/>
                <w:szCs w:val="18"/>
                <w:lang w:val="fr-FR"/>
              </w:rPr>
              <w:t>X65M</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450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600</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535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760</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535</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fr-FR"/>
              </w:rPr>
            </w:pPr>
            <w:r>
              <w:rPr>
                <w:kern w:val="0"/>
                <w:sz w:val="18"/>
                <w:szCs w:val="18"/>
                <w:lang w:val="fr-FR"/>
              </w:rPr>
              <w:t>L485M</w:t>
            </w:r>
            <w:r>
              <w:rPr>
                <w:kern w:val="0"/>
                <w:sz w:val="18"/>
                <w:szCs w:val="18"/>
              </w:rPr>
              <w:t>或</w:t>
            </w:r>
            <w:r>
              <w:rPr>
                <w:kern w:val="0"/>
                <w:sz w:val="18"/>
                <w:szCs w:val="18"/>
                <w:lang w:val="fr-FR"/>
              </w:rPr>
              <w:t>X70M</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485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635</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570</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760</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570</w:t>
            </w:r>
          </w:p>
        </w:tc>
      </w:tr>
      <w:tr w:rsidR="00B34003">
        <w:trPr>
          <w:trHeight w:val="660"/>
        </w:trPr>
        <w:tc>
          <w:tcPr>
            <w:tcW w:w="1636" w:type="dxa"/>
            <w:vAlign w:val="center"/>
          </w:tcPr>
          <w:p w:rsidR="00B34003" w:rsidRDefault="002F622E">
            <w:pPr>
              <w:autoSpaceDE w:val="0"/>
              <w:adjustRightInd w:val="0"/>
              <w:spacing w:line="240" w:lineRule="exact"/>
              <w:ind w:leftChars="-50" w:left="-105" w:rightChars="-50" w:right="-105"/>
              <w:jc w:val="center"/>
              <w:rPr>
                <w:kern w:val="0"/>
                <w:sz w:val="18"/>
                <w:szCs w:val="18"/>
                <w:lang w:val="fr-FR"/>
              </w:rPr>
            </w:pPr>
            <w:r>
              <w:rPr>
                <w:kern w:val="0"/>
                <w:sz w:val="18"/>
                <w:szCs w:val="18"/>
                <w:lang w:val="fr-FR"/>
              </w:rPr>
              <w:t>L555M</w:t>
            </w:r>
            <w:r>
              <w:rPr>
                <w:kern w:val="0"/>
                <w:sz w:val="18"/>
                <w:szCs w:val="18"/>
              </w:rPr>
              <w:t>或</w:t>
            </w:r>
            <w:r>
              <w:rPr>
                <w:kern w:val="0"/>
                <w:sz w:val="18"/>
                <w:szCs w:val="18"/>
                <w:lang w:val="fr-FR"/>
              </w:rPr>
              <w:t>X80M</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555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705</w:t>
            </w:r>
          </w:p>
        </w:tc>
        <w:tc>
          <w:tcPr>
            <w:tcW w:w="88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625</w:t>
            </w:r>
          </w:p>
        </w:tc>
        <w:tc>
          <w:tcPr>
            <w:tcW w:w="887"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825</w:t>
            </w:r>
          </w:p>
        </w:tc>
        <w:tc>
          <w:tcPr>
            <w:tcW w:w="114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0.93</w:t>
            </w:r>
          </w:p>
        </w:tc>
        <w:tc>
          <w:tcPr>
            <w:tcW w:w="1562" w:type="dxa"/>
            <w:vAlign w:val="center"/>
          </w:tcPr>
          <w:p w:rsidR="00B34003" w:rsidRDefault="002F622E">
            <w:pPr>
              <w:autoSpaceDE w:val="0"/>
              <w:adjustRightInd w:val="0"/>
              <w:spacing w:line="240" w:lineRule="exact"/>
              <w:ind w:leftChars="-50" w:left="-105" w:rightChars="-50" w:right="-105"/>
              <w:jc w:val="center"/>
              <w:rPr>
                <w:kern w:val="0"/>
                <w:sz w:val="18"/>
                <w:szCs w:val="14"/>
                <w:vertAlign w:val="superscript"/>
              </w:rPr>
            </w:pPr>
            <w:r>
              <w:rPr>
                <w:rFonts w:hint="eastAsia"/>
                <w:kern w:val="0"/>
                <w:sz w:val="18"/>
                <w:szCs w:val="14"/>
                <w:vertAlign w:val="superscript"/>
              </w:rPr>
              <w:t>f</w:t>
            </w:r>
          </w:p>
        </w:tc>
        <w:tc>
          <w:tcPr>
            <w:tcW w:w="1396"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625</w:t>
            </w:r>
          </w:p>
        </w:tc>
      </w:tr>
      <w:tr w:rsidR="00B34003">
        <w:trPr>
          <w:trHeight w:val="18"/>
        </w:trPr>
        <w:tc>
          <w:tcPr>
            <w:tcW w:w="9286" w:type="dxa"/>
            <w:gridSpan w:val="8"/>
            <w:vAlign w:val="center"/>
          </w:tcPr>
          <w:p w:rsidR="00B34003" w:rsidRDefault="002F622E">
            <w:pPr>
              <w:autoSpaceDE w:val="0"/>
              <w:adjustRightInd w:val="0"/>
              <w:snapToGrid w:val="0"/>
              <w:spacing w:line="400" w:lineRule="exact"/>
              <w:rPr>
                <w:kern w:val="0"/>
                <w:sz w:val="18"/>
                <w:szCs w:val="14"/>
              </w:rPr>
            </w:pPr>
            <w:r>
              <w:rPr>
                <w:kern w:val="0"/>
                <w:sz w:val="18"/>
                <w:szCs w:val="14"/>
              </w:rPr>
              <w:t xml:space="preserve">a </w:t>
            </w:r>
            <w:r>
              <w:rPr>
                <w:rFonts w:hint="eastAsia"/>
                <w:kern w:val="0"/>
                <w:sz w:val="18"/>
                <w:szCs w:val="14"/>
              </w:rPr>
              <w:t>对于中间钢级，其规定最大屈服强度和规定最小屈服强度之差应与列表中与之邻近较高钢级的强度之差相同，规定最小抗拉强度和规定最小屈服强度之差应与列表中与之邻近较高钢级的强度之差相同。对低于</w:t>
            </w:r>
            <w:r>
              <w:rPr>
                <w:rFonts w:hint="eastAsia"/>
                <w:kern w:val="0"/>
                <w:sz w:val="18"/>
                <w:szCs w:val="14"/>
              </w:rPr>
              <w:t>L320/X46</w:t>
            </w:r>
            <w:r>
              <w:rPr>
                <w:rFonts w:hint="eastAsia"/>
                <w:kern w:val="0"/>
                <w:sz w:val="18"/>
                <w:szCs w:val="14"/>
              </w:rPr>
              <w:t>的中间钢级，其抗拉强度应≤</w:t>
            </w:r>
            <w:r>
              <w:rPr>
                <w:rFonts w:hint="eastAsia"/>
                <w:kern w:val="0"/>
                <w:sz w:val="18"/>
                <w:szCs w:val="14"/>
              </w:rPr>
              <w:t>655MPa</w:t>
            </w:r>
            <w:r>
              <w:rPr>
                <w:rFonts w:hint="eastAsia"/>
                <w:kern w:val="0"/>
                <w:sz w:val="18"/>
                <w:szCs w:val="14"/>
              </w:rPr>
              <w:t>，对高于</w:t>
            </w:r>
            <w:r>
              <w:rPr>
                <w:rFonts w:hint="eastAsia"/>
                <w:kern w:val="0"/>
                <w:sz w:val="18"/>
                <w:szCs w:val="14"/>
              </w:rPr>
              <w:t>L320/X46</w:t>
            </w:r>
            <w:r>
              <w:rPr>
                <w:rFonts w:hint="eastAsia"/>
                <w:kern w:val="0"/>
                <w:sz w:val="18"/>
                <w:szCs w:val="14"/>
              </w:rPr>
              <w:t>而低于</w:t>
            </w:r>
            <w:r>
              <w:rPr>
                <w:rFonts w:hint="eastAsia"/>
                <w:kern w:val="0"/>
                <w:sz w:val="18"/>
                <w:szCs w:val="14"/>
              </w:rPr>
              <w:t>L555/X80</w:t>
            </w:r>
            <w:r>
              <w:rPr>
                <w:rFonts w:hint="eastAsia"/>
                <w:kern w:val="0"/>
                <w:sz w:val="18"/>
                <w:szCs w:val="14"/>
              </w:rPr>
              <w:t>的中间钢级，其抗拉强度应≤</w:t>
            </w:r>
            <w:r>
              <w:rPr>
                <w:rFonts w:hint="eastAsia"/>
                <w:kern w:val="0"/>
                <w:sz w:val="18"/>
                <w:szCs w:val="14"/>
              </w:rPr>
              <w:t>760MPa</w:t>
            </w:r>
            <w:r>
              <w:rPr>
                <w:rFonts w:hint="eastAsia"/>
                <w:kern w:val="0"/>
                <w:sz w:val="18"/>
                <w:szCs w:val="14"/>
              </w:rPr>
              <w:t>，对高于</w:t>
            </w:r>
            <w:r>
              <w:rPr>
                <w:rFonts w:hint="eastAsia"/>
                <w:kern w:val="0"/>
                <w:sz w:val="18"/>
                <w:szCs w:val="14"/>
              </w:rPr>
              <w:t>L555/X80</w:t>
            </w:r>
            <w:r>
              <w:rPr>
                <w:rFonts w:hint="eastAsia"/>
                <w:kern w:val="0"/>
                <w:sz w:val="18"/>
                <w:szCs w:val="14"/>
              </w:rPr>
              <w:t>的中间钢级，其最大允许抗拉强度应由插入法获得。当采用</w:t>
            </w:r>
            <w:r>
              <w:rPr>
                <w:rFonts w:hint="eastAsia"/>
                <w:kern w:val="0"/>
                <w:sz w:val="18"/>
                <w:szCs w:val="14"/>
              </w:rPr>
              <w:t>SI</w:t>
            </w:r>
            <w:r>
              <w:rPr>
                <w:rFonts w:hint="eastAsia"/>
                <w:kern w:val="0"/>
                <w:sz w:val="18"/>
                <w:szCs w:val="14"/>
              </w:rPr>
              <w:t>单位制时，计算值应圆整到最邻近的</w:t>
            </w:r>
            <w:r>
              <w:rPr>
                <w:rFonts w:hint="eastAsia"/>
                <w:kern w:val="0"/>
                <w:sz w:val="18"/>
                <w:szCs w:val="14"/>
              </w:rPr>
              <w:t>5MPa</w:t>
            </w:r>
            <w:r>
              <w:rPr>
                <w:rFonts w:hint="eastAsia"/>
                <w:kern w:val="0"/>
                <w:sz w:val="18"/>
                <w:szCs w:val="14"/>
              </w:rPr>
              <w:t>，当采用</w:t>
            </w:r>
            <w:r>
              <w:rPr>
                <w:kern w:val="0"/>
                <w:sz w:val="18"/>
                <w:szCs w:val="14"/>
              </w:rPr>
              <w:t>USC</w:t>
            </w:r>
            <w:r>
              <w:rPr>
                <w:rFonts w:hint="eastAsia"/>
                <w:kern w:val="0"/>
                <w:sz w:val="18"/>
                <w:szCs w:val="14"/>
              </w:rPr>
              <w:t>单位制时，计算值应圆整到最邻近的</w:t>
            </w:r>
            <w:r>
              <w:rPr>
                <w:kern w:val="0"/>
                <w:sz w:val="18"/>
                <w:szCs w:val="14"/>
              </w:rPr>
              <w:t>100psi</w:t>
            </w:r>
            <w:r>
              <w:rPr>
                <w:rFonts w:hint="eastAsia"/>
                <w:kern w:val="0"/>
                <w:sz w:val="18"/>
                <w:szCs w:val="14"/>
              </w:rPr>
              <w:t>。</w:t>
            </w:r>
          </w:p>
          <w:p w:rsidR="00B34003" w:rsidRDefault="002F622E">
            <w:pPr>
              <w:autoSpaceDE w:val="0"/>
              <w:adjustRightInd w:val="0"/>
              <w:snapToGrid w:val="0"/>
              <w:spacing w:line="400" w:lineRule="exact"/>
              <w:rPr>
                <w:kern w:val="0"/>
                <w:sz w:val="18"/>
                <w:szCs w:val="14"/>
              </w:rPr>
            </w:pPr>
            <w:r>
              <w:rPr>
                <w:rFonts w:hint="eastAsia"/>
                <w:kern w:val="0"/>
                <w:sz w:val="18"/>
                <w:szCs w:val="14"/>
              </w:rPr>
              <w:t xml:space="preserve">c </w:t>
            </w:r>
            <w:r>
              <w:rPr>
                <w:rFonts w:hint="eastAsia"/>
                <w:kern w:val="0"/>
                <w:sz w:val="18"/>
                <w:szCs w:val="14"/>
              </w:rPr>
              <w:t>此限制适用于</w:t>
            </w:r>
            <w:r>
              <w:rPr>
                <w:rFonts w:hint="eastAsia"/>
                <w:kern w:val="0"/>
                <w:sz w:val="18"/>
                <w:szCs w:val="14"/>
              </w:rPr>
              <w:t>D</w:t>
            </w:r>
            <w:r>
              <w:rPr>
                <w:rFonts w:hint="eastAsia"/>
                <w:kern w:val="0"/>
                <w:sz w:val="18"/>
                <w:szCs w:val="14"/>
              </w:rPr>
              <w:t>＞</w:t>
            </w:r>
            <w:r>
              <w:rPr>
                <w:rFonts w:hint="eastAsia"/>
                <w:kern w:val="0"/>
                <w:sz w:val="18"/>
                <w:szCs w:val="14"/>
              </w:rPr>
              <w:t>323.9mm</w:t>
            </w:r>
            <w:r>
              <w:rPr>
                <w:rFonts w:hint="eastAsia"/>
                <w:kern w:val="0"/>
                <w:sz w:val="18"/>
                <w:szCs w:val="14"/>
              </w:rPr>
              <w:t>的钢管。</w:t>
            </w:r>
          </w:p>
          <w:p w:rsidR="00B34003" w:rsidRDefault="002F622E">
            <w:pPr>
              <w:autoSpaceDE w:val="0"/>
              <w:adjustRightInd w:val="0"/>
              <w:snapToGrid w:val="0"/>
              <w:spacing w:line="400" w:lineRule="exact"/>
              <w:rPr>
                <w:kern w:val="0"/>
                <w:sz w:val="18"/>
                <w:szCs w:val="14"/>
              </w:rPr>
            </w:pPr>
            <w:r>
              <w:rPr>
                <w:rFonts w:hint="eastAsia"/>
                <w:kern w:val="0"/>
                <w:sz w:val="18"/>
                <w:szCs w:val="14"/>
              </w:rPr>
              <w:t xml:space="preserve">d </w:t>
            </w:r>
            <w:r>
              <w:rPr>
                <w:rFonts w:hint="eastAsia"/>
                <w:kern w:val="0"/>
                <w:sz w:val="18"/>
                <w:szCs w:val="14"/>
              </w:rPr>
              <w:t>对于中间钢级，其焊缝的规定最小屈服强度应与按脚注</w:t>
            </w:r>
            <w:r>
              <w:rPr>
                <w:rFonts w:hint="eastAsia"/>
                <w:kern w:val="0"/>
                <w:sz w:val="18"/>
                <w:szCs w:val="14"/>
              </w:rPr>
              <w:t>a</w:t>
            </w:r>
            <w:r>
              <w:rPr>
                <w:rFonts w:hint="eastAsia"/>
                <w:kern w:val="0"/>
                <w:sz w:val="18"/>
                <w:szCs w:val="14"/>
              </w:rPr>
              <w:t>确定的管体抗拉强度相同。</w:t>
            </w:r>
          </w:p>
          <w:p w:rsidR="00B34003" w:rsidRDefault="002F622E">
            <w:pPr>
              <w:autoSpaceDE w:val="0"/>
              <w:adjustRightInd w:val="0"/>
              <w:snapToGrid w:val="0"/>
              <w:spacing w:line="400" w:lineRule="exact"/>
              <w:rPr>
                <w:kern w:val="0"/>
                <w:sz w:val="18"/>
                <w:szCs w:val="14"/>
              </w:rPr>
            </w:pPr>
            <w:r>
              <w:rPr>
                <w:rFonts w:hint="eastAsia"/>
                <w:kern w:val="0"/>
                <w:sz w:val="18"/>
                <w:szCs w:val="14"/>
              </w:rPr>
              <w:t xml:space="preserve">e </w:t>
            </w:r>
            <w:r>
              <w:rPr>
                <w:rFonts w:hint="eastAsia"/>
                <w:kern w:val="0"/>
                <w:sz w:val="18"/>
                <w:szCs w:val="14"/>
              </w:rPr>
              <w:t>对于要求进行纵向检验的钢管，其最大屈服强度应≤</w:t>
            </w:r>
            <w:r>
              <w:rPr>
                <w:rFonts w:hint="eastAsia"/>
                <w:kern w:val="0"/>
                <w:sz w:val="18"/>
                <w:szCs w:val="14"/>
              </w:rPr>
              <w:t>495MPa</w:t>
            </w:r>
            <w:r>
              <w:rPr>
                <w:rFonts w:hint="eastAsia"/>
                <w:kern w:val="0"/>
                <w:sz w:val="18"/>
                <w:szCs w:val="14"/>
              </w:rPr>
              <w:t>。</w:t>
            </w:r>
          </w:p>
          <w:p w:rsidR="00B34003" w:rsidRDefault="002F622E">
            <w:pPr>
              <w:autoSpaceDE w:val="0"/>
              <w:adjustRightInd w:val="0"/>
              <w:snapToGrid w:val="0"/>
              <w:spacing w:line="400" w:lineRule="exact"/>
              <w:rPr>
                <w:kern w:val="0"/>
                <w:sz w:val="18"/>
                <w:szCs w:val="16"/>
              </w:rPr>
            </w:pPr>
            <w:r>
              <w:rPr>
                <w:rFonts w:hint="eastAsia"/>
                <w:kern w:val="0"/>
                <w:sz w:val="18"/>
                <w:szCs w:val="14"/>
              </w:rPr>
              <w:t xml:space="preserve">f </w:t>
            </w:r>
            <w:r>
              <w:rPr>
                <w:kern w:val="0"/>
                <w:sz w:val="18"/>
                <w:szCs w:val="16"/>
              </w:rPr>
              <w:t>规定最小伸长率</w:t>
            </w:r>
            <w:r>
              <w:rPr>
                <w:i/>
                <w:iCs/>
                <w:kern w:val="0"/>
                <w:sz w:val="18"/>
                <w:szCs w:val="16"/>
              </w:rPr>
              <w:t>A</w:t>
            </w:r>
            <w:r>
              <w:rPr>
                <w:kern w:val="0"/>
                <w:sz w:val="18"/>
                <w:szCs w:val="14"/>
                <w:vertAlign w:val="subscript"/>
              </w:rPr>
              <w:t>f</w:t>
            </w:r>
            <w:r>
              <w:rPr>
                <w:kern w:val="0"/>
                <w:sz w:val="18"/>
                <w:szCs w:val="14"/>
              </w:rPr>
              <w:t>应按下列公式计算确定：</w:t>
            </w:r>
          </w:p>
          <w:p w:rsidR="00B34003" w:rsidRDefault="002F622E">
            <w:pPr>
              <w:autoSpaceDE w:val="0"/>
              <w:adjustRightInd w:val="0"/>
              <w:snapToGrid w:val="0"/>
              <w:spacing w:line="400" w:lineRule="exact"/>
              <w:jc w:val="center"/>
              <w:rPr>
                <w:kern w:val="0"/>
                <w:sz w:val="18"/>
                <w:szCs w:val="16"/>
              </w:rPr>
            </w:pPr>
            <w:r>
              <w:rPr>
                <w:position w:val="-24"/>
                <w:sz w:val="18"/>
              </w:rPr>
              <w:object w:dxaOrig="1386" w:dyaOrig="706">
                <v:shape id="_x0000_i1027" type="#_x0000_t75" style="width:69.5pt;height:35.5pt" o:ole="">
                  <v:imagedata r:id="rId17" o:title=""/>
                </v:shape>
                <o:OLEObject Type="Embed" ProgID="Equation.3" ShapeID="_x0000_i1027" DrawAspect="Content" ObjectID="_1765137297" r:id="rId18"/>
              </w:object>
            </w:r>
          </w:p>
          <w:p w:rsidR="00B34003" w:rsidRDefault="002F622E">
            <w:pPr>
              <w:autoSpaceDE w:val="0"/>
              <w:adjustRightInd w:val="0"/>
              <w:snapToGrid w:val="0"/>
              <w:spacing w:line="400" w:lineRule="exact"/>
              <w:ind w:firstLineChars="300" w:firstLine="540"/>
              <w:rPr>
                <w:kern w:val="0"/>
                <w:sz w:val="18"/>
                <w:szCs w:val="16"/>
              </w:rPr>
            </w:pPr>
            <w:r>
              <w:rPr>
                <w:kern w:val="0"/>
                <w:sz w:val="18"/>
                <w:szCs w:val="16"/>
              </w:rPr>
              <w:t>式中：</w:t>
            </w:r>
          </w:p>
          <w:p w:rsidR="00B34003" w:rsidRDefault="002F622E">
            <w:pPr>
              <w:autoSpaceDE w:val="0"/>
              <w:adjustRightInd w:val="0"/>
              <w:snapToGrid w:val="0"/>
              <w:spacing w:line="400" w:lineRule="exact"/>
              <w:ind w:firstLineChars="300" w:firstLine="540"/>
              <w:rPr>
                <w:kern w:val="0"/>
                <w:sz w:val="18"/>
                <w:szCs w:val="16"/>
              </w:rPr>
            </w:pPr>
            <w:r>
              <w:rPr>
                <w:i/>
                <w:iCs/>
                <w:kern w:val="0"/>
                <w:sz w:val="18"/>
                <w:szCs w:val="16"/>
              </w:rPr>
              <w:t>C</w:t>
            </w:r>
            <w:r>
              <w:rPr>
                <w:sz w:val="18"/>
              </w:rPr>
              <w:t>——</w:t>
            </w:r>
            <w:r>
              <w:rPr>
                <w:sz w:val="18"/>
              </w:rPr>
              <w:t>采用</w:t>
            </w:r>
            <w:r>
              <w:rPr>
                <w:rFonts w:hint="eastAsia"/>
                <w:sz w:val="18"/>
              </w:rPr>
              <w:t>SI</w:t>
            </w:r>
            <w:r>
              <w:rPr>
                <w:sz w:val="18"/>
              </w:rPr>
              <w:t>单位制为</w:t>
            </w:r>
            <w:r>
              <w:rPr>
                <w:kern w:val="0"/>
                <w:sz w:val="18"/>
                <w:szCs w:val="16"/>
              </w:rPr>
              <w:t>1940</w:t>
            </w:r>
            <w:r>
              <w:rPr>
                <w:rFonts w:hint="eastAsia"/>
                <w:kern w:val="0"/>
                <w:sz w:val="18"/>
                <w:szCs w:val="16"/>
              </w:rPr>
              <w:t>；采用</w:t>
            </w:r>
            <w:r>
              <w:rPr>
                <w:rFonts w:hint="eastAsia"/>
                <w:kern w:val="0"/>
                <w:sz w:val="18"/>
                <w:szCs w:val="16"/>
              </w:rPr>
              <w:t>USC</w:t>
            </w:r>
            <w:r>
              <w:rPr>
                <w:rFonts w:hint="eastAsia"/>
                <w:kern w:val="0"/>
                <w:sz w:val="18"/>
                <w:szCs w:val="16"/>
              </w:rPr>
              <w:t>单位制时，</w:t>
            </w:r>
            <w:r>
              <w:rPr>
                <w:rFonts w:hint="eastAsia"/>
                <w:kern w:val="0"/>
                <w:sz w:val="18"/>
                <w:szCs w:val="16"/>
              </w:rPr>
              <w:t>C</w:t>
            </w:r>
            <w:r>
              <w:rPr>
                <w:rFonts w:hint="eastAsia"/>
                <w:kern w:val="0"/>
                <w:sz w:val="18"/>
                <w:szCs w:val="16"/>
              </w:rPr>
              <w:t>为</w:t>
            </w:r>
            <w:r>
              <w:rPr>
                <w:rFonts w:hint="eastAsia"/>
                <w:kern w:val="0"/>
                <w:sz w:val="18"/>
                <w:szCs w:val="16"/>
              </w:rPr>
              <w:t>625000</w:t>
            </w:r>
          </w:p>
          <w:p w:rsidR="00B34003" w:rsidRDefault="002F622E">
            <w:pPr>
              <w:autoSpaceDE w:val="0"/>
              <w:adjustRightInd w:val="0"/>
              <w:snapToGrid w:val="0"/>
              <w:spacing w:line="400" w:lineRule="exact"/>
              <w:ind w:firstLineChars="300" w:firstLine="540"/>
              <w:rPr>
                <w:kern w:val="0"/>
                <w:sz w:val="18"/>
                <w:szCs w:val="16"/>
              </w:rPr>
            </w:pPr>
            <w:r>
              <w:rPr>
                <w:i/>
                <w:iCs/>
                <w:kern w:val="0"/>
                <w:sz w:val="18"/>
                <w:szCs w:val="16"/>
              </w:rPr>
              <w:t>A</w:t>
            </w:r>
            <w:r>
              <w:rPr>
                <w:kern w:val="0"/>
                <w:sz w:val="18"/>
                <w:szCs w:val="14"/>
                <w:vertAlign w:val="subscript"/>
              </w:rPr>
              <w:t>xc</w:t>
            </w:r>
            <w:r>
              <w:rPr>
                <w:sz w:val="18"/>
              </w:rPr>
              <w:t>——</w:t>
            </w:r>
            <w:r>
              <w:rPr>
                <w:sz w:val="18"/>
              </w:rPr>
              <w:t>适用的拉伸试样横截面积，</w:t>
            </w:r>
            <w:r>
              <w:rPr>
                <w:sz w:val="18"/>
              </w:rPr>
              <w:t>mm</w:t>
            </w:r>
            <w:r>
              <w:rPr>
                <w:sz w:val="18"/>
                <w:vertAlign w:val="superscript"/>
              </w:rPr>
              <w:t>2</w:t>
            </w:r>
            <w:r>
              <w:rPr>
                <w:sz w:val="18"/>
              </w:rPr>
              <w:t>，按下列方法确定：</w:t>
            </w:r>
          </w:p>
          <w:p w:rsidR="00B34003" w:rsidRDefault="002F622E">
            <w:pPr>
              <w:autoSpaceDE w:val="0"/>
              <w:adjustRightInd w:val="0"/>
              <w:snapToGrid w:val="0"/>
              <w:spacing w:line="400" w:lineRule="exact"/>
              <w:ind w:leftChars="533" w:left="1479" w:hangingChars="200" w:hanging="360"/>
              <w:rPr>
                <w:kern w:val="0"/>
                <w:sz w:val="18"/>
                <w:szCs w:val="18"/>
              </w:rPr>
            </w:pPr>
            <w:r>
              <w:rPr>
                <w:sz w:val="18"/>
              </w:rPr>
              <w:t>——</w:t>
            </w:r>
            <w:r>
              <w:rPr>
                <w:sz w:val="18"/>
              </w:rPr>
              <w:t>对于圆棒试样，直径为</w:t>
            </w:r>
            <w:r>
              <w:rPr>
                <w:kern w:val="0"/>
                <w:sz w:val="18"/>
                <w:szCs w:val="16"/>
              </w:rPr>
              <w:t>12.7 mm</w:t>
            </w:r>
            <w:r>
              <w:rPr>
                <w:kern w:val="0"/>
                <w:sz w:val="18"/>
                <w:szCs w:val="16"/>
              </w:rPr>
              <w:t>和</w:t>
            </w:r>
            <w:r>
              <w:rPr>
                <w:kern w:val="0"/>
                <w:sz w:val="18"/>
                <w:szCs w:val="16"/>
              </w:rPr>
              <w:t>8.9 mm</w:t>
            </w:r>
            <w:r>
              <w:rPr>
                <w:kern w:val="0"/>
                <w:sz w:val="18"/>
                <w:szCs w:val="16"/>
              </w:rPr>
              <w:t>的</w:t>
            </w:r>
            <w:r>
              <w:rPr>
                <w:rFonts w:hint="eastAsia"/>
                <w:kern w:val="0"/>
                <w:sz w:val="18"/>
                <w:szCs w:val="16"/>
              </w:rPr>
              <w:t>圆棒</w:t>
            </w:r>
            <w:r>
              <w:rPr>
                <w:kern w:val="0"/>
                <w:sz w:val="18"/>
                <w:szCs w:val="16"/>
              </w:rPr>
              <w:t>试样为</w:t>
            </w:r>
            <w:r>
              <w:rPr>
                <w:kern w:val="0"/>
                <w:sz w:val="18"/>
                <w:szCs w:val="16"/>
              </w:rPr>
              <w:t>130 mm</w:t>
            </w:r>
            <w:r>
              <w:rPr>
                <w:kern w:val="0"/>
                <w:sz w:val="18"/>
                <w:szCs w:val="14"/>
                <w:vertAlign w:val="superscript"/>
              </w:rPr>
              <w:t>2</w:t>
            </w:r>
            <w:r>
              <w:rPr>
                <w:kern w:val="0"/>
                <w:sz w:val="18"/>
                <w:szCs w:val="14"/>
              </w:rPr>
              <w:t>；直径为</w:t>
            </w:r>
            <w:r>
              <w:rPr>
                <w:kern w:val="0"/>
                <w:sz w:val="18"/>
                <w:szCs w:val="16"/>
              </w:rPr>
              <w:t>6.4 mm</w:t>
            </w:r>
            <w:r>
              <w:rPr>
                <w:kern w:val="0"/>
                <w:sz w:val="18"/>
                <w:szCs w:val="16"/>
              </w:rPr>
              <w:t>的</w:t>
            </w:r>
            <w:r>
              <w:rPr>
                <w:rFonts w:hint="eastAsia"/>
                <w:kern w:val="0"/>
                <w:sz w:val="18"/>
                <w:szCs w:val="16"/>
              </w:rPr>
              <w:t>圆棒</w:t>
            </w:r>
            <w:r>
              <w:rPr>
                <w:kern w:val="0"/>
                <w:sz w:val="18"/>
                <w:szCs w:val="16"/>
              </w:rPr>
              <w:t>试样为</w:t>
            </w:r>
            <w:r>
              <w:rPr>
                <w:kern w:val="0"/>
                <w:sz w:val="18"/>
                <w:szCs w:val="16"/>
              </w:rPr>
              <w:t>65 mm</w:t>
            </w:r>
            <w:r>
              <w:rPr>
                <w:kern w:val="0"/>
                <w:sz w:val="18"/>
                <w:szCs w:val="14"/>
                <w:vertAlign w:val="superscript"/>
              </w:rPr>
              <w:t>2</w:t>
            </w:r>
            <w:r>
              <w:rPr>
                <w:kern w:val="0"/>
                <w:sz w:val="18"/>
                <w:szCs w:val="14"/>
              </w:rPr>
              <w:t>；</w:t>
            </w:r>
          </w:p>
          <w:p w:rsidR="00B34003" w:rsidRDefault="002F622E">
            <w:pPr>
              <w:autoSpaceDE w:val="0"/>
              <w:adjustRightInd w:val="0"/>
              <w:snapToGrid w:val="0"/>
              <w:spacing w:line="400" w:lineRule="exact"/>
              <w:ind w:leftChars="533" w:left="1479" w:hangingChars="200" w:hanging="360"/>
              <w:rPr>
                <w:sz w:val="18"/>
              </w:rPr>
            </w:pPr>
            <w:r>
              <w:rPr>
                <w:sz w:val="18"/>
              </w:rPr>
              <w:lastRenderedPageBreak/>
              <w:t>——</w:t>
            </w:r>
            <w:r>
              <w:rPr>
                <w:sz w:val="18"/>
              </w:rPr>
              <w:t>对于全截面试样，取</w:t>
            </w:r>
            <w:r>
              <w:rPr>
                <w:sz w:val="18"/>
              </w:rPr>
              <w:t>a</w:t>
            </w:r>
            <w:r>
              <w:rPr>
                <w:sz w:val="18"/>
              </w:rPr>
              <w:t>）</w:t>
            </w:r>
            <w:r>
              <w:rPr>
                <w:sz w:val="18"/>
              </w:rPr>
              <w:t>485 mm</w:t>
            </w:r>
            <w:r>
              <w:rPr>
                <w:sz w:val="18"/>
                <w:vertAlign w:val="superscript"/>
              </w:rPr>
              <w:t>2</w:t>
            </w:r>
            <w:r>
              <w:rPr>
                <w:sz w:val="18"/>
              </w:rPr>
              <w:t>和</w:t>
            </w:r>
            <w:r>
              <w:rPr>
                <w:sz w:val="18"/>
              </w:rPr>
              <w:t>b</w:t>
            </w:r>
            <w:r>
              <w:rPr>
                <w:sz w:val="18"/>
              </w:rPr>
              <w:t>）试样横截面积两者中的较小者，</w:t>
            </w:r>
            <w:r>
              <w:rPr>
                <w:rFonts w:hint="eastAsia"/>
                <w:sz w:val="18"/>
              </w:rPr>
              <w:t>其试样横截面积由</w:t>
            </w:r>
            <w:r>
              <w:rPr>
                <w:sz w:val="18"/>
              </w:rPr>
              <w:t>规定外径和规定壁厚计算</w:t>
            </w:r>
            <w:r>
              <w:rPr>
                <w:rFonts w:hint="eastAsia"/>
                <w:sz w:val="18"/>
              </w:rPr>
              <w:t>，且</w:t>
            </w:r>
            <w:r>
              <w:rPr>
                <w:sz w:val="18"/>
              </w:rPr>
              <w:t>圆整到最接近的</w:t>
            </w:r>
            <w:r>
              <w:rPr>
                <w:sz w:val="18"/>
              </w:rPr>
              <w:t>10mm</w:t>
            </w:r>
            <w:r>
              <w:rPr>
                <w:sz w:val="18"/>
                <w:vertAlign w:val="superscript"/>
              </w:rPr>
              <w:t>2</w:t>
            </w:r>
            <w:r>
              <w:rPr>
                <w:sz w:val="18"/>
              </w:rPr>
              <w:t>；</w:t>
            </w:r>
            <w:r>
              <w:rPr>
                <w:sz w:val="18"/>
              </w:rPr>
              <w:t xml:space="preserve"> </w:t>
            </w:r>
          </w:p>
          <w:p w:rsidR="00B34003" w:rsidRDefault="002F622E">
            <w:pPr>
              <w:autoSpaceDE w:val="0"/>
              <w:adjustRightInd w:val="0"/>
              <w:snapToGrid w:val="0"/>
              <w:spacing w:line="400" w:lineRule="exact"/>
              <w:ind w:leftChars="533" w:left="1479" w:hangingChars="200" w:hanging="360"/>
              <w:rPr>
                <w:sz w:val="18"/>
              </w:rPr>
            </w:pPr>
            <w:r>
              <w:rPr>
                <w:sz w:val="18"/>
              </w:rPr>
              <w:t>——</w:t>
            </w:r>
            <w:r>
              <w:rPr>
                <w:sz w:val="18"/>
              </w:rPr>
              <w:t>对于</w:t>
            </w:r>
            <w:r>
              <w:rPr>
                <w:rFonts w:hint="eastAsia"/>
                <w:sz w:val="18"/>
              </w:rPr>
              <w:t>板状</w:t>
            </w:r>
            <w:r>
              <w:rPr>
                <w:sz w:val="18"/>
              </w:rPr>
              <w:t>试样，取</w:t>
            </w:r>
            <w:r>
              <w:rPr>
                <w:sz w:val="18"/>
              </w:rPr>
              <w:t>a</w:t>
            </w:r>
            <w:r>
              <w:rPr>
                <w:sz w:val="18"/>
              </w:rPr>
              <w:t>）</w:t>
            </w:r>
            <w:r>
              <w:rPr>
                <w:sz w:val="18"/>
              </w:rPr>
              <w:t>485 mm</w:t>
            </w:r>
            <w:r>
              <w:rPr>
                <w:sz w:val="18"/>
                <w:vertAlign w:val="superscript"/>
              </w:rPr>
              <w:t>2</w:t>
            </w:r>
            <w:r>
              <w:rPr>
                <w:sz w:val="18"/>
              </w:rPr>
              <w:t>和</w:t>
            </w:r>
            <w:r>
              <w:rPr>
                <w:sz w:val="18"/>
              </w:rPr>
              <w:t>b</w:t>
            </w:r>
            <w:r>
              <w:rPr>
                <w:sz w:val="18"/>
              </w:rPr>
              <w:t>）试样横截面积两者中的较小者，</w:t>
            </w:r>
            <w:r>
              <w:rPr>
                <w:rFonts w:hint="eastAsia"/>
                <w:sz w:val="18"/>
              </w:rPr>
              <w:t>其试样横截面积由</w:t>
            </w:r>
            <w:r>
              <w:rPr>
                <w:sz w:val="18"/>
              </w:rPr>
              <w:t>规定外径和规定壁厚计算</w:t>
            </w:r>
            <w:r>
              <w:rPr>
                <w:rFonts w:hint="eastAsia"/>
                <w:sz w:val="18"/>
              </w:rPr>
              <w:t>，</w:t>
            </w:r>
            <w:r>
              <w:rPr>
                <w:sz w:val="18"/>
              </w:rPr>
              <w:t>，圆整到最接近的</w:t>
            </w:r>
            <w:r>
              <w:rPr>
                <w:sz w:val="18"/>
              </w:rPr>
              <w:t>10 mm</w:t>
            </w:r>
            <w:r>
              <w:rPr>
                <w:sz w:val="18"/>
                <w:vertAlign w:val="superscript"/>
              </w:rPr>
              <w:t>2</w:t>
            </w:r>
            <w:r>
              <w:rPr>
                <w:sz w:val="18"/>
              </w:rPr>
              <w:t>；</w:t>
            </w:r>
          </w:p>
          <w:p w:rsidR="00B34003" w:rsidRDefault="002F622E">
            <w:pPr>
              <w:autoSpaceDE w:val="0"/>
              <w:adjustRightInd w:val="0"/>
              <w:snapToGrid w:val="0"/>
              <w:spacing w:line="400" w:lineRule="exact"/>
              <w:ind w:leftChars="86" w:left="181" w:firstLineChars="200" w:firstLine="360"/>
              <w:rPr>
                <w:sz w:val="18"/>
              </w:rPr>
            </w:pPr>
            <w:r>
              <w:rPr>
                <w:i/>
                <w:sz w:val="18"/>
              </w:rPr>
              <w:t>U</w:t>
            </w:r>
            <w:r>
              <w:rPr>
                <w:sz w:val="18"/>
              </w:rPr>
              <w:t>——</w:t>
            </w:r>
            <w:r>
              <w:rPr>
                <w:sz w:val="18"/>
              </w:rPr>
              <w:t>规定最小抗拉强度，</w:t>
            </w:r>
            <w:r>
              <w:rPr>
                <w:sz w:val="18"/>
              </w:rPr>
              <w:t>MPa</w:t>
            </w:r>
            <w:r>
              <w:rPr>
                <w:sz w:val="18"/>
              </w:rPr>
              <w:t>。</w:t>
            </w:r>
          </w:p>
          <w:p w:rsidR="00B34003" w:rsidRDefault="00B34003">
            <w:pPr>
              <w:autoSpaceDE w:val="0"/>
              <w:adjustRightInd w:val="0"/>
              <w:spacing w:line="240" w:lineRule="exact"/>
              <w:ind w:leftChars="86" w:left="181" w:firstLineChars="200" w:firstLine="360"/>
              <w:rPr>
                <w:kern w:val="0"/>
                <w:sz w:val="18"/>
                <w:szCs w:val="18"/>
              </w:rPr>
            </w:pPr>
          </w:p>
        </w:tc>
      </w:tr>
    </w:tbl>
    <w:p w:rsidR="00B34003" w:rsidRDefault="00B34003">
      <w:pPr>
        <w:pStyle w:val="affd"/>
        <w:ind w:firstLineChars="0" w:firstLine="0"/>
      </w:pP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 xml:space="preserve">13  </w:t>
      </w:r>
      <w:r>
        <w:rPr>
          <w:rFonts w:ascii="Times New Roman"/>
          <w:snapToGrid w:val="0"/>
          <w:kern w:val="2"/>
        </w:rPr>
        <w:t>钢管尺寸和横向拉伸试验用圆棒试样直径之间的关系</w:t>
      </w:r>
    </w:p>
    <w:tbl>
      <w:tblPr>
        <w:tblW w:w="93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83"/>
        <w:gridCol w:w="2376"/>
        <w:gridCol w:w="2376"/>
        <w:gridCol w:w="2377"/>
      </w:tblGrid>
      <w:tr w:rsidR="00B34003">
        <w:trPr>
          <w:trHeight w:val="250"/>
          <w:tblHeader/>
          <w:jc w:val="center"/>
        </w:trPr>
        <w:tc>
          <w:tcPr>
            <w:tcW w:w="2183" w:type="dxa"/>
            <w:vMerge w:val="restart"/>
            <w:vAlign w:val="center"/>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规定外径</w:t>
            </w:r>
          </w:p>
          <w:p w:rsidR="00B34003" w:rsidRDefault="002F622E">
            <w:pPr>
              <w:autoSpaceDE w:val="0"/>
              <w:autoSpaceDN w:val="0"/>
              <w:adjustRightInd w:val="0"/>
              <w:snapToGrid w:val="0"/>
              <w:spacing w:line="240" w:lineRule="exact"/>
              <w:ind w:leftChars="-50" w:left="-105" w:rightChars="-50" w:right="-105"/>
              <w:jc w:val="center"/>
              <w:rPr>
                <w:i/>
                <w:iCs/>
                <w:kern w:val="0"/>
                <w:sz w:val="18"/>
                <w:szCs w:val="18"/>
              </w:rPr>
            </w:pPr>
            <w:r>
              <w:rPr>
                <w:i/>
                <w:iCs/>
                <w:kern w:val="0"/>
                <w:sz w:val="18"/>
                <w:szCs w:val="18"/>
              </w:rPr>
              <w:t>D</w:t>
            </w:r>
          </w:p>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mm</w:t>
            </w:r>
          </w:p>
        </w:tc>
        <w:tc>
          <w:tcPr>
            <w:tcW w:w="7129" w:type="dxa"/>
            <w:gridSpan w:val="3"/>
            <w:vAlign w:val="center"/>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规定壁厚</w:t>
            </w:r>
            <w:r>
              <w:rPr>
                <w:i/>
                <w:iCs/>
                <w:kern w:val="0"/>
                <w:sz w:val="18"/>
                <w:szCs w:val="18"/>
              </w:rPr>
              <w:t>t,</w:t>
            </w:r>
            <w:r>
              <w:rPr>
                <w:kern w:val="0"/>
                <w:sz w:val="18"/>
                <w:szCs w:val="18"/>
              </w:rPr>
              <w:t>mm</w:t>
            </w:r>
          </w:p>
        </w:tc>
      </w:tr>
      <w:tr w:rsidR="00B34003">
        <w:trPr>
          <w:trHeight w:val="149"/>
          <w:tblHeader/>
          <w:jc w:val="center"/>
        </w:trPr>
        <w:tc>
          <w:tcPr>
            <w:tcW w:w="2183" w:type="dxa"/>
            <w:vMerge/>
            <w:vAlign w:val="center"/>
          </w:tcPr>
          <w:p w:rsidR="00B34003" w:rsidRDefault="00B34003">
            <w:pPr>
              <w:autoSpaceDE w:val="0"/>
              <w:autoSpaceDN w:val="0"/>
              <w:adjustRightInd w:val="0"/>
              <w:snapToGrid w:val="0"/>
              <w:spacing w:line="240" w:lineRule="exact"/>
              <w:ind w:leftChars="-50" w:left="-105" w:rightChars="-50" w:right="-105"/>
              <w:jc w:val="center"/>
              <w:rPr>
                <w:kern w:val="0"/>
                <w:sz w:val="18"/>
                <w:szCs w:val="18"/>
              </w:rPr>
            </w:pPr>
          </w:p>
        </w:tc>
        <w:tc>
          <w:tcPr>
            <w:tcW w:w="7129" w:type="dxa"/>
            <w:gridSpan w:val="3"/>
            <w:vAlign w:val="center"/>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标距长度内试样规定直径</w:t>
            </w:r>
            <w:r>
              <w:rPr>
                <w:kern w:val="0"/>
                <w:sz w:val="18"/>
                <w:szCs w:val="18"/>
              </w:rPr>
              <w:t>,mm</w:t>
            </w:r>
          </w:p>
        </w:tc>
      </w:tr>
      <w:tr w:rsidR="00B34003">
        <w:trPr>
          <w:trHeight w:val="149"/>
          <w:tblHeader/>
          <w:jc w:val="center"/>
        </w:trPr>
        <w:tc>
          <w:tcPr>
            <w:tcW w:w="2183" w:type="dxa"/>
            <w:vMerge/>
            <w:vAlign w:val="center"/>
          </w:tcPr>
          <w:p w:rsidR="00B34003" w:rsidRDefault="00B34003">
            <w:pPr>
              <w:autoSpaceDE w:val="0"/>
              <w:autoSpaceDN w:val="0"/>
              <w:adjustRightInd w:val="0"/>
              <w:snapToGrid w:val="0"/>
              <w:spacing w:line="240" w:lineRule="exact"/>
              <w:ind w:leftChars="-50" w:left="-105" w:rightChars="-50" w:right="-105"/>
              <w:jc w:val="center"/>
              <w:rPr>
                <w:kern w:val="0"/>
                <w:sz w:val="18"/>
                <w:szCs w:val="18"/>
              </w:rPr>
            </w:pPr>
          </w:p>
        </w:tc>
        <w:tc>
          <w:tcPr>
            <w:tcW w:w="2376" w:type="dxa"/>
            <w:vAlign w:val="center"/>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12.7</w:t>
            </w:r>
          </w:p>
        </w:tc>
        <w:tc>
          <w:tcPr>
            <w:tcW w:w="2376" w:type="dxa"/>
            <w:vAlign w:val="center"/>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8.9</w:t>
            </w:r>
          </w:p>
        </w:tc>
        <w:tc>
          <w:tcPr>
            <w:tcW w:w="2377" w:type="dxa"/>
            <w:vAlign w:val="center"/>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6.4</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rFonts w:hint="eastAsia"/>
                <w:kern w:val="0"/>
                <w:sz w:val="18"/>
                <w:szCs w:val="18"/>
              </w:rPr>
              <w:t>219.1</w:t>
            </w:r>
            <w:r>
              <w:rPr>
                <w:kern w:val="0"/>
                <w:sz w:val="18"/>
                <w:szCs w:val="18"/>
              </w:rPr>
              <w:t>至</w:t>
            </w:r>
            <w:r>
              <w:rPr>
                <w:iCs/>
                <w:sz w:val="18"/>
              </w:rPr>
              <w:t>＜</w:t>
            </w:r>
            <w:r>
              <w:rPr>
                <w:kern w:val="0"/>
                <w:sz w:val="18"/>
                <w:szCs w:val="18"/>
              </w:rPr>
              <w:t>273.1</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≥28.1</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iCs/>
                <w:sz w:val="18"/>
              </w:rPr>
              <w:t>28.1</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273.1</w:t>
            </w:r>
            <w:r>
              <w:rPr>
                <w:kern w:val="0"/>
                <w:sz w:val="18"/>
                <w:szCs w:val="18"/>
              </w:rPr>
              <w:t>至</w:t>
            </w:r>
            <w:r>
              <w:rPr>
                <w:iCs/>
                <w:sz w:val="18"/>
              </w:rPr>
              <w:t>＜</w:t>
            </w:r>
            <w:r>
              <w:rPr>
                <w:kern w:val="0"/>
                <w:sz w:val="18"/>
                <w:szCs w:val="18"/>
              </w:rPr>
              <w:t>323.9</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36.1</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25.5</w:t>
            </w:r>
            <w:r>
              <w:rPr>
                <w:kern w:val="0"/>
                <w:sz w:val="18"/>
                <w:szCs w:val="18"/>
              </w:rPr>
              <w:t>至</w:t>
            </w:r>
            <w:r>
              <w:rPr>
                <w:iCs/>
                <w:sz w:val="18"/>
              </w:rPr>
              <w:t>＜</w:t>
            </w:r>
            <w:r>
              <w:rPr>
                <w:kern w:val="0"/>
                <w:sz w:val="18"/>
                <w:szCs w:val="18"/>
              </w:rPr>
              <w:t>36.1</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25.5</w:t>
            </w:r>
          </w:p>
        </w:tc>
      </w:tr>
      <w:tr w:rsidR="00B34003">
        <w:trPr>
          <w:trHeight w:val="281"/>
          <w:jc w:val="center"/>
        </w:trPr>
        <w:tc>
          <w:tcPr>
            <w:tcW w:w="2183" w:type="dxa"/>
          </w:tcPr>
          <w:p w:rsidR="00B34003" w:rsidRDefault="002F622E">
            <w:pPr>
              <w:adjustRightInd w:val="0"/>
              <w:snapToGrid w:val="0"/>
              <w:spacing w:line="240" w:lineRule="exact"/>
              <w:ind w:leftChars="-50" w:left="-105" w:rightChars="-50" w:right="-105"/>
              <w:jc w:val="center"/>
              <w:rPr>
                <w:kern w:val="0"/>
                <w:sz w:val="18"/>
                <w:szCs w:val="18"/>
              </w:rPr>
            </w:pPr>
            <w:r>
              <w:rPr>
                <w:kern w:val="0"/>
                <w:sz w:val="18"/>
                <w:szCs w:val="18"/>
              </w:rPr>
              <w:t>323.9</w:t>
            </w:r>
            <w:r>
              <w:rPr>
                <w:kern w:val="0"/>
                <w:sz w:val="18"/>
                <w:szCs w:val="18"/>
              </w:rPr>
              <w:t>至</w:t>
            </w:r>
            <w:r>
              <w:rPr>
                <w:iCs/>
                <w:sz w:val="18"/>
              </w:rPr>
              <w:t>＜</w:t>
            </w:r>
            <w:r>
              <w:rPr>
                <w:kern w:val="0"/>
                <w:sz w:val="18"/>
                <w:szCs w:val="18"/>
              </w:rPr>
              <w:t>355.6</w:t>
            </w:r>
          </w:p>
        </w:tc>
        <w:tc>
          <w:tcPr>
            <w:tcW w:w="2376" w:type="dxa"/>
          </w:tcPr>
          <w:p w:rsidR="00B34003" w:rsidRDefault="002F622E">
            <w:pPr>
              <w:adjustRightInd w:val="0"/>
              <w:snapToGrid w:val="0"/>
              <w:spacing w:line="240" w:lineRule="exact"/>
              <w:ind w:leftChars="-50" w:left="-105" w:rightChars="-50" w:right="-105"/>
              <w:jc w:val="center"/>
              <w:rPr>
                <w:iCs/>
                <w:sz w:val="18"/>
              </w:rPr>
            </w:pPr>
            <w:r>
              <w:rPr>
                <w:iCs/>
                <w:sz w:val="18"/>
              </w:rPr>
              <w:t>≥</w:t>
            </w:r>
            <w:r>
              <w:rPr>
                <w:kern w:val="0"/>
                <w:sz w:val="18"/>
                <w:szCs w:val="18"/>
              </w:rPr>
              <w:t>33.5</w:t>
            </w:r>
          </w:p>
        </w:tc>
        <w:tc>
          <w:tcPr>
            <w:tcW w:w="2376" w:type="dxa"/>
          </w:tcPr>
          <w:p w:rsidR="00B34003" w:rsidRDefault="002F622E">
            <w:pPr>
              <w:adjustRightInd w:val="0"/>
              <w:snapToGrid w:val="0"/>
              <w:spacing w:line="240" w:lineRule="exact"/>
              <w:ind w:leftChars="-50" w:left="-105" w:rightChars="-50" w:right="-105"/>
              <w:jc w:val="center"/>
              <w:rPr>
                <w:kern w:val="0"/>
                <w:sz w:val="18"/>
                <w:szCs w:val="18"/>
              </w:rPr>
            </w:pPr>
            <w:r>
              <w:rPr>
                <w:kern w:val="0"/>
                <w:sz w:val="18"/>
                <w:szCs w:val="18"/>
              </w:rPr>
              <w:t>23.9</w:t>
            </w:r>
            <w:r>
              <w:rPr>
                <w:kern w:val="0"/>
                <w:sz w:val="18"/>
                <w:szCs w:val="18"/>
              </w:rPr>
              <w:t>至</w:t>
            </w:r>
            <w:r>
              <w:rPr>
                <w:iCs/>
                <w:sz w:val="18"/>
              </w:rPr>
              <w:t>＜</w:t>
            </w:r>
            <w:r>
              <w:rPr>
                <w:kern w:val="0"/>
                <w:sz w:val="18"/>
                <w:szCs w:val="18"/>
              </w:rPr>
              <w:t>33.5</w:t>
            </w:r>
          </w:p>
        </w:tc>
        <w:tc>
          <w:tcPr>
            <w:tcW w:w="2377" w:type="dxa"/>
          </w:tcPr>
          <w:p w:rsidR="00B34003" w:rsidRDefault="002F622E">
            <w:pPr>
              <w:adjustRightInd w:val="0"/>
              <w:snapToGrid w:val="0"/>
              <w:spacing w:line="240" w:lineRule="exact"/>
              <w:ind w:leftChars="-50" w:left="-105" w:rightChars="-50" w:right="-105"/>
              <w:jc w:val="center"/>
              <w:rPr>
                <w:iCs/>
                <w:sz w:val="18"/>
              </w:rPr>
            </w:pPr>
            <w:r>
              <w:rPr>
                <w:iCs/>
                <w:sz w:val="18"/>
              </w:rPr>
              <w:t>＜</w:t>
            </w:r>
            <w:r>
              <w:rPr>
                <w:kern w:val="0"/>
                <w:sz w:val="18"/>
                <w:szCs w:val="18"/>
              </w:rPr>
              <w:t>23.9</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355.6</w:t>
            </w:r>
            <w:r>
              <w:rPr>
                <w:kern w:val="0"/>
                <w:sz w:val="18"/>
                <w:szCs w:val="18"/>
              </w:rPr>
              <w:t>至</w:t>
            </w:r>
            <w:r>
              <w:rPr>
                <w:iCs/>
                <w:sz w:val="18"/>
              </w:rPr>
              <w:t>＜</w:t>
            </w:r>
            <w:r>
              <w:rPr>
                <w:kern w:val="0"/>
                <w:sz w:val="18"/>
                <w:szCs w:val="18"/>
              </w:rPr>
              <w:t>406.4</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32.3</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23.2</w:t>
            </w:r>
            <w:r>
              <w:rPr>
                <w:kern w:val="0"/>
                <w:sz w:val="18"/>
                <w:szCs w:val="18"/>
              </w:rPr>
              <w:t>至</w:t>
            </w:r>
            <w:r>
              <w:rPr>
                <w:iCs/>
                <w:sz w:val="18"/>
              </w:rPr>
              <w:t>＜</w:t>
            </w:r>
            <w:r>
              <w:rPr>
                <w:kern w:val="0"/>
                <w:sz w:val="18"/>
                <w:szCs w:val="18"/>
              </w:rPr>
              <w:t>32.3</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23.2</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406.4</w:t>
            </w:r>
            <w:r>
              <w:rPr>
                <w:kern w:val="0"/>
                <w:sz w:val="18"/>
                <w:szCs w:val="18"/>
              </w:rPr>
              <w:t>至</w:t>
            </w:r>
            <w:r>
              <w:rPr>
                <w:iCs/>
                <w:sz w:val="18"/>
              </w:rPr>
              <w:t>＜</w:t>
            </w:r>
            <w:r>
              <w:rPr>
                <w:kern w:val="0"/>
                <w:sz w:val="18"/>
                <w:szCs w:val="18"/>
              </w:rPr>
              <w:t>457</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30.9</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22.2</w:t>
            </w:r>
            <w:r>
              <w:rPr>
                <w:kern w:val="0"/>
                <w:sz w:val="18"/>
                <w:szCs w:val="18"/>
              </w:rPr>
              <w:t>至</w:t>
            </w:r>
            <w:r>
              <w:rPr>
                <w:iCs/>
                <w:sz w:val="18"/>
              </w:rPr>
              <w:t>＜</w:t>
            </w:r>
            <w:r>
              <w:rPr>
                <w:kern w:val="0"/>
                <w:sz w:val="18"/>
                <w:szCs w:val="18"/>
              </w:rPr>
              <w:t>30.9</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22.2</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457</w:t>
            </w:r>
            <w:r>
              <w:rPr>
                <w:kern w:val="0"/>
                <w:sz w:val="18"/>
                <w:szCs w:val="18"/>
              </w:rPr>
              <w:t>至</w:t>
            </w:r>
            <w:r>
              <w:rPr>
                <w:iCs/>
                <w:sz w:val="18"/>
              </w:rPr>
              <w:t>＜</w:t>
            </w:r>
            <w:r>
              <w:rPr>
                <w:kern w:val="0"/>
                <w:sz w:val="18"/>
                <w:szCs w:val="18"/>
              </w:rPr>
              <w:t>508</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29.7</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21.5</w:t>
            </w:r>
            <w:r>
              <w:rPr>
                <w:kern w:val="0"/>
                <w:sz w:val="18"/>
                <w:szCs w:val="18"/>
              </w:rPr>
              <w:t>至</w:t>
            </w:r>
            <w:r>
              <w:rPr>
                <w:iCs/>
                <w:sz w:val="18"/>
              </w:rPr>
              <w:t>＜</w:t>
            </w:r>
            <w:r>
              <w:rPr>
                <w:kern w:val="0"/>
                <w:sz w:val="18"/>
                <w:szCs w:val="18"/>
              </w:rPr>
              <w:t>29.7</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21.5</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508</w:t>
            </w:r>
            <w:r>
              <w:rPr>
                <w:kern w:val="0"/>
                <w:sz w:val="18"/>
                <w:szCs w:val="18"/>
              </w:rPr>
              <w:t>至</w:t>
            </w:r>
            <w:r>
              <w:rPr>
                <w:iCs/>
                <w:sz w:val="18"/>
              </w:rPr>
              <w:t>＜</w:t>
            </w:r>
            <w:r>
              <w:rPr>
                <w:kern w:val="0"/>
                <w:sz w:val="18"/>
                <w:szCs w:val="18"/>
              </w:rPr>
              <w:t>559</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28.8</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21.0</w:t>
            </w:r>
            <w:r>
              <w:rPr>
                <w:kern w:val="0"/>
                <w:sz w:val="18"/>
                <w:szCs w:val="18"/>
              </w:rPr>
              <w:t>至</w:t>
            </w:r>
            <w:r>
              <w:rPr>
                <w:iCs/>
                <w:sz w:val="18"/>
              </w:rPr>
              <w:t>＜</w:t>
            </w:r>
            <w:r>
              <w:rPr>
                <w:kern w:val="0"/>
                <w:sz w:val="18"/>
                <w:szCs w:val="18"/>
              </w:rPr>
              <w:t>28.8</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21.0</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559</w:t>
            </w:r>
            <w:r>
              <w:rPr>
                <w:kern w:val="0"/>
                <w:sz w:val="18"/>
                <w:szCs w:val="18"/>
              </w:rPr>
              <w:t>至</w:t>
            </w:r>
            <w:r>
              <w:rPr>
                <w:iCs/>
                <w:sz w:val="18"/>
              </w:rPr>
              <w:t>＜</w:t>
            </w:r>
            <w:r>
              <w:rPr>
                <w:kern w:val="0"/>
                <w:sz w:val="18"/>
                <w:szCs w:val="18"/>
              </w:rPr>
              <w:t>610</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28.1</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20.5</w:t>
            </w:r>
            <w:r>
              <w:rPr>
                <w:kern w:val="0"/>
                <w:sz w:val="18"/>
                <w:szCs w:val="18"/>
              </w:rPr>
              <w:t>至</w:t>
            </w:r>
            <w:r>
              <w:rPr>
                <w:iCs/>
                <w:sz w:val="18"/>
              </w:rPr>
              <w:t>＜</w:t>
            </w:r>
            <w:r>
              <w:rPr>
                <w:kern w:val="0"/>
                <w:sz w:val="18"/>
                <w:szCs w:val="18"/>
              </w:rPr>
              <w:t>28.1</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20.5</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610</w:t>
            </w:r>
            <w:r>
              <w:rPr>
                <w:kern w:val="0"/>
                <w:sz w:val="18"/>
                <w:szCs w:val="18"/>
              </w:rPr>
              <w:t>至</w:t>
            </w:r>
            <w:r>
              <w:rPr>
                <w:iCs/>
                <w:sz w:val="18"/>
              </w:rPr>
              <w:t>＜</w:t>
            </w:r>
            <w:r>
              <w:rPr>
                <w:kern w:val="0"/>
                <w:sz w:val="18"/>
                <w:szCs w:val="18"/>
              </w:rPr>
              <w:t>660</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27.5</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20.1</w:t>
            </w:r>
            <w:r>
              <w:rPr>
                <w:kern w:val="0"/>
                <w:sz w:val="18"/>
                <w:szCs w:val="18"/>
              </w:rPr>
              <w:t>至</w:t>
            </w:r>
            <w:r>
              <w:rPr>
                <w:iCs/>
                <w:sz w:val="18"/>
              </w:rPr>
              <w:t>＜</w:t>
            </w:r>
            <w:r>
              <w:rPr>
                <w:kern w:val="0"/>
                <w:sz w:val="18"/>
                <w:szCs w:val="18"/>
              </w:rPr>
              <w:t>27.5</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20.1</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660</w:t>
            </w:r>
            <w:r>
              <w:rPr>
                <w:kern w:val="0"/>
                <w:sz w:val="18"/>
                <w:szCs w:val="18"/>
              </w:rPr>
              <w:t>至</w:t>
            </w:r>
            <w:r>
              <w:rPr>
                <w:iCs/>
                <w:sz w:val="18"/>
              </w:rPr>
              <w:t>＜</w:t>
            </w:r>
            <w:r>
              <w:rPr>
                <w:kern w:val="0"/>
                <w:sz w:val="18"/>
                <w:szCs w:val="18"/>
              </w:rPr>
              <w:t>711</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27.0</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19.8</w:t>
            </w:r>
            <w:r>
              <w:rPr>
                <w:kern w:val="0"/>
                <w:sz w:val="18"/>
                <w:szCs w:val="18"/>
              </w:rPr>
              <w:t>至</w:t>
            </w:r>
            <w:r>
              <w:rPr>
                <w:iCs/>
                <w:sz w:val="18"/>
              </w:rPr>
              <w:t>＜</w:t>
            </w:r>
            <w:r>
              <w:rPr>
                <w:kern w:val="0"/>
                <w:sz w:val="18"/>
                <w:szCs w:val="18"/>
              </w:rPr>
              <w:t>27.0</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19.8</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711</w:t>
            </w:r>
            <w:r>
              <w:rPr>
                <w:kern w:val="0"/>
                <w:sz w:val="18"/>
                <w:szCs w:val="18"/>
              </w:rPr>
              <w:t>至</w:t>
            </w:r>
            <w:r>
              <w:rPr>
                <w:iCs/>
                <w:sz w:val="18"/>
              </w:rPr>
              <w:t>＜</w:t>
            </w:r>
            <w:r>
              <w:rPr>
                <w:kern w:val="0"/>
                <w:sz w:val="18"/>
                <w:szCs w:val="18"/>
              </w:rPr>
              <w:t>762</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26.5</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19.5</w:t>
            </w:r>
            <w:r>
              <w:rPr>
                <w:kern w:val="0"/>
                <w:sz w:val="18"/>
                <w:szCs w:val="18"/>
              </w:rPr>
              <w:t>至</w:t>
            </w:r>
            <w:r>
              <w:rPr>
                <w:iCs/>
                <w:sz w:val="18"/>
              </w:rPr>
              <w:t>＜</w:t>
            </w:r>
            <w:r>
              <w:rPr>
                <w:kern w:val="0"/>
                <w:sz w:val="18"/>
                <w:szCs w:val="18"/>
              </w:rPr>
              <w:t>26.5</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19.5</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762</w:t>
            </w:r>
            <w:r>
              <w:rPr>
                <w:kern w:val="0"/>
                <w:sz w:val="18"/>
                <w:szCs w:val="18"/>
              </w:rPr>
              <w:t>至</w:t>
            </w:r>
            <w:r>
              <w:rPr>
                <w:iCs/>
                <w:sz w:val="18"/>
              </w:rPr>
              <w:t>＜</w:t>
            </w:r>
            <w:r>
              <w:rPr>
                <w:kern w:val="0"/>
                <w:sz w:val="18"/>
                <w:szCs w:val="18"/>
              </w:rPr>
              <w:t>813</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26.2</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19.3</w:t>
            </w:r>
            <w:r>
              <w:rPr>
                <w:kern w:val="0"/>
                <w:sz w:val="18"/>
                <w:szCs w:val="18"/>
              </w:rPr>
              <w:t>至</w:t>
            </w:r>
            <w:r>
              <w:rPr>
                <w:iCs/>
                <w:sz w:val="18"/>
              </w:rPr>
              <w:t>＜</w:t>
            </w:r>
            <w:r>
              <w:rPr>
                <w:kern w:val="0"/>
                <w:sz w:val="18"/>
                <w:szCs w:val="18"/>
              </w:rPr>
              <w:t>26.2</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19.3</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813</w:t>
            </w:r>
            <w:r>
              <w:rPr>
                <w:kern w:val="0"/>
                <w:sz w:val="18"/>
                <w:szCs w:val="18"/>
              </w:rPr>
              <w:t>至</w:t>
            </w:r>
            <w:r>
              <w:rPr>
                <w:iCs/>
                <w:sz w:val="18"/>
              </w:rPr>
              <w:t>＜</w:t>
            </w:r>
            <w:r>
              <w:rPr>
                <w:kern w:val="0"/>
                <w:sz w:val="18"/>
                <w:szCs w:val="18"/>
              </w:rPr>
              <w:t>864</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25.8</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19.1</w:t>
            </w:r>
            <w:r>
              <w:rPr>
                <w:kern w:val="0"/>
                <w:sz w:val="18"/>
                <w:szCs w:val="18"/>
              </w:rPr>
              <w:t>至</w:t>
            </w:r>
            <w:r>
              <w:rPr>
                <w:iCs/>
                <w:sz w:val="18"/>
              </w:rPr>
              <w:t>＜</w:t>
            </w:r>
            <w:r>
              <w:rPr>
                <w:kern w:val="0"/>
                <w:sz w:val="18"/>
                <w:szCs w:val="18"/>
              </w:rPr>
              <w:t>25.8</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19.1</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864</w:t>
            </w:r>
            <w:r>
              <w:rPr>
                <w:kern w:val="0"/>
                <w:sz w:val="18"/>
                <w:szCs w:val="18"/>
              </w:rPr>
              <w:t>至</w:t>
            </w:r>
            <w:r>
              <w:rPr>
                <w:iCs/>
                <w:sz w:val="18"/>
              </w:rPr>
              <w:t>＜</w:t>
            </w:r>
            <w:r>
              <w:rPr>
                <w:kern w:val="0"/>
                <w:sz w:val="18"/>
                <w:szCs w:val="18"/>
              </w:rPr>
              <w:t>914</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25.5</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18.9</w:t>
            </w:r>
            <w:r>
              <w:rPr>
                <w:kern w:val="0"/>
                <w:sz w:val="18"/>
                <w:szCs w:val="18"/>
              </w:rPr>
              <w:t>至</w:t>
            </w:r>
            <w:r>
              <w:rPr>
                <w:iCs/>
                <w:sz w:val="18"/>
              </w:rPr>
              <w:t>＜</w:t>
            </w:r>
            <w:r>
              <w:rPr>
                <w:kern w:val="0"/>
                <w:sz w:val="18"/>
                <w:szCs w:val="18"/>
              </w:rPr>
              <w:t>25.5</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18.9</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914</w:t>
            </w:r>
            <w:r>
              <w:rPr>
                <w:kern w:val="0"/>
                <w:sz w:val="18"/>
                <w:szCs w:val="18"/>
              </w:rPr>
              <w:t>至</w:t>
            </w:r>
            <w:r>
              <w:rPr>
                <w:iCs/>
                <w:sz w:val="18"/>
              </w:rPr>
              <w:t>＜</w:t>
            </w:r>
            <w:r>
              <w:rPr>
                <w:kern w:val="0"/>
                <w:sz w:val="18"/>
                <w:szCs w:val="18"/>
              </w:rPr>
              <w:t>965</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25.3</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18.7</w:t>
            </w:r>
            <w:r>
              <w:rPr>
                <w:kern w:val="0"/>
                <w:sz w:val="18"/>
                <w:szCs w:val="18"/>
              </w:rPr>
              <w:t>至</w:t>
            </w:r>
            <w:r>
              <w:rPr>
                <w:iCs/>
                <w:sz w:val="18"/>
              </w:rPr>
              <w:t>＜</w:t>
            </w:r>
            <w:r>
              <w:rPr>
                <w:kern w:val="0"/>
                <w:sz w:val="18"/>
                <w:szCs w:val="18"/>
              </w:rPr>
              <w:t>25.3</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18.7</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965</w:t>
            </w:r>
            <w:r>
              <w:rPr>
                <w:kern w:val="0"/>
                <w:sz w:val="18"/>
                <w:szCs w:val="18"/>
              </w:rPr>
              <w:t>至</w:t>
            </w:r>
            <w:r>
              <w:rPr>
                <w:iCs/>
                <w:sz w:val="18"/>
              </w:rPr>
              <w:t>＜</w:t>
            </w:r>
            <w:r>
              <w:rPr>
                <w:kern w:val="0"/>
                <w:sz w:val="18"/>
                <w:szCs w:val="18"/>
              </w:rPr>
              <w:t>1016</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25.1</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18.6</w:t>
            </w:r>
            <w:r>
              <w:rPr>
                <w:kern w:val="0"/>
                <w:sz w:val="18"/>
                <w:szCs w:val="18"/>
              </w:rPr>
              <w:t>至</w:t>
            </w:r>
            <w:r>
              <w:rPr>
                <w:iCs/>
                <w:sz w:val="18"/>
              </w:rPr>
              <w:t>＜</w:t>
            </w:r>
            <w:r>
              <w:rPr>
                <w:kern w:val="0"/>
                <w:sz w:val="18"/>
                <w:szCs w:val="18"/>
              </w:rPr>
              <w:t>25.1</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18.6</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1016</w:t>
            </w:r>
            <w:r>
              <w:rPr>
                <w:kern w:val="0"/>
                <w:sz w:val="18"/>
                <w:szCs w:val="18"/>
              </w:rPr>
              <w:t>至</w:t>
            </w:r>
            <w:r>
              <w:rPr>
                <w:iCs/>
                <w:sz w:val="18"/>
              </w:rPr>
              <w:t>＜</w:t>
            </w:r>
            <w:r>
              <w:rPr>
                <w:kern w:val="0"/>
                <w:sz w:val="18"/>
                <w:szCs w:val="18"/>
              </w:rPr>
              <w:t>1067</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24.9</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18.5</w:t>
            </w:r>
            <w:r>
              <w:rPr>
                <w:kern w:val="0"/>
                <w:sz w:val="18"/>
                <w:szCs w:val="18"/>
              </w:rPr>
              <w:t>至</w:t>
            </w:r>
            <w:r>
              <w:rPr>
                <w:iCs/>
                <w:sz w:val="18"/>
              </w:rPr>
              <w:t>＜</w:t>
            </w:r>
            <w:r>
              <w:rPr>
                <w:kern w:val="0"/>
                <w:sz w:val="18"/>
                <w:szCs w:val="18"/>
              </w:rPr>
              <w:t>24.9</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18.5</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1067</w:t>
            </w:r>
            <w:r>
              <w:rPr>
                <w:kern w:val="0"/>
                <w:sz w:val="18"/>
                <w:szCs w:val="18"/>
              </w:rPr>
              <w:t>至</w:t>
            </w:r>
            <w:r>
              <w:rPr>
                <w:iCs/>
                <w:sz w:val="18"/>
              </w:rPr>
              <w:t>＜</w:t>
            </w:r>
            <w:r>
              <w:rPr>
                <w:kern w:val="0"/>
                <w:sz w:val="18"/>
                <w:szCs w:val="18"/>
              </w:rPr>
              <w:t>1118</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24.7</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18.3</w:t>
            </w:r>
            <w:r>
              <w:rPr>
                <w:kern w:val="0"/>
                <w:sz w:val="18"/>
                <w:szCs w:val="18"/>
              </w:rPr>
              <w:t>至</w:t>
            </w:r>
            <w:r>
              <w:rPr>
                <w:iCs/>
                <w:sz w:val="18"/>
              </w:rPr>
              <w:t>＜</w:t>
            </w:r>
            <w:r>
              <w:rPr>
                <w:kern w:val="0"/>
                <w:sz w:val="18"/>
                <w:szCs w:val="18"/>
              </w:rPr>
              <w:t>24.7</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18.3</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1118</w:t>
            </w:r>
            <w:r>
              <w:rPr>
                <w:kern w:val="0"/>
                <w:sz w:val="18"/>
                <w:szCs w:val="18"/>
              </w:rPr>
              <w:t>至</w:t>
            </w:r>
            <w:r>
              <w:rPr>
                <w:iCs/>
                <w:sz w:val="18"/>
              </w:rPr>
              <w:t>＜</w:t>
            </w:r>
            <w:r>
              <w:rPr>
                <w:kern w:val="0"/>
                <w:sz w:val="18"/>
                <w:szCs w:val="18"/>
              </w:rPr>
              <w:t>1168</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24.5</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18.2</w:t>
            </w:r>
            <w:r>
              <w:rPr>
                <w:kern w:val="0"/>
                <w:sz w:val="18"/>
                <w:szCs w:val="18"/>
              </w:rPr>
              <w:t>至</w:t>
            </w:r>
            <w:r>
              <w:rPr>
                <w:iCs/>
                <w:sz w:val="18"/>
              </w:rPr>
              <w:t>＜</w:t>
            </w:r>
            <w:r>
              <w:rPr>
                <w:kern w:val="0"/>
                <w:sz w:val="18"/>
                <w:szCs w:val="18"/>
              </w:rPr>
              <w:t>24.5</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18.2</w:t>
            </w:r>
          </w:p>
        </w:tc>
      </w:tr>
      <w:tr w:rsidR="00B34003">
        <w:trPr>
          <w:trHeight w:val="281"/>
          <w:jc w:val="center"/>
        </w:trPr>
        <w:tc>
          <w:tcPr>
            <w:tcW w:w="2183"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1168</w:t>
            </w:r>
            <w:r>
              <w:rPr>
                <w:kern w:val="0"/>
                <w:sz w:val="18"/>
                <w:szCs w:val="18"/>
              </w:rPr>
              <w:t>至</w:t>
            </w:r>
            <w:r>
              <w:rPr>
                <w:iCs/>
                <w:sz w:val="18"/>
              </w:rPr>
              <w:t>＜</w:t>
            </w:r>
            <w:r>
              <w:rPr>
                <w:kern w:val="0"/>
                <w:sz w:val="18"/>
                <w:szCs w:val="18"/>
              </w:rPr>
              <w:t>1422</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24.4</w:t>
            </w:r>
          </w:p>
        </w:tc>
        <w:tc>
          <w:tcPr>
            <w:tcW w:w="2376"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kern w:val="0"/>
                <w:sz w:val="18"/>
                <w:szCs w:val="18"/>
              </w:rPr>
              <w:t>18.1</w:t>
            </w:r>
            <w:r>
              <w:rPr>
                <w:kern w:val="0"/>
                <w:sz w:val="18"/>
                <w:szCs w:val="18"/>
              </w:rPr>
              <w:t>至</w:t>
            </w:r>
            <w:r>
              <w:rPr>
                <w:iCs/>
                <w:sz w:val="18"/>
              </w:rPr>
              <w:t>＜</w:t>
            </w:r>
            <w:r>
              <w:rPr>
                <w:kern w:val="0"/>
                <w:sz w:val="18"/>
                <w:szCs w:val="18"/>
              </w:rPr>
              <w:t>24.4</w:t>
            </w:r>
          </w:p>
        </w:tc>
        <w:tc>
          <w:tcPr>
            <w:tcW w:w="2377" w:type="dxa"/>
          </w:tcPr>
          <w:p w:rsidR="00B34003" w:rsidRDefault="002F622E">
            <w:pPr>
              <w:autoSpaceDE w:val="0"/>
              <w:autoSpaceDN w:val="0"/>
              <w:adjustRightInd w:val="0"/>
              <w:snapToGrid w:val="0"/>
              <w:spacing w:line="240" w:lineRule="exact"/>
              <w:ind w:leftChars="-50" w:left="-105" w:rightChars="-50" w:right="-105"/>
              <w:jc w:val="center"/>
              <w:rPr>
                <w:kern w:val="0"/>
                <w:sz w:val="18"/>
                <w:szCs w:val="18"/>
              </w:rPr>
            </w:pPr>
            <w:r>
              <w:rPr>
                <w:iCs/>
                <w:sz w:val="18"/>
              </w:rPr>
              <w:t>＜</w:t>
            </w:r>
            <w:r>
              <w:rPr>
                <w:kern w:val="0"/>
                <w:sz w:val="18"/>
                <w:szCs w:val="18"/>
              </w:rPr>
              <w:t>18.1</w:t>
            </w:r>
          </w:p>
        </w:tc>
      </w:tr>
      <w:tr w:rsidR="00B34003">
        <w:trPr>
          <w:trHeight w:val="281"/>
          <w:jc w:val="center"/>
        </w:trPr>
        <w:tc>
          <w:tcPr>
            <w:tcW w:w="9312" w:type="dxa"/>
            <w:gridSpan w:val="4"/>
            <w:vAlign w:val="center"/>
          </w:tcPr>
          <w:p w:rsidR="00B34003" w:rsidRDefault="002F622E">
            <w:pPr>
              <w:adjustRightInd w:val="0"/>
              <w:snapToGrid w:val="0"/>
              <w:spacing w:line="240" w:lineRule="exact"/>
              <w:rPr>
                <w:sz w:val="18"/>
              </w:rPr>
            </w:pPr>
            <w:r>
              <w:rPr>
                <w:rFonts w:ascii="黑体" w:eastAsia="黑体" w:hAnsi="黑体"/>
                <w:sz w:val="18"/>
              </w:rPr>
              <w:t>注</w:t>
            </w:r>
            <w:r>
              <w:rPr>
                <w:sz w:val="18"/>
              </w:rPr>
              <w:t>：对于规格太小而无法获得直径为</w:t>
            </w:r>
            <w:r>
              <w:rPr>
                <w:sz w:val="18"/>
              </w:rPr>
              <w:t>6.4 mm</w:t>
            </w:r>
            <w:r>
              <w:rPr>
                <w:sz w:val="18"/>
              </w:rPr>
              <w:t>试样的钢管，可不使用圆棒拉伸试样。</w:t>
            </w:r>
          </w:p>
        </w:tc>
      </w:tr>
    </w:tbl>
    <w:p w:rsidR="00B34003" w:rsidRDefault="00B34003">
      <w:pPr>
        <w:pStyle w:val="affd"/>
        <w:ind w:firstLine="420"/>
      </w:pPr>
    </w:p>
    <w:p w:rsidR="00B34003" w:rsidRDefault="002F622E">
      <w:pPr>
        <w:pStyle w:val="ohz3"/>
        <w:ind w:left="480" w:hangingChars="200" w:hanging="480"/>
        <w:rPr>
          <w:b w:val="0"/>
        </w:rPr>
      </w:pPr>
      <w:bookmarkStart w:id="525" w:name="_Toc152035900"/>
      <w:bookmarkStart w:id="526" w:name="_Toc154198923"/>
      <w:bookmarkStart w:id="527" w:name="_Toc152036041"/>
      <w:bookmarkStart w:id="528" w:name="_Toc153297575"/>
      <w:bookmarkStart w:id="529" w:name="_Toc153297312"/>
      <w:bookmarkStart w:id="530" w:name="_Toc152035304"/>
      <w:r>
        <w:rPr>
          <w:b w:val="0"/>
        </w:rPr>
        <w:t xml:space="preserve">7.3.3  </w:t>
      </w:r>
      <w:r>
        <w:rPr>
          <w:b w:val="0"/>
        </w:rPr>
        <w:t>断裂韧性</w:t>
      </w:r>
      <w:bookmarkEnd w:id="525"/>
      <w:bookmarkEnd w:id="526"/>
      <w:bookmarkEnd w:id="527"/>
      <w:bookmarkEnd w:id="528"/>
      <w:bookmarkEnd w:id="529"/>
      <w:bookmarkEnd w:id="530"/>
    </w:p>
    <w:p w:rsidR="00B34003" w:rsidRDefault="002F622E">
      <w:pPr>
        <w:adjustRightInd w:val="0"/>
        <w:spacing w:line="360" w:lineRule="auto"/>
        <w:rPr>
          <w:sz w:val="24"/>
        </w:rPr>
      </w:pPr>
      <w:r>
        <w:rPr>
          <w:sz w:val="24"/>
        </w:rPr>
        <w:t xml:space="preserve">7.3.3.1  </w:t>
      </w:r>
      <w:r>
        <w:rPr>
          <w:sz w:val="24"/>
        </w:rPr>
        <w:t>夏比冲击试验要求</w:t>
      </w:r>
    </w:p>
    <w:p w:rsidR="00B34003" w:rsidRDefault="002F622E">
      <w:pPr>
        <w:adjustRightInd w:val="0"/>
        <w:spacing w:line="360" w:lineRule="auto"/>
        <w:rPr>
          <w:sz w:val="24"/>
        </w:rPr>
      </w:pPr>
      <w:r>
        <w:rPr>
          <w:sz w:val="24"/>
        </w:rPr>
        <w:lastRenderedPageBreak/>
        <w:t xml:space="preserve">7.3.3.1.1  </w:t>
      </w:r>
      <w:r>
        <w:rPr>
          <w:sz w:val="24"/>
        </w:rPr>
        <w:t>总则</w:t>
      </w:r>
    </w:p>
    <w:p w:rsidR="00B34003" w:rsidRDefault="002F622E">
      <w:pPr>
        <w:adjustRightInd w:val="0"/>
        <w:spacing w:line="360" w:lineRule="auto"/>
        <w:ind w:firstLineChars="200" w:firstLine="480"/>
        <w:rPr>
          <w:sz w:val="24"/>
        </w:rPr>
      </w:pPr>
      <w:r>
        <w:rPr>
          <w:sz w:val="24"/>
        </w:rPr>
        <w:t>对表</w:t>
      </w:r>
      <w:r>
        <w:rPr>
          <w:sz w:val="24"/>
        </w:rPr>
        <w:t>14</w:t>
      </w:r>
      <w:r>
        <w:rPr>
          <w:sz w:val="24"/>
        </w:rPr>
        <w:t>所列规格和规定壁厚的钢管，应进行横向夏比</w:t>
      </w:r>
      <w:r>
        <w:rPr>
          <w:sz w:val="24"/>
        </w:rPr>
        <w:t>V</w:t>
      </w:r>
      <w:r>
        <w:rPr>
          <w:sz w:val="24"/>
        </w:rPr>
        <w:t>型缺口冲击试验。对于壁厚较薄而无法加工表中最小尺寸（</w:t>
      </w:r>
      <w:r>
        <w:rPr>
          <w:sz w:val="24"/>
        </w:rPr>
        <w:t>1/2</w:t>
      </w:r>
      <w:r>
        <w:rPr>
          <w:sz w:val="24"/>
        </w:rPr>
        <w:t>）的横向试样的钢管，应取管体纵向试样进行试验。对于无法加工管体纵向最小尺寸试样（</w:t>
      </w:r>
      <w:r>
        <w:rPr>
          <w:sz w:val="24"/>
        </w:rPr>
        <w:t>1/2</w:t>
      </w:r>
      <w:r>
        <w:rPr>
          <w:sz w:val="24"/>
        </w:rPr>
        <w:t>）的钢管，可以免做夏比冲击试验。</w:t>
      </w:r>
    </w:p>
    <w:p w:rsidR="00B34003" w:rsidRDefault="002F622E">
      <w:pPr>
        <w:adjustRightInd w:val="0"/>
        <w:spacing w:line="360" w:lineRule="auto"/>
        <w:ind w:firstLineChars="200" w:firstLine="480"/>
        <w:rPr>
          <w:sz w:val="24"/>
        </w:rPr>
      </w:pPr>
      <w:r>
        <w:rPr>
          <w:sz w:val="24"/>
        </w:rPr>
        <w:t>如果使用小尺寸试样，则所要求的最低平均（三个试样一组）冲击功应是全尺寸试样要求值乘以小尺寸试样规定宽度与全尺寸试样规定宽度之比，这种方法得出的数值圆整到最接近的焦耳值。</w:t>
      </w:r>
    </w:p>
    <w:p w:rsidR="00B34003" w:rsidRDefault="002F622E">
      <w:pPr>
        <w:adjustRightInd w:val="0"/>
        <w:spacing w:line="360" w:lineRule="auto"/>
        <w:ind w:firstLineChars="200" w:firstLine="480"/>
        <w:rPr>
          <w:sz w:val="24"/>
        </w:rPr>
      </w:pPr>
      <w:r>
        <w:rPr>
          <w:sz w:val="24"/>
        </w:rPr>
        <w:t>任何试样的单个试验值应不低于所要求的最低平均（三个试样一组）冲击功的</w:t>
      </w:r>
      <w:r>
        <w:rPr>
          <w:sz w:val="24"/>
        </w:rPr>
        <w:t>75</w:t>
      </w:r>
      <w:r>
        <w:rPr>
          <w:sz w:val="24"/>
        </w:rPr>
        <w:t>％。</w:t>
      </w:r>
    </w:p>
    <w:p w:rsidR="00B34003" w:rsidRDefault="002F622E">
      <w:pPr>
        <w:adjustRightInd w:val="0"/>
        <w:spacing w:line="360" w:lineRule="auto"/>
        <w:ind w:firstLineChars="200" w:firstLine="480"/>
        <w:rPr>
          <w:sz w:val="24"/>
        </w:rPr>
      </w:pPr>
      <w:r>
        <w:rPr>
          <w:sz w:val="24"/>
        </w:rPr>
        <w:t>埋地管道钢管夏比</w:t>
      </w:r>
      <w:r>
        <w:rPr>
          <w:sz w:val="24"/>
        </w:rPr>
        <w:t>V</w:t>
      </w:r>
      <w:r>
        <w:rPr>
          <w:sz w:val="24"/>
        </w:rPr>
        <w:t>型缺口冲击试验温度为</w:t>
      </w:r>
      <w:r>
        <w:rPr>
          <w:sz w:val="24"/>
        </w:rPr>
        <w:t>-5</w:t>
      </w:r>
      <w:r>
        <w:rPr>
          <w:rFonts w:hint="eastAsia"/>
          <w:sz w:val="24"/>
        </w:rPr>
        <w:t>℃</w:t>
      </w:r>
      <w:r>
        <w:rPr>
          <w:sz w:val="24"/>
        </w:rPr>
        <w:t>。如果管道钢管的最低设计温度低于</w:t>
      </w:r>
      <w:r>
        <w:rPr>
          <w:sz w:val="24"/>
        </w:rPr>
        <w:t>0</w:t>
      </w:r>
      <w:r>
        <w:rPr>
          <w:rFonts w:hint="eastAsia"/>
          <w:sz w:val="24"/>
        </w:rPr>
        <w:t>℃</w:t>
      </w:r>
      <w:r>
        <w:rPr>
          <w:sz w:val="24"/>
        </w:rPr>
        <w:t>，可在最低设计温度下进行试验。</w:t>
      </w:r>
    </w:p>
    <w:p w:rsidR="00B34003" w:rsidRDefault="002F622E">
      <w:pPr>
        <w:adjustRightInd w:val="0"/>
        <w:spacing w:line="360" w:lineRule="auto"/>
        <w:ind w:firstLineChars="200" w:firstLine="480"/>
        <w:rPr>
          <w:sz w:val="24"/>
        </w:rPr>
      </w:pPr>
      <w:r>
        <w:rPr>
          <w:rFonts w:hint="eastAsia"/>
          <w:sz w:val="24"/>
        </w:rPr>
        <w:t>非埋地钢管夏比冲击试验温度应考虑当地最低环境温度，试验温度应低于管线通过地区当地最低环境温度，试验温度一般取</w:t>
      </w:r>
      <w:r>
        <w:rPr>
          <w:rFonts w:hint="eastAsia"/>
          <w:sz w:val="24"/>
        </w:rPr>
        <w:t>-10</w:t>
      </w:r>
      <w:r>
        <w:rPr>
          <w:rFonts w:hint="eastAsia"/>
          <w:sz w:val="24"/>
        </w:rPr>
        <w:t>℃、</w:t>
      </w:r>
      <w:r>
        <w:rPr>
          <w:rFonts w:hint="eastAsia"/>
          <w:sz w:val="24"/>
        </w:rPr>
        <w:t>-20</w:t>
      </w:r>
      <w:r>
        <w:rPr>
          <w:rFonts w:hint="eastAsia"/>
          <w:sz w:val="24"/>
        </w:rPr>
        <w:t>℃或</w:t>
      </w:r>
      <w:r>
        <w:rPr>
          <w:rFonts w:hint="eastAsia"/>
          <w:sz w:val="24"/>
        </w:rPr>
        <w:t>-30</w:t>
      </w:r>
      <w:r>
        <w:rPr>
          <w:rFonts w:hint="eastAsia"/>
          <w:sz w:val="24"/>
        </w:rPr>
        <w:t>℃，且冲击功应满足</w:t>
      </w:r>
      <w:r>
        <w:rPr>
          <w:rFonts w:hint="eastAsia"/>
          <w:sz w:val="24"/>
        </w:rPr>
        <w:t>G</w:t>
      </w:r>
      <w:r>
        <w:rPr>
          <w:sz w:val="24"/>
        </w:rPr>
        <w:t>B/T 9711-2017</w:t>
      </w:r>
      <w:r>
        <w:rPr>
          <w:rFonts w:hint="eastAsia"/>
          <w:sz w:val="24"/>
        </w:rPr>
        <w:t>第</w:t>
      </w:r>
      <w:r>
        <w:rPr>
          <w:rFonts w:hint="eastAsia"/>
          <w:sz w:val="24"/>
        </w:rPr>
        <w:t>9</w:t>
      </w:r>
      <w:r>
        <w:rPr>
          <w:sz w:val="24"/>
        </w:rPr>
        <w:t>.9</w:t>
      </w:r>
      <w:r>
        <w:rPr>
          <w:rFonts w:hint="eastAsia"/>
          <w:sz w:val="24"/>
        </w:rPr>
        <w:t>章表</w:t>
      </w:r>
      <w:r>
        <w:rPr>
          <w:rFonts w:hint="eastAsia"/>
          <w:sz w:val="24"/>
        </w:rPr>
        <w:t>8</w:t>
      </w:r>
      <w:r>
        <w:rPr>
          <w:rFonts w:hint="eastAsia"/>
          <w:sz w:val="24"/>
        </w:rPr>
        <w:t>的要求。</w:t>
      </w:r>
    </w:p>
    <w:p w:rsidR="00B34003" w:rsidRDefault="002F622E">
      <w:pPr>
        <w:adjustRightInd w:val="0"/>
        <w:spacing w:line="360" w:lineRule="auto"/>
        <w:ind w:firstLineChars="200" w:firstLine="480"/>
        <w:rPr>
          <w:sz w:val="24"/>
        </w:rPr>
      </w:pPr>
      <w:r>
        <w:rPr>
          <w:rFonts w:hint="eastAsia"/>
          <w:sz w:val="24"/>
        </w:rPr>
        <w:t>当最低环境温度低于</w:t>
      </w:r>
      <w:r>
        <w:rPr>
          <w:rFonts w:hint="eastAsia"/>
          <w:sz w:val="24"/>
        </w:rPr>
        <w:t>-30</w:t>
      </w:r>
      <w:r>
        <w:rPr>
          <w:rFonts w:hint="eastAsia"/>
          <w:sz w:val="24"/>
        </w:rPr>
        <w:t>℃时，试验温度取</w:t>
      </w:r>
      <w:r>
        <w:rPr>
          <w:rFonts w:hint="eastAsia"/>
          <w:sz w:val="24"/>
        </w:rPr>
        <w:t>-45</w:t>
      </w:r>
      <w:r>
        <w:rPr>
          <w:rFonts w:hint="eastAsia"/>
          <w:sz w:val="24"/>
        </w:rPr>
        <w:t>℃，或和采取保温或伴热等工艺措施，确保采取工艺措施后管道壁温度不低于</w:t>
      </w:r>
      <w:r>
        <w:rPr>
          <w:rFonts w:hint="eastAsia"/>
          <w:sz w:val="24"/>
        </w:rPr>
        <w:t>-30</w:t>
      </w:r>
      <w:r>
        <w:rPr>
          <w:rFonts w:hint="eastAsia"/>
          <w:sz w:val="24"/>
        </w:rPr>
        <w:t>℃。冲击功也应满足</w:t>
      </w:r>
      <w:r>
        <w:rPr>
          <w:rFonts w:hint="eastAsia"/>
          <w:sz w:val="24"/>
        </w:rPr>
        <w:t>G</w:t>
      </w:r>
      <w:r>
        <w:rPr>
          <w:sz w:val="24"/>
        </w:rPr>
        <w:t>B/T 9711-2017</w:t>
      </w:r>
      <w:r>
        <w:rPr>
          <w:rFonts w:hint="eastAsia"/>
          <w:sz w:val="24"/>
        </w:rPr>
        <w:t>第</w:t>
      </w:r>
      <w:r>
        <w:rPr>
          <w:rFonts w:hint="eastAsia"/>
          <w:sz w:val="24"/>
        </w:rPr>
        <w:t>9</w:t>
      </w:r>
      <w:r>
        <w:rPr>
          <w:sz w:val="24"/>
        </w:rPr>
        <w:t>.9</w:t>
      </w:r>
      <w:r>
        <w:rPr>
          <w:rFonts w:hint="eastAsia"/>
          <w:sz w:val="24"/>
        </w:rPr>
        <w:t>章表</w:t>
      </w:r>
      <w:r>
        <w:rPr>
          <w:rFonts w:hint="eastAsia"/>
          <w:sz w:val="24"/>
        </w:rPr>
        <w:t>8</w:t>
      </w:r>
      <w:r>
        <w:rPr>
          <w:rFonts w:hint="eastAsia"/>
          <w:sz w:val="24"/>
        </w:rPr>
        <w:t>的要求。</w:t>
      </w:r>
    </w:p>
    <w:p w:rsidR="00B34003" w:rsidRDefault="002F622E">
      <w:pPr>
        <w:adjustRightInd w:val="0"/>
        <w:spacing w:line="360" w:lineRule="auto"/>
        <w:ind w:firstLineChars="200" w:firstLine="480"/>
        <w:rPr>
          <w:sz w:val="24"/>
        </w:rPr>
      </w:pPr>
      <w:r>
        <w:rPr>
          <w:rFonts w:hint="eastAsia"/>
          <w:sz w:val="24"/>
        </w:rPr>
        <w:t>当最低环境温度低于</w:t>
      </w:r>
      <w:r>
        <w:rPr>
          <w:rFonts w:hint="eastAsia"/>
          <w:sz w:val="24"/>
        </w:rPr>
        <w:t>-40</w:t>
      </w:r>
      <w:r>
        <w:rPr>
          <w:rFonts w:hint="eastAsia"/>
          <w:sz w:val="24"/>
        </w:rPr>
        <w:t>℃时，试验温度由业主和供货商协商确定。如果业主和供货商协议在更低的试验温度下进行夏比冲击试验，其在该温度下的夏比冲击功满足规定冲击试验结果要求，可认为该试验合格。</w:t>
      </w:r>
    </w:p>
    <w:p w:rsidR="00B34003" w:rsidRDefault="002F622E">
      <w:pPr>
        <w:adjustRightInd w:val="0"/>
        <w:spacing w:line="360" w:lineRule="auto"/>
        <w:ind w:firstLineChars="200" w:firstLine="480"/>
        <w:rPr>
          <w:sz w:val="24"/>
        </w:rPr>
      </w:pPr>
      <w:r>
        <w:rPr>
          <w:sz w:val="24"/>
        </w:rPr>
        <w:t>如果在低于规定试验温度的温度下进行的试验能满足在此温度下的冲击功和断口剪切面积要求，则该试验应是合格的。</w:t>
      </w:r>
    </w:p>
    <w:p w:rsidR="00B34003" w:rsidRDefault="002F622E">
      <w:pPr>
        <w:adjustRightInd w:val="0"/>
        <w:spacing w:line="360" w:lineRule="auto"/>
        <w:rPr>
          <w:sz w:val="24"/>
        </w:rPr>
      </w:pPr>
      <w:r>
        <w:rPr>
          <w:sz w:val="24"/>
        </w:rPr>
        <w:t xml:space="preserve">7.3.3.1.2  </w:t>
      </w:r>
      <w:r>
        <w:rPr>
          <w:sz w:val="24"/>
        </w:rPr>
        <w:t>防止脆性断裂和启裂韧性要求</w:t>
      </w:r>
    </w:p>
    <w:p w:rsidR="00B34003" w:rsidRDefault="002F622E">
      <w:pPr>
        <w:adjustRightInd w:val="0"/>
        <w:spacing w:line="360" w:lineRule="auto"/>
        <w:ind w:firstLineChars="200" w:firstLine="480"/>
        <w:rPr>
          <w:sz w:val="24"/>
        </w:rPr>
      </w:pPr>
      <w:r>
        <w:rPr>
          <w:sz w:val="24"/>
        </w:rPr>
        <w:t>夏比冲击韧性应符合业主在询价及订货时确定的下列要求：</w:t>
      </w:r>
    </w:p>
    <w:p w:rsidR="00B34003" w:rsidRDefault="002F622E">
      <w:pPr>
        <w:adjustRightInd w:val="0"/>
        <w:spacing w:line="360" w:lineRule="auto"/>
        <w:ind w:firstLineChars="200" w:firstLine="480"/>
        <w:rPr>
          <w:sz w:val="24"/>
        </w:rPr>
      </w:pPr>
      <w:r>
        <w:rPr>
          <w:rFonts w:hint="eastAsia"/>
          <w:sz w:val="24"/>
        </w:rPr>
        <w:t>试验温度为</w:t>
      </w:r>
      <w:r>
        <w:rPr>
          <w:rFonts w:hint="eastAsia"/>
          <w:sz w:val="24"/>
        </w:rPr>
        <w:t>0</w:t>
      </w:r>
      <w:r>
        <w:rPr>
          <w:rFonts w:hint="eastAsia"/>
          <w:sz w:val="24"/>
        </w:rPr>
        <w:t>℃或如果协议更低温度时，每个钢管焊缝和</w:t>
      </w:r>
      <w:r>
        <w:rPr>
          <w:rFonts w:hint="eastAsia"/>
          <w:sz w:val="24"/>
        </w:rPr>
        <w:t>HAZ</w:t>
      </w:r>
      <w:r>
        <w:rPr>
          <w:rFonts w:hint="eastAsia"/>
          <w:sz w:val="24"/>
        </w:rPr>
        <w:t>试验（全尺寸试样）最小平均（三个试样一组）冲击功应为下列数值：</w:t>
      </w:r>
    </w:p>
    <w:p w:rsidR="00B34003" w:rsidRDefault="002F622E">
      <w:pPr>
        <w:numPr>
          <w:ilvl w:val="0"/>
          <w:numId w:val="10"/>
        </w:numPr>
        <w:adjustRightInd w:val="0"/>
        <w:spacing w:line="360" w:lineRule="auto"/>
        <w:rPr>
          <w:sz w:val="24"/>
        </w:rPr>
      </w:pPr>
      <w:r>
        <w:rPr>
          <w:rFonts w:hint="eastAsia"/>
          <w:sz w:val="24"/>
        </w:rPr>
        <w:t>D</w:t>
      </w:r>
      <w:r>
        <w:rPr>
          <w:rFonts w:hint="eastAsia"/>
          <w:sz w:val="24"/>
        </w:rPr>
        <w:t>＜</w:t>
      </w:r>
      <w:r>
        <w:rPr>
          <w:rFonts w:hint="eastAsia"/>
          <w:sz w:val="24"/>
        </w:rPr>
        <w:t>1422mm</w:t>
      </w:r>
      <w:r>
        <w:rPr>
          <w:rFonts w:hint="eastAsia"/>
          <w:sz w:val="24"/>
        </w:rPr>
        <w:t>、钢级≤</w:t>
      </w:r>
      <w:r>
        <w:rPr>
          <w:rFonts w:hint="eastAsia"/>
          <w:sz w:val="24"/>
        </w:rPr>
        <w:t>L555/X80</w:t>
      </w:r>
      <w:r>
        <w:rPr>
          <w:rFonts w:hint="eastAsia"/>
          <w:sz w:val="24"/>
        </w:rPr>
        <w:t>的钢管为</w:t>
      </w:r>
      <w:r>
        <w:rPr>
          <w:rFonts w:hint="eastAsia"/>
          <w:sz w:val="24"/>
        </w:rPr>
        <w:t>27J</w:t>
      </w:r>
      <w:r>
        <w:rPr>
          <w:rFonts w:hint="eastAsia"/>
          <w:sz w:val="24"/>
        </w:rPr>
        <w:t>；</w:t>
      </w:r>
    </w:p>
    <w:p w:rsidR="00B34003" w:rsidRDefault="002F622E">
      <w:pPr>
        <w:adjustRightInd w:val="0"/>
        <w:spacing w:line="360" w:lineRule="auto"/>
        <w:ind w:left="480"/>
        <w:rPr>
          <w:sz w:val="24"/>
        </w:rPr>
      </w:pPr>
      <w:r>
        <w:rPr>
          <w:rFonts w:hint="eastAsia"/>
          <w:sz w:val="24"/>
        </w:rPr>
        <w:t>b</w:t>
      </w:r>
      <w:r>
        <w:rPr>
          <w:rFonts w:hint="eastAsia"/>
          <w:sz w:val="24"/>
        </w:rPr>
        <w:t>）</w:t>
      </w:r>
      <w:r>
        <w:rPr>
          <w:rFonts w:hint="eastAsia"/>
          <w:sz w:val="24"/>
        </w:rPr>
        <w:t>D</w:t>
      </w:r>
      <w:r>
        <w:rPr>
          <w:rFonts w:hint="eastAsia"/>
          <w:sz w:val="24"/>
        </w:rPr>
        <w:t>≥</w:t>
      </w:r>
      <w:r>
        <w:rPr>
          <w:rFonts w:hint="eastAsia"/>
          <w:sz w:val="24"/>
        </w:rPr>
        <w:t>1422mm</w:t>
      </w:r>
      <w:r>
        <w:rPr>
          <w:rFonts w:hint="eastAsia"/>
          <w:sz w:val="24"/>
        </w:rPr>
        <w:t>的钢管为</w:t>
      </w:r>
      <w:r>
        <w:rPr>
          <w:rFonts w:hint="eastAsia"/>
          <w:sz w:val="24"/>
        </w:rPr>
        <w:t>40J</w:t>
      </w:r>
      <w:r>
        <w:rPr>
          <w:rFonts w:hint="eastAsia"/>
          <w:sz w:val="24"/>
        </w:rPr>
        <w:t>；</w:t>
      </w:r>
    </w:p>
    <w:p w:rsidR="00B34003" w:rsidRDefault="002F622E">
      <w:pPr>
        <w:adjustRightInd w:val="0"/>
        <w:spacing w:line="360" w:lineRule="auto"/>
        <w:ind w:firstLineChars="200" w:firstLine="480"/>
        <w:rPr>
          <w:sz w:val="24"/>
        </w:rPr>
      </w:pPr>
      <w:r>
        <w:rPr>
          <w:rFonts w:hint="eastAsia"/>
          <w:sz w:val="24"/>
        </w:rPr>
        <w:t>注：</w:t>
      </w:r>
      <w:r>
        <w:rPr>
          <w:rFonts w:hint="eastAsia"/>
          <w:sz w:val="24"/>
        </w:rPr>
        <w:t>HFW</w:t>
      </w:r>
      <w:r>
        <w:rPr>
          <w:rFonts w:hint="eastAsia"/>
          <w:sz w:val="24"/>
        </w:rPr>
        <w:t>钢管直焊缝的热影响区通常太小，无法准确制取夏比冲击试样。焊缝热影响</w:t>
      </w:r>
      <w:r>
        <w:rPr>
          <w:rFonts w:hint="eastAsia"/>
          <w:sz w:val="24"/>
        </w:rPr>
        <w:lastRenderedPageBreak/>
        <w:t>区的冲击试验要求仅适用于</w:t>
      </w:r>
      <w:r>
        <w:rPr>
          <w:rFonts w:hint="eastAsia"/>
          <w:sz w:val="24"/>
        </w:rPr>
        <w:t>SAWL/SAWH</w:t>
      </w:r>
      <w:r>
        <w:rPr>
          <w:rFonts w:hint="eastAsia"/>
          <w:sz w:val="24"/>
        </w:rPr>
        <w:t>钢管。</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1</w:t>
      </w:r>
      <w:r>
        <w:rPr>
          <w:rFonts w:ascii="Times New Roman" w:hint="eastAsia"/>
          <w:snapToGrid w:val="0"/>
          <w:kern w:val="2"/>
        </w:rPr>
        <w:t>4</w:t>
      </w:r>
      <w:r>
        <w:rPr>
          <w:rFonts w:ascii="Times New Roman"/>
          <w:snapToGrid w:val="0"/>
          <w:kern w:val="2"/>
        </w:rPr>
        <w:t xml:space="preserve">  </w:t>
      </w:r>
      <w:r>
        <w:rPr>
          <w:rFonts w:ascii="Times New Roman"/>
          <w:snapToGrid w:val="0"/>
          <w:kern w:val="2"/>
        </w:rPr>
        <w:t>钢管尺寸与</w:t>
      </w:r>
      <w:r>
        <w:rPr>
          <w:rFonts w:ascii="Times New Roman" w:hint="eastAsia"/>
          <w:snapToGrid w:val="0"/>
          <w:kern w:val="2"/>
        </w:rPr>
        <w:t>要求的</w:t>
      </w:r>
      <w:r>
        <w:rPr>
          <w:rFonts w:ascii="Times New Roman"/>
          <w:snapToGrid w:val="0"/>
          <w:kern w:val="2"/>
        </w:rPr>
        <w:t>夏比冲击</w:t>
      </w:r>
      <w:r>
        <w:rPr>
          <w:rFonts w:ascii="Times New Roman" w:hint="eastAsia"/>
          <w:snapToGrid w:val="0"/>
          <w:kern w:val="2"/>
        </w:rPr>
        <w:t>试验</w:t>
      </w:r>
      <w:r>
        <w:rPr>
          <w:rFonts w:ascii="Times New Roman"/>
          <w:snapToGrid w:val="0"/>
          <w:kern w:val="2"/>
        </w:rPr>
        <w:t>试样间的关系</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60"/>
        <w:gridCol w:w="1728"/>
        <w:gridCol w:w="1728"/>
        <w:gridCol w:w="1728"/>
        <w:gridCol w:w="1726"/>
      </w:tblGrid>
      <w:tr w:rsidR="00B34003">
        <w:trPr>
          <w:trHeight w:val="30"/>
          <w:jc w:val="center"/>
        </w:trPr>
        <w:tc>
          <w:tcPr>
            <w:tcW w:w="2660" w:type="dxa"/>
            <w:vMerge w:val="restart"/>
            <w:vAlign w:val="center"/>
          </w:tcPr>
          <w:p w:rsidR="00B34003" w:rsidRDefault="002F622E">
            <w:pPr>
              <w:adjustRightInd w:val="0"/>
              <w:spacing w:line="240" w:lineRule="exact"/>
              <w:jc w:val="center"/>
              <w:rPr>
                <w:sz w:val="18"/>
              </w:rPr>
            </w:pPr>
            <w:r>
              <w:rPr>
                <w:sz w:val="18"/>
              </w:rPr>
              <w:t>尺</w:t>
            </w:r>
            <w:r>
              <w:rPr>
                <w:sz w:val="18"/>
              </w:rPr>
              <w:t xml:space="preserve">  </w:t>
            </w:r>
            <w:r>
              <w:rPr>
                <w:sz w:val="18"/>
              </w:rPr>
              <w:t>寸</w:t>
            </w:r>
          </w:p>
        </w:tc>
        <w:tc>
          <w:tcPr>
            <w:tcW w:w="6910" w:type="dxa"/>
            <w:gridSpan w:val="4"/>
            <w:vAlign w:val="center"/>
          </w:tcPr>
          <w:p w:rsidR="00B34003" w:rsidRDefault="002F622E">
            <w:pPr>
              <w:adjustRightInd w:val="0"/>
              <w:snapToGrid w:val="0"/>
              <w:spacing w:line="240" w:lineRule="exact"/>
              <w:jc w:val="center"/>
              <w:rPr>
                <w:sz w:val="18"/>
              </w:rPr>
            </w:pPr>
            <w:r>
              <w:rPr>
                <w:sz w:val="18"/>
              </w:rPr>
              <w:t>规定壁厚</w:t>
            </w:r>
          </w:p>
          <w:p w:rsidR="00B34003" w:rsidRDefault="002F622E">
            <w:pPr>
              <w:adjustRightInd w:val="0"/>
              <w:snapToGrid w:val="0"/>
              <w:spacing w:line="240" w:lineRule="exact"/>
              <w:jc w:val="center"/>
              <w:rPr>
                <w:sz w:val="18"/>
              </w:rPr>
            </w:pPr>
            <w:r>
              <w:rPr>
                <w:sz w:val="18"/>
              </w:rPr>
              <w:t>mm</w:t>
            </w:r>
          </w:p>
        </w:tc>
      </w:tr>
      <w:tr w:rsidR="00B34003">
        <w:trPr>
          <w:trHeight w:val="425"/>
          <w:jc w:val="center"/>
        </w:trPr>
        <w:tc>
          <w:tcPr>
            <w:tcW w:w="2660" w:type="dxa"/>
            <w:vMerge/>
            <w:vAlign w:val="center"/>
          </w:tcPr>
          <w:p w:rsidR="00B34003" w:rsidRDefault="00B34003">
            <w:pPr>
              <w:adjustRightInd w:val="0"/>
              <w:spacing w:line="240" w:lineRule="exact"/>
              <w:jc w:val="center"/>
              <w:rPr>
                <w:sz w:val="18"/>
              </w:rPr>
            </w:pPr>
          </w:p>
        </w:tc>
        <w:tc>
          <w:tcPr>
            <w:tcW w:w="1728" w:type="dxa"/>
            <w:vAlign w:val="center"/>
          </w:tcPr>
          <w:p w:rsidR="00B34003" w:rsidRDefault="002F622E">
            <w:pPr>
              <w:adjustRightInd w:val="0"/>
              <w:spacing w:line="240" w:lineRule="exact"/>
              <w:jc w:val="center"/>
              <w:rPr>
                <w:sz w:val="18"/>
              </w:rPr>
            </w:pPr>
            <w:r>
              <w:rPr>
                <w:kern w:val="0"/>
                <w:sz w:val="18"/>
                <w:szCs w:val="18"/>
              </w:rPr>
              <w:t>全尺寸</w:t>
            </w:r>
            <w:r>
              <w:rPr>
                <w:kern w:val="0"/>
                <w:sz w:val="18"/>
                <w:szCs w:val="14"/>
                <w:vertAlign w:val="superscript"/>
              </w:rPr>
              <w:t>a</w:t>
            </w:r>
          </w:p>
        </w:tc>
        <w:tc>
          <w:tcPr>
            <w:tcW w:w="1728" w:type="dxa"/>
            <w:vAlign w:val="center"/>
          </w:tcPr>
          <w:p w:rsidR="00B34003" w:rsidRDefault="002F622E">
            <w:pPr>
              <w:adjustRightInd w:val="0"/>
              <w:spacing w:line="240" w:lineRule="exact"/>
              <w:jc w:val="center"/>
              <w:rPr>
                <w:sz w:val="18"/>
              </w:rPr>
            </w:pPr>
            <w:r>
              <w:rPr>
                <w:kern w:val="0"/>
                <w:szCs w:val="21"/>
              </w:rPr>
              <w:t>¾</w:t>
            </w:r>
            <w:r>
              <w:rPr>
                <w:kern w:val="0"/>
                <w:sz w:val="18"/>
                <w:szCs w:val="14"/>
                <w:vertAlign w:val="superscript"/>
              </w:rPr>
              <w:t>b</w:t>
            </w:r>
          </w:p>
        </w:tc>
        <w:tc>
          <w:tcPr>
            <w:tcW w:w="1728" w:type="dxa"/>
            <w:vAlign w:val="center"/>
          </w:tcPr>
          <w:p w:rsidR="00B34003" w:rsidRDefault="002F622E">
            <w:pPr>
              <w:adjustRightInd w:val="0"/>
              <w:spacing w:line="240" w:lineRule="exact"/>
              <w:jc w:val="center"/>
              <w:rPr>
                <w:sz w:val="18"/>
              </w:rPr>
            </w:pPr>
            <w:r>
              <w:rPr>
                <w:kern w:val="0"/>
                <w:szCs w:val="21"/>
              </w:rPr>
              <w:t>⅔</w:t>
            </w:r>
            <w:r>
              <w:rPr>
                <w:kern w:val="0"/>
                <w:sz w:val="18"/>
                <w:szCs w:val="14"/>
                <w:vertAlign w:val="superscript"/>
              </w:rPr>
              <w:t>c</w:t>
            </w:r>
          </w:p>
        </w:tc>
        <w:tc>
          <w:tcPr>
            <w:tcW w:w="1726" w:type="dxa"/>
            <w:vAlign w:val="center"/>
          </w:tcPr>
          <w:p w:rsidR="00B34003" w:rsidRDefault="002F622E">
            <w:pPr>
              <w:adjustRightInd w:val="0"/>
              <w:spacing w:line="240" w:lineRule="exact"/>
              <w:jc w:val="center"/>
              <w:rPr>
                <w:sz w:val="18"/>
              </w:rPr>
            </w:pPr>
            <w:r>
              <w:rPr>
                <w:kern w:val="0"/>
                <w:szCs w:val="21"/>
              </w:rPr>
              <w:t>½</w:t>
            </w:r>
            <w:r>
              <w:rPr>
                <w:kern w:val="0"/>
                <w:sz w:val="18"/>
                <w:szCs w:val="14"/>
                <w:vertAlign w:val="superscript"/>
              </w:rPr>
              <w:t>d</w:t>
            </w:r>
          </w:p>
        </w:tc>
      </w:tr>
      <w:tr w:rsidR="00B34003">
        <w:trPr>
          <w:trHeight w:val="467"/>
          <w:jc w:val="center"/>
        </w:trPr>
        <w:tc>
          <w:tcPr>
            <w:tcW w:w="2660" w:type="dxa"/>
            <w:vAlign w:val="center"/>
          </w:tcPr>
          <w:p w:rsidR="00B34003" w:rsidRDefault="002F622E">
            <w:pPr>
              <w:adjustRightInd w:val="0"/>
              <w:spacing w:line="240" w:lineRule="exact"/>
              <w:jc w:val="center"/>
              <w:rPr>
                <w:kern w:val="0"/>
                <w:sz w:val="18"/>
                <w:szCs w:val="18"/>
              </w:rPr>
            </w:pPr>
            <w:r>
              <w:rPr>
                <w:kern w:val="0"/>
                <w:sz w:val="18"/>
                <w:szCs w:val="18"/>
              </w:rPr>
              <w:t>168</w:t>
            </w:r>
            <w:r>
              <w:rPr>
                <w:rFonts w:hint="eastAsia"/>
                <w:kern w:val="0"/>
                <w:sz w:val="18"/>
                <w:szCs w:val="18"/>
              </w:rPr>
              <w:t>.3</w:t>
            </w:r>
            <w:r>
              <w:rPr>
                <w:kern w:val="0"/>
                <w:sz w:val="18"/>
                <w:szCs w:val="18"/>
              </w:rPr>
              <w:t>～＜</w:t>
            </w:r>
            <w:r>
              <w:rPr>
                <w:kern w:val="0"/>
                <w:sz w:val="18"/>
                <w:szCs w:val="18"/>
              </w:rPr>
              <w:t>2</w:t>
            </w:r>
            <w:r>
              <w:rPr>
                <w:rFonts w:hint="eastAsia"/>
                <w:kern w:val="0"/>
                <w:sz w:val="18"/>
                <w:szCs w:val="18"/>
              </w:rPr>
              <w:t>19</w:t>
            </w:r>
            <w:r>
              <w:rPr>
                <w:kern w:val="0"/>
                <w:sz w:val="18"/>
                <w:szCs w:val="18"/>
              </w:rPr>
              <w:t>.1</w:t>
            </w:r>
          </w:p>
        </w:tc>
        <w:tc>
          <w:tcPr>
            <w:tcW w:w="1728" w:type="dxa"/>
            <w:vAlign w:val="center"/>
          </w:tcPr>
          <w:p w:rsidR="00B34003" w:rsidRDefault="002F622E">
            <w:pPr>
              <w:adjustRightInd w:val="0"/>
              <w:spacing w:line="240" w:lineRule="exact"/>
              <w:jc w:val="center"/>
              <w:rPr>
                <w:kern w:val="0"/>
                <w:sz w:val="18"/>
                <w:szCs w:val="18"/>
              </w:rPr>
            </w:pPr>
            <w:r>
              <w:rPr>
                <w:kern w:val="0"/>
                <w:sz w:val="18"/>
                <w:szCs w:val="18"/>
              </w:rPr>
              <w:t>≥11.</w:t>
            </w:r>
            <w:r>
              <w:rPr>
                <w:rFonts w:hint="eastAsia"/>
                <w:kern w:val="0"/>
                <w:sz w:val="18"/>
                <w:szCs w:val="18"/>
              </w:rPr>
              <w:t>7</w:t>
            </w:r>
          </w:p>
        </w:tc>
        <w:tc>
          <w:tcPr>
            <w:tcW w:w="1728" w:type="dxa"/>
            <w:vAlign w:val="center"/>
          </w:tcPr>
          <w:p w:rsidR="00B34003" w:rsidRDefault="002F622E">
            <w:pPr>
              <w:adjustRightInd w:val="0"/>
              <w:spacing w:line="240" w:lineRule="exact"/>
              <w:jc w:val="center"/>
              <w:rPr>
                <w:kern w:val="0"/>
                <w:sz w:val="18"/>
                <w:szCs w:val="18"/>
              </w:rPr>
            </w:pPr>
            <w:r>
              <w:rPr>
                <w:kern w:val="0"/>
                <w:sz w:val="18"/>
                <w:szCs w:val="18"/>
              </w:rPr>
              <w:t>≥</w:t>
            </w:r>
            <w:r>
              <w:rPr>
                <w:rFonts w:hint="eastAsia"/>
                <w:kern w:val="0"/>
                <w:sz w:val="18"/>
                <w:szCs w:val="18"/>
              </w:rPr>
              <w:t>9.3</w:t>
            </w:r>
            <w:r>
              <w:rPr>
                <w:kern w:val="0"/>
                <w:sz w:val="18"/>
                <w:szCs w:val="18"/>
              </w:rPr>
              <w:t>～＜</w:t>
            </w:r>
            <w:r>
              <w:rPr>
                <w:kern w:val="0"/>
                <w:sz w:val="18"/>
                <w:szCs w:val="18"/>
              </w:rPr>
              <w:t>11.</w:t>
            </w:r>
            <w:r>
              <w:rPr>
                <w:rFonts w:hint="eastAsia"/>
                <w:kern w:val="0"/>
                <w:sz w:val="18"/>
                <w:szCs w:val="18"/>
              </w:rPr>
              <w:t>7</w:t>
            </w:r>
          </w:p>
        </w:tc>
        <w:tc>
          <w:tcPr>
            <w:tcW w:w="1728" w:type="dxa"/>
            <w:vAlign w:val="center"/>
          </w:tcPr>
          <w:p w:rsidR="00B34003" w:rsidRDefault="002F622E">
            <w:pPr>
              <w:adjustRightInd w:val="0"/>
              <w:spacing w:line="240" w:lineRule="exact"/>
              <w:jc w:val="center"/>
              <w:rPr>
                <w:kern w:val="0"/>
                <w:sz w:val="18"/>
                <w:szCs w:val="18"/>
              </w:rPr>
            </w:pPr>
            <w:r>
              <w:rPr>
                <w:kern w:val="0"/>
                <w:sz w:val="18"/>
                <w:szCs w:val="18"/>
              </w:rPr>
              <w:t>≥8.</w:t>
            </w:r>
            <w:r>
              <w:rPr>
                <w:rFonts w:hint="eastAsia"/>
                <w:kern w:val="0"/>
                <w:sz w:val="18"/>
                <w:szCs w:val="18"/>
              </w:rPr>
              <w:t>6</w:t>
            </w:r>
            <w:r>
              <w:rPr>
                <w:kern w:val="0"/>
                <w:sz w:val="18"/>
                <w:szCs w:val="18"/>
              </w:rPr>
              <w:t>～＜</w:t>
            </w:r>
            <w:r>
              <w:rPr>
                <w:rFonts w:hint="eastAsia"/>
                <w:kern w:val="0"/>
                <w:sz w:val="18"/>
                <w:szCs w:val="18"/>
              </w:rPr>
              <w:t>9.3</w:t>
            </w:r>
          </w:p>
        </w:tc>
        <w:tc>
          <w:tcPr>
            <w:tcW w:w="1726" w:type="dxa"/>
            <w:vAlign w:val="center"/>
          </w:tcPr>
          <w:p w:rsidR="00B34003" w:rsidRDefault="002F622E">
            <w:pPr>
              <w:adjustRightInd w:val="0"/>
              <w:spacing w:line="240" w:lineRule="exact"/>
              <w:jc w:val="center"/>
              <w:rPr>
                <w:kern w:val="0"/>
                <w:sz w:val="18"/>
                <w:szCs w:val="18"/>
              </w:rPr>
            </w:pPr>
            <w:r>
              <w:rPr>
                <w:kern w:val="0"/>
                <w:sz w:val="18"/>
                <w:szCs w:val="18"/>
              </w:rPr>
              <w:t>≥</w:t>
            </w:r>
            <w:r>
              <w:rPr>
                <w:rFonts w:hint="eastAsia"/>
                <w:kern w:val="0"/>
                <w:sz w:val="18"/>
                <w:szCs w:val="18"/>
              </w:rPr>
              <w:t>7.6</w:t>
            </w:r>
            <w:r>
              <w:rPr>
                <w:kern w:val="0"/>
                <w:sz w:val="18"/>
                <w:szCs w:val="18"/>
              </w:rPr>
              <w:t>～＜</w:t>
            </w:r>
            <w:r>
              <w:rPr>
                <w:kern w:val="0"/>
                <w:sz w:val="18"/>
                <w:szCs w:val="18"/>
              </w:rPr>
              <w:t>8.</w:t>
            </w:r>
            <w:r>
              <w:rPr>
                <w:rFonts w:hint="eastAsia"/>
                <w:kern w:val="0"/>
                <w:sz w:val="18"/>
                <w:szCs w:val="18"/>
              </w:rPr>
              <w:t>6</w:t>
            </w:r>
          </w:p>
        </w:tc>
      </w:tr>
      <w:tr w:rsidR="00B34003">
        <w:trPr>
          <w:trHeight w:val="467"/>
          <w:jc w:val="center"/>
        </w:trPr>
        <w:tc>
          <w:tcPr>
            <w:tcW w:w="2660" w:type="dxa"/>
            <w:vAlign w:val="center"/>
          </w:tcPr>
          <w:p w:rsidR="00B34003" w:rsidRDefault="002F622E">
            <w:pPr>
              <w:adjustRightInd w:val="0"/>
              <w:spacing w:line="240" w:lineRule="exact"/>
              <w:jc w:val="center"/>
              <w:rPr>
                <w:sz w:val="18"/>
              </w:rPr>
            </w:pPr>
            <w:r>
              <w:rPr>
                <w:rFonts w:hint="eastAsia"/>
                <w:kern w:val="0"/>
                <w:sz w:val="18"/>
                <w:szCs w:val="18"/>
              </w:rPr>
              <w:t>219.1</w:t>
            </w:r>
            <w:r>
              <w:rPr>
                <w:kern w:val="0"/>
                <w:sz w:val="18"/>
                <w:szCs w:val="18"/>
              </w:rPr>
              <w:t>至</w:t>
            </w:r>
            <w:r>
              <w:rPr>
                <w:iCs/>
                <w:sz w:val="18"/>
              </w:rPr>
              <w:t>＜</w:t>
            </w:r>
            <w:r>
              <w:rPr>
                <w:kern w:val="0"/>
                <w:sz w:val="18"/>
                <w:szCs w:val="18"/>
              </w:rPr>
              <w:t>273.1</w:t>
            </w:r>
          </w:p>
        </w:tc>
        <w:tc>
          <w:tcPr>
            <w:tcW w:w="1728" w:type="dxa"/>
            <w:vAlign w:val="center"/>
          </w:tcPr>
          <w:p w:rsidR="00B34003" w:rsidRDefault="002F622E">
            <w:pPr>
              <w:adjustRightInd w:val="0"/>
              <w:spacing w:line="240" w:lineRule="exact"/>
              <w:jc w:val="center"/>
              <w:rPr>
                <w:kern w:val="0"/>
                <w:sz w:val="18"/>
                <w:szCs w:val="18"/>
              </w:rPr>
            </w:pPr>
            <w:r>
              <w:rPr>
                <w:iCs/>
                <w:sz w:val="18"/>
              </w:rPr>
              <w:t>≥</w:t>
            </w:r>
            <w:r>
              <w:rPr>
                <w:kern w:val="0"/>
                <w:sz w:val="18"/>
                <w:szCs w:val="18"/>
              </w:rPr>
              <w:t>11.4</w:t>
            </w:r>
          </w:p>
        </w:tc>
        <w:tc>
          <w:tcPr>
            <w:tcW w:w="1728" w:type="dxa"/>
            <w:vAlign w:val="center"/>
          </w:tcPr>
          <w:p w:rsidR="00B34003" w:rsidRDefault="002F622E">
            <w:pPr>
              <w:adjustRightInd w:val="0"/>
              <w:spacing w:line="240" w:lineRule="exact"/>
              <w:jc w:val="center"/>
              <w:rPr>
                <w:kern w:val="0"/>
                <w:szCs w:val="21"/>
              </w:rPr>
            </w:pPr>
            <w:r>
              <w:rPr>
                <w:iCs/>
                <w:sz w:val="18"/>
              </w:rPr>
              <w:t>≥</w:t>
            </w:r>
            <w:r>
              <w:rPr>
                <w:kern w:val="0"/>
                <w:sz w:val="18"/>
                <w:szCs w:val="18"/>
              </w:rPr>
              <w:t>8.9</w:t>
            </w:r>
            <w:r>
              <w:rPr>
                <w:kern w:val="0"/>
                <w:sz w:val="18"/>
                <w:szCs w:val="18"/>
              </w:rPr>
              <w:t>至</w:t>
            </w:r>
            <w:r>
              <w:rPr>
                <w:iCs/>
                <w:sz w:val="18"/>
              </w:rPr>
              <w:t>＜</w:t>
            </w:r>
            <w:r>
              <w:rPr>
                <w:kern w:val="0"/>
                <w:sz w:val="18"/>
                <w:szCs w:val="18"/>
              </w:rPr>
              <w:t>11.4</w:t>
            </w:r>
          </w:p>
        </w:tc>
        <w:tc>
          <w:tcPr>
            <w:tcW w:w="1728" w:type="dxa"/>
            <w:vAlign w:val="center"/>
          </w:tcPr>
          <w:p w:rsidR="00B34003" w:rsidRDefault="002F622E">
            <w:pPr>
              <w:adjustRightInd w:val="0"/>
              <w:spacing w:line="240" w:lineRule="exact"/>
              <w:jc w:val="center"/>
              <w:rPr>
                <w:kern w:val="0"/>
                <w:szCs w:val="21"/>
              </w:rPr>
            </w:pPr>
            <w:r>
              <w:rPr>
                <w:iCs/>
                <w:sz w:val="18"/>
              </w:rPr>
              <w:t>≥</w:t>
            </w:r>
            <w:r>
              <w:rPr>
                <w:kern w:val="0"/>
                <w:sz w:val="18"/>
                <w:szCs w:val="18"/>
              </w:rPr>
              <w:t>8.1</w:t>
            </w:r>
            <w:r>
              <w:rPr>
                <w:kern w:val="0"/>
                <w:sz w:val="18"/>
                <w:szCs w:val="18"/>
              </w:rPr>
              <w:t>至</w:t>
            </w:r>
            <w:r>
              <w:rPr>
                <w:iCs/>
                <w:sz w:val="18"/>
              </w:rPr>
              <w:t>＜</w:t>
            </w:r>
            <w:r>
              <w:rPr>
                <w:kern w:val="0"/>
                <w:sz w:val="18"/>
                <w:szCs w:val="18"/>
              </w:rPr>
              <w:t>8.9</w:t>
            </w:r>
          </w:p>
        </w:tc>
        <w:tc>
          <w:tcPr>
            <w:tcW w:w="1726" w:type="dxa"/>
            <w:vAlign w:val="center"/>
          </w:tcPr>
          <w:p w:rsidR="00B34003" w:rsidRDefault="002F622E">
            <w:pPr>
              <w:adjustRightInd w:val="0"/>
              <w:spacing w:line="240" w:lineRule="exact"/>
              <w:jc w:val="center"/>
              <w:rPr>
                <w:kern w:val="0"/>
                <w:szCs w:val="21"/>
              </w:rPr>
            </w:pPr>
            <w:r>
              <w:rPr>
                <w:iCs/>
                <w:sz w:val="18"/>
              </w:rPr>
              <w:t>≥</w:t>
            </w:r>
            <w:r>
              <w:rPr>
                <w:kern w:val="0"/>
                <w:sz w:val="18"/>
                <w:szCs w:val="18"/>
              </w:rPr>
              <w:t>6.5</w:t>
            </w:r>
            <w:r>
              <w:rPr>
                <w:kern w:val="0"/>
                <w:sz w:val="18"/>
                <w:szCs w:val="18"/>
              </w:rPr>
              <w:t>至</w:t>
            </w:r>
            <w:r>
              <w:rPr>
                <w:iCs/>
                <w:sz w:val="18"/>
              </w:rPr>
              <w:t>＜</w:t>
            </w:r>
            <w:r>
              <w:rPr>
                <w:iCs/>
                <w:sz w:val="18"/>
              </w:rPr>
              <w:t>8.1</w:t>
            </w:r>
          </w:p>
        </w:tc>
      </w:tr>
      <w:tr w:rsidR="00B34003">
        <w:trPr>
          <w:trHeight w:val="467"/>
          <w:jc w:val="center"/>
        </w:trPr>
        <w:tc>
          <w:tcPr>
            <w:tcW w:w="2660" w:type="dxa"/>
            <w:vAlign w:val="center"/>
          </w:tcPr>
          <w:p w:rsidR="00B34003" w:rsidRDefault="002F622E">
            <w:pPr>
              <w:adjustRightInd w:val="0"/>
              <w:spacing w:line="240" w:lineRule="exact"/>
              <w:jc w:val="center"/>
              <w:rPr>
                <w:sz w:val="18"/>
              </w:rPr>
            </w:pPr>
            <w:r>
              <w:rPr>
                <w:kern w:val="0"/>
                <w:sz w:val="18"/>
                <w:szCs w:val="18"/>
              </w:rPr>
              <w:t>273.1</w:t>
            </w:r>
            <w:r>
              <w:rPr>
                <w:kern w:val="0"/>
                <w:sz w:val="18"/>
                <w:szCs w:val="18"/>
              </w:rPr>
              <w:t>至</w:t>
            </w:r>
            <w:r>
              <w:rPr>
                <w:iCs/>
                <w:sz w:val="18"/>
              </w:rPr>
              <w:t>＜</w:t>
            </w:r>
            <w:r>
              <w:rPr>
                <w:kern w:val="0"/>
                <w:sz w:val="18"/>
                <w:szCs w:val="18"/>
              </w:rPr>
              <w:t>323.9</w:t>
            </w:r>
          </w:p>
        </w:tc>
        <w:tc>
          <w:tcPr>
            <w:tcW w:w="1728" w:type="dxa"/>
            <w:vAlign w:val="center"/>
          </w:tcPr>
          <w:p w:rsidR="00B34003" w:rsidRDefault="002F622E">
            <w:pPr>
              <w:adjustRightInd w:val="0"/>
              <w:spacing w:line="240" w:lineRule="exact"/>
              <w:jc w:val="center"/>
              <w:rPr>
                <w:kern w:val="0"/>
                <w:sz w:val="18"/>
                <w:szCs w:val="18"/>
              </w:rPr>
            </w:pPr>
            <w:r>
              <w:rPr>
                <w:iCs/>
                <w:sz w:val="18"/>
              </w:rPr>
              <w:t>≥</w:t>
            </w:r>
            <w:r>
              <w:rPr>
                <w:kern w:val="0"/>
                <w:sz w:val="18"/>
                <w:szCs w:val="18"/>
              </w:rPr>
              <w:t>11.3</w:t>
            </w:r>
          </w:p>
        </w:tc>
        <w:tc>
          <w:tcPr>
            <w:tcW w:w="1728" w:type="dxa"/>
            <w:vAlign w:val="center"/>
          </w:tcPr>
          <w:p w:rsidR="00B34003" w:rsidRDefault="002F622E">
            <w:pPr>
              <w:adjustRightInd w:val="0"/>
              <w:spacing w:line="240" w:lineRule="exact"/>
              <w:jc w:val="center"/>
              <w:rPr>
                <w:kern w:val="0"/>
                <w:szCs w:val="21"/>
              </w:rPr>
            </w:pPr>
            <w:r>
              <w:rPr>
                <w:iCs/>
                <w:sz w:val="18"/>
              </w:rPr>
              <w:t>≥</w:t>
            </w:r>
            <w:r>
              <w:rPr>
                <w:kern w:val="0"/>
                <w:sz w:val="18"/>
                <w:szCs w:val="18"/>
              </w:rPr>
              <w:t>8.7</w:t>
            </w:r>
            <w:r>
              <w:rPr>
                <w:kern w:val="0"/>
                <w:sz w:val="18"/>
                <w:szCs w:val="18"/>
              </w:rPr>
              <w:t>至</w:t>
            </w:r>
            <w:r>
              <w:rPr>
                <w:iCs/>
                <w:sz w:val="18"/>
              </w:rPr>
              <w:t>＜</w:t>
            </w:r>
            <w:r>
              <w:rPr>
                <w:kern w:val="0"/>
                <w:sz w:val="18"/>
                <w:szCs w:val="18"/>
              </w:rPr>
              <w:t>11.3</w:t>
            </w:r>
          </w:p>
        </w:tc>
        <w:tc>
          <w:tcPr>
            <w:tcW w:w="1728" w:type="dxa"/>
            <w:vAlign w:val="center"/>
          </w:tcPr>
          <w:p w:rsidR="00B34003" w:rsidRDefault="002F622E">
            <w:pPr>
              <w:adjustRightInd w:val="0"/>
              <w:spacing w:line="240" w:lineRule="exact"/>
              <w:jc w:val="center"/>
              <w:rPr>
                <w:kern w:val="0"/>
                <w:szCs w:val="21"/>
              </w:rPr>
            </w:pPr>
            <w:r>
              <w:rPr>
                <w:iCs/>
                <w:sz w:val="18"/>
              </w:rPr>
              <w:t>≥</w:t>
            </w:r>
            <w:r>
              <w:rPr>
                <w:kern w:val="0"/>
                <w:sz w:val="18"/>
                <w:szCs w:val="18"/>
              </w:rPr>
              <w:t>7.9</w:t>
            </w:r>
            <w:r>
              <w:rPr>
                <w:kern w:val="0"/>
                <w:sz w:val="18"/>
                <w:szCs w:val="18"/>
              </w:rPr>
              <w:t>至</w:t>
            </w:r>
            <w:r>
              <w:rPr>
                <w:iCs/>
                <w:sz w:val="18"/>
              </w:rPr>
              <w:t>＜</w:t>
            </w:r>
            <w:r>
              <w:rPr>
                <w:kern w:val="0"/>
                <w:sz w:val="18"/>
                <w:szCs w:val="18"/>
              </w:rPr>
              <w:t>8.7</w:t>
            </w:r>
          </w:p>
        </w:tc>
        <w:tc>
          <w:tcPr>
            <w:tcW w:w="1726" w:type="dxa"/>
            <w:vAlign w:val="center"/>
          </w:tcPr>
          <w:p w:rsidR="00B34003" w:rsidRDefault="002F622E">
            <w:pPr>
              <w:adjustRightInd w:val="0"/>
              <w:spacing w:line="240" w:lineRule="exact"/>
              <w:jc w:val="center"/>
              <w:rPr>
                <w:kern w:val="0"/>
                <w:szCs w:val="21"/>
              </w:rPr>
            </w:pPr>
            <w:r>
              <w:rPr>
                <w:iCs/>
                <w:sz w:val="18"/>
              </w:rPr>
              <w:t>≥</w:t>
            </w:r>
            <w:r>
              <w:rPr>
                <w:kern w:val="0"/>
                <w:sz w:val="18"/>
                <w:szCs w:val="18"/>
              </w:rPr>
              <w:t>6.2</w:t>
            </w:r>
            <w:r>
              <w:rPr>
                <w:kern w:val="0"/>
                <w:sz w:val="18"/>
                <w:szCs w:val="18"/>
              </w:rPr>
              <w:t>至</w:t>
            </w:r>
            <w:r>
              <w:rPr>
                <w:iCs/>
                <w:sz w:val="18"/>
              </w:rPr>
              <w:t>＜</w:t>
            </w:r>
            <w:r>
              <w:rPr>
                <w:iCs/>
                <w:sz w:val="18"/>
              </w:rPr>
              <w:t>7.9</w:t>
            </w:r>
          </w:p>
        </w:tc>
      </w:tr>
      <w:tr w:rsidR="00B34003">
        <w:trPr>
          <w:trHeight w:val="467"/>
          <w:jc w:val="center"/>
        </w:trPr>
        <w:tc>
          <w:tcPr>
            <w:tcW w:w="2660" w:type="dxa"/>
            <w:vAlign w:val="center"/>
          </w:tcPr>
          <w:p w:rsidR="00B34003" w:rsidRDefault="002F622E">
            <w:pPr>
              <w:adjustRightInd w:val="0"/>
              <w:spacing w:line="240" w:lineRule="exact"/>
              <w:jc w:val="center"/>
              <w:rPr>
                <w:kern w:val="0"/>
                <w:sz w:val="18"/>
                <w:szCs w:val="18"/>
              </w:rPr>
            </w:pPr>
            <w:r>
              <w:rPr>
                <w:kern w:val="0"/>
                <w:sz w:val="18"/>
                <w:szCs w:val="18"/>
              </w:rPr>
              <w:t>323.9</w:t>
            </w:r>
            <w:r>
              <w:rPr>
                <w:kern w:val="0"/>
                <w:sz w:val="18"/>
                <w:szCs w:val="18"/>
              </w:rPr>
              <w:t>至</w:t>
            </w:r>
            <w:r>
              <w:rPr>
                <w:iCs/>
                <w:sz w:val="18"/>
              </w:rPr>
              <w:t>＜</w:t>
            </w:r>
            <w:r>
              <w:rPr>
                <w:kern w:val="0"/>
                <w:sz w:val="18"/>
                <w:szCs w:val="18"/>
              </w:rPr>
              <w:t>355.6</w:t>
            </w:r>
          </w:p>
        </w:tc>
        <w:tc>
          <w:tcPr>
            <w:tcW w:w="1728" w:type="dxa"/>
            <w:vAlign w:val="center"/>
          </w:tcPr>
          <w:p w:rsidR="00B34003" w:rsidRDefault="002F622E">
            <w:pPr>
              <w:adjustRightInd w:val="0"/>
              <w:spacing w:line="240" w:lineRule="exact"/>
              <w:jc w:val="center"/>
              <w:rPr>
                <w:iCs/>
                <w:sz w:val="18"/>
              </w:rPr>
            </w:pPr>
            <w:r>
              <w:rPr>
                <w:iCs/>
                <w:sz w:val="18"/>
              </w:rPr>
              <w:t>≥</w:t>
            </w:r>
            <w:r>
              <w:rPr>
                <w:kern w:val="0"/>
                <w:sz w:val="18"/>
                <w:szCs w:val="18"/>
              </w:rPr>
              <w:t>11.1</w:t>
            </w:r>
          </w:p>
        </w:tc>
        <w:tc>
          <w:tcPr>
            <w:tcW w:w="1728" w:type="dxa"/>
            <w:vAlign w:val="center"/>
          </w:tcPr>
          <w:p w:rsidR="00B34003" w:rsidRDefault="002F622E">
            <w:pPr>
              <w:adjustRightInd w:val="0"/>
              <w:spacing w:line="240" w:lineRule="exact"/>
              <w:jc w:val="center"/>
              <w:rPr>
                <w:iCs/>
                <w:sz w:val="18"/>
              </w:rPr>
            </w:pPr>
            <w:r>
              <w:rPr>
                <w:iCs/>
                <w:sz w:val="18"/>
              </w:rPr>
              <w:t>≥</w:t>
            </w:r>
            <w:r>
              <w:rPr>
                <w:kern w:val="0"/>
                <w:sz w:val="18"/>
                <w:szCs w:val="18"/>
              </w:rPr>
              <w:t>8.6</w:t>
            </w:r>
            <w:r>
              <w:rPr>
                <w:kern w:val="0"/>
                <w:sz w:val="18"/>
                <w:szCs w:val="18"/>
              </w:rPr>
              <w:t>至</w:t>
            </w:r>
            <w:r>
              <w:rPr>
                <w:iCs/>
                <w:sz w:val="18"/>
              </w:rPr>
              <w:t>＜</w:t>
            </w:r>
            <w:r>
              <w:rPr>
                <w:kern w:val="0"/>
                <w:sz w:val="18"/>
                <w:szCs w:val="18"/>
              </w:rPr>
              <w:t>11.1</w:t>
            </w:r>
          </w:p>
        </w:tc>
        <w:tc>
          <w:tcPr>
            <w:tcW w:w="1728" w:type="dxa"/>
            <w:vAlign w:val="center"/>
          </w:tcPr>
          <w:p w:rsidR="00B34003" w:rsidRDefault="002F622E">
            <w:pPr>
              <w:adjustRightInd w:val="0"/>
              <w:spacing w:line="240" w:lineRule="exact"/>
              <w:jc w:val="center"/>
              <w:rPr>
                <w:iCs/>
                <w:sz w:val="18"/>
              </w:rPr>
            </w:pPr>
            <w:r>
              <w:rPr>
                <w:iCs/>
                <w:sz w:val="18"/>
              </w:rPr>
              <w:t>≥</w:t>
            </w:r>
            <w:r>
              <w:rPr>
                <w:kern w:val="0"/>
                <w:sz w:val="18"/>
                <w:szCs w:val="18"/>
              </w:rPr>
              <w:t>7.8</w:t>
            </w:r>
            <w:r>
              <w:rPr>
                <w:kern w:val="0"/>
                <w:sz w:val="18"/>
                <w:szCs w:val="18"/>
              </w:rPr>
              <w:t>至</w:t>
            </w:r>
            <w:r>
              <w:rPr>
                <w:iCs/>
                <w:sz w:val="18"/>
              </w:rPr>
              <w:t>＜</w:t>
            </w:r>
            <w:r>
              <w:rPr>
                <w:kern w:val="0"/>
                <w:sz w:val="18"/>
                <w:szCs w:val="18"/>
              </w:rPr>
              <w:t>8.6</w:t>
            </w:r>
          </w:p>
        </w:tc>
        <w:tc>
          <w:tcPr>
            <w:tcW w:w="1726" w:type="dxa"/>
            <w:vAlign w:val="center"/>
          </w:tcPr>
          <w:p w:rsidR="00B34003" w:rsidRDefault="002F622E">
            <w:pPr>
              <w:adjustRightInd w:val="0"/>
              <w:spacing w:line="240" w:lineRule="exact"/>
              <w:jc w:val="center"/>
              <w:rPr>
                <w:iCs/>
                <w:sz w:val="18"/>
              </w:rPr>
            </w:pPr>
            <w:r>
              <w:rPr>
                <w:iCs/>
                <w:sz w:val="18"/>
              </w:rPr>
              <w:t>≥</w:t>
            </w:r>
            <w:r>
              <w:rPr>
                <w:kern w:val="0"/>
                <w:sz w:val="18"/>
                <w:szCs w:val="18"/>
              </w:rPr>
              <w:t>6.1</w:t>
            </w:r>
            <w:r>
              <w:rPr>
                <w:kern w:val="0"/>
                <w:sz w:val="18"/>
                <w:szCs w:val="18"/>
              </w:rPr>
              <w:t>至</w:t>
            </w:r>
            <w:r>
              <w:rPr>
                <w:iCs/>
                <w:sz w:val="18"/>
              </w:rPr>
              <w:t>＜</w:t>
            </w:r>
            <w:r>
              <w:rPr>
                <w:iCs/>
                <w:sz w:val="18"/>
              </w:rPr>
              <w:t>7.8</w:t>
            </w:r>
          </w:p>
        </w:tc>
      </w:tr>
      <w:tr w:rsidR="00B34003">
        <w:trPr>
          <w:trHeight w:val="467"/>
          <w:jc w:val="center"/>
        </w:trPr>
        <w:tc>
          <w:tcPr>
            <w:tcW w:w="2660" w:type="dxa"/>
            <w:vAlign w:val="center"/>
          </w:tcPr>
          <w:p w:rsidR="00B34003" w:rsidRDefault="002F622E">
            <w:pPr>
              <w:adjustRightInd w:val="0"/>
              <w:spacing w:line="240" w:lineRule="exact"/>
              <w:jc w:val="center"/>
              <w:rPr>
                <w:sz w:val="18"/>
              </w:rPr>
            </w:pPr>
            <w:r>
              <w:rPr>
                <w:kern w:val="0"/>
                <w:sz w:val="18"/>
                <w:szCs w:val="18"/>
              </w:rPr>
              <w:t>355.6</w:t>
            </w:r>
            <w:r>
              <w:rPr>
                <w:kern w:val="0"/>
                <w:sz w:val="18"/>
                <w:szCs w:val="18"/>
              </w:rPr>
              <w:t>至</w:t>
            </w:r>
            <w:r>
              <w:rPr>
                <w:iCs/>
                <w:sz w:val="18"/>
              </w:rPr>
              <w:t>＜</w:t>
            </w:r>
            <w:r>
              <w:rPr>
                <w:kern w:val="0"/>
                <w:sz w:val="18"/>
                <w:szCs w:val="18"/>
              </w:rPr>
              <w:t>406.4</w:t>
            </w:r>
          </w:p>
        </w:tc>
        <w:tc>
          <w:tcPr>
            <w:tcW w:w="1728" w:type="dxa"/>
            <w:vAlign w:val="center"/>
          </w:tcPr>
          <w:p w:rsidR="00B34003" w:rsidRDefault="002F622E">
            <w:pPr>
              <w:adjustRightInd w:val="0"/>
              <w:spacing w:line="240" w:lineRule="exact"/>
              <w:jc w:val="center"/>
              <w:rPr>
                <w:sz w:val="18"/>
              </w:rPr>
            </w:pPr>
            <w:r>
              <w:rPr>
                <w:iCs/>
                <w:sz w:val="18"/>
              </w:rPr>
              <w:t>≥</w:t>
            </w:r>
            <w:r>
              <w:rPr>
                <w:kern w:val="0"/>
                <w:sz w:val="18"/>
                <w:szCs w:val="18"/>
              </w:rPr>
              <w:t>11.1</w:t>
            </w:r>
          </w:p>
        </w:tc>
        <w:tc>
          <w:tcPr>
            <w:tcW w:w="1728" w:type="dxa"/>
            <w:vAlign w:val="center"/>
          </w:tcPr>
          <w:p w:rsidR="00B34003" w:rsidRDefault="002F622E">
            <w:pPr>
              <w:adjustRightInd w:val="0"/>
              <w:spacing w:line="240" w:lineRule="exact"/>
              <w:jc w:val="center"/>
              <w:rPr>
                <w:sz w:val="18"/>
              </w:rPr>
            </w:pPr>
            <w:r>
              <w:rPr>
                <w:iCs/>
                <w:sz w:val="18"/>
              </w:rPr>
              <w:t>≥</w:t>
            </w:r>
            <w:r>
              <w:rPr>
                <w:kern w:val="0"/>
                <w:sz w:val="18"/>
                <w:szCs w:val="18"/>
              </w:rPr>
              <w:t>8.6</w:t>
            </w:r>
            <w:r>
              <w:rPr>
                <w:kern w:val="0"/>
                <w:sz w:val="18"/>
                <w:szCs w:val="18"/>
              </w:rPr>
              <w:t>至</w:t>
            </w:r>
            <w:r>
              <w:rPr>
                <w:iCs/>
                <w:sz w:val="18"/>
              </w:rPr>
              <w:t>＜</w:t>
            </w:r>
            <w:r>
              <w:rPr>
                <w:kern w:val="0"/>
                <w:sz w:val="18"/>
                <w:szCs w:val="18"/>
              </w:rPr>
              <w:t>11.1</w:t>
            </w:r>
          </w:p>
        </w:tc>
        <w:tc>
          <w:tcPr>
            <w:tcW w:w="1728" w:type="dxa"/>
            <w:vAlign w:val="center"/>
          </w:tcPr>
          <w:p w:rsidR="00B34003" w:rsidRDefault="002F622E">
            <w:pPr>
              <w:adjustRightInd w:val="0"/>
              <w:spacing w:line="240" w:lineRule="exact"/>
              <w:jc w:val="center"/>
              <w:rPr>
                <w:sz w:val="18"/>
              </w:rPr>
            </w:pPr>
            <w:r>
              <w:rPr>
                <w:iCs/>
                <w:sz w:val="18"/>
              </w:rPr>
              <w:t>≥</w:t>
            </w:r>
            <w:r>
              <w:rPr>
                <w:kern w:val="0"/>
                <w:sz w:val="18"/>
                <w:szCs w:val="18"/>
              </w:rPr>
              <w:t>7.8</w:t>
            </w:r>
            <w:r>
              <w:rPr>
                <w:kern w:val="0"/>
                <w:sz w:val="18"/>
                <w:szCs w:val="18"/>
              </w:rPr>
              <w:t>至</w:t>
            </w:r>
            <w:r>
              <w:rPr>
                <w:iCs/>
                <w:sz w:val="18"/>
              </w:rPr>
              <w:t>＜</w:t>
            </w:r>
            <w:r>
              <w:rPr>
                <w:kern w:val="0"/>
                <w:sz w:val="18"/>
                <w:szCs w:val="18"/>
              </w:rPr>
              <w:t>8.6</w:t>
            </w:r>
          </w:p>
        </w:tc>
        <w:tc>
          <w:tcPr>
            <w:tcW w:w="1726" w:type="dxa"/>
            <w:vAlign w:val="center"/>
          </w:tcPr>
          <w:p w:rsidR="00B34003" w:rsidRDefault="002F622E">
            <w:pPr>
              <w:adjustRightInd w:val="0"/>
              <w:spacing w:line="240" w:lineRule="exact"/>
              <w:jc w:val="center"/>
              <w:rPr>
                <w:sz w:val="18"/>
              </w:rPr>
            </w:pPr>
            <w:r>
              <w:rPr>
                <w:iCs/>
                <w:sz w:val="18"/>
              </w:rPr>
              <w:t>≥</w:t>
            </w:r>
            <w:r>
              <w:rPr>
                <w:kern w:val="0"/>
                <w:sz w:val="18"/>
                <w:szCs w:val="18"/>
              </w:rPr>
              <w:t>6.1</w:t>
            </w:r>
            <w:r>
              <w:rPr>
                <w:kern w:val="0"/>
                <w:sz w:val="18"/>
                <w:szCs w:val="18"/>
              </w:rPr>
              <w:t>至</w:t>
            </w:r>
            <w:r>
              <w:rPr>
                <w:iCs/>
                <w:sz w:val="18"/>
              </w:rPr>
              <w:t>＜</w:t>
            </w:r>
            <w:r>
              <w:rPr>
                <w:kern w:val="0"/>
                <w:sz w:val="18"/>
                <w:szCs w:val="18"/>
              </w:rPr>
              <w:t>7.8</w:t>
            </w:r>
          </w:p>
        </w:tc>
      </w:tr>
      <w:tr w:rsidR="00B34003">
        <w:trPr>
          <w:trHeight w:val="467"/>
          <w:jc w:val="center"/>
        </w:trPr>
        <w:tc>
          <w:tcPr>
            <w:tcW w:w="2660" w:type="dxa"/>
            <w:vAlign w:val="center"/>
          </w:tcPr>
          <w:p w:rsidR="00B34003" w:rsidRDefault="002F622E">
            <w:pPr>
              <w:adjustRightInd w:val="0"/>
              <w:spacing w:line="240" w:lineRule="exact"/>
              <w:jc w:val="center"/>
              <w:rPr>
                <w:sz w:val="18"/>
              </w:rPr>
            </w:pPr>
            <w:r>
              <w:rPr>
                <w:iCs/>
                <w:sz w:val="18"/>
              </w:rPr>
              <w:t>≥</w:t>
            </w:r>
            <w:r>
              <w:rPr>
                <w:kern w:val="0"/>
                <w:sz w:val="18"/>
                <w:szCs w:val="18"/>
              </w:rPr>
              <w:t>406.4</w:t>
            </w:r>
          </w:p>
        </w:tc>
        <w:tc>
          <w:tcPr>
            <w:tcW w:w="1728" w:type="dxa"/>
            <w:vAlign w:val="center"/>
          </w:tcPr>
          <w:p w:rsidR="00B34003" w:rsidRDefault="002F622E">
            <w:pPr>
              <w:adjustRightInd w:val="0"/>
              <w:spacing w:line="240" w:lineRule="exact"/>
              <w:jc w:val="center"/>
              <w:rPr>
                <w:sz w:val="18"/>
              </w:rPr>
            </w:pPr>
            <w:r>
              <w:rPr>
                <w:iCs/>
                <w:sz w:val="18"/>
              </w:rPr>
              <w:t>≥</w:t>
            </w:r>
            <w:r>
              <w:rPr>
                <w:kern w:val="0"/>
                <w:sz w:val="18"/>
                <w:szCs w:val="18"/>
              </w:rPr>
              <w:t>11.0</w:t>
            </w:r>
          </w:p>
        </w:tc>
        <w:tc>
          <w:tcPr>
            <w:tcW w:w="1728" w:type="dxa"/>
            <w:vAlign w:val="center"/>
          </w:tcPr>
          <w:p w:rsidR="00B34003" w:rsidRDefault="002F622E">
            <w:pPr>
              <w:adjustRightInd w:val="0"/>
              <w:spacing w:line="240" w:lineRule="exact"/>
              <w:jc w:val="center"/>
              <w:rPr>
                <w:sz w:val="18"/>
              </w:rPr>
            </w:pPr>
            <w:r>
              <w:rPr>
                <w:iCs/>
                <w:sz w:val="18"/>
              </w:rPr>
              <w:t>≥</w:t>
            </w:r>
            <w:r>
              <w:rPr>
                <w:kern w:val="0"/>
                <w:sz w:val="18"/>
                <w:szCs w:val="18"/>
              </w:rPr>
              <w:t>8.5</w:t>
            </w:r>
            <w:r>
              <w:rPr>
                <w:kern w:val="0"/>
                <w:sz w:val="18"/>
                <w:szCs w:val="18"/>
              </w:rPr>
              <w:t>至</w:t>
            </w:r>
            <w:r>
              <w:rPr>
                <w:iCs/>
                <w:sz w:val="18"/>
              </w:rPr>
              <w:t>＜</w:t>
            </w:r>
            <w:r>
              <w:rPr>
                <w:kern w:val="0"/>
                <w:sz w:val="18"/>
                <w:szCs w:val="18"/>
              </w:rPr>
              <w:t>11.0</w:t>
            </w:r>
          </w:p>
        </w:tc>
        <w:tc>
          <w:tcPr>
            <w:tcW w:w="1728" w:type="dxa"/>
            <w:vAlign w:val="center"/>
          </w:tcPr>
          <w:p w:rsidR="00B34003" w:rsidRDefault="002F622E">
            <w:pPr>
              <w:adjustRightInd w:val="0"/>
              <w:spacing w:line="240" w:lineRule="exact"/>
              <w:jc w:val="center"/>
              <w:rPr>
                <w:sz w:val="18"/>
              </w:rPr>
            </w:pPr>
            <w:r>
              <w:rPr>
                <w:iCs/>
                <w:sz w:val="18"/>
              </w:rPr>
              <w:t>≥</w:t>
            </w:r>
            <w:r>
              <w:rPr>
                <w:kern w:val="0"/>
                <w:sz w:val="18"/>
                <w:szCs w:val="18"/>
              </w:rPr>
              <w:t>7.7</w:t>
            </w:r>
            <w:r>
              <w:rPr>
                <w:kern w:val="0"/>
                <w:sz w:val="18"/>
                <w:szCs w:val="18"/>
              </w:rPr>
              <w:t>至</w:t>
            </w:r>
            <w:r>
              <w:rPr>
                <w:iCs/>
                <w:sz w:val="18"/>
              </w:rPr>
              <w:t>＜</w:t>
            </w:r>
            <w:r>
              <w:rPr>
                <w:kern w:val="0"/>
                <w:sz w:val="18"/>
                <w:szCs w:val="18"/>
              </w:rPr>
              <w:t>8.5</w:t>
            </w:r>
          </w:p>
        </w:tc>
        <w:tc>
          <w:tcPr>
            <w:tcW w:w="1726" w:type="dxa"/>
            <w:vAlign w:val="center"/>
          </w:tcPr>
          <w:p w:rsidR="00B34003" w:rsidRDefault="002F622E">
            <w:pPr>
              <w:adjustRightInd w:val="0"/>
              <w:spacing w:line="240" w:lineRule="exact"/>
              <w:jc w:val="center"/>
              <w:rPr>
                <w:sz w:val="18"/>
              </w:rPr>
            </w:pPr>
            <w:r>
              <w:rPr>
                <w:iCs/>
                <w:sz w:val="18"/>
              </w:rPr>
              <w:t>≥</w:t>
            </w:r>
            <w:r>
              <w:rPr>
                <w:kern w:val="0"/>
                <w:sz w:val="18"/>
                <w:szCs w:val="18"/>
              </w:rPr>
              <w:t>6.0</w:t>
            </w:r>
            <w:r>
              <w:rPr>
                <w:kern w:val="0"/>
                <w:sz w:val="18"/>
                <w:szCs w:val="18"/>
              </w:rPr>
              <w:t>至</w:t>
            </w:r>
            <w:r>
              <w:rPr>
                <w:iCs/>
                <w:sz w:val="18"/>
              </w:rPr>
              <w:t>＜</w:t>
            </w:r>
            <w:r>
              <w:rPr>
                <w:kern w:val="0"/>
                <w:sz w:val="18"/>
                <w:szCs w:val="18"/>
              </w:rPr>
              <w:t>7.7</w:t>
            </w:r>
          </w:p>
        </w:tc>
      </w:tr>
      <w:tr w:rsidR="00B34003">
        <w:trPr>
          <w:trHeight w:val="30"/>
          <w:jc w:val="center"/>
        </w:trPr>
        <w:tc>
          <w:tcPr>
            <w:tcW w:w="9570" w:type="dxa"/>
            <w:gridSpan w:val="5"/>
            <w:vAlign w:val="center"/>
          </w:tcPr>
          <w:p w:rsidR="00B34003" w:rsidRDefault="002F622E">
            <w:pPr>
              <w:autoSpaceDE w:val="0"/>
              <w:autoSpaceDN w:val="0"/>
              <w:adjustRightInd w:val="0"/>
              <w:snapToGrid w:val="0"/>
              <w:spacing w:line="240" w:lineRule="exact"/>
              <w:rPr>
                <w:kern w:val="0"/>
                <w:sz w:val="18"/>
                <w:szCs w:val="18"/>
              </w:rPr>
            </w:pPr>
            <w:r>
              <w:rPr>
                <w:kern w:val="0"/>
                <w:sz w:val="18"/>
                <w:szCs w:val="18"/>
              </w:rPr>
              <w:t xml:space="preserve">a </w:t>
            </w:r>
            <w:r>
              <w:rPr>
                <w:rFonts w:hint="eastAsia"/>
                <w:kern w:val="0"/>
                <w:sz w:val="18"/>
                <w:szCs w:val="18"/>
              </w:rPr>
              <w:t xml:space="preserve"> </w:t>
            </w:r>
            <w:r>
              <w:rPr>
                <w:kern w:val="0"/>
                <w:sz w:val="18"/>
                <w:szCs w:val="18"/>
              </w:rPr>
              <w:t>尺寸试样，从未压平试块上截取，根据适用情况，取自钢管横向或焊缝轴线横向。</w:t>
            </w:r>
          </w:p>
          <w:p w:rsidR="00B34003" w:rsidRDefault="002F622E">
            <w:pPr>
              <w:autoSpaceDE w:val="0"/>
              <w:autoSpaceDN w:val="0"/>
              <w:adjustRightInd w:val="0"/>
              <w:snapToGrid w:val="0"/>
              <w:spacing w:line="240" w:lineRule="exact"/>
              <w:rPr>
                <w:kern w:val="0"/>
                <w:sz w:val="18"/>
                <w:szCs w:val="18"/>
              </w:rPr>
            </w:pPr>
            <w:r>
              <w:rPr>
                <w:kern w:val="0"/>
                <w:sz w:val="18"/>
                <w:szCs w:val="18"/>
              </w:rPr>
              <w:t>b</w:t>
            </w:r>
            <w:r>
              <w:rPr>
                <w:rFonts w:hint="eastAsia"/>
                <w:kern w:val="0"/>
                <w:sz w:val="18"/>
                <w:szCs w:val="18"/>
              </w:rPr>
              <w:t xml:space="preserve">  </w:t>
            </w:r>
            <w:r>
              <w:rPr>
                <w:kern w:val="0"/>
                <w:sz w:val="18"/>
                <w:szCs w:val="18"/>
              </w:rPr>
              <w:t>¾</w:t>
            </w:r>
            <w:r>
              <w:rPr>
                <w:kern w:val="0"/>
                <w:sz w:val="18"/>
                <w:szCs w:val="18"/>
              </w:rPr>
              <w:t>尺寸试样，从未压平试块上截取，根据适用情况，取自钢管横向或焊缝轴线横向。</w:t>
            </w:r>
          </w:p>
          <w:p w:rsidR="00B34003" w:rsidRDefault="002F622E">
            <w:pPr>
              <w:autoSpaceDE w:val="0"/>
              <w:autoSpaceDN w:val="0"/>
              <w:adjustRightInd w:val="0"/>
              <w:snapToGrid w:val="0"/>
              <w:spacing w:line="240" w:lineRule="exact"/>
              <w:rPr>
                <w:kern w:val="0"/>
                <w:sz w:val="18"/>
                <w:szCs w:val="18"/>
              </w:rPr>
            </w:pPr>
            <w:r>
              <w:rPr>
                <w:kern w:val="0"/>
                <w:sz w:val="18"/>
                <w:szCs w:val="18"/>
              </w:rPr>
              <w:t xml:space="preserve">c </w:t>
            </w:r>
            <w:r>
              <w:rPr>
                <w:rFonts w:hint="eastAsia"/>
                <w:kern w:val="0"/>
                <w:sz w:val="18"/>
                <w:szCs w:val="18"/>
              </w:rPr>
              <w:t xml:space="preserve"> </w:t>
            </w:r>
            <w:r>
              <w:rPr>
                <w:kern w:val="0"/>
                <w:sz w:val="18"/>
                <w:szCs w:val="18"/>
              </w:rPr>
              <w:t>⅔</w:t>
            </w:r>
            <w:r>
              <w:rPr>
                <w:kern w:val="0"/>
                <w:sz w:val="18"/>
                <w:szCs w:val="18"/>
              </w:rPr>
              <w:t>尺寸试样，从未压平试块上截取，根据适用情况，取自钢管横向或焊缝轴线横向。</w:t>
            </w:r>
          </w:p>
          <w:p w:rsidR="00B34003" w:rsidRDefault="002F622E">
            <w:pPr>
              <w:adjustRightInd w:val="0"/>
              <w:snapToGrid w:val="0"/>
              <w:spacing w:line="240" w:lineRule="exact"/>
              <w:rPr>
                <w:sz w:val="18"/>
              </w:rPr>
            </w:pPr>
            <w:r>
              <w:rPr>
                <w:kern w:val="0"/>
                <w:sz w:val="18"/>
                <w:szCs w:val="18"/>
              </w:rPr>
              <w:t>d</w:t>
            </w:r>
            <w:r>
              <w:rPr>
                <w:rFonts w:hint="eastAsia"/>
                <w:kern w:val="0"/>
                <w:sz w:val="18"/>
                <w:szCs w:val="18"/>
              </w:rPr>
              <w:t xml:space="preserve"> </w:t>
            </w:r>
            <w:r>
              <w:rPr>
                <w:kern w:val="0"/>
                <w:sz w:val="18"/>
                <w:szCs w:val="18"/>
              </w:rPr>
              <w:t xml:space="preserve"> ½</w:t>
            </w:r>
            <w:r>
              <w:rPr>
                <w:kern w:val="0"/>
                <w:sz w:val="18"/>
                <w:szCs w:val="18"/>
              </w:rPr>
              <w:t>尺寸试样，从未压平试块上截取，根据适用情况，取自钢管横向或焊缝轴线横向。</w:t>
            </w:r>
          </w:p>
        </w:tc>
      </w:tr>
    </w:tbl>
    <w:p w:rsidR="00B34003" w:rsidRDefault="002F622E">
      <w:pPr>
        <w:adjustRightInd w:val="0"/>
        <w:spacing w:line="360" w:lineRule="auto"/>
        <w:rPr>
          <w:sz w:val="24"/>
        </w:rPr>
      </w:pPr>
      <w:r>
        <w:rPr>
          <w:sz w:val="24"/>
        </w:rPr>
        <w:t xml:space="preserve">7.3.3.1.3  </w:t>
      </w:r>
      <w:r>
        <w:rPr>
          <w:sz w:val="24"/>
        </w:rPr>
        <w:t>止裂韧性要求</w:t>
      </w:r>
    </w:p>
    <w:p w:rsidR="00B34003" w:rsidRDefault="002F622E">
      <w:pPr>
        <w:adjustRightInd w:val="0"/>
        <w:spacing w:line="360" w:lineRule="auto"/>
        <w:ind w:firstLineChars="200" w:firstLine="480"/>
      </w:pPr>
      <w:r>
        <w:rPr>
          <w:sz w:val="24"/>
        </w:rPr>
        <w:t>管体防止长程裂纹扩展的冲击功值的确定方法如表</w:t>
      </w:r>
      <w:r>
        <w:rPr>
          <w:sz w:val="24"/>
        </w:rPr>
        <w:t>15</w:t>
      </w:r>
      <w:r>
        <w:rPr>
          <w:sz w:val="24"/>
        </w:rPr>
        <w:t>所示，并应在表</w:t>
      </w:r>
      <w:r>
        <w:rPr>
          <w:sz w:val="24"/>
        </w:rPr>
        <w:t>15</w:t>
      </w:r>
      <w:r>
        <w:rPr>
          <w:sz w:val="24"/>
        </w:rPr>
        <w:t>规定方法的基础上，对其要求值进行修正。具体可参考</w:t>
      </w:r>
      <w:r>
        <w:rPr>
          <w:rFonts w:hint="eastAsia"/>
          <w:sz w:val="24"/>
        </w:rPr>
        <w:t>GB/T 9711-2017</w:t>
      </w:r>
      <w:r>
        <w:rPr>
          <w:sz w:val="24"/>
        </w:rPr>
        <w:t>附录</w:t>
      </w:r>
      <w:r>
        <w:rPr>
          <w:sz w:val="24"/>
        </w:rPr>
        <w:t>G</w:t>
      </w:r>
      <w:r>
        <w:rPr>
          <w:sz w:val="24"/>
        </w:rPr>
        <w:t>。</w:t>
      </w:r>
    </w:p>
    <w:p w:rsidR="00B34003" w:rsidRDefault="002F622E">
      <w:pPr>
        <w:adjustRightInd w:val="0"/>
        <w:spacing w:line="360" w:lineRule="auto"/>
        <w:rPr>
          <w:sz w:val="24"/>
        </w:rPr>
      </w:pPr>
      <w:r>
        <w:rPr>
          <w:sz w:val="24"/>
        </w:rPr>
        <w:t xml:space="preserve">7.3.3.1.4  </w:t>
      </w:r>
      <w:r>
        <w:rPr>
          <w:sz w:val="24"/>
        </w:rPr>
        <w:t>系列温度夏比冲击试验</w:t>
      </w:r>
    </w:p>
    <w:p w:rsidR="00B34003" w:rsidRDefault="002F622E">
      <w:pPr>
        <w:adjustRightInd w:val="0"/>
        <w:spacing w:line="360" w:lineRule="auto"/>
        <w:ind w:firstLineChars="200" w:firstLine="480"/>
        <w:rPr>
          <w:sz w:val="24"/>
        </w:rPr>
      </w:pPr>
      <w:r>
        <w:rPr>
          <w:sz w:val="24"/>
        </w:rPr>
        <w:t>对于</w:t>
      </w:r>
      <w:r>
        <w:rPr>
          <w:sz w:val="24"/>
        </w:rPr>
        <w:t>4</w:t>
      </w:r>
      <w:r>
        <w:rPr>
          <w:sz w:val="24"/>
        </w:rPr>
        <w:t>、</w:t>
      </w:r>
      <w:r>
        <w:rPr>
          <w:sz w:val="24"/>
        </w:rPr>
        <w:t>5</w:t>
      </w:r>
      <w:r>
        <w:rPr>
          <w:sz w:val="24"/>
        </w:rPr>
        <w:t>级输气管线，供货商在生产期间应每</w:t>
      </w:r>
      <w:r>
        <w:rPr>
          <w:sz w:val="24"/>
        </w:rPr>
        <w:t>20</w:t>
      </w:r>
      <w:r>
        <w:rPr>
          <w:sz w:val="24"/>
        </w:rPr>
        <w:t>熔炼炉次提交</w:t>
      </w:r>
      <w:r>
        <w:rPr>
          <w:sz w:val="24"/>
        </w:rPr>
        <w:t>1</w:t>
      </w:r>
      <w:r>
        <w:rPr>
          <w:sz w:val="24"/>
        </w:rPr>
        <w:t>熔炼炉次管体横向夏比冲击试验的剪切面积和吸收能量的韧脆转变曲线。对于同一合同批，提交总数不超过</w:t>
      </w:r>
      <w:r>
        <w:rPr>
          <w:sz w:val="24"/>
        </w:rPr>
        <w:t>3</w:t>
      </w:r>
      <w:r>
        <w:rPr>
          <w:sz w:val="24"/>
        </w:rPr>
        <w:t>个熔炼炉次。韧脆转变曲线至少应包含下列温度的试验点：</w:t>
      </w:r>
      <w:r>
        <w:rPr>
          <w:sz w:val="24"/>
        </w:rPr>
        <w:t>20</w:t>
      </w:r>
      <w:r>
        <w:rPr>
          <w:rFonts w:hint="eastAsia"/>
          <w:sz w:val="24"/>
        </w:rPr>
        <w:t>℃</w:t>
      </w:r>
      <w:r>
        <w:rPr>
          <w:sz w:val="24"/>
        </w:rPr>
        <w:t>、</w:t>
      </w:r>
      <w:r>
        <w:rPr>
          <w:sz w:val="24"/>
        </w:rPr>
        <w:t>0</w:t>
      </w:r>
      <w:r>
        <w:rPr>
          <w:rFonts w:hint="eastAsia"/>
          <w:sz w:val="24"/>
        </w:rPr>
        <w:t>℃</w:t>
      </w:r>
      <w:r>
        <w:rPr>
          <w:sz w:val="24"/>
        </w:rPr>
        <w:t>、</w:t>
      </w:r>
      <w:r>
        <w:rPr>
          <w:sz w:val="24"/>
        </w:rPr>
        <w:t>-10</w:t>
      </w:r>
      <w:r>
        <w:rPr>
          <w:rFonts w:hint="eastAsia"/>
          <w:sz w:val="24"/>
        </w:rPr>
        <w:t>℃</w:t>
      </w:r>
      <w:r>
        <w:rPr>
          <w:sz w:val="24"/>
        </w:rPr>
        <w:t>、</w:t>
      </w:r>
      <w:r>
        <w:rPr>
          <w:sz w:val="24"/>
        </w:rPr>
        <w:t>-20</w:t>
      </w:r>
      <w:r>
        <w:rPr>
          <w:rFonts w:hint="eastAsia"/>
          <w:sz w:val="24"/>
        </w:rPr>
        <w:t>℃</w:t>
      </w:r>
      <w:r>
        <w:rPr>
          <w:sz w:val="24"/>
        </w:rPr>
        <w:t>、</w:t>
      </w:r>
      <w:r>
        <w:rPr>
          <w:sz w:val="24"/>
        </w:rPr>
        <w:t>-40</w:t>
      </w:r>
      <w:r>
        <w:rPr>
          <w:rFonts w:hint="eastAsia"/>
          <w:sz w:val="24"/>
        </w:rPr>
        <w:t>℃</w:t>
      </w:r>
      <w:r>
        <w:rPr>
          <w:sz w:val="24"/>
        </w:rPr>
        <w:t>、</w:t>
      </w:r>
      <w:r>
        <w:rPr>
          <w:sz w:val="24"/>
        </w:rPr>
        <w:t>-60</w:t>
      </w:r>
      <w:r>
        <w:rPr>
          <w:rFonts w:hint="eastAsia"/>
          <w:sz w:val="24"/>
        </w:rPr>
        <w:t>℃</w:t>
      </w:r>
      <w:r>
        <w:rPr>
          <w:sz w:val="24"/>
        </w:rP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1</w:t>
      </w:r>
      <w:r>
        <w:rPr>
          <w:rFonts w:ascii="Times New Roman" w:hint="eastAsia"/>
          <w:snapToGrid w:val="0"/>
          <w:kern w:val="2"/>
        </w:rPr>
        <w:t>5</w:t>
      </w:r>
      <w:r>
        <w:rPr>
          <w:rFonts w:ascii="Times New Roman"/>
          <w:snapToGrid w:val="0"/>
          <w:kern w:val="2"/>
        </w:rPr>
        <w:t>确定陆上埋地输气管线用钢管延性断裂止裂</w:t>
      </w:r>
      <w:r>
        <w:rPr>
          <w:rFonts w:ascii="Times New Roman"/>
          <w:snapToGrid w:val="0"/>
          <w:kern w:val="2"/>
        </w:rPr>
        <w:t>CVN</w:t>
      </w:r>
      <w:r>
        <w:rPr>
          <w:rFonts w:ascii="Times New Roman"/>
          <w:snapToGrid w:val="0"/>
          <w:kern w:val="2"/>
        </w:rPr>
        <w:t>夏比冲击功值的方法</w:t>
      </w:r>
    </w:p>
    <w:tbl>
      <w:tblPr>
        <w:tblW w:w="95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2"/>
        <w:gridCol w:w="1083"/>
        <w:gridCol w:w="1593"/>
        <w:gridCol w:w="3847"/>
        <w:gridCol w:w="2418"/>
      </w:tblGrid>
      <w:tr w:rsidR="00B34003">
        <w:trPr>
          <w:trHeight w:val="355"/>
          <w:jc w:val="center"/>
        </w:trPr>
        <w:tc>
          <w:tcPr>
            <w:tcW w:w="612" w:type="dxa"/>
            <w:vAlign w:val="center"/>
          </w:tcPr>
          <w:p w:rsidR="00B34003" w:rsidRDefault="002F622E">
            <w:pPr>
              <w:spacing w:line="240" w:lineRule="exact"/>
              <w:jc w:val="center"/>
              <w:rPr>
                <w:sz w:val="18"/>
                <w:szCs w:val="18"/>
              </w:rPr>
            </w:pPr>
            <w:bookmarkStart w:id="531" w:name="OLE_LINK6"/>
            <w:bookmarkStart w:id="532" w:name="OLE_LINK5"/>
            <w:r>
              <w:rPr>
                <w:sz w:val="18"/>
                <w:szCs w:val="18"/>
              </w:rPr>
              <w:t>序号</w:t>
            </w:r>
          </w:p>
        </w:tc>
        <w:tc>
          <w:tcPr>
            <w:tcW w:w="1083" w:type="dxa"/>
            <w:vAlign w:val="center"/>
          </w:tcPr>
          <w:p w:rsidR="00B34003" w:rsidRDefault="002F622E">
            <w:pPr>
              <w:adjustRightInd w:val="0"/>
              <w:spacing w:line="240" w:lineRule="exact"/>
              <w:jc w:val="center"/>
              <w:rPr>
                <w:sz w:val="18"/>
                <w:szCs w:val="18"/>
              </w:rPr>
            </w:pPr>
            <w:r>
              <w:rPr>
                <w:sz w:val="18"/>
                <w:szCs w:val="18"/>
              </w:rPr>
              <w:t>方法</w:t>
            </w:r>
          </w:p>
        </w:tc>
        <w:tc>
          <w:tcPr>
            <w:tcW w:w="1593" w:type="dxa"/>
            <w:vAlign w:val="center"/>
          </w:tcPr>
          <w:p w:rsidR="00B34003" w:rsidRDefault="002F622E">
            <w:pPr>
              <w:adjustRightInd w:val="0"/>
              <w:spacing w:line="240" w:lineRule="exact"/>
              <w:jc w:val="center"/>
              <w:rPr>
                <w:sz w:val="18"/>
                <w:szCs w:val="18"/>
              </w:rPr>
            </w:pPr>
            <w:r>
              <w:rPr>
                <w:sz w:val="18"/>
                <w:szCs w:val="18"/>
              </w:rPr>
              <w:t>来源</w:t>
            </w:r>
          </w:p>
        </w:tc>
        <w:tc>
          <w:tcPr>
            <w:tcW w:w="3847" w:type="dxa"/>
            <w:vAlign w:val="center"/>
          </w:tcPr>
          <w:p w:rsidR="00B34003" w:rsidRDefault="002F622E">
            <w:pPr>
              <w:adjustRightInd w:val="0"/>
              <w:spacing w:line="240" w:lineRule="exact"/>
              <w:jc w:val="center"/>
              <w:rPr>
                <w:sz w:val="18"/>
                <w:szCs w:val="18"/>
              </w:rPr>
            </w:pPr>
            <w:r>
              <w:rPr>
                <w:sz w:val="18"/>
                <w:szCs w:val="18"/>
              </w:rPr>
              <w:t>内</w:t>
            </w:r>
            <w:r>
              <w:rPr>
                <w:sz w:val="18"/>
                <w:szCs w:val="18"/>
              </w:rPr>
              <w:t xml:space="preserve">    </w:t>
            </w:r>
            <w:r>
              <w:rPr>
                <w:sz w:val="18"/>
                <w:szCs w:val="18"/>
              </w:rPr>
              <w:t>容</w:t>
            </w:r>
          </w:p>
        </w:tc>
        <w:tc>
          <w:tcPr>
            <w:tcW w:w="2418" w:type="dxa"/>
            <w:vAlign w:val="center"/>
          </w:tcPr>
          <w:p w:rsidR="00B34003" w:rsidRDefault="002F622E">
            <w:pPr>
              <w:adjustRightInd w:val="0"/>
              <w:spacing w:line="240" w:lineRule="exact"/>
              <w:jc w:val="center"/>
              <w:rPr>
                <w:sz w:val="18"/>
                <w:szCs w:val="18"/>
              </w:rPr>
            </w:pPr>
            <w:r>
              <w:rPr>
                <w:sz w:val="18"/>
                <w:szCs w:val="18"/>
              </w:rPr>
              <w:t>适用范围</w:t>
            </w:r>
          </w:p>
        </w:tc>
      </w:tr>
      <w:tr w:rsidR="00B34003">
        <w:trPr>
          <w:trHeight w:val="1571"/>
          <w:jc w:val="center"/>
        </w:trPr>
        <w:tc>
          <w:tcPr>
            <w:tcW w:w="612" w:type="dxa"/>
            <w:vAlign w:val="center"/>
          </w:tcPr>
          <w:p w:rsidR="00B34003" w:rsidRDefault="002F622E">
            <w:pPr>
              <w:adjustRightInd w:val="0"/>
              <w:spacing w:line="240" w:lineRule="exact"/>
              <w:jc w:val="center"/>
              <w:rPr>
                <w:sz w:val="18"/>
                <w:szCs w:val="18"/>
              </w:rPr>
            </w:pPr>
            <w:r>
              <w:rPr>
                <w:sz w:val="18"/>
                <w:szCs w:val="18"/>
              </w:rPr>
              <w:t>1</w:t>
            </w:r>
          </w:p>
        </w:tc>
        <w:tc>
          <w:tcPr>
            <w:tcW w:w="1083" w:type="dxa"/>
            <w:vAlign w:val="center"/>
          </w:tcPr>
          <w:p w:rsidR="00B34003" w:rsidRDefault="002F622E">
            <w:pPr>
              <w:adjustRightInd w:val="0"/>
              <w:spacing w:line="240" w:lineRule="exact"/>
              <w:jc w:val="center"/>
              <w:rPr>
                <w:sz w:val="18"/>
                <w:szCs w:val="18"/>
              </w:rPr>
            </w:pPr>
            <w:r>
              <w:rPr>
                <w:sz w:val="18"/>
                <w:szCs w:val="18"/>
              </w:rPr>
              <w:t>方法二</w:t>
            </w:r>
          </w:p>
        </w:tc>
        <w:tc>
          <w:tcPr>
            <w:tcW w:w="1593" w:type="dxa"/>
            <w:vAlign w:val="center"/>
          </w:tcPr>
          <w:p w:rsidR="00B34003" w:rsidRDefault="002F622E">
            <w:pPr>
              <w:adjustRightInd w:val="0"/>
              <w:spacing w:line="240" w:lineRule="exact"/>
              <w:jc w:val="center"/>
              <w:rPr>
                <w:sz w:val="18"/>
                <w:szCs w:val="18"/>
              </w:rPr>
            </w:pPr>
            <w:r>
              <w:rPr>
                <w:sz w:val="18"/>
                <w:szCs w:val="18"/>
              </w:rPr>
              <w:t>Battelle</w:t>
            </w:r>
            <w:r>
              <w:rPr>
                <w:sz w:val="18"/>
                <w:szCs w:val="18"/>
              </w:rPr>
              <w:t>简化公式</w:t>
            </w:r>
          </w:p>
        </w:tc>
        <w:tc>
          <w:tcPr>
            <w:tcW w:w="3847" w:type="dxa"/>
          </w:tcPr>
          <w:p w:rsidR="00B34003" w:rsidRDefault="002F622E">
            <w:pPr>
              <w:adjustRightInd w:val="0"/>
              <w:spacing w:line="240" w:lineRule="exact"/>
              <w:rPr>
                <w:sz w:val="18"/>
                <w:szCs w:val="18"/>
              </w:rPr>
            </w:pPr>
            <w:r>
              <w:rPr>
                <w:position w:val="-24"/>
                <w:sz w:val="18"/>
                <w:szCs w:val="18"/>
              </w:rPr>
              <w:object w:dxaOrig="1970" w:dyaOrig="611">
                <v:shape id="_x0000_i1028" type="#_x0000_t75" style="width:98.5pt;height:30.5pt" o:ole="">
                  <v:imagedata r:id="rId19" o:title=""/>
                </v:shape>
                <o:OLEObject Type="Embed" ProgID="Equation.3" ShapeID="_x0000_i1028" DrawAspect="Content" ObjectID="_1765137298" r:id="rId20"/>
              </w:object>
            </w:r>
          </w:p>
          <w:p w:rsidR="00B34003" w:rsidRDefault="002F622E">
            <w:pPr>
              <w:adjustRightInd w:val="0"/>
              <w:spacing w:line="240" w:lineRule="exact"/>
              <w:rPr>
                <w:sz w:val="18"/>
                <w:szCs w:val="18"/>
                <w:vertAlign w:val="superscript"/>
              </w:rPr>
            </w:pPr>
            <w:r>
              <w:rPr>
                <w:sz w:val="18"/>
                <w:szCs w:val="18"/>
              </w:rPr>
              <w:t>C</w:t>
            </w:r>
            <w:r>
              <w:rPr>
                <w:sz w:val="18"/>
                <w:szCs w:val="18"/>
                <w:vertAlign w:val="subscript"/>
              </w:rPr>
              <w:t>3</w:t>
            </w:r>
            <w:r>
              <w:rPr>
                <w:sz w:val="18"/>
                <w:szCs w:val="18"/>
              </w:rPr>
              <w:t>采用国际单位制时为</w:t>
            </w:r>
            <w:r>
              <w:rPr>
                <w:sz w:val="18"/>
                <w:szCs w:val="18"/>
              </w:rPr>
              <w:t>3.57×10</w:t>
            </w:r>
            <w:r>
              <w:rPr>
                <w:sz w:val="18"/>
                <w:szCs w:val="18"/>
                <w:vertAlign w:val="superscript"/>
              </w:rPr>
              <w:t>-5</w:t>
            </w:r>
          </w:p>
          <w:p w:rsidR="00B34003" w:rsidRDefault="002F622E">
            <w:pPr>
              <w:adjustRightInd w:val="0"/>
              <w:spacing w:line="240" w:lineRule="exact"/>
              <w:rPr>
                <w:sz w:val="18"/>
                <w:szCs w:val="18"/>
              </w:rPr>
            </w:pPr>
            <w:r>
              <w:rPr>
                <w:position w:val="-10"/>
                <w:sz w:val="18"/>
                <w:szCs w:val="18"/>
              </w:rPr>
              <w:object w:dxaOrig="312" w:dyaOrig="340">
                <v:shape id="_x0000_i1029" type="#_x0000_t75" style="width:15.5pt;height:17pt" o:ole="">
                  <v:imagedata r:id="rId21" o:title=""/>
                </v:shape>
                <o:OLEObject Type="Embed" ProgID="Equation.3" ShapeID="_x0000_i1029" DrawAspect="Content" ObjectID="_1765137299" r:id="rId22"/>
              </w:object>
            </w:r>
            <w:r>
              <w:rPr>
                <w:sz w:val="18"/>
                <w:szCs w:val="18"/>
              </w:rPr>
              <w:t>设计环向应力，</w:t>
            </w:r>
            <w:r>
              <w:rPr>
                <w:sz w:val="18"/>
                <w:szCs w:val="18"/>
              </w:rPr>
              <w:t>MPa</w:t>
            </w:r>
          </w:p>
          <w:p w:rsidR="00B34003" w:rsidRDefault="002F622E">
            <w:pPr>
              <w:adjustRightInd w:val="0"/>
              <w:spacing w:line="240" w:lineRule="exact"/>
              <w:rPr>
                <w:sz w:val="18"/>
                <w:szCs w:val="18"/>
              </w:rPr>
            </w:pPr>
            <w:r>
              <w:rPr>
                <w:i/>
                <w:sz w:val="18"/>
                <w:szCs w:val="18"/>
              </w:rPr>
              <w:t>D</w:t>
            </w:r>
            <w:r>
              <w:rPr>
                <w:sz w:val="18"/>
                <w:szCs w:val="18"/>
              </w:rPr>
              <w:t>钢管外径，</w:t>
            </w:r>
            <w:r>
              <w:rPr>
                <w:sz w:val="18"/>
                <w:szCs w:val="18"/>
              </w:rPr>
              <w:t>mm</w:t>
            </w:r>
          </w:p>
          <w:p w:rsidR="00B34003" w:rsidRDefault="002F622E">
            <w:pPr>
              <w:adjustRightInd w:val="0"/>
              <w:spacing w:line="240" w:lineRule="exact"/>
              <w:rPr>
                <w:sz w:val="18"/>
                <w:szCs w:val="18"/>
              </w:rPr>
            </w:pPr>
            <w:r>
              <w:rPr>
                <w:i/>
                <w:sz w:val="18"/>
                <w:szCs w:val="18"/>
              </w:rPr>
              <w:t>t</w:t>
            </w:r>
            <w:r>
              <w:rPr>
                <w:sz w:val="18"/>
                <w:szCs w:val="18"/>
              </w:rPr>
              <w:t>钢管壁厚，</w:t>
            </w:r>
            <w:r>
              <w:rPr>
                <w:sz w:val="18"/>
                <w:szCs w:val="18"/>
              </w:rPr>
              <w:t>mm</w:t>
            </w:r>
          </w:p>
        </w:tc>
        <w:tc>
          <w:tcPr>
            <w:tcW w:w="2418" w:type="dxa"/>
            <w:vAlign w:val="center"/>
          </w:tcPr>
          <w:p w:rsidR="00B34003" w:rsidRDefault="002F622E">
            <w:pPr>
              <w:adjustRightInd w:val="0"/>
              <w:spacing w:line="240" w:lineRule="exact"/>
              <w:rPr>
                <w:sz w:val="18"/>
                <w:szCs w:val="18"/>
              </w:rPr>
            </w:pPr>
            <w:r>
              <w:rPr>
                <w:sz w:val="18"/>
                <w:szCs w:val="18"/>
              </w:rPr>
              <w:t>钢级</w:t>
            </w:r>
            <w:r>
              <w:rPr>
                <w:sz w:val="18"/>
                <w:szCs w:val="18"/>
                <w:lang w:val="nb-NO"/>
              </w:rPr>
              <w:t>≤X80</w:t>
            </w:r>
            <w:r>
              <w:rPr>
                <w:sz w:val="18"/>
                <w:szCs w:val="18"/>
                <w:lang w:val="nb-NO"/>
              </w:rPr>
              <w:t>，输送压力</w:t>
            </w:r>
            <w:r>
              <w:rPr>
                <w:sz w:val="18"/>
                <w:szCs w:val="18"/>
                <w:lang w:val="nb-NO"/>
              </w:rPr>
              <w:t>≤7.0MPa</w:t>
            </w:r>
            <w:r>
              <w:rPr>
                <w:sz w:val="18"/>
                <w:szCs w:val="18"/>
                <w:lang w:val="nb-NO"/>
              </w:rPr>
              <w:t>，</w:t>
            </w:r>
            <w:r>
              <w:rPr>
                <w:sz w:val="18"/>
                <w:szCs w:val="18"/>
                <w:lang w:val="nb-NO"/>
              </w:rPr>
              <w:t>40 &lt; D /t&lt;115</w:t>
            </w:r>
            <w:r>
              <w:rPr>
                <w:sz w:val="18"/>
                <w:szCs w:val="18"/>
                <w:lang w:val="nb-NO"/>
              </w:rPr>
              <w:t>，单相气体</w:t>
            </w:r>
          </w:p>
        </w:tc>
      </w:tr>
      <w:tr w:rsidR="00B34003">
        <w:trPr>
          <w:trHeight w:val="1294"/>
          <w:jc w:val="center"/>
        </w:trPr>
        <w:tc>
          <w:tcPr>
            <w:tcW w:w="612" w:type="dxa"/>
            <w:vAlign w:val="center"/>
          </w:tcPr>
          <w:p w:rsidR="00B34003" w:rsidRDefault="002F622E">
            <w:pPr>
              <w:adjustRightInd w:val="0"/>
              <w:spacing w:line="240" w:lineRule="exact"/>
              <w:jc w:val="center"/>
              <w:rPr>
                <w:sz w:val="18"/>
                <w:szCs w:val="18"/>
              </w:rPr>
            </w:pPr>
            <w:r>
              <w:rPr>
                <w:sz w:val="18"/>
                <w:szCs w:val="18"/>
              </w:rPr>
              <w:lastRenderedPageBreak/>
              <w:t>2</w:t>
            </w:r>
          </w:p>
        </w:tc>
        <w:tc>
          <w:tcPr>
            <w:tcW w:w="1083" w:type="dxa"/>
            <w:vAlign w:val="center"/>
          </w:tcPr>
          <w:p w:rsidR="00B34003" w:rsidRDefault="002F622E">
            <w:pPr>
              <w:adjustRightInd w:val="0"/>
              <w:spacing w:line="240" w:lineRule="exact"/>
              <w:jc w:val="center"/>
              <w:rPr>
                <w:sz w:val="18"/>
                <w:szCs w:val="18"/>
              </w:rPr>
            </w:pPr>
            <w:r>
              <w:rPr>
                <w:sz w:val="18"/>
                <w:szCs w:val="18"/>
              </w:rPr>
              <w:t>方法三</w:t>
            </w:r>
          </w:p>
        </w:tc>
        <w:tc>
          <w:tcPr>
            <w:tcW w:w="1593" w:type="dxa"/>
            <w:vAlign w:val="center"/>
          </w:tcPr>
          <w:p w:rsidR="00B34003" w:rsidRDefault="002F622E">
            <w:pPr>
              <w:adjustRightInd w:val="0"/>
              <w:spacing w:line="240" w:lineRule="exact"/>
              <w:jc w:val="center"/>
              <w:rPr>
                <w:sz w:val="18"/>
                <w:szCs w:val="18"/>
              </w:rPr>
            </w:pPr>
            <w:r>
              <w:rPr>
                <w:sz w:val="18"/>
                <w:szCs w:val="18"/>
              </w:rPr>
              <w:t>Battelle</w:t>
            </w:r>
            <w:r>
              <w:rPr>
                <w:sz w:val="18"/>
                <w:szCs w:val="18"/>
              </w:rPr>
              <w:t>双曲线法</w:t>
            </w:r>
          </w:p>
        </w:tc>
        <w:tc>
          <w:tcPr>
            <w:tcW w:w="3847" w:type="dxa"/>
            <w:vAlign w:val="center"/>
          </w:tcPr>
          <w:p w:rsidR="00B34003" w:rsidRDefault="002F622E">
            <w:pPr>
              <w:adjustRightInd w:val="0"/>
              <w:snapToGrid w:val="0"/>
              <w:spacing w:line="240" w:lineRule="exact"/>
              <w:rPr>
                <w:sz w:val="18"/>
                <w:szCs w:val="18"/>
              </w:rPr>
            </w:pPr>
            <w:r>
              <w:rPr>
                <w:sz w:val="18"/>
                <w:szCs w:val="18"/>
              </w:rPr>
              <w:t>依据</w:t>
            </w:r>
            <w:r>
              <w:rPr>
                <w:sz w:val="18"/>
                <w:szCs w:val="18"/>
              </w:rPr>
              <w:t>Battelle</w:t>
            </w:r>
            <w:r>
              <w:rPr>
                <w:sz w:val="18"/>
                <w:szCs w:val="18"/>
              </w:rPr>
              <w:t>双曲线法，将断裂速度曲线和钢管韧性或阻力曲线相匹配而成。当两曲线相切时，定义为止裂所需的最小断裂韧性值。如果通过本方法计算的全尺寸冲击功大于</w:t>
            </w:r>
            <w:r>
              <w:rPr>
                <w:sz w:val="18"/>
                <w:szCs w:val="18"/>
              </w:rPr>
              <w:t>100J</w:t>
            </w:r>
            <w:r>
              <w:rPr>
                <w:sz w:val="18"/>
                <w:szCs w:val="18"/>
              </w:rPr>
              <w:t>，则需对止裂韧性进行修正。修正时应获取专家的建议。</w:t>
            </w:r>
          </w:p>
        </w:tc>
        <w:tc>
          <w:tcPr>
            <w:tcW w:w="2418" w:type="dxa"/>
            <w:vAlign w:val="center"/>
          </w:tcPr>
          <w:p w:rsidR="00B34003" w:rsidRDefault="002F622E">
            <w:pPr>
              <w:adjustRightInd w:val="0"/>
              <w:snapToGrid w:val="0"/>
              <w:spacing w:line="240" w:lineRule="exact"/>
              <w:rPr>
                <w:sz w:val="18"/>
                <w:szCs w:val="18"/>
              </w:rPr>
            </w:pPr>
            <w:r>
              <w:rPr>
                <w:sz w:val="18"/>
                <w:szCs w:val="18"/>
              </w:rPr>
              <w:t>钢级</w:t>
            </w:r>
            <w:r>
              <w:rPr>
                <w:sz w:val="18"/>
                <w:szCs w:val="18"/>
                <w:lang w:val="nb-NO"/>
              </w:rPr>
              <w:t>≤X80</w:t>
            </w:r>
            <w:r>
              <w:rPr>
                <w:sz w:val="18"/>
                <w:szCs w:val="18"/>
                <w:lang w:val="nb-NO"/>
              </w:rPr>
              <w:t>，输送压力</w:t>
            </w:r>
            <w:r>
              <w:rPr>
                <w:sz w:val="18"/>
                <w:szCs w:val="18"/>
                <w:lang w:val="nb-NO"/>
              </w:rPr>
              <w:t>≤12.0MPa</w:t>
            </w:r>
            <w:r>
              <w:rPr>
                <w:sz w:val="18"/>
                <w:szCs w:val="18"/>
                <w:lang w:val="nb-NO"/>
              </w:rPr>
              <w:t>，</w:t>
            </w:r>
            <w:r>
              <w:rPr>
                <w:sz w:val="18"/>
                <w:szCs w:val="18"/>
                <w:lang w:val="nb-NO"/>
              </w:rPr>
              <w:t>40 &lt; D /t&lt;115</w:t>
            </w:r>
            <w:r>
              <w:rPr>
                <w:sz w:val="18"/>
                <w:szCs w:val="18"/>
                <w:lang w:val="nb-NO"/>
              </w:rPr>
              <w:t>，单相或富气</w:t>
            </w:r>
          </w:p>
        </w:tc>
      </w:tr>
      <w:tr w:rsidR="00B34003">
        <w:trPr>
          <w:trHeight w:val="1260"/>
          <w:jc w:val="center"/>
        </w:trPr>
        <w:tc>
          <w:tcPr>
            <w:tcW w:w="612" w:type="dxa"/>
            <w:vAlign w:val="center"/>
          </w:tcPr>
          <w:p w:rsidR="00B34003" w:rsidRDefault="002F622E">
            <w:pPr>
              <w:spacing w:line="240" w:lineRule="exact"/>
              <w:jc w:val="center"/>
              <w:rPr>
                <w:sz w:val="18"/>
                <w:szCs w:val="18"/>
              </w:rPr>
            </w:pPr>
            <w:r>
              <w:rPr>
                <w:sz w:val="18"/>
                <w:szCs w:val="18"/>
              </w:rPr>
              <w:t>3</w:t>
            </w:r>
          </w:p>
        </w:tc>
        <w:tc>
          <w:tcPr>
            <w:tcW w:w="1083" w:type="dxa"/>
            <w:vAlign w:val="center"/>
          </w:tcPr>
          <w:p w:rsidR="00B34003" w:rsidRDefault="002F622E">
            <w:pPr>
              <w:adjustRightInd w:val="0"/>
              <w:spacing w:line="240" w:lineRule="exact"/>
              <w:jc w:val="center"/>
              <w:rPr>
                <w:sz w:val="18"/>
                <w:szCs w:val="18"/>
              </w:rPr>
            </w:pPr>
            <w:r>
              <w:rPr>
                <w:sz w:val="18"/>
                <w:szCs w:val="18"/>
              </w:rPr>
              <w:t>方法五</w:t>
            </w:r>
          </w:p>
        </w:tc>
        <w:tc>
          <w:tcPr>
            <w:tcW w:w="1593" w:type="dxa"/>
            <w:vAlign w:val="center"/>
          </w:tcPr>
          <w:p w:rsidR="00B34003" w:rsidRDefault="002F622E">
            <w:pPr>
              <w:adjustRightInd w:val="0"/>
              <w:spacing w:line="240" w:lineRule="exact"/>
              <w:jc w:val="center"/>
              <w:rPr>
                <w:sz w:val="18"/>
                <w:szCs w:val="18"/>
              </w:rPr>
            </w:pPr>
            <w:r>
              <w:rPr>
                <w:sz w:val="18"/>
                <w:szCs w:val="18"/>
              </w:rPr>
              <w:t>全尺寸爆破试验</w:t>
            </w:r>
          </w:p>
        </w:tc>
        <w:tc>
          <w:tcPr>
            <w:tcW w:w="3847" w:type="dxa"/>
            <w:vAlign w:val="center"/>
          </w:tcPr>
          <w:p w:rsidR="00B34003" w:rsidRDefault="002F622E">
            <w:pPr>
              <w:snapToGrid w:val="0"/>
              <w:spacing w:line="240" w:lineRule="exact"/>
              <w:ind w:left="62"/>
              <w:rPr>
                <w:sz w:val="18"/>
                <w:szCs w:val="18"/>
              </w:rPr>
            </w:pPr>
            <w:r>
              <w:rPr>
                <w:sz w:val="18"/>
                <w:szCs w:val="18"/>
              </w:rPr>
              <w:t>依据全尺寸爆破试验，对特定设计和输送流体的管线止裂韧性进行验证。典型做法是，一定范围的钢管韧性值设置在爆破试验段，随着距启裂源距离的增大，试验段两侧钢管韧性值随之增加。依据钢管发生止裂时的实际</w:t>
            </w:r>
            <w:r>
              <w:rPr>
                <w:sz w:val="18"/>
                <w:szCs w:val="18"/>
              </w:rPr>
              <w:t>CVN</w:t>
            </w:r>
            <w:r>
              <w:rPr>
                <w:sz w:val="18"/>
                <w:szCs w:val="18"/>
              </w:rPr>
              <w:t>冲击功确定止裂所需</w:t>
            </w:r>
            <w:r>
              <w:rPr>
                <w:sz w:val="18"/>
                <w:szCs w:val="18"/>
              </w:rPr>
              <w:t>CVN</w:t>
            </w:r>
            <w:r>
              <w:rPr>
                <w:sz w:val="18"/>
                <w:szCs w:val="18"/>
              </w:rPr>
              <w:t>冲击功。</w:t>
            </w:r>
          </w:p>
        </w:tc>
        <w:tc>
          <w:tcPr>
            <w:tcW w:w="2418" w:type="dxa"/>
          </w:tcPr>
          <w:p w:rsidR="00B34003" w:rsidRDefault="00B34003">
            <w:pPr>
              <w:snapToGrid w:val="0"/>
              <w:spacing w:line="240" w:lineRule="exact"/>
              <w:rPr>
                <w:sz w:val="18"/>
                <w:szCs w:val="18"/>
              </w:rPr>
            </w:pPr>
          </w:p>
        </w:tc>
      </w:tr>
    </w:tbl>
    <w:bookmarkEnd w:id="531"/>
    <w:bookmarkEnd w:id="532"/>
    <w:p w:rsidR="00B34003" w:rsidRDefault="002F622E">
      <w:pPr>
        <w:adjustRightInd w:val="0"/>
        <w:spacing w:line="360" w:lineRule="auto"/>
        <w:rPr>
          <w:sz w:val="24"/>
        </w:rPr>
      </w:pPr>
      <w:r>
        <w:rPr>
          <w:sz w:val="24"/>
        </w:rPr>
        <w:t xml:space="preserve">7.3.3.1.5  </w:t>
      </w:r>
      <w:r>
        <w:rPr>
          <w:sz w:val="24"/>
        </w:rPr>
        <w:t>出现断口分离的冲击韧性要求</w:t>
      </w:r>
    </w:p>
    <w:p w:rsidR="00B34003" w:rsidRDefault="002F622E">
      <w:pPr>
        <w:adjustRightInd w:val="0"/>
        <w:spacing w:line="360" w:lineRule="auto"/>
        <w:ind w:firstLineChars="200" w:firstLine="480"/>
        <w:rPr>
          <w:sz w:val="24"/>
        </w:rPr>
      </w:pPr>
      <w:r>
        <w:rPr>
          <w:sz w:val="24"/>
        </w:rPr>
        <w:t>生产检验中，当连续</w:t>
      </w:r>
      <w:r>
        <w:rPr>
          <w:sz w:val="24"/>
        </w:rPr>
        <w:t>3</w:t>
      </w:r>
      <w:r>
        <w:rPr>
          <w:sz w:val="24"/>
        </w:rPr>
        <w:t>炉的夏比冲击试样断口出现垂直于主断口方向的分离裂纹时，应首先按照附录</w:t>
      </w:r>
      <w:r>
        <w:rPr>
          <w:sz w:val="24"/>
        </w:rPr>
        <w:t>H</w:t>
      </w:r>
      <w:r>
        <w:rPr>
          <w:sz w:val="24"/>
        </w:rPr>
        <w:t>对夏比冲击试样出现断口分离严重程度进行评级。当断口分离级别超过</w:t>
      </w:r>
      <w:r>
        <w:rPr>
          <w:rFonts w:hint="eastAsia"/>
          <w:sz w:val="24"/>
        </w:rPr>
        <w:t>Ⅱ</w:t>
      </w:r>
      <w:r>
        <w:rPr>
          <w:sz w:val="24"/>
        </w:rPr>
        <w:t>级时，报请业主进行协商处理。</w:t>
      </w:r>
    </w:p>
    <w:p w:rsidR="00B34003" w:rsidRDefault="002F622E">
      <w:pPr>
        <w:adjustRightInd w:val="0"/>
        <w:spacing w:line="360" w:lineRule="auto"/>
        <w:rPr>
          <w:sz w:val="24"/>
        </w:rPr>
      </w:pPr>
      <w:r>
        <w:rPr>
          <w:sz w:val="24"/>
        </w:rPr>
        <w:t xml:space="preserve">7.3.3.1.6  </w:t>
      </w:r>
      <w:r>
        <w:rPr>
          <w:sz w:val="24"/>
        </w:rPr>
        <w:t>夏比</w:t>
      </w:r>
      <w:r>
        <w:rPr>
          <w:sz w:val="24"/>
        </w:rPr>
        <w:t>V</w:t>
      </w:r>
      <w:r>
        <w:rPr>
          <w:sz w:val="24"/>
        </w:rPr>
        <w:t>型缺口冲击试验断口剪切面积的要求</w:t>
      </w:r>
    </w:p>
    <w:p w:rsidR="00B34003" w:rsidRDefault="002F622E">
      <w:pPr>
        <w:adjustRightInd w:val="0"/>
        <w:spacing w:line="360" w:lineRule="auto"/>
        <w:ind w:firstLineChars="200" w:firstLine="480"/>
        <w:rPr>
          <w:sz w:val="24"/>
        </w:rPr>
      </w:pPr>
      <w:r>
        <w:rPr>
          <w:sz w:val="24"/>
        </w:rPr>
        <w:t>管体冲击试验断口剪切面积百分比</w:t>
      </w:r>
      <w:r>
        <w:rPr>
          <w:sz w:val="24"/>
        </w:rPr>
        <w:t>(SA%)</w:t>
      </w:r>
      <w:r>
        <w:rPr>
          <w:sz w:val="24"/>
        </w:rPr>
        <w:t>要求和试验温度如表</w:t>
      </w:r>
      <w:r>
        <w:rPr>
          <w:sz w:val="24"/>
        </w:rPr>
        <w:t>16</w:t>
      </w:r>
      <w:r>
        <w:rPr>
          <w:sz w:val="24"/>
        </w:rPr>
        <w:t>所示。</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hint="eastAsia"/>
          <w:snapToGrid w:val="0"/>
          <w:kern w:val="2"/>
        </w:rPr>
        <w:t>表</w:t>
      </w:r>
      <w:r>
        <w:rPr>
          <w:rFonts w:ascii="Times New Roman" w:hint="eastAsia"/>
          <w:snapToGrid w:val="0"/>
          <w:kern w:val="2"/>
        </w:rPr>
        <w:t>16</w:t>
      </w:r>
      <w:r>
        <w:rPr>
          <w:rFonts w:ascii="Times New Roman"/>
          <w:snapToGrid w:val="0"/>
          <w:kern w:val="2"/>
        </w:rPr>
        <w:t>冲击试验断口剪切面积的要求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50"/>
        <w:gridCol w:w="2691"/>
        <w:gridCol w:w="2691"/>
        <w:gridCol w:w="2038"/>
      </w:tblGrid>
      <w:tr w:rsidR="00B34003">
        <w:trPr>
          <w:cantSplit/>
          <w:trHeight w:val="340"/>
          <w:jc w:val="center"/>
        </w:trPr>
        <w:tc>
          <w:tcPr>
            <w:tcW w:w="2150" w:type="dxa"/>
            <w:vMerge w:val="restart"/>
            <w:vAlign w:val="center"/>
          </w:tcPr>
          <w:p w:rsidR="00B34003" w:rsidRDefault="002F622E">
            <w:pPr>
              <w:keepNext/>
              <w:tabs>
                <w:tab w:val="left" w:pos="720"/>
              </w:tabs>
              <w:adjustRightInd w:val="0"/>
              <w:spacing w:line="240" w:lineRule="exact"/>
              <w:ind w:rightChars="-50" w:right="-105"/>
              <w:jc w:val="center"/>
              <w:rPr>
                <w:sz w:val="18"/>
              </w:rPr>
            </w:pPr>
            <w:r>
              <w:rPr>
                <w:sz w:val="18"/>
              </w:rPr>
              <w:t>管道级别</w:t>
            </w:r>
          </w:p>
        </w:tc>
        <w:tc>
          <w:tcPr>
            <w:tcW w:w="5382" w:type="dxa"/>
            <w:gridSpan w:val="2"/>
            <w:vAlign w:val="center"/>
          </w:tcPr>
          <w:p w:rsidR="00B34003" w:rsidRDefault="002F622E">
            <w:pPr>
              <w:keepNext/>
              <w:tabs>
                <w:tab w:val="left" w:pos="720"/>
              </w:tabs>
              <w:adjustRightInd w:val="0"/>
              <w:spacing w:line="240" w:lineRule="exact"/>
              <w:ind w:leftChars="-50" w:left="-105" w:rightChars="-50" w:right="-105"/>
              <w:jc w:val="center"/>
              <w:rPr>
                <w:sz w:val="18"/>
              </w:rPr>
            </w:pPr>
            <w:r>
              <w:rPr>
                <w:sz w:val="18"/>
              </w:rPr>
              <w:t>CVN</w:t>
            </w:r>
            <w:r>
              <w:rPr>
                <w:sz w:val="18"/>
              </w:rPr>
              <w:t>最小剪切面积百分比</w:t>
            </w:r>
            <w:r>
              <w:rPr>
                <w:sz w:val="18"/>
              </w:rPr>
              <w:t>(SA</w:t>
            </w:r>
            <w:r>
              <w:rPr>
                <w:sz w:val="18"/>
              </w:rPr>
              <w:t>％</w:t>
            </w:r>
            <w:r>
              <w:rPr>
                <w:sz w:val="18"/>
              </w:rPr>
              <w:t>)</w:t>
            </w:r>
          </w:p>
        </w:tc>
        <w:tc>
          <w:tcPr>
            <w:tcW w:w="2038" w:type="dxa"/>
            <w:vMerge w:val="restart"/>
            <w:vAlign w:val="center"/>
          </w:tcPr>
          <w:p w:rsidR="00B34003" w:rsidRDefault="002F622E">
            <w:pPr>
              <w:keepNext/>
              <w:tabs>
                <w:tab w:val="left" w:pos="720"/>
              </w:tabs>
              <w:adjustRightInd w:val="0"/>
              <w:spacing w:line="240" w:lineRule="exact"/>
              <w:ind w:rightChars="-50" w:right="-105"/>
              <w:jc w:val="center"/>
              <w:rPr>
                <w:sz w:val="18"/>
              </w:rPr>
            </w:pPr>
            <w:r>
              <w:rPr>
                <w:sz w:val="18"/>
              </w:rPr>
              <w:t>试验温度</w:t>
            </w:r>
            <w:r>
              <w:rPr>
                <w:sz w:val="18"/>
                <w:vertAlign w:val="superscript"/>
              </w:rPr>
              <w:t>a)</w:t>
            </w:r>
          </w:p>
        </w:tc>
      </w:tr>
      <w:tr w:rsidR="00B34003">
        <w:trPr>
          <w:cantSplit/>
          <w:trHeight w:val="340"/>
          <w:jc w:val="center"/>
        </w:trPr>
        <w:tc>
          <w:tcPr>
            <w:tcW w:w="2150" w:type="dxa"/>
            <w:vMerge/>
            <w:vAlign w:val="center"/>
          </w:tcPr>
          <w:p w:rsidR="00B34003" w:rsidRDefault="00B34003">
            <w:pPr>
              <w:keepNext/>
              <w:tabs>
                <w:tab w:val="left" w:pos="720"/>
              </w:tabs>
              <w:adjustRightInd w:val="0"/>
              <w:spacing w:line="240" w:lineRule="exact"/>
              <w:ind w:rightChars="-50" w:right="-105"/>
              <w:jc w:val="center"/>
              <w:rPr>
                <w:sz w:val="18"/>
              </w:rPr>
            </w:pPr>
          </w:p>
        </w:tc>
        <w:tc>
          <w:tcPr>
            <w:tcW w:w="2691" w:type="dxa"/>
            <w:vAlign w:val="center"/>
          </w:tcPr>
          <w:p w:rsidR="00B34003" w:rsidRDefault="002F622E">
            <w:pPr>
              <w:keepNext/>
              <w:tabs>
                <w:tab w:val="left" w:pos="720"/>
              </w:tabs>
              <w:adjustRightInd w:val="0"/>
              <w:spacing w:line="240" w:lineRule="exact"/>
              <w:ind w:leftChars="-50" w:left="-105" w:rightChars="-50" w:right="-105"/>
              <w:jc w:val="center"/>
              <w:rPr>
                <w:sz w:val="18"/>
              </w:rPr>
            </w:pPr>
            <w:r>
              <w:rPr>
                <w:sz w:val="18"/>
              </w:rPr>
              <w:t>2</w:t>
            </w:r>
            <w:r>
              <w:rPr>
                <w:sz w:val="18"/>
              </w:rPr>
              <w:t>个试样平均值</w:t>
            </w:r>
          </w:p>
        </w:tc>
        <w:tc>
          <w:tcPr>
            <w:tcW w:w="2691" w:type="dxa"/>
            <w:vAlign w:val="center"/>
          </w:tcPr>
          <w:p w:rsidR="00B34003" w:rsidRDefault="002F622E">
            <w:pPr>
              <w:keepNext/>
              <w:tabs>
                <w:tab w:val="left" w:pos="720"/>
              </w:tabs>
              <w:adjustRightInd w:val="0"/>
              <w:spacing w:line="240" w:lineRule="exact"/>
              <w:ind w:leftChars="-50" w:left="-105" w:rightChars="-50" w:right="-105"/>
              <w:jc w:val="center"/>
              <w:rPr>
                <w:sz w:val="18"/>
              </w:rPr>
            </w:pPr>
            <w:r>
              <w:rPr>
                <w:sz w:val="18"/>
              </w:rPr>
              <w:t>单个值</w:t>
            </w:r>
          </w:p>
        </w:tc>
        <w:tc>
          <w:tcPr>
            <w:tcW w:w="2038" w:type="dxa"/>
            <w:vMerge/>
            <w:vAlign w:val="center"/>
          </w:tcPr>
          <w:p w:rsidR="00B34003" w:rsidRDefault="00B34003">
            <w:pPr>
              <w:keepNext/>
              <w:tabs>
                <w:tab w:val="left" w:pos="720"/>
              </w:tabs>
              <w:adjustRightInd w:val="0"/>
              <w:spacing w:line="240" w:lineRule="exact"/>
              <w:ind w:leftChars="-50" w:left="-105" w:rightChars="-50" w:right="-105"/>
              <w:jc w:val="center"/>
              <w:rPr>
                <w:sz w:val="18"/>
              </w:rPr>
            </w:pPr>
          </w:p>
        </w:tc>
      </w:tr>
      <w:tr w:rsidR="00B34003">
        <w:trPr>
          <w:cantSplit/>
          <w:trHeight w:val="340"/>
          <w:jc w:val="center"/>
        </w:trPr>
        <w:tc>
          <w:tcPr>
            <w:tcW w:w="2150" w:type="dxa"/>
            <w:vAlign w:val="center"/>
          </w:tcPr>
          <w:p w:rsidR="00B34003" w:rsidRDefault="002F622E">
            <w:pPr>
              <w:keepNext/>
              <w:tabs>
                <w:tab w:val="left" w:pos="720"/>
              </w:tabs>
              <w:adjustRightInd w:val="0"/>
              <w:spacing w:line="240" w:lineRule="exact"/>
              <w:ind w:rightChars="-50" w:right="-105" w:firstLineChars="100" w:firstLine="180"/>
              <w:jc w:val="center"/>
              <w:rPr>
                <w:sz w:val="18"/>
              </w:rPr>
            </w:pPr>
            <w:r>
              <w:rPr>
                <w:sz w:val="18"/>
              </w:rPr>
              <w:t>输气管道</w:t>
            </w:r>
          </w:p>
        </w:tc>
        <w:tc>
          <w:tcPr>
            <w:tcW w:w="2691" w:type="dxa"/>
            <w:vAlign w:val="center"/>
          </w:tcPr>
          <w:p w:rsidR="00B34003" w:rsidRDefault="002F622E">
            <w:pPr>
              <w:keepNext/>
              <w:tabs>
                <w:tab w:val="left" w:pos="720"/>
              </w:tabs>
              <w:adjustRightInd w:val="0"/>
              <w:spacing w:line="240" w:lineRule="exact"/>
              <w:ind w:rightChars="-50" w:right="-105"/>
              <w:jc w:val="center"/>
              <w:rPr>
                <w:sz w:val="18"/>
              </w:rPr>
            </w:pPr>
            <w:r>
              <w:rPr>
                <w:sz w:val="18"/>
              </w:rPr>
              <w:t>85</w:t>
            </w:r>
          </w:p>
        </w:tc>
        <w:tc>
          <w:tcPr>
            <w:tcW w:w="2691" w:type="dxa"/>
            <w:vAlign w:val="center"/>
          </w:tcPr>
          <w:p w:rsidR="00B34003" w:rsidRDefault="002F622E">
            <w:pPr>
              <w:keepNext/>
              <w:tabs>
                <w:tab w:val="left" w:pos="720"/>
              </w:tabs>
              <w:adjustRightInd w:val="0"/>
              <w:spacing w:line="240" w:lineRule="exact"/>
              <w:ind w:rightChars="-50" w:right="-105"/>
              <w:jc w:val="center"/>
              <w:rPr>
                <w:sz w:val="18"/>
              </w:rPr>
            </w:pPr>
            <w:r>
              <w:rPr>
                <w:sz w:val="18"/>
              </w:rPr>
              <w:t>70</w:t>
            </w:r>
          </w:p>
        </w:tc>
        <w:tc>
          <w:tcPr>
            <w:tcW w:w="2038" w:type="dxa"/>
            <w:vAlign w:val="center"/>
          </w:tcPr>
          <w:p w:rsidR="00B34003" w:rsidRDefault="002F622E">
            <w:pPr>
              <w:keepNext/>
              <w:tabs>
                <w:tab w:val="left" w:pos="720"/>
              </w:tabs>
              <w:adjustRightInd w:val="0"/>
              <w:spacing w:line="240" w:lineRule="exact"/>
              <w:ind w:rightChars="-50" w:right="-105"/>
              <w:jc w:val="center"/>
              <w:rPr>
                <w:sz w:val="18"/>
              </w:rPr>
            </w:pPr>
            <w:r>
              <w:rPr>
                <w:sz w:val="18"/>
              </w:rPr>
              <w:t>-5</w:t>
            </w:r>
            <w:r>
              <w:rPr>
                <w:rFonts w:ascii="宋体" w:hAnsi="宋体" w:cs="宋体" w:hint="eastAsia"/>
                <w:sz w:val="18"/>
              </w:rPr>
              <w:t>℃</w:t>
            </w:r>
          </w:p>
        </w:tc>
      </w:tr>
      <w:tr w:rsidR="00B34003">
        <w:trPr>
          <w:cantSplit/>
          <w:trHeight w:val="340"/>
          <w:jc w:val="center"/>
        </w:trPr>
        <w:tc>
          <w:tcPr>
            <w:tcW w:w="9570" w:type="dxa"/>
            <w:gridSpan w:val="4"/>
            <w:vAlign w:val="center"/>
          </w:tcPr>
          <w:p w:rsidR="00B34003" w:rsidRDefault="002F622E">
            <w:pPr>
              <w:keepNext/>
              <w:tabs>
                <w:tab w:val="left" w:pos="720"/>
              </w:tabs>
              <w:adjustRightInd w:val="0"/>
              <w:spacing w:line="240" w:lineRule="exact"/>
              <w:ind w:left="135" w:rightChars="-50" w:right="-105" w:hanging="135"/>
              <w:rPr>
                <w:sz w:val="18"/>
              </w:rPr>
            </w:pPr>
            <w:r>
              <w:rPr>
                <w:sz w:val="18"/>
              </w:rPr>
              <w:t>对于埋地管道，试验温度为</w:t>
            </w:r>
            <w:r>
              <w:rPr>
                <w:sz w:val="18"/>
                <w:szCs w:val="18"/>
              </w:rPr>
              <w:t>-5</w:t>
            </w:r>
            <w:r>
              <w:rPr>
                <w:rFonts w:ascii="宋体" w:hAnsi="宋体" w:cs="宋体" w:hint="eastAsia"/>
                <w:sz w:val="18"/>
                <w:szCs w:val="18"/>
              </w:rPr>
              <w:t>℃</w:t>
            </w:r>
            <w:r>
              <w:rPr>
                <w:sz w:val="18"/>
              </w:rPr>
              <w:t>；对于非埋地管道，根据业主规定，试验温度按照</w:t>
            </w:r>
            <w:r>
              <w:rPr>
                <w:sz w:val="18"/>
              </w:rPr>
              <w:t>7.3.3.1.1</w:t>
            </w:r>
            <w:r>
              <w:rPr>
                <w:sz w:val="18"/>
              </w:rPr>
              <w:t>进行。</w:t>
            </w:r>
          </w:p>
        </w:tc>
      </w:tr>
    </w:tbl>
    <w:p w:rsidR="00B34003" w:rsidRDefault="002F622E">
      <w:pPr>
        <w:adjustRightInd w:val="0"/>
        <w:spacing w:line="360" w:lineRule="auto"/>
        <w:rPr>
          <w:sz w:val="24"/>
        </w:rPr>
      </w:pPr>
      <w:r>
        <w:rPr>
          <w:sz w:val="24"/>
        </w:rPr>
        <w:t xml:space="preserve">7.3.3.2  </w:t>
      </w:r>
      <w:r>
        <w:rPr>
          <w:sz w:val="24"/>
        </w:rPr>
        <w:t>落锤撕裂试验要求</w:t>
      </w:r>
    </w:p>
    <w:p w:rsidR="00B34003" w:rsidRDefault="002F622E">
      <w:pPr>
        <w:adjustRightInd w:val="0"/>
        <w:spacing w:line="360" w:lineRule="auto"/>
        <w:ind w:firstLineChars="200" w:firstLine="480"/>
        <w:rPr>
          <w:sz w:val="24"/>
        </w:rPr>
      </w:pPr>
      <w:r>
        <w:rPr>
          <w:sz w:val="24"/>
        </w:rPr>
        <w:t>对于管径在</w:t>
      </w:r>
      <w:r>
        <w:rPr>
          <w:sz w:val="24"/>
        </w:rPr>
        <w:t>508 mm</w:t>
      </w:r>
      <w:r>
        <w:rPr>
          <w:sz w:val="24"/>
        </w:rPr>
        <w:t>～</w:t>
      </w:r>
      <w:r>
        <w:rPr>
          <w:sz w:val="24"/>
        </w:rPr>
        <w:t>1422 mm</w:t>
      </w:r>
      <w:r>
        <w:rPr>
          <w:sz w:val="24"/>
        </w:rPr>
        <w:t>之间的钢管，应进行落锤撕裂试验。落锤撕裂试验的剪切面积要求和试验温度如表</w:t>
      </w:r>
      <w:r>
        <w:rPr>
          <w:sz w:val="24"/>
        </w:rPr>
        <w:t>17</w:t>
      </w:r>
      <w:r>
        <w:rPr>
          <w:sz w:val="24"/>
        </w:rPr>
        <w:t>所示。</w:t>
      </w:r>
    </w:p>
    <w:p w:rsidR="00B34003" w:rsidRDefault="002F622E">
      <w:pPr>
        <w:adjustRightInd w:val="0"/>
        <w:spacing w:line="360" w:lineRule="auto"/>
        <w:ind w:firstLineChars="200" w:firstLine="480"/>
        <w:rPr>
          <w:sz w:val="24"/>
        </w:rPr>
      </w:pPr>
      <w:r>
        <w:rPr>
          <w:sz w:val="24"/>
        </w:rPr>
        <w:t>对于输气管线，供货商在生产期间应每</w:t>
      </w:r>
      <w:r>
        <w:rPr>
          <w:sz w:val="24"/>
        </w:rPr>
        <w:t>20</w:t>
      </w:r>
      <w:r>
        <w:rPr>
          <w:sz w:val="24"/>
        </w:rPr>
        <w:t>熔炼炉次提交</w:t>
      </w:r>
      <w:r>
        <w:rPr>
          <w:sz w:val="24"/>
        </w:rPr>
        <w:t>1</w:t>
      </w:r>
      <w:r>
        <w:rPr>
          <w:sz w:val="24"/>
        </w:rPr>
        <w:t>熔炼炉次管体横向落锤撕裂试验的剪切面积的韧脆转变曲线。对于同一合同批，提交总数不超过</w:t>
      </w:r>
      <w:r>
        <w:rPr>
          <w:sz w:val="24"/>
        </w:rPr>
        <w:t>3</w:t>
      </w:r>
      <w:r>
        <w:rPr>
          <w:sz w:val="24"/>
        </w:rPr>
        <w:t>个熔炼炉次。韧脆转变曲线至少应包含下列温度的试验点：</w:t>
      </w:r>
      <w:r>
        <w:rPr>
          <w:sz w:val="24"/>
        </w:rPr>
        <w:t>20</w:t>
      </w:r>
      <w:r>
        <w:rPr>
          <w:rFonts w:hint="eastAsia"/>
          <w:sz w:val="24"/>
        </w:rPr>
        <w:t>℃</w:t>
      </w:r>
      <w:r>
        <w:rPr>
          <w:sz w:val="24"/>
        </w:rPr>
        <w:t>、</w:t>
      </w:r>
      <w:r>
        <w:rPr>
          <w:sz w:val="24"/>
        </w:rPr>
        <w:t>0</w:t>
      </w:r>
      <w:r>
        <w:rPr>
          <w:rFonts w:hint="eastAsia"/>
          <w:sz w:val="24"/>
        </w:rPr>
        <w:t>℃</w:t>
      </w:r>
      <w:r>
        <w:rPr>
          <w:sz w:val="24"/>
        </w:rPr>
        <w:t>、</w:t>
      </w:r>
      <w:r>
        <w:rPr>
          <w:sz w:val="24"/>
        </w:rPr>
        <w:t>-10</w:t>
      </w:r>
      <w:r>
        <w:rPr>
          <w:rFonts w:hint="eastAsia"/>
          <w:sz w:val="24"/>
        </w:rPr>
        <w:t>℃</w:t>
      </w:r>
      <w:r>
        <w:rPr>
          <w:sz w:val="24"/>
        </w:rPr>
        <w:t>、</w:t>
      </w:r>
      <w:r>
        <w:rPr>
          <w:sz w:val="24"/>
        </w:rPr>
        <w:t>-20</w:t>
      </w:r>
      <w:r>
        <w:rPr>
          <w:rFonts w:hint="eastAsia"/>
          <w:sz w:val="24"/>
        </w:rPr>
        <w:t>℃</w:t>
      </w:r>
      <w:r>
        <w:rPr>
          <w:sz w:val="24"/>
        </w:rPr>
        <w:t>、</w:t>
      </w:r>
      <w:r>
        <w:rPr>
          <w:sz w:val="24"/>
        </w:rPr>
        <w:t>-30</w:t>
      </w:r>
      <w:r>
        <w:rPr>
          <w:rFonts w:hint="eastAsia"/>
          <w:sz w:val="24"/>
        </w:rPr>
        <w:t>℃</w:t>
      </w:r>
      <w:r>
        <w:rPr>
          <w:sz w:val="24"/>
        </w:rPr>
        <w:t>、</w:t>
      </w:r>
      <w:r>
        <w:rPr>
          <w:sz w:val="24"/>
        </w:rPr>
        <w:t>-40</w:t>
      </w:r>
      <w:r>
        <w:rPr>
          <w:rFonts w:hint="eastAsia"/>
          <w:sz w:val="24"/>
        </w:rPr>
        <w:t>℃</w:t>
      </w:r>
      <w:r>
        <w:rPr>
          <w:sz w:val="24"/>
        </w:rP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1</w:t>
      </w:r>
      <w:r>
        <w:rPr>
          <w:rFonts w:ascii="Times New Roman" w:hint="eastAsia"/>
          <w:snapToGrid w:val="0"/>
          <w:kern w:val="2"/>
        </w:rPr>
        <w:t>7</w:t>
      </w:r>
      <w:r>
        <w:rPr>
          <w:rFonts w:ascii="Times New Roman"/>
          <w:snapToGrid w:val="0"/>
          <w:kern w:val="2"/>
        </w:rPr>
        <w:t>落锤撕裂试验</w:t>
      </w:r>
      <w:r>
        <w:rPr>
          <w:rFonts w:ascii="Times New Roman"/>
          <w:snapToGrid w:val="0"/>
          <w:kern w:val="2"/>
        </w:rPr>
        <w:t>(DWTT)</w:t>
      </w:r>
      <w:r>
        <w:rPr>
          <w:rFonts w:ascii="Times New Roman"/>
          <w:snapToGrid w:val="0"/>
          <w:kern w:val="2"/>
        </w:rPr>
        <w:t>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68"/>
        <w:gridCol w:w="2735"/>
        <w:gridCol w:w="2737"/>
        <w:gridCol w:w="1730"/>
      </w:tblGrid>
      <w:tr w:rsidR="00B34003">
        <w:trPr>
          <w:cantSplit/>
          <w:trHeight w:val="340"/>
          <w:jc w:val="center"/>
        </w:trPr>
        <w:tc>
          <w:tcPr>
            <w:tcW w:w="2368" w:type="dxa"/>
            <w:vMerge w:val="restart"/>
            <w:vAlign w:val="center"/>
          </w:tcPr>
          <w:p w:rsidR="00B34003" w:rsidRDefault="002F622E">
            <w:pPr>
              <w:keepNext/>
              <w:tabs>
                <w:tab w:val="left" w:pos="720"/>
              </w:tabs>
              <w:adjustRightInd w:val="0"/>
              <w:spacing w:line="240" w:lineRule="exact"/>
              <w:ind w:rightChars="-50" w:right="-105"/>
              <w:jc w:val="center"/>
              <w:rPr>
                <w:sz w:val="18"/>
              </w:rPr>
            </w:pPr>
            <w:r>
              <w:rPr>
                <w:sz w:val="18"/>
              </w:rPr>
              <w:t>管道级别</w:t>
            </w:r>
          </w:p>
        </w:tc>
        <w:tc>
          <w:tcPr>
            <w:tcW w:w="5472" w:type="dxa"/>
            <w:gridSpan w:val="2"/>
            <w:vAlign w:val="center"/>
          </w:tcPr>
          <w:p w:rsidR="00B34003" w:rsidRDefault="002F622E">
            <w:pPr>
              <w:keepNext/>
              <w:tabs>
                <w:tab w:val="left" w:pos="720"/>
              </w:tabs>
              <w:adjustRightInd w:val="0"/>
              <w:spacing w:line="240" w:lineRule="exact"/>
              <w:ind w:leftChars="-50" w:left="-105" w:rightChars="-50" w:right="-105"/>
              <w:jc w:val="center"/>
              <w:rPr>
                <w:sz w:val="18"/>
              </w:rPr>
            </w:pPr>
            <w:r>
              <w:rPr>
                <w:sz w:val="18"/>
              </w:rPr>
              <w:t>DWTT</w:t>
            </w:r>
            <w:r>
              <w:rPr>
                <w:sz w:val="18"/>
              </w:rPr>
              <w:t>最小剪切面积百分比</w:t>
            </w:r>
            <w:r>
              <w:rPr>
                <w:sz w:val="18"/>
              </w:rPr>
              <w:t>(SA</w:t>
            </w:r>
            <w:r>
              <w:rPr>
                <w:sz w:val="18"/>
              </w:rPr>
              <w:t>％</w:t>
            </w:r>
            <w:r>
              <w:rPr>
                <w:sz w:val="18"/>
              </w:rPr>
              <w:t>)</w:t>
            </w:r>
          </w:p>
        </w:tc>
        <w:tc>
          <w:tcPr>
            <w:tcW w:w="1730" w:type="dxa"/>
            <w:vMerge w:val="restart"/>
            <w:vAlign w:val="center"/>
          </w:tcPr>
          <w:p w:rsidR="00B34003" w:rsidRDefault="002F622E">
            <w:pPr>
              <w:keepNext/>
              <w:tabs>
                <w:tab w:val="left" w:pos="720"/>
              </w:tabs>
              <w:adjustRightInd w:val="0"/>
              <w:spacing w:line="240" w:lineRule="exact"/>
              <w:ind w:rightChars="-50" w:right="-105"/>
              <w:jc w:val="center"/>
              <w:rPr>
                <w:sz w:val="18"/>
              </w:rPr>
            </w:pPr>
            <w:r>
              <w:rPr>
                <w:sz w:val="18"/>
              </w:rPr>
              <w:t>试验温度</w:t>
            </w:r>
            <w:r>
              <w:rPr>
                <w:sz w:val="18"/>
                <w:vertAlign w:val="superscript"/>
              </w:rPr>
              <w:t>a</w:t>
            </w:r>
          </w:p>
        </w:tc>
      </w:tr>
      <w:tr w:rsidR="00B34003">
        <w:trPr>
          <w:cantSplit/>
          <w:trHeight w:val="340"/>
          <w:jc w:val="center"/>
        </w:trPr>
        <w:tc>
          <w:tcPr>
            <w:tcW w:w="2368" w:type="dxa"/>
            <w:vMerge/>
          </w:tcPr>
          <w:p w:rsidR="00B34003" w:rsidRDefault="00B34003">
            <w:pPr>
              <w:keepNext/>
              <w:tabs>
                <w:tab w:val="left" w:pos="720"/>
              </w:tabs>
              <w:adjustRightInd w:val="0"/>
              <w:spacing w:line="240" w:lineRule="exact"/>
              <w:ind w:rightChars="-50" w:right="-105"/>
              <w:jc w:val="center"/>
              <w:rPr>
                <w:sz w:val="18"/>
              </w:rPr>
            </w:pPr>
          </w:p>
        </w:tc>
        <w:tc>
          <w:tcPr>
            <w:tcW w:w="2735" w:type="dxa"/>
          </w:tcPr>
          <w:p w:rsidR="00B34003" w:rsidRDefault="002F622E">
            <w:pPr>
              <w:keepNext/>
              <w:tabs>
                <w:tab w:val="left" w:pos="720"/>
              </w:tabs>
              <w:adjustRightInd w:val="0"/>
              <w:spacing w:line="240" w:lineRule="exact"/>
              <w:ind w:leftChars="-50" w:left="-105" w:rightChars="-50" w:right="-105"/>
              <w:jc w:val="center"/>
              <w:rPr>
                <w:sz w:val="18"/>
              </w:rPr>
            </w:pPr>
            <w:r>
              <w:rPr>
                <w:sz w:val="18"/>
              </w:rPr>
              <w:t>2</w:t>
            </w:r>
            <w:r>
              <w:rPr>
                <w:sz w:val="18"/>
              </w:rPr>
              <w:t>个试样平均值</w:t>
            </w:r>
          </w:p>
        </w:tc>
        <w:tc>
          <w:tcPr>
            <w:tcW w:w="2737" w:type="dxa"/>
          </w:tcPr>
          <w:p w:rsidR="00B34003" w:rsidRDefault="002F622E">
            <w:pPr>
              <w:keepNext/>
              <w:tabs>
                <w:tab w:val="left" w:pos="720"/>
              </w:tabs>
              <w:adjustRightInd w:val="0"/>
              <w:spacing w:line="240" w:lineRule="exact"/>
              <w:ind w:leftChars="-50" w:left="-105" w:rightChars="-50" w:right="-105"/>
              <w:jc w:val="center"/>
              <w:rPr>
                <w:sz w:val="18"/>
              </w:rPr>
            </w:pPr>
            <w:r>
              <w:rPr>
                <w:sz w:val="18"/>
              </w:rPr>
              <w:t>单个值</w:t>
            </w:r>
          </w:p>
        </w:tc>
        <w:tc>
          <w:tcPr>
            <w:tcW w:w="1730" w:type="dxa"/>
            <w:vMerge/>
          </w:tcPr>
          <w:p w:rsidR="00B34003" w:rsidRDefault="00B34003">
            <w:pPr>
              <w:keepNext/>
              <w:tabs>
                <w:tab w:val="left" w:pos="720"/>
              </w:tabs>
              <w:adjustRightInd w:val="0"/>
              <w:spacing w:line="240" w:lineRule="exact"/>
              <w:ind w:leftChars="-50" w:left="-105" w:rightChars="-50" w:right="-105"/>
              <w:jc w:val="center"/>
              <w:rPr>
                <w:sz w:val="18"/>
              </w:rPr>
            </w:pPr>
          </w:p>
        </w:tc>
      </w:tr>
      <w:tr w:rsidR="00B34003">
        <w:trPr>
          <w:cantSplit/>
          <w:trHeight w:val="340"/>
          <w:jc w:val="center"/>
        </w:trPr>
        <w:tc>
          <w:tcPr>
            <w:tcW w:w="2368" w:type="dxa"/>
          </w:tcPr>
          <w:p w:rsidR="00B34003" w:rsidRDefault="002F622E">
            <w:pPr>
              <w:keepNext/>
              <w:tabs>
                <w:tab w:val="left" w:pos="720"/>
              </w:tabs>
              <w:adjustRightInd w:val="0"/>
              <w:spacing w:line="240" w:lineRule="exact"/>
              <w:jc w:val="center"/>
              <w:rPr>
                <w:sz w:val="18"/>
              </w:rPr>
            </w:pPr>
            <w:r>
              <w:rPr>
                <w:sz w:val="18"/>
              </w:rPr>
              <w:t>2</w:t>
            </w:r>
            <w:r>
              <w:rPr>
                <w:sz w:val="18"/>
              </w:rPr>
              <w:t>、</w:t>
            </w:r>
            <w:r>
              <w:rPr>
                <w:sz w:val="18"/>
              </w:rPr>
              <w:t>3</w:t>
            </w:r>
            <w:r>
              <w:rPr>
                <w:sz w:val="18"/>
              </w:rPr>
              <w:t>级输气管道</w:t>
            </w:r>
          </w:p>
        </w:tc>
        <w:tc>
          <w:tcPr>
            <w:tcW w:w="2735" w:type="dxa"/>
          </w:tcPr>
          <w:p w:rsidR="00B34003" w:rsidRDefault="002F622E">
            <w:pPr>
              <w:keepNext/>
              <w:tabs>
                <w:tab w:val="left" w:pos="720"/>
              </w:tabs>
              <w:adjustRightInd w:val="0"/>
              <w:spacing w:line="240" w:lineRule="exact"/>
              <w:ind w:rightChars="-50" w:right="-105"/>
              <w:jc w:val="center"/>
              <w:rPr>
                <w:sz w:val="18"/>
              </w:rPr>
            </w:pPr>
            <w:r>
              <w:rPr>
                <w:sz w:val="18"/>
              </w:rPr>
              <w:t>85</w:t>
            </w:r>
          </w:p>
        </w:tc>
        <w:tc>
          <w:tcPr>
            <w:tcW w:w="2737" w:type="dxa"/>
          </w:tcPr>
          <w:p w:rsidR="00B34003" w:rsidRDefault="002F622E">
            <w:pPr>
              <w:keepNext/>
              <w:tabs>
                <w:tab w:val="left" w:pos="720"/>
              </w:tabs>
              <w:adjustRightInd w:val="0"/>
              <w:spacing w:line="240" w:lineRule="exact"/>
              <w:ind w:rightChars="-50" w:right="-105"/>
              <w:jc w:val="center"/>
              <w:rPr>
                <w:sz w:val="18"/>
              </w:rPr>
            </w:pPr>
            <w:r>
              <w:rPr>
                <w:sz w:val="18"/>
              </w:rPr>
              <w:t>70</w:t>
            </w:r>
          </w:p>
        </w:tc>
        <w:tc>
          <w:tcPr>
            <w:tcW w:w="1730" w:type="dxa"/>
            <w:vMerge w:val="restart"/>
            <w:vAlign w:val="center"/>
          </w:tcPr>
          <w:p w:rsidR="00B34003" w:rsidRDefault="002F622E">
            <w:pPr>
              <w:keepNext/>
              <w:tabs>
                <w:tab w:val="left" w:pos="720"/>
              </w:tabs>
              <w:adjustRightInd w:val="0"/>
              <w:spacing w:line="240" w:lineRule="exact"/>
              <w:ind w:rightChars="-50" w:right="-105"/>
              <w:jc w:val="center"/>
              <w:rPr>
                <w:sz w:val="18"/>
              </w:rPr>
            </w:pPr>
            <w:r>
              <w:rPr>
                <w:sz w:val="18"/>
              </w:rPr>
              <w:t>0</w:t>
            </w:r>
            <w:r>
              <w:rPr>
                <w:rFonts w:ascii="宋体" w:hAnsi="宋体" w:cs="宋体" w:hint="eastAsia"/>
                <w:sz w:val="18"/>
              </w:rPr>
              <w:t>℃</w:t>
            </w:r>
          </w:p>
        </w:tc>
      </w:tr>
      <w:tr w:rsidR="00B34003">
        <w:trPr>
          <w:cantSplit/>
          <w:trHeight w:val="340"/>
          <w:jc w:val="center"/>
        </w:trPr>
        <w:tc>
          <w:tcPr>
            <w:tcW w:w="2368" w:type="dxa"/>
          </w:tcPr>
          <w:p w:rsidR="00B34003" w:rsidRDefault="002F622E">
            <w:pPr>
              <w:keepNext/>
              <w:tabs>
                <w:tab w:val="left" w:pos="720"/>
              </w:tabs>
              <w:adjustRightInd w:val="0"/>
              <w:spacing w:line="240" w:lineRule="exact"/>
              <w:jc w:val="center"/>
              <w:rPr>
                <w:sz w:val="18"/>
              </w:rPr>
            </w:pPr>
            <w:r>
              <w:rPr>
                <w:sz w:val="18"/>
              </w:rPr>
              <w:t>4</w:t>
            </w:r>
            <w:r>
              <w:rPr>
                <w:sz w:val="18"/>
              </w:rPr>
              <w:t>、</w:t>
            </w:r>
            <w:r>
              <w:rPr>
                <w:sz w:val="18"/>
              </w:rPr>
              <w:t>5</w:t>
            </w:r>
            <w:r>
              <w:rPr>
                <w:sz w:val="18"/>
              </w:rPr>
              <w:t>级输气管道</w:t>
            </w:r>
          </w:p>
        </w:tc>
        <w:tc>
          <w:tcPr>
            <w:tcW w:w="2735" w:type="dxa"/>
          </w:tcPr>
          <w:p w:rsidR="00B34003" w:rsidRDefault="002F622E">
            <w:pPr>
              <w:keepNext/>
              <w:tabs>
                <w:tab w:val="left" w:pos="720"/>
              </w:tabs>
              <w:adjustRightInd w:val="0"/>
              <w:spacing w:line="240" w:lineRule="exact"/>
              <w:ind w:rightChars="-50" w:right="-105"/>
              <w:jc w:val="center"/>
              <w:rPr>
                <w:sz w:val="18"/>
              </w:rPr>
            </w:pPr>
            <w:r>
              <w:rPr>
                <w:sz w:val="18"/>
              </w:rPr>
              <w:t>85</w:t>
            </w:r>
          </w:p>
        </w:tc>
        <w:tc>
          <w:tcPr>
            <w:tcW w:w="2737" w:type="dxa"/>
          </w:tcPr>
          <w:p w:rsidR="00B34003" w:rsidRDefault="002F622E">
            <w:pPr>
              <w:keepNext/>
              <w:tabs>
                <w:tab w:val="left" w:pos="720"/>
              </w:tabs>
              <w:adjustRightInd w:val="0"/>
              <w:spacing w:line="240" w:lineRule="exact"/>
              <w:ind w:rightChars="-50" w:right="-105"/>
              <w:jc w:val="center"/>
              <w:rPr>
                <w:sz w:val="18"/>
              </w:rPr>
            </w:pPr>
            <w:r>
              <w:rPr>
                <w:sz w:val="18"/>
              </w:rPr>
              <w:t>70</w:t>
            </w:r>
          </w:p>
        </w:tc>
        <w:tc>
          <w:tcPr>
            <w:tcW w:w="1730" w:type="dxa"/>
            <w:vMerge/>
          </w:tcPr>
          <w:p w:rsidR="00B34003" w:rsidRDefault="00B34003">
            <w:pPr>
              <w:keepNext/>
              <w:tabs>
                <w:tab w:val="left" w:pos="720"/>
              </w:tabs>
              <w:adjustRightInd w:val="0"/>
              <w:spacing w:line="240" w:lineRule="exact"/>
              <w:ind w:rightChars="-50" w:right="-105"/>
              <w:jc w:val="center"/>
              <w:rPr>
                <w:sz w:val="18"/>
              </w:rPr>
            </w:pPr>
          </w:p>
        </w:tc>
      </w:tr>
      <w:tr w:rsidR="00B34003">
        <w:trPr>
          <w:cantSplit/>
          <w:trHeight w:val="340"/>
          <w:jc w:val="center"/>
        </w:trPr>
        <w:tc>
          <w:tcPr>
            <w:tcW w:w="9570" w:type="dxa"/>
            <w:gridSpan w:val="4"/>
          </w:tcPr>
          <w:p w:rsidR="00B34003" w:rsidRDefault="002F622E">
            <w:pPr>
              <w:tabs>
                <w:tab w:val="left" w:pos="720"/>
              </w:tabs>
              <w:adjustRightInd w:val="0"/>
              <w:spacing w:line="240" w:lineRule="exact"/>
              <w:ind w:left="194" w:hangingChars="108" w:hanging="194"/>
              <w:rPr>
                <w:sz w:val="18"/>
              </w:rPr>
            </w:pPr>
            <w:r>
              <w:rPr>
                <w:rFonts w:hint="eastAsia"/>
                <w:sz w:val="18"/>
              </w:rPr>
              <w:t xml:space="preserve">a </w:t>
            </w:r>
            <w:r>
              <w:rPr>
                <w:sz w:val="18"/>
              </w:rPr>
              <w:t>如果管道钢管的最低设计温度低于</w:t>
            </w:r>
            <w:r>
              <w:rPr>
                <w:sz w:val="18"/>
              </w:rPr>
              <w:t>0</w:t>
            </w:r>
            <w:r>
              <w:rPr>
                <w:rFonts w:ascii="宋体" w:hAnsi="宋体" w:cs="宋体" w:hint="eastAsia"/>
                <w:sz w:val="18"/>
              </w:rPr>
              <w:t>℃</w:t>
            </w:r>
            <w:r>
              <w:rPr>
                <w:sz w:val="18"/>
              </w:rPr>
              <w:t>，应在最低设计温度下进行试验。</w:t>
            </w:r>
          </w:p>
          <w:p w:rsidR="00B34003" w:rsidRDefault="002F622E">
            <w:pPr>
              <w:keepNext/>
              <w:tabs>
                <w:tab w:val="left" w:pos="720"/>
              </w:tabs>
              <w:adjustRightInd w:val="0"/>
              <w:spacing w:line="240" w:lineRule="exact"/>
              <w:ind w:rightChars="-50" w:right="-105"/>
              <w:rPr>
                <w:sz w:val="18"/>
              </w:rPr>
            </w:pPr>
            <w:r>
              <w:rPr>
                <w:sz w:val="18"/>
              </w:rPr>
              <w:t xml:space="preserve">b </w:t>
            </w:r>
            <w:r>
              <w:rPr>
                <w:sz w:val="18"/>
              </w:rPr>
              <w:t>壁厚超过</w:t>
            </w:r>
            <w:r>
              <w:rPr>
                <w:sz w:val="18"/>
              </w:rPr>
              <w:t>25.4 mm</w:t>
            </w:r>
            <w:r>
              <w:rPr>
                <w:sz w:val="18"/>
              </w:rPr>
              <w:t>的钢管，由业主和供货商双方另行协商确定。</w:t>
            </w:r>
          </w:p>
        </w:tc>
      </w:tr>
    </w:tbl>
    <w:p w:rsidR="00B34003" w:rsidRDefault="002F622E">
      <w:pPr>
        <w:adjustRightInd w:val="0"/>
        <w:spacing w:line="360" w:lineRule="auto"/>
        <w:rPr>
          <w:sz w:val="24"/>
        </w:rPr>
      </w:pPr>
      <w:r>
        <w:rPr>
          <w:sz w:val="24"/>
        </w:rPr>
        <w:lastRenderedPageBreak/>
        <w:t xml:space="preserve">7.3.3.3  </w:t>
      </w:r>
      <w:r>
        <w:rPr>
          <w:sz w:val="24"/>
        </w:rPr>
        <w:t>夏比冲击试验</w:t>
      </w:r>
    </w:p>
    <w:p w:rsidR="00B34003" w:rsidRDefault="002F622E">
      <w:pPr>
        <w:adjustRightInd w:val="0"/>
        <w:spacing w:line="360" w:lineRule="auto"/>
        <w:rPr>
          <w:sz w:val="24"/>
        </w:rPr>
      </w:pPr>
      <w:r>
        <w:rPr>
          <w:sz w:val="24"/>
        </w:rPr>
        <w:t xml:space="preserve">7.3.3.3.1  </w:t>
      </w:r>
      <w:r>
        <w:rPr>
          <w:sz w:val="24"/>
        </w:rPr>
        <w:t>试验方法</w:t>
      </w:r>
    </w:p>
    <w:p w:rsidR="00B34003" w:rsidRDefault="002F622E">
      <w:pPr>
        <w:adjustRightInd w:val="0"/>
        <w:spacing w:line="360" w:lineRule="auto"/>
        <w:ind w:firstLineChars="200" w:firstLine="480"/>
        <w:rPr>
          <w:sz w:val="24"/>
        </w:rPr>
      </w:pPr>
      <w:r>
        <w:rPr>
          <w:sz w:val="24"/>
        </w:rPr>
        <w:t>夏比冲击试验应按</w:t>
      </w:r>
      <w:r>
        <w:rPr>
          <w:sz w:val="24"/>
        </w:rPr>
        <w:t>ASTM A370</w:t>
      </w:r>
      <w:r>
        <w:rPr>
          <w:sz w:val="24"/>
        </w:rPr>
        <w:t>，除非订单上规定了按</w:t>
      </w:r>
      <w:r>
        <w:rPr>
          <w:sz w:val="24"/>
        </w:rPr>
        <w:t>ISO 148-1</w:t>
      </w:r>
      <w:r>
        <w:rPr>
          <w:sz w:val="24"/>
        </w:rPr>
        <w:t>和所要求的冲头半径（</w:t>
      </w:r>
      <w:r>
        <w:rPr>
          <w:sz w:val="24"/>
        </w:rPr>
        <w:t>2mm</w:t>
      </w:r>
      <w:r>
        <w:rPr>
          <w:sz w:val="24"/>
        </w:rPr>
        <w:t>或</w:t>
      </w:r>
      <w:r>
        <w:rPr>
          <w:sz w:val="24"/>
        </w:rPr>
        <w:t>8mm</w:t>
      </w:r>
      <w:r>
        <w:rPr>
          <w:sz w:val="24"/>
        </w:rPr>
        <w:t>）。</w:t>
      </w:r>
    </w:p>
    <w:p w:rsidR="00B34003" w:rsidRDefault="002F622E">
      <w:pPr>
        <w:adjustRightInd w:val="0"/>
        <w:spacing w:line="360" w:lineRule="auto"/>
        <w:rPr>
          <w:sz w:val="24"/>
        </w:rPr>
      </w:pPr>
      <w:r>
        <w:rPr>
          <w:sz w:val="24"/>
        </w:rPr>
        <w:t xml:space="preserve">7.3.3.3.2  </w:t>
      </w:r>
      <w:r>
        <w:rPr>
          <w:sz w:val="24"/>
        </w:rPr>
        <w:t>试样</w:t>
      </w:r>
    </w:p>
    <w:p w:rsidR="00B34003" w:rsidRDefault="002F622E">
      <w:pPr>
        <w:adjustRightInd w:val="0"/>
        <w:spacing w:line="360" w:lineRule="auto"/>
        <w:ind w:firstLineChars="200" w:firstLine="480"/>
        <w:rPr>
          <w:sz w:val="24"/>
        </w:rPr>
      </w:pPr>
      <w:r>
        <w:rPr>
          <w:sz w:val="24"/>
        </w:rPr>
        <w:t>试样应按</w:t>
      </w:r>
      <w:r>
        <w:rPr>
          <w:sz w:val="24"/>
        </w:rPr>
        <w:t>ASTM A370</w:t>
      </w:r>
      <w:r>
        <w:rPr>
          <w:sz w:val="24"/>
        </w:rPr>
        <w:t>制备，除非订单上规定了按</w:t>
      </w:r>
      <w:r>
        <w:rPr>
          <w:sz w:val="24"/>
        </w:rPr>
        <w:t>ISO 148-1</w:t>
      </w:r>
      <w:r>
        <w:rPr>
          <w:sz w:val="24"/>
        </w:rPr>
        <w:t>。缺口轴线应垂直于钢管表面。</w:t>
      </w:r>
    </w:p>
    <w:p w:rsidR="00B34003" w:rsidRDefault="002F622E">
      <w:pPr>
        <w:adjustRightInd w:val="0"/>
        <w:spacing w:line="360" w:lineRule="auto"/>
        <w:ind w:firstLineChars="200" w:firstLine="480"/>
        <w:rPr>
          <w:sz w:val="24"/>
        </w:rPr>
      </w:pPr>
      <w:r>
        <w:rPr>
          <w:rFonts w:hint="eastAsia"/>
          <w:sz w:val="24"/>
        </w:rPr>
        <w:t>为确保</w:t>
      </w:r>
      <w:r>
        <w:rPr>
          <w:sz w:val="24"/>
        </w:rPr>
        <w:t>钢管焊缝和</w:t>
      </w:r>
      <w:r>
        <w:rPr>
          <w:rFonts w:hint="eastAsia"/>
          <w:sz w:val="24"/>
        </w:rPr>
        <w:t>HAZ</w:t>
      </w:r>
      <w:r>
        <w:rPr>
          <w:rFonts w:hint="eastAsia"/>
          <w:sz w:val="24"/>
        </w:rPr>
        <w:t>的冲击</w:t>
      </w:r>
      <w:r>
        <w:rPr>
          <w:sz w:val="24"/>
        </w:rPr>
        <w:t>试验</w:t>
      </w:r>
      <w:r>
        <w:rPr>
          <w:rFonts w:hint="eastAsia"/>
          <w:sz w:val="24"/>
        </w:rPr>
        <w:t>缺口开在适当位置，开缺口前应对试样进行腐蚀</w:t>
      </w:r>
      <w:r>
        <w:rPr>
          <w:sz w:val="24"/>
        </w:rPr>
        <w:t>。</w:t>
      </w:r>
    </w:p>
    <w:p w:rsidR="00B34003" w:rsidRDefault="002F622E">
      <w:pPr>
        <w:adjustRightInd w:val="0"/>
        <w:spacing w:line="360" w:lineRule="auto"/>
        <w:ind w:firstLineChars="200" w:firstLine="480"/>
        <w:rPr>
          <w:sz w:val="24"/>
        </w:rPr>
      </w:pPr>
      <w:r>
        <w:rPr>
          <w:sz w:val="24"/>
        </w:rPr>
        <w:t>在</w:t>
      </w:r>
      <w:r>
        <w:rPr>
          <w:sz w:val="24"/>
        </w:rPr>
        <w:t>SAW</w:t>
      </w:r>
      <w:r>
        <w:rPr>
          <w:sz w:val="24"/>
        </w:rPr>
        <w:t>钢管焊缝上截取的试样的刻槽轴线应位于外焊道中心线上或尽可能靠近该中心线。</w:t>
      </w:r>
      <w:r>
        <w:rPr>
          <w:rFonts w:hint="eastAsia"/>
          <w:sz w:val="24"/>
        </w:rPr>
        <w:t>取样尽可能接近钢管的外径表面。</w:t>
      </w:r>
    </w:p>
    <w:p w:rsidR="00B34003" w:rsidRDefault="002F622E">
      <w:pPr>
        <w:adjustRightInd w:val="0"/>
        <w:spacing w:line="360" w:lineRule="auto"/>
        <w:ind w:firstLineChars="200" w:firstLine="480"/>
        <w:rPr>
          <w:sz w:val="24"/>
        </w:rPr>
      </w:pPr>
      <w:r>
        <w:rPr>
          <w:sz w:val="24"/>
        </w:rPr>
        <w:t>在</w:t>
      </w:r>
      <w:r>
        <w:rPr>
          <w:sz w:val="24"/>
        </w:rPr>
        <w:t>SAW</w:t>
      </w:r>
      <w:r>
        <w:rPr>
          <w:sz w:val="24"/>
        </w:rPr>
        <w:t>钢管热影响区上截取的试样的刻槽轴线应如图</w:t>
      </w:r>
      <w:r>
        <w:rPr>
          <w:sz w:val="24"/>
        </w:rPr>
        <w:t>1</w:t>
      </w:r>
      <w:r>
        <w:rPr>
          <w:sz w:val="24"/>
        </w:rPr>
        <w:t>所示，尽可能靠近外焊道边缘。</w:t>
      </w:r>
      <w:r>
        <w:rPr>
          <w:rFonts w:hint="eastAsia"/>
          <w:sz w:val="24"/>
        </w:rPr>
        <w:t>取样尽可能接近钢管的外径表面。</w:t>
      </w:r>
    </w:p>
    <w:p w:rsidR="00B34003" w:rsidRDefault="002F622E">
      <w:pPr>
        <w:adjustRightInd w:val="0"/>
        <w:spacing w:line="360" w:lineRule="auto"/>
        <w:ind w:firstLineChars="200" w:firstLine="480"/>
        <w:rPr>
          <w:sz w:val="24"/>
        </w:rPr>
      </w:pPr>
      <w:r>
        <w:rPr>
          <w:sz w:val="24"/>
        </w:rPr>
        <w:t>当存在焊偏时，在</w:t>
      </w:r>
      <w:r>
        <w:rPr>
          <w:sz w:val="24"/>
        </w:rPr>
        <w:t>SAW</w:t>
      </w:r>
      <w:r>
        <w:rPr>
          <w:sz w:val="24"/>
        </w:rPr>
        <w:t>钢管焊缝及热影响区上截取的试样的刻槽轴线应如图</w:t>
      </w:r>
      <w:r>
        <w:rPr>
          <w:sz w:val="24"/>
        </w:rPr>
        <w:t>2</w:t>
      </w:r>
      <w:r>
        <w:rPr>
          <w:sz w:val="24"/>
        </w:rPr>
        <w:t>所示，尽可能靠近外焊道边缘。</w:t>
      </w:r>
    </w:p>
    <w:p w:rsidR="00B34003" w:rsidRDefault="002F622E">
      <w:pPr>
        <w:adjustRightInd w:val="0"/>
        <w:spacing w:line="360" w:lineRule="auto"/>
        <w:ind w:firstLineChars="200" w:firstLine="480"/>
      </w:pPr>
      <w:r>
        <w:rPr>
          <w:sz w:val="24"/>
        </w:rPr>
        <w:t>在</w:t>
      </w:r>
      <w:r>
        <w:rPr>
          <w:sz w:val="24"/>
        </w:rPr>
        <w:t>HFW</w:t>
      </w:r>
      <w:r>
        <w:rPr>
          <w:sz w:val="24"/>
        </w:rPr>
        <w:t>钢管焊缝上截取的试样的刻槽轴线应位于焊缝上或尽可能靠近焊缝。</w:t>
      </w:r>
    </w:p>
    <w:p w:rsidR="00B34003" w:rsidRDefault="002F622E">
      <w:pPr>
        <w:adjustRightInd w:val="0"/>
        <w:spacing w:line="360" w:lineRule="auto"/>
        <w:ind w:firstLineChars="200" w:firstLine="480"/>
        <w:rPr>
          <w:rFonts w:ascii="宋体" w:hAnsi="宋体"/>
          <w:szCs w:val="21"/>
        </w:rPr>
      </w:pPr>
      <w:r>
        <w:rPr>
          <w:noProof/>
          <w:sz w:val="24"/>
        </w:rPr>
        <mc:AlternateContent>
          <mc:Choice Requires="wpg">
            <w:drawing>
              <wp:anchor distT="0" distB="0" distL="114300" distR="114300" simplePos="0" relativeHeight="251665408" behindDoc="0" locked="0" layoutInCell="1" allowOverlap="1">
                <wp:simplePos x="0" y="0"/>
                <wp:positionH relativeFrom="column">
                  <wp:posOffset>390525</wp:posOffset>
                </wp:positionH>
                <wp:positionV relativeFrom="paragraph">
                  <wp:posOffset>401320</wp:posOffset>
                </wp:positionV>
                <wp:extent cx="5276850" cy="3067050"/>
                <wp:effectExtent l="9525" t="10795" r="0" b="0"/>
                <wp:wrapTopAndBottom/>
                <wp:docPr id="55" name="Group 88"/>
                <wp:cNvGraphicFramePr/>
                <a:graphic xmlns:a="http://schemas.openxmlformats.org/drawingml/2006/main">
                  <a:graphicData uri="http://schemas.microsoft.com/office/word/2010/wordprocessingGroup">
                    <wpg:wgp>
                      <wpg:cNvGrpSpPr/>
                      <wpg:grpSpPr>
                        <a:xfrm>
                          <a:off x="0" y="0"/>
                          <a:ext cx="5276850" cy="3067050"/>
                          <a:chOff x="0" y="0"/>
                          <a:chExt cx="8846" cy="6012"/>
                        </a:xfrm>
                      </wpg:grpSpPr>
                      <pic:pic xmlns:pic="http://schemas.openxmlformats.org/drawingml/2006/picture">
                        <pic:nvPicPr>
                          <pic:cNvPr id="56" name="Picture 8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4137" y="4212"/>
                            <a:ext cx="4709" cy="1800"/>
                          </a:xfrm>
                          <a:prstGeom prst="rect">
                            <a:avLst/>
                          </a:prstGeom>
                          <a:noFill/>
                          <a:ln>
                            <a:noFill/>
                          </a:ln>
                        </pic:spPr>
                      </pic:pic>
                      <pic:pic xmlns:pic="http://schemas.openxmlformats.org/drawingml/2006/picture">
                        <pic:nvPicPr>
                          <pic:cNvPr id="57" name="Picture 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177" y="936"/>
                            <a:ext cx="7653" cy="2496"/>
                          </a:xfrm>
                          <a:prstGeom prst="rect">
                            <a:avLst/>
                          </a:prstGeom>
                          <a:noFill/>
                          <a:ln>
                            <a:noFill/>
                          </a:ln>
                        </pic:spPr>
                      </pic:pic>
                      <wps:wsp>
                        <wps:cNvPr id="58" name="Text Box 91"/>
                        <wps:cNvSpPr txBox="1">
                          <a:spLocks noChangeArrowheads="1"/>
                        </wps:cNvSpPr>
                        <wps:spPr bwMode="auto">
                          <a:xfrm>
                            <a:off x="1247" y="1587"/>
                            <a:ext cx="5655" cy="760"/>
                          </a:xfrm>
                          <a:prstGeom prst="rect">
                            <a:avLst/>
                          </a:prstGeom>
                          <a:solidFill>
                            <a:srgbClr val="FFFFFF">
                              <a:alpha val="0"/>
                            </a:srgbClr>
                          </a:solidFill>
                          <a:ln w="25400">
                            <a:solidFill>
                              <a:srgbClr val="333333"/>
                            </a:solidFill>
                            <a:miter lim="800000"/>
                          </a:ln>
                        </wps:spPr>
                        <wps:txbx>
                          <w:txbxContent>
                            <w:p w:rsidR="00B34003" w:rsidRDefault="00B34003"/>
                          </w:txbxContent>
                        </wps:txbx>
                        <wps:bodyPr rot="0" vert="horz" wrap="square" lIns="91440" tIns="45720" rIns="91440" bIns="45720" anchor="t" anchorCtr="0" upright="1">
                          <a:noAutofit/>
                        </wps:bodyPr>
                      </wps:wsp>
                      <wps:wsp>
                        <wps:cNvPr id="59" name="Line 92"/>
                        <wps:cNvCnPr>
                          <a:cxnSpLocks noChangeShapeType="1"/>
                        </wps:cNvCnPr>
                        <wps:spPr bwMode="auto">
                          <a:xfrm flipH="1">
                            <a:off x="3996" y="629"/>
                            <a:ext cx="14" cy="2957"/>
                          </a:xfrm>
                          <a:prstGeom prst="line">
                            <a:avLst/>
                          </a:prstGeom>
                          <a:noFill/>
                          <a:ln w="15875">
                            <a:solidFill>
                              <a:srgbClr val="000000"/>
                            </a:solidFill>
                            <a:prstDash val="lgDashDot"/>
                            <a:round/>
                          </a:ln>
                        </wps:spPr>
                        <wps:bodyPr/>
                      </wps:wsp>
                      <wps:wsp>
                        <wps:cNvPr id="60" name="Line 93"/>
                        <wps:cNvCnPr>
                          <a:cxnSpLocks noChangeShapeType="1"/>
                        </wps:cNvCnPr>
                        <wps:spPr bwMode="auto">
                          <a:xfrm>
                            <a:off x="3857" y="1587"/>
                            <a:ext cx="0" cy="760"/>
                          </a:xfrm>
                          <a:prstGeom prst="line">
                            <a:avLst/>
                          </a:prstGeom>
                          <a:noFill/>
                          <a:ln w="19050">
                            <a:solidFill>
                              <a:srgbClr val="000000"/>
                            </a:solidFill>
                            <a:round/>
                          </a:ln>
                        </wps:spPr>
                        <wps:bodyPr/>
                      </wps:wsp>
                      <wps:wsp>
                        <wps:cNvPr id="61" name="Line 94"/>
                        <wps:cNvCnPr>
                          <a:cxnSpLocks noChangeShapeType="1"/>
                        </wps:cNvCnPr>
                        <wps:spPr bwMode="auto">
                          <a:xfrm>
                            <a:off x="4139" y="1587"/>
                            <a:ext cx="0" cy="760"/>
                          </a:xfrm>
                          <a:prstGeom prst="line">
                            <a:avLst/>
                          </a:prstGeom>
                          <a:noFill/>
                          <a:ln w="19050">
                            <a:solidFill>
                              <a:srgbClr val="000000"/>
                            </a:solidFill>
                            <a:round/>
                          </a:ln>
                        </wps:spPr>
                        <wps:bodyPr/>
                      </wps:wsp>
                      <pic:pic xmlns:pic="http://schemas.openxmlformats.org/drawingml/2006/picture">
                        <pic:nvPicPr>
                          <pic:cNvPr id="62" name="Picture 9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1058" y="1804"/>
                            <a:ext cx="339" cy="228"/>
                          </a:xfrm>
                          <a:prstGeom prst="rect">
                            <a:avLst/>
                          </a:prstGeom>
                          <a:noFill/>
                          <a:ln>
                            <a:noFill/>
                          </a:ln>
                        </pic:spPr>
                      </pic:pic>
                      <pic:pic xmlns:pic="http://schemas.openxmlformats.org/drawingml/2006/picture">
                        <pic:nvPicPr>
                          <pic:cNvPr id="63" name="Picture 9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6725" y="1804"/>
                            <a:ext cx="339" cy="228"/>
                          </a:xfrm>
                          <a:prstGeom prst="rect">
                            <a:avLst/>
                          </a:prstGeom>
                          <a:noFill/>
                          <a:ln>
                            <a:noFill/>
                          </a:ln>
                        </pic:spPr>
                      </pic:pic>
                      <wps:wsp>
                        <wps:cNvPr id="64" name="Line 97"/>
                        <wps:cNvCnPr>
                          <a:cxnSpLocks noChangeShapeType="1"/>
                        </wps:cNvCnPr>
                        <wps:spPr bwMode="auto">
                          <a:xfrm>
                            <a:off x="5385" y="1587"/>
                            <a:ext cx="0" cy="760"/>
                          </a:xfrm>
                          <a:prstGeom prst="line">
                            <a:avLst/>
                          </a:prstGeom>
                          <a:noFill/>
                          <a:ln w="19050">
                            <a:solidFill>
                              <a:srgbClr val="000000"/>
                            </a:solidFill>
                            <a:round/>
                          </a:ln>
                        </wps:spPr>
                        <wps:bodyPr/>
                      </wps:wsp>
                      <wps:wsp>
                        <wps:cNvPr id="65" name="Line 98"/>
                        <wps:cNvCnPr>
                          <a:cxnSpLocks noChangeShapeType="1"/>
                        </wps:cNvCnPr>
                        <wps:spPr bwMode="auto">
                          <a:xfrm>
                            <a:off x="5224" y="629"/>
                            <a:ext cx="39" cy="2959"/>
                          </a:xfrm>
                          <a:prstGeom prst="line">
                            <a:avLst/>
                          </a:prstGeom>
                          <a:noFill/>
                          <a:ln w="15875">
                            <a:solidFill>
                              <a:srgbClr val="000000"/>
                            </a:solidFill>
                            <a:prstDash val="lgDashDot"/>
                            <a:round/>
                          </a:ln>
                        </wps:spPr>
                        <wps:bodyPr/>
                      </wps:wsp>
                      <wps:wsp>
                        <wps:cNvPr id="66" name="Line 99"/>
                        <wps:cNvCnPr>
                          <a:cxnSpLocks noChangeShapeType="1"/>
                        </wps:cNvCnPr>
                        <wps:spPr bwMode="auto">
                          <a:xfrm>
                            <a:off x="5091" y="1587"/>
                            <a:ext cx="0" cy="760"/>
                          </a:xfrm>
                          <a:prstGeom prst="line">
                            <a:avLst/>
                          </a:prstGeom>
                          <a:noFill/>
                          <a:ln w="19050">
                            <a:solidFill>
                              <a:srgbClr val="000000"/>
                            </a:solidFill>
                            <a:round/>
                          </a:ln>
                        </wps:spPr>
                        <wps:bodyPr/>
                      </wps:wsp>
                      <wps:wsp>
                        <wps:cNvPr id="67" name="Line 100"/>
                        <wps:cNvCnPr>
                          <a:cxnSpLocks noChangeShapeType="1"/>
                        </wps:cNvCnPr>
                        <wps:spPr bwMode="auto">
                          <a:xfrm>
                            <a:off x="6902" y="1587"/>
                            <a:ext cx="1375" cy="0"/>
                          </a:xfrm>
                          <a:prstGeom prst="line">
                            <a:avLst/>
                          </a:prstGeom>
                          <a:noFill/>
                          <a:ln w="9525">
                            <a:solidFill>
                              <a:srgbClr val="000000"/>
                            </a:solidFill>
                            <a:round/>
                          </a:ln>
                        </wps:spPr>
                        <wps:bodyPr/>
                      </wps:wsp>
                      <wps:wsp>
                        <wps:cNvPr id="68" name="Line 101"/>
                        <wps:cNvCnPr>
                          <a:cxnSpLocks noChangeShapeType="1"/>
                        </wps:cNvCnPr>
                        <wps:spPr bwMode="auto">
                          <a:xfrm>
                            <a:off x="6902" y="1429"/>
                            <a:ext cx="1375" cy="0"/>
                          </a:xfrm>
                          <a:prstGeom prst="line">
                            <a:avLst/>
                          </a:prstGeom>
                          <a:noFill/>
                          <a:ln w="9525">
                            <a:solidFill>
                              <a:srgbClr val="000000"/>
                            </a:solidFill>
                            <a:round/>
                          </a:ln>
                        </wps:spPr>
                        <wps:bodyPr/>
                      </wps:wsp>
                      <wps:wsp>
                        <wps:cNvPr id="69" name="Line 102"/>
                        <wps:cNvCnPr>
                          <a:cxnSpLocks noChangeShapeType="1"/>
                        </wps:cNvCnPr>
                        <wps:spPr bwMode="auto">
                          <a:xfrm>
                            <a:off x="8097" y="624"/>
                            <a:ext cx="27" cy="795"/>
                          </a:xfrm>
                          <a:prstGeom prst="line">
                            <a:avLst/>
                          </a:prstGeom>
                          <a:noFill/>
                          <a:ln w="9525">
                            <a:solidFill>
                              <a:srgbClr val="000000"/>
                            </a:solidFill>
                            <a:round/>
                            <a:tailEnd type="triangle" w="med" len="med"/>
                          </a:ln>
                        </wps:spPr>
                        <wps:bodyPr/>
                      </wps:wsp>
                      <wps:wsp>
                        <wps:cNvPr id="70" name="Line 103"/>
                        <wps:cNvCnPr>
                          <a:cxnSpLocks noChangeShapeType="1"/>
                        </wps:cNvCnPr>
                        <wps:spPr bwMode="auto">
                          <a:xfrm>
                            <a:off x="8124" y="1454"/>
                            <a:ext cx="0" cy="108"/>
                          </a:xfrm>
                          <a:prstGeom prst="line">
                            <a:avLst/>
                          </a:prstGeom>
                          <a:noFill/>
                          <a:ln w="9525">
                            <a:solidFill>
                              <a:srgbClr val="000000"/>
                            </a:solidFill>
                            <a:round/>
                          </a:ln>
                        </wps:spPr>
                        <wps:bodyPr/>
                      </wps:wsp>
                      <wps:wsp>
                        <wps:cNvPr id="71" name="Line 104"/>
                        <wps:cNvCnPr>
                          <a:cxnSpLocks noChangeShapeType="1"/>
                        </wps:cNvCnPr>
                        <wps:spPr bwMode="auto">
                          <a:xfrm flipV="1">
                            <a:off x="8124" y="1587"/>
                            <a:ext cx="0" cy="217"/>
                          </a:xfrm>
                          <a:prstGeom prst="line">
                            <a:avLst/>
                          </a:prstGeom>
                          <a:noFill/>
                          <a:ln w="9525">
                            <a:solidFill>
                              <a:srgbClr val="000000"/>
                            </a:solidFill>
                            <a:round/>
                            <a:tailEnd type="triangle" w="med" len="med"/>
                          </a:ln>
                        </wps:spPr>
                        <wps:bodyPr/>
                      </wps:wsp>
                      <wps:wsp>
                        <wps:cNvPr id="72" name="Text Box 105"/>
                        <wps:cNvSpPr txBox="1">
                          <a:spLocks noChangeArrowheads="1"/>
                        </wps:cNvSpPr>
                        <wps:spPr bwMode="auto">
                          <a:xfrm>
                            <a:off x="3957" y="0"/>
                            <a:ext cx="360" cy="312"/>
                          </a:xfrm>
                          <a:prstGeom prst="rect">
                            <a:avLst/>
                          </a:prstGeom>
                          <a:solidFill>
                            <a:srgbClr val="FFFFFF">
                              <a:alpha val="0"/>
                            </a:srgbClr>
                          </a:solidFill>
                          <a:ln w="9525">
                            <a:solidFill>
                              <a:srgbClr val="FFFFFF"/>
                            </a:solidFill>
                            <a:miter lim="800000"/>
                          </a:ln>
                        </wps:spPr>
                        <wps:txbx>
                          <w:txbxContent>
                            <w:p w:rsidR="00B34003" w:rsidRDefault="002F622E">
                              <w:pPr>
                                <w:pStyle w:val="aff3"/>
                                <w:pBdr>
                                  <w:bottom w:val="none" w:sz="0" w:space="0" w:color="auto"/>
                                </w:pBdr>
                                <w:tabs>
                                  <w:tab w:val="clear" w:pos="4153"/>
                                  <w:tab w:val="clear" w:pos="8306"/>
                                </w:tabs>
                                <w:snapToGrid/>
                                <w:rPr>
                                  <w:rFonts w:eastAsia="黑体"/>
                                  <w:szCs w:val="24"/>
                                </w:rPr>
                              </w:pPr>
                              <w:r>
                                <w:rPr>
                                  <w:rFonts w:eastAsia="黑体" w:hint="eastAsia"/>
                                  <w:szCs w:val="24"/>
                                </w:rPr>
                                <w:t>1</w:t>
                              </w:r>
                            </w:p>
                          </w:txbxContent>
                        </wps:txbx>
                        <wps:bodyPr rot="0" vert="horz" wrap="square" lIns="0" tIns="0" rIns="0" bIns="0" anchor="t" anchorCtr="0" upright="1">
                          <a:noAutofit/>
                        </wps:bodyPr>
                      </wps:wsp>
                      <wps:wsp>
                        <wps:cNvPr id="73" name="Line 106"/>
                        <wps:cNvCnPr>
                          <a:cxnSpLocks noChangeShapeType="1"/>
                        </wps:cNvCnPr>
                        <wps:spPr bwMode="auto">
                          <a:xfrm>
                            <a:off x="3957" y="3432"/>
                            <a:ext cx="2700" cy="936"/>
                          </a:xfrm>
                          <a:prstGeom prst="line">
                            <a:avLst/>
                          </a:prstGeom>
                          <a:noFill/>
                          <a:ln w="12700">
                            <a:solidFill>
                              <a:srgbClr val="000000"/>
                            </a:solidFill>
                            <a:round/>
                            <a:headEnd type="arrow" w="sm" len="lg"/>
                          </a:ln>
                        </wps:spPr>
                        <wps:bodyPr/>
                      </wps:wsp>
                      <wps:wsp>
                        <wps:cNvPr id="74" name="Line 107"/>
                        <wps:cNvCnPr>
                          <a:cxnSpLocks noChangeShapeType="1"/>
                        </wps:cNvCnPr>
                        <wps:spPr bwMode="auto">
                          <a:xfrm>
                            <a:off x="5287" y="3426"/>
                            <a:ext cx="1370" cy="942"/>
                          </a:xfrm>
                          <a:prstGeom prst="line">
                            <a:avLst/>
                          </a:prstGeom>
                          <a:noFill/>
                          <a:ln w="12700">
                            <a:solidFill>
                              <a:srgbClr val="000000"/>
                            </a:solidFill>
                            <a:round/>
                            <a:headEnd type="arrow" w="sm" len="lg"/>
                          </a:ln>
                        </wps:spPr>
                        <wps:bodyPr/>
                      </wps:wsp>
                      <wps:wsp>
                        <wps:cNvPr id="75" name="Text Box 108"/>
                        <wps:cNvSpPr txBox="1">
                          <a:spLocks noChangeArrowheads="1"/>
                        </wps:cNvSpPr>
                        <wps:spPr bwMode="auto">
                          <a:xfrm>
                            <a:off x="7737" y="624"/>
                            <a:ext cx="360" cy="628"/>
                          </a:xfrm>
                          <a:prstGeom prst="rect">
                            <a:avLst/>
                          </a:prstGeom>
                          <a:solidFill>
                            <a:srgbClr val="FFFFFF">
                              <a:alpha val="0"/>
                            </a:srgbClr>
                          </a:solidFill>
                          <a:ln w="9525">
                            <a:solidFill>
                              <a:srgbClr val="FFFFFF"/>
                            </a:solidFill>
                            <a:miter lim="800000"/>
                          </a:ln>
                        </wps:spPr>
                        <wps:txbx>
                          <w:txbxContent>
                            <w:p w:rsidR="00B34003" w:rsidRDefault="002F622E">
                              <w:pPr>
                                <w:rPr>
                                  <w:rFonts w:eastAsia="黑体"/>
                                  <w:sz w:val="18"/>
                                </w:rPr>
                              </w:pPr>
                              <w:r>
                                <w:rPr>
                                  <w:rFonts w:eastAsia="黑体" w:hint="eastAsia"/>
                                  <w:sz w:val="18"/>
                                </w:rPr>
                                <w:t>2mm</w:t>
                              </w:r>
                            </w:p>
                          </w:txbxContent>
                        </wps:txbx>
                        <wps:bodyPr rot="0" vert="vert270" wrap="square" lIns="0" tIns="0" rIns="0" bIns="0" anchor="t" anchorCtr="0" upright="1">
                          <a:noAutofit/>
                        </wps:bodyPr>
                      </wps:wsp>
                      <wps:wsp>
                        <wps:cNvPr id="76" name="Line 109"/>
                        <wps:cNvCnPr>
                          <a:cxnSpLocks noChangeShapeType="1"/>
                        </wps:cNvCnPr>
                        <wps:spPr bwMode="auto">
                          <a:xfrm>
                            <a:off x="3057" y="156"/>
                            <a:ext cx="900" cy="468"/>
                          </a:xfrm>
                          <a:prstGeom prst="line">
                            <a:avLst/>
                          </a:prstGeom>
                          <a:noFill/>
                          <a:ln w="9525">
                            <a:solidFill>
                              <a:srgbClr val="000000"/>
                            </a:solidFill>
                            <a:round/>
                            <a:tailEnd type="triangle" w="med" len="med"/>
                          </a:ln>
                        </wps:spPr>
                        <wps:bodyPr/>
                      </wps:wsp>
                      <wps:wsp>
                        <wps:cNvPr id="77" name="Line 110"/>
                        <wps:cNvCnPr>
                          <a:cxnSpLocks noChangeShapeType="1"/>
                        </wps:cNvCnPr>
                        <wps:spPr bwMode="auto">
                          <a:xfrm>
                            <a:off x="4317" y="156"/>
                            <a:ext cx="900" cy="468"/>
                          </a:xfrm>
                          <a:prstGeom prst="line">
                            <a:avLst/>
                          </a:prstGeom>
                          <a:noFill/>
                          <a:ln w="9525">
                            <a:solidFill>
                              <a:srgbClr val="000000"/>
                            </a:solidFill>
                            <a:round/>
                            <a:tailEnd type="triangle" w="med" len="med"/>
                          </a:ln>
                        </wps:spPr>
                        <wps:bodyPr/>
                      </wps:wsp>
                      <wps:wsp>
                        <wps:cNvPr id="78" name="Text Box 111"/>
                        <wps:cNvSpPr txBox="1">
                          <a:spLocks noChangeArrowheads="1"/>
                        </wps:cNvSpPr>
                        <wps:spPr bwMode="auto">
                          <a:xfrm>
                            <a:off x="2697" y="0"/>
                            <a:ext cx="360" cy="312"/>
                          </a:xfrm>
                          <a:prstGeom prst="rect">
                            <a:avLst/>
                          </a:prstGeom>
                          <a:solidFill>
                            <a:srgbClr val="FFFFFF">
                              <a:alpha val="0"/>
                            </a:srgbClr>
                          </a:solidFill>
                          <a:ln w="9525">
                            <a:solidFill>
                              <a:srgbClr val="FFFFFF"/>
                            </a:solidFill>
                            <a:miter lim="800000"/>
                          </a:ln>
                        </wps:spPr>
                        <wps:txbx>
                          <w:txbxContent>
                            <w:p w:rsidR="00B34003" w:rsidRDefault="002F622E">
                              <w:pPr>
                                <w:pStyle w:val="aff3"/>
                                <w:pBdr>
                                  <w:bottom w:val="none" w:sz="0" w:space="0" w:color="auto"/>
                                </w:pBdr>
                                <w:tabs>
                                  <w:tab w:val="clear" w:pos="4153"/>
                                  <w:tab w:val="clear" w:pos="8306"/>
                                </w:tabs>
                                <w:snapToGrid/>
                                <w:rPr>
                                  <w:rFonts w:eastAsia="黑体"/>
                                  <w:szCs w:val="24"/>
                                </w:rPr>
                              </w:pPr>
                              <w:r>
                                <w:rPr>
                                  <w:rFonts w:eastAsia="黑体" w:hint="eastAsia"/>
                                  <w:szCs w:val="24"/>
                                </w:rPr>
                                <w:t>3</w:t>
                              </w:r>
                            </w:p>
                          </w:txbxContent>
                        </wps:txbx>
                        <wps:bodyPr rot="0" vert="horz" wrap="square" lIns="0" tIns="0" rIns="0" bIns="0" anchor="t" anchorCtr="0" upright="1">
                          <a:noAutofit/>
                        </wps:bodyPr>
                      </wps:wsp>
                      <wps:wsp>
                        <wps:cNvPr id="79" name="Text Box 112"/>
                        <wps:cNvSpPr txBox="1">
                          <a:spLocks noChangeArrowheads="1"/>
                        </wps:cNvSpPr>
                        <wps:spPr bwMode="auto">
                          <a:xfrm>
                            <a:off x="7017" y="4056"/>
                            <a:ext cx="360" cy="312"/>
                          </a:xfrm>
                          <a:prstGeom prst="rect">
                            <a:avLst/>
                          </a:prstGeom>
                          <a:solidFill>
                            <a:srgbClr val="FFFFFF">
                              <a:alpha val="0"/>
                            </a:srgbClr>
                          </a:solidFill>
                          <a:ln w="9525">
                            <a:solidFill>
                              <a:srgbClr val="FFFFFF"/>
                            </a:solidFill>
                            <a:miter lim="800000"/>
                          </a:ln>
                        </wps:spPr>
                        <wps:txbx>
                          <w:txbxContent>
                            <w:p w:rsidR="00B34003" w:rsidRDefault="002F622E">
                              <w:pPr>
                                <w:pStyle w:val="aff3"/>
                                <w:pBdr>
                                  <w:bottom w:val="none" w:sz="0" w:space="0" w:color="auto"/>
                                </w:pBdr>
                                <w:tabs>
                                  <w:tab w:val="clear" w:pos="4153"/>
                                  <w:tab w:val="clear" w:pos="8306"/>
                                </w:tabs>
                                <w:snapToGrid/>
                                <w:rPr>
                                  <w:rFonts w:eastAsia="黑体"/>
                                  <w:szCs w:val="24"/>
                                </w:rPr>
                              </w:pPr>
                              <w:r>
                                <w:rPr>
                                  <w:rFonts w:eastAsia="黑体" w:hint="eastAsia"/>
                                  <w:szCs w:val="24"/>
                                </w:rPr>
                                <w:t>2</w:t>
                              </w:r>
                            </w:p>
                          </w:txbxContent>
                        </wps:txbx>
                        <wps:bodyPr rot="0" vert="horz" wrap="square" lIns="0" tIns="0" rIns="0" bIns="0" anchor="t" anchorCtr="0" upright="1">
                          <a:noAutofit/>
                        </wps:bodyPr>
                      </wps:wsp>
                      <wps:wsp>
                        <wps:cNvPr id="80" name="Text Box 113"/>
                        <wps:cNvSpPr txBox="1">
                          <a:spLocks noChangeArrowheads="1"/>
                        </wps:cNvSpPr>
                        <wps:spPr bwMode="auto">
                          <a:xfrm>
                            <a:off x="0" y="4056"/>
                            <a:ext cx="3957" cy="1716"/>
                          </a:xfrm>
                          <a:prstGeom prst="rect">
                            <a:avLst/>
                          </a:prstGeom>
                          <a:solidFill>
                            <a:srgbClr val="FFFFFF">
                              <a:alpha val="0"/>
                            </a:srgbClr>
                          </a:solidFill>
                          <a:ln w="9525">
                            <a:solidFill>
                              <a:srgbClr val="FFFFFF"/>
                            </a:solidFill>
                            <a:miter lim="800000"/>
                          </a:ln>
                        </wps:spPr>
                        <wps:txbx>
                          <w:txbxContent>
                            <w:p w:rsidR="00B34003" w:rsidRDefault="002F622E">
                              <w:pPr>
                                <w:adjustRightInd w:val="0"/>
                                <w:ind w:left="270" w:hangingChars="150" w:hanging="270"/>
                                <w:rPr>
                                  <w:sz w:val="18"/>
                                  <w:szCs w:val="18"/>
                                </w:rPr>
                              </w:pPr>
                              <w:r>
                                <w:rPr>
                                  <w:rFonts w:hint="eastAsia"/>
                                  <w:sz w:val="18"/>
                                  <w:szCs w:val="18"/>
                                </w:rPr>
                                <w:t>1-</w:t>
                              </w:r>
                              <w:r>
                                <w:rPr>
                                  <w:rFonts w:hint="eastAsia"/>
                                  <w:sz w:val="18"/>
                                  <w:szCs w:val="18"/>
                                </w:rPr>
                                <w:t>热影响区冲击试样缺口位置－试样上表面与外焊道熔合线交界</w:t>
                              </w:r>
                            </w:p>
                            <w:p w:rsidR="00B34003" w:rsidRDefault="002F622E">
                              <w:pPr>
                                <w:adjustRightInd w:val="0"/>
                                <w:rPr>
                                  <w:sz w:val="18"/>
                                  <w:szCs w:val="18"/>
                                </w:rPr>
                              </w:pPr>
                              <w:r>
                                <w:rPr>
                                  <w:rFonts w:hint="eastAsia"/>
                                  <w:sz w:val="18"/>
                                  <w:szCs w:val="18"/>
                                </w:rPr>
                                <w:t>2-</w:t>
                              </w:r>
                              <w:r>
                                <w:rPr>
                                  <w:rFonts w:hint="eastAsia"/>
                                  <w:sz w:val="18"/>
                                  <w:szCs w:val="18"/>
                                </w:rPr>
                                <w:t>夏比冲击试样缺口中心线</w:t>
                              </w:r>
                            </w:p>
                            <w:p w:rsidR="00B34003" w:rsidRDefault="002F622E">
                              <w:pPr>
                                <w:adjustRightInd w:val="0"/>
                                <w:rPr>
                                  <w:rFonts w:ascii="黑体" w:eastAsia="黑体"/>
                                  <w:sz w:val="18"/>
                                  <w:szCs w:val="18"/>
                                </w:rPr>
                              </w:pPr>
                              <w:r>
                                <w:rPr>
                                  <w:rFonts w:hint="eastAsia"/>
                                  <w:sz w:val="18"/>
                                  <w:szCs w:val="18"/>
                                </w:rPr>
                                <w:t>3-</w:t>
                              </w:r>
                              <w:r>
                                <w:rPr>
                                  <w:rFonts w:hint="eastAsia"/>
                                  <w:sz w:val="18"/>
                                  <w:szCs w:val="18"/>
                                </w:rPr>
                                <w:t>焊缝金属冲击试样缺口位置－外焊道中心</w:t>
                              </w:r>
                            </w:p>
                          </w:txbxContent>
                        </wps:txbx>
                        <wps:bodyPr rot="0" vert="horz" wrap="square" lIns="91440" tIns="45720" rIns="91440" bIns="45720" anchor="t" anchorCtr="0" upright="1">
                          <a:noAutofit/>
                        </wps:bodyPr>
                      </wps:wsp>
                    </wpg:wgp>
                  </a:graphicData>
                </a:graphic>
              </wp:anchor>
            </w:drawing>
          </mc:Choice>
          <mc:Fallback>
            <w:pict>
              <v:group id="Group 88" o:spid="_x0000_s1039" style="position:absolute;left:0;text-align:left;margin-left:30.75pt;margin-top:31.6pt;width:415.5pt;height:241.5pt;z-index:251665408" coordsize="8846,60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1B9wcAAHE8AAAOAAAAZHJzL2Uyb0RvYy54bWzsW9lu20YUfS/QfyD4&#10;7oj7IkQpUjtJC6St0aR9pyhKIsqtQ8qSW/Tfe+6dEUVKcmMnNms7EhBnuA1n7j13OzN8+d0mz7Sr&#10;RNRpWUx084Wha0kRl7O0WEz03z6+PQt0rW6iYhZlZZFM9Ouk1r979e03L9fVOLHKZZnNEqGhk6Ie&#10;r6uJvmyaajwa1fEyyaP6RVklBS7OS5FHDQ7FYjQT0Rq959nIMgxvtC7FrBJlnNQ1zl7Ii/or7n8+&#10;T+Lml/m8Thotm+gYW8N/Bf+d0t/Rq5fReCGiapnGahjRZ4wij9ICL227uoiaSFuJ9KCrPI1FWZfz&#10;5kVc5qNyPk/jhOeA2ZjG3mzeiXJV8VwW4/WiasUE0e7J6bO7jX++uhRaOpvorqtrRZRDR/xaLQhI&#10;OOtqMcY970T1oboU6sRCHtF8N3OR0/+YibZhsV63Yk02jRbjpGv5XuBC+jGu2YbnGzhgwcdLaOfg&#10;uXj5Rj0ZBI4nH/MM06JnRttXjmhk7UCqNB7jn5IQWgcS+jSS8FSzEomuOslv1UceiT9W1RmUWUVN&#10;Ok2ztLlmYEJtNKji6jKNL4U86Agb05LCxmV6qxaEND16hO6Sz0Q0p/dl/EetFeX5MioWyeu6AqZh&#10;aXh+e0qIcr1MollNp0lG/V74sDeOaZZWb9MsI8VRW80YZrEHqyNCk5C9KONVnhSNtEGRZJh8WdTL&#10;tKp1TYyTfJoAUuLHmclWASS8rxt6HWGC7eJvK3htGKH1/dm5a5yfOYb/5ux16PhnvvHGdwwnMM/N&#10;83/oadMZr+oEYoiyiypVY8XZg9EeNQLlLqR5sZlqVxE7A4kmDIhRtR0iAEYiobHWIv4VwsZ9aDci&#10;aeIlNeeQnDqPm9sLLOadZEkHNUyGntgzEse0fV2DLTiWBLUUC5mK4xuhBLwZGGwkLeABBlE375Iy&#10;16gB6WJsLN3oCsKVs9neQm8tStIxjz4reifQJ53hEcsxchNDlghE4+lYEkTZt6SQ5da3gWdgSdbJ&#10;kg4syfSlIYW2JwMKuReyI99zbWlHlhPytaHtaF0hoam3rhVHt3NXlM4cSwU+LKMqAQKo204YQXYl&#10;wf+RZv59udFCDgHqNorZWrPBeQoN5APqai+eHASPzqPydeQhtOn6p3KG3CBaNSV3tOfTTMuRqjDd&#10;wO/rwvUotaDY73tf6NLqMktn28hVi8X0PBPSnb/lH48syqpl1Hfy6lZ29L0+skJbT3TLdeBsWTw3&#10;vsDmH4dXSLF7W542SGGzNJ/o8Nn4qZvYxZI0pYulVrOZbjjZYhHRmWk5u4Z4RQmHjgwJmTQay1L8&#10;pWtrZKUTvf5zFVFSkv1YAEKh6TiUxvKB4/oWDkT3yrR7JSpidDXRG12TzfNGpr6rSqSLJd4kQVGU&#10;r6HWecpBZDcqiIsOgGIJhIeHM2KfhPP7tEi0kDM+GgIQf17IWBpvig97GGbb+HhdAZ4y/+k9Qgc3&#10;Q1ibI9j/sBWEymLtED6DArRncVa2i8+mo7xK6LIKb/YqGWYg4XiL6EwgJMNxPwFChtcWXz0QUuC/&#10;iOqlxH22oPZF2UhLRBlRzGSCcASUEoJ0eVhtwxn0tG3TYHuqi8b3rG0y8a2OA2iQdHzosDCuW3mr&#10;u6s4pMrnv/3MzSp+pFqkSoTLRmmzzqBaRCoNn/GstUiJ7FNKyD1rC4hLVdqGLmHi2SXkNlvytm48&#10;lbbE45iGi5SU7DEw2BPsQqdNlkp+1bKYWbo5dJ4KW+LjPBQwe4UtFzInO/oKKCLPt1AzPUo7Ukmi&#10;Iohw9BCFrYc8u5tVtPXSw1UCndzQtQMl/YNi9pQb3oGe8CDFrhbVisJD1nNdLVoWUAQbOqji2kgU&#10;ulzf3RyK7p7if3VVXLuSIfN/FuhgVZxrgO963vn/MP62ZdFZi6YksQZToxcaqBoo3B04XKyVwItQ&#10;3rjlPbbM43atQy2H3NlUQxcx9pkV4y0frNTYJYMfiEHreNydGp0D4uykxtvT+l6fBzVhHENSY4ER&#10;SmrMQwDFi3c1nIXzTI3Jkv4e4+a9GGM0bqI0e1PMtIbZ4EakWDPPEnDpEz1PZmDRE+xSoRamhdE/&#10;IjbU77OhpjEsHRpgAUd6YMfdU7pKeU3jE2X7yQFjhavPhpqSBHnYOMpLGL8jdnIwU/T2Tp8HEVXp&#10;0zLvewXjZMMt9dkux4IQ6/ju4dZjbVqgooyKs6adB7dp1YVcuL23n+rO20t6y0/3txZ7CxCptV7p&#10;wnvD+Jyl2LYoveNSLOQol2HRkEuwaMjlVzSe2tKr37KNKnNkrvFhHVcnc2zhajs2Jzs7xFo+ihGG&#10;rNrlcY9Zh8mdf2kNEI1p990u7YhoTwXnHHWuUo5s8Qgzjj7HZhoDk2wWNoqQh7Ida2/3Dmq+rcqd&#10;/q7PAy9156Tj61Z5S8h1AlTrAMGtDhegfF9tgjwoMtoQ5X3pQlEvNjzhENVyakdDFO0Zgh87vmEI&#10;p59TlOqTjSY2yw5ZGNtGu2dkz2OF2xjleI+ySnrSlTHCRGcVwTQ5pR0sNXFsFEqSmzwpfbCtgH7L&#10;ZO4ildllM4eLVJan6LBTKXWcMmt3te4s82igunlb6zOLUi1928Ful8IdDru+oZyXY7h73qtNs05M&#10;gNqUvfMvXzV8A1ijjLcd+HbZ6OHgi5GgQDyCXWa3iMYyfZNxfTMp8KndZM+lSJB8HqVFd0Tv//ZN&#10;AX/Cie9aeSlGfYNLH852j3lX+u5L4Vf/Ag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MOivO+YAwAAmAMAABQAAABkcnMvbWVkaWEvaW1hZ2UzLnBuZ4lQ&#10;TkcNChoKAAAADUlIRFIAAAAnAAAAIAgCAAAAHsT22gAAAAFzUkdCAK7OHOkAAAAJcEhZcwAADsMA&#10;AA7CAd50mSUAAAM9SURBVEhLnZdrTyoxFEVBQRFFCWBC4v//Z8ZIAKMiKk9dZN2c28jMOLUfms70&#10;tPvsfR4Dza+vr0bmWCwWvV6v2Wy22+3NZnN2drZarbLuOMmy1hgY5tFoBGS/31+v17mXNHO5brfb&#10;VqsF0vPz83g89jjwvKyPnY3K1fP5fDgcXl5eAvnx8dHpdJjrQ2KZjfr5+QkMXM/PzznPTFAZyl5z&#10;/BJXEsdMAcb4Abnf78UgodgF2EcMZI8Bj8vlstQJ7AoHJyeTiVtcxyOL9/d3YFgQ1G63K10GwX59&#10;fdV4t9sxE2nmt7e3wssbFagenk6nLEAFiQWo3ggYwNfX12aTPkEUF1loWXZ5KerDw0M4/vLyIgM4&#10;xUURSDTn5dPTU2zNZjNCw2MI8AO+FFU2DLVNb2QNJ9S7urrSRhm0lDf+wdj18ShF9brBYMB8cXGB&#10;7yGdPIIrfQqdcQLUx8dHtigtkVQoD/X09PTk5F+Ss6ANeT7Y4xCNIhI11RmuZZAHFQt94WX0muBk&#10;xvLIrnQP5xsNLHlJFbHWJ/R3N82DFKgqrhE2Lv3R8Oz4ZqlcwzmFFVi6mOEKYfaRWJSiEkW2YYCw&#10;3ku7jxkM39sZ+Pi4paMkkQBIUljHVVxDQ2VkJtJ6oJ5oTjeOuN7c3Lgm+9KaOa7jUlTbCi7jeCrg&#10;3d2dqOEBDgFze3vLewRQarzhLHiFdVzF1SoMxsgYSOaUjEMDDHijQ+Q8s2eP67gU1QLXU4MkhhVM&#10;gd7f36choGpDfKWmXzIX1nFVNtEIuRfG0WIsHsVkQCK2eIQrwgqPJXS1D+//K5eW0fHa2jBRTX3T&#10;ihuJJQuzJr4HhgCuIX5ax3VRC30K9VzE5wwPcCt0xj8g9RIX00/Q75XzA9jUkAEZy4JvDuHnG25D&#10;0D7yzohgxo+Qv3PlsJ/P9F6vi/5nzfDGpgHROKVl9u8m0xJ+JA7xBps1vzqYUz/UuWxk/x4mcWSA&#10;mOQUtKCI7PUhD8lY7dTxLuVBd/UnsbvAUy2kUv2rslHJmmgINn0GHvgDqub4S1xJB7KDHIExCtMK&#10;eKyJp1k2V85QBrYIIAktj7l/df6CmtIij3KJHvxGrixxUmO0Tdth/Xu+AaEfb0yBZA8RAAAAAElF&#10;TkSuQmCCUEsDBAoAAAAAAAAAIQALgPC814gAANeIAAAUAAAAZHJzL21lZGlhL2ltYWdlMi5wbmeJ&#10;UE5HDQoaCgAAAA1JSERSAAACWQAAANgIBgAAANiL9hMAAAABc1JHQgCuzhzpAAAACXBIWXMAAA7E&#10;AAAOxAGVKw4bAAAAGXRFWHRTb2Z0d2FyZQBNaWNyb3NvZnQgT2ZmaWNlf+01cQAAiFdJREFUeF7t&#10;nQW4JeWR/nt3s8kSHyRIcIIFGCAQ3IM7DBIYXIIHl6DBCRoIOgxug/tgQYbgg2sYXAaXBZJAks3m&#10;z6/++57UNEf6SPfpc07189zn3ntOy9f12VtVb1V97X//93//mcQREggJhATalMC//du/Ve7wz3/+&#10;M/H/17v1l2tQwvl5HrTl3//931t+RN7ta7lhcWFIICRQKgmw1ny5Xjz/5e85DjnkkH98rVSti8aE&#10;BEICpZZANeAESEoDGM7j8y+++CL5xz/+8RXApe+feOKJZMyYMcknn3yS/Od//mdNYAbI+drXvmbP&#10;+Z//+R8DZfzwtz4XEOJ5/P0f//Ef9pt2TDLJJMl6662XTDrppHUBHefzjIkmmmiCd6oHGAOAlXrI&#10;RuNCAl2VQICsroo/Hh4SKK8EagELARxaDiDh/3feeSf585//bICKA5Dy0EMPJVdffXXy1ltv2f8c&#10;f//73+2H6/h57bXX7IfPGh3V2sNn/6c5VsAToIsDcKX28KwrrrgiGTJkyFeepbZwn7/97W/Jd7/7&#10;3WTjjTdOhg4dWrn3lFNOmXz729+uPEPAimurtSuAV6PejO9DAoMhgQBZg9HP8ZYhgaoSaOTSA/zI&#10;EsW5b775ZoL1ic8BEl//+tcNXF1yySXJk08+WbE0AXA+++wz+y59eIuVXIWyOmXtpm9+85tmlcJC&#10;9f3vfz955ZVX7OeHP/xhssACCxjwef/995MHHnjArF0cjz32WAU08b/AWTWAd9tttxmoAkR94xvf&#10;SDbZZBO771//+le7l0DUtNNOm8w999x2L96F47/+67/qukoDgGXt5TgvJND7EgiQ1ft9GG8QEsgs&#10;gUZuLw+KXn311eSGG25Ixo8fb8ABIPTII48k99xzTwVkCKgIfNAQgJfch4Ahf8w555zJOuusY/cS&#10;wBJfylvIdI0sVfwvVyF/Y1maeuqpDWhNNdVU1q777rvPgNASSyxhl3/88cdmSfvLX/5iLkVZtiQD&#10;2oDlCnfl3XffPQEw4twPP/ywYgk7/PDD7b3SXLPpp58+WWmllSogizauvvrqybzzzjvBOwIsBb7C&#10;8pV5uMaJIYGel0CArJ7vwniBkMCEEhBYaeTKAlC9++67Zp0BcIwbNy455ZRTjB+F9ea9995LAFpY&#10;evieA1DC/bEg/eAHP5gAmPD5kksumayyyirJxBNPbOfqENdp8sknT2aaaaYJLEqt9B/vpjZx/c9+&#10;9jMDV95KBsDbdtttG5Lq4Wo9//zzBoKw2nEP7v/HP/4xOf/885O3337bQJrAEa5RZMTBOS+99FKF&#10;H8Zn119/fTLFFFPYNRyAvNlnnz0ZNmyY/cbyhttSR7qfwtLVyoiIa0IC5ZRAgKxy9ku0KiTQtAQE&#10;AtKWEkCUyOmApmeeecZcaLj3Ro0aZUALQMBnAlGyUOEOw/oEaOJ7iOxYj1ZcccVkkUUWqbjPBEK+&#10;9a1vJfwUeci6hKWJw4MUAZ167QH08ZM+eL8111zTQCbvLksU1r0bb7yx8j/ADNCFNQxZI2N4Zlwj&#10;F+KDDz5oLlVA5rLLLpssv/zyBugAigsuuKCBMg4AngePvk0BvoocVfGskEBnJBAgqzNyjLuEBLoi&#10;gTSgYuP+05/+ZJYY/saNdssttxg/CpDw8MMPGzcJAAB4AARgteJv3G9bbrll8r3vfa9CDp9vvvkM&#10;ZHGOt5A14h3VE0YeYKHWPbM8q5YLFYCGtS59wM9af/317WNdi7Xq1ltvNcAKSALwPfrooyZ73I4c&#10;ANTXX389Ofvss5OLL764EgE5//zzJ7PNNpvdC2scVjkCBQBcChjwz0oDya4MvHhoSCAkkEkCAbIy&#10;iSlOCgmUQwJyu/nWAKYgeePWGjt2rG3iSmPApk90Hxs4mz9gClcflhPOYVMHNADKsEDNMsssZtUS&#10;OKlnCcoCYMohtX+1QpYln3Ki2fdAJmm54JoEePn7//d//3fyi1/8Ivn8888tYhHAO3LkyOS5555L&#10;+E4HHDf4ZADfK6+80sAubcLC9fOf/9xAL30zwwwzVNJVeGDYbPvL1ifRnpBAP0sgQFY/9268W99I&#10;wLsCAUe49fiMiDqI21dddZVF0uGu0ndYQtiAAQSLLbZYgusPEABnCncVf3POd77znbpy6qdN3BPp&#10;Wx0cteThU0Fwb1ysAFodc801l8n+jjvuSH7/+99XLFmAX6xdf/jDH5KPPvrIABiAiyjO8847z8Ax&#10;wGv48OHJjDPOaKR6CPdYFz1XTM/pp/5qtY/iupBAWSQQIKssPRHtCAk4CaRdWGycuAHZfEePHm0R&#10;ftqIH3/88QlyPwGmVltttUpqATZpXFCTTTaZbey4+tKWHD2v3zfoRikrOjEI64EwOFlYvNZYYw17&#10;lEAfwPj222+3YAPcikRFYpWk7+hnghK+zB5twAqwNuuss5obF84YkZb0qaxrYeXqRC/GPUICnZFA&#10;gKzOyDHuEhJoSwJyA/oNms0VYPXCCy+YO/CMM85IXn75ZSNVw7FSbil4Q9NNN525/+D37Ljjjmbx&#10;EI+KhqXJ1Gkg0O/gqq3OaePianIF4KZTWwCSAF5yN6611lrG7+I8fgO6br755uTFF1+0JK8Q6elT&#10;xgS5wXAr4l4ErGH1AngpNQbNj/5toxPj0pBAGxIIkNWG8OLSkEA7ElAEn3dhsUlCon7qqaeMoE4k&#10;IBGAfK5cVFgscPHBpwJMLbPMMvbDkSZL+/bFRttOb3Xu2kbuRp6ENZIfjjnmmMMiObfaaqvkoosu&#10;MsAtQj3pI/i59957K2R5rJaMB/KHLbfccma1BMTFWOhcH8adQgJZJRAgK6uk4ryQQIck4N05/A2o&#10;wmoFMfqmm26y3EuQo5UGgE0Z8IS7D2sF6RMgQeM24jOf/FNNDEDVoc4q8DbpPvPjBJBEZnmiEAHc&#10;uBLJ10VmejheWLuwenJQPujaa681ThjgDBclli6uhUSfjgyNsVJgJ8ejBk4CAbIGrsvjhbshgWq5&#10;q5599tnk008/tQ3xrrvusvB+hftzPtYqov3YJEmY+ZOf/MSiAtkoAV1hmehGTxb3TIEfpc7gybiA&#10;AdVYqnAtYrViDMHZIvgBcA6nC7ey3Ixcd8011xjo4joy0pMZn4hFXI6DwscrrufiSSGBf0kgQFaM&#10;hpBAThJIAyssEGyAgCuiy84880wDVSplI7fOPPPMkyy88MLmLlp33XUtQ7jK2qSbGlaInDqvZLdV&#10;CSJ4d4ooZLwAwPn50Y9+lCy99NLGyyM6kUhFLFrwuPgMqxc/jD1ydK299tp2DXnQiDwN61bJOjya&#10;0zcSCJDVN10ZL1IWCVQDV08//XRy6aWXWvkWfiAwq3AxVinKrchaBYmdDORsomGxKkuvdq8djCeA&#10;FWCJMaMcaIwPQLY4fSLTYwHFPYjVioSocLguvPBCs3LxN2kiyKWGFQvSPOk8iFIkaILnUPInrFvd&#10;6+94cn9JIEBWf/VnvE0XJeDBFdYpcljBqyKP1bnnnpt88MEHEyT5XGihhcwlSLqFlVde2aLCcAeF&#10;G7CLnVjiR6frNQpg0WRv0dTfuJYZVySgpZQPSVHvvPNOs25h7QJwwf8bMWJEcvnll5tF7Kc//akl&#10;UCUXF9nm20naWmJRRtNCAoVJIEBWYaKOB/WrBDy4wh1IpBccGFyCgCw+U1JQNi42MKwHm266qbkC&#10;AVZhserX0dG595JFq9EdvRWKvxlbWKw4CJjYcMMNbTzCATz00EONy/Xxxx/bD6CLyMVVV101WWqp&#10;pZKVVlrJ0kgwbsO61Ujy8X1I4KsSCJAVoyIk0IIElNdKl+KCIeUCZVHIaQT/RQcuGIjGJKEkwgsu&#10;DJuet1rlwa3ylo4WXjEu6QMJ+HGl0koq4P3jH/84OeaYY8zaxbilYgDWLhKi4k7Evc24pSD49ttv&#10;nyy++OIVonwe47UPxB2vEBL4igQCZMWgCAlkkIAivJTUkw0LbgzaP5sTLhd+44LhQPMHUMGtYnPC&#10;eoDVKl3zLs/NinvTRpV7yfCacUofS6DaWFO5HiIOcWdTQJyxTLJTXN64FzmIVsTyCndrmmmmqVi1&#10;+C7PMdzH3RGvNiASCJA1IB0dr9maBLSBAFYEsPib8HhcgspTRBg9B+H1RHmRsZtkoZDYcdcU6Q6k&#10;zUSjFVFCpjWpxlVlkQDjBBBOWhB+SG7L+MXVTf4txjgRsORwe/LJJ5PLLrssOeiggxL4hCgMPiox&#10;wFZZejXaUSYJBMgqU29EW5qSQJrsm7Y2KexduYB83iGBEGVd58FsNor442+5V/QdGdfHjx9vnBWI&#10;7LgHIRVzUAgY0jARgvBYSBLqS9kUuQEp2iwrh6cpocfJfSUBP/41bijTRHQiVquNN97Yxjp1Fd94&#10;4w2rmbntttta2R7ytpGFHp7Xt7/97czWrXpJV/tKuPEyIYEvJRAgK4ZBz0pAoEobBcAI8CTgg/WI&#10;/wW2BKwAP8o1xGdyqfE3IAtrlAdY5LfCXQJHhdxDpGDQM+Cr4A7cZpttTLsnWrAMEVm+DT3bwdHw&#10;QiXgwY/qKy655JKmPCgFCcR4fgBb/ECapwIBoIzcbswrzZ9aja9lYS1SESlUsPGwgZZAgKyB7v7e&#10;fvl0FJUAlQBGNdKvB0+yULEp6BBnCqsVJGDcJDfeeKNZr9hoVMBXRXnJuM3mAt9KR2wWvT2uovX/&#10;4lkxX4guhABPGSfGP67EQw45xPJuvfXWW8nIkSOtagERs3C8VlhhhYSEuig56bmgjPXVZNzIvR3z&#10;KkZmL0ogQFYv9lq02STgQZXce1404pukLV78jyUKXhV8E4EyEcT57rzzzjMSMCkYcJNwDW4UsrAv&#10;uuii5kaZc845c48QjK4OCXRTAuL30QYAEnNklVVWseS5b7/9tqUrOe200wxsXXLJJeYih7dFji65&#10;3727HiBGFQN/X0XBYhXmh/N9ZKwieWuBsDT/UGCsEWjrplzj2YMjgQBZg9PXPfemjRZJH6mHyw+3&#10;ng65EEml8Pjjj1t9NzRruQPhVkHqfeqpp4y8ywG44nsWbYo2y2rFc9DO999//4SwdzYBhcFzXWjY&#10;PTe0osFNSECAh9/MD8ATNTX5oQA1QR5YsrBwEY346quvJm+++WaFoyU3PI+8//77k2OPPbbynQAY&#10;98RSxr2wCjMXleIEizIcMAJJ+ExKE/fDCu25j3zWaN2I+dpE58epbUsgQFbbIowbtCOBRgti+t4s&#10;8iT39MR1sldDzKVem4CX7gt/CoI6C7UAkTRskdw/+eSTCtDSAiyARV23YcOGGe+ElAz+ANiJLNyO&#10;DOLakECZJSCuowAMc0Q8RpWEIvcbZXmeeOIJq4VIhCLKC+eS5uS6666z6ETmi/iM3A/FSHOOIulY&#10;xny5IM1ZAkvgPmLpEmjjXiRMpXwQSg/35V5aAwBgpFJJH/XWnABgZR6Jvdm2AFm92W990WoWS7RQ&#10;uf08x4p8U14bljuQRfiGG24wVx8LPNcDoHDrAba0EWihZTMQYEILJqUC5HQWZPFNWLwpmKvFnd+n&#10;nHKK1XvDJbjRRhvZ4s7hXRMBsPpiGMZLZJCAXOoeoAhsMQfFv2LeLbfccsnmm29uViZZnUjEi3tR&#10;rkB+w3uEPI9Fmb+5Vm5EWaJxQzLXuRaSvdohoEUSVSX2RWnivvygiAH6tthiCwNgqvtIO8ldRzSk&#10;P3iurGppRSrPIBLvNk1b5DJ0S5zSAxIIkNUDnVT2JjZrjdL7sKiMGzfOyOVouyyyLILwpHA93Hff&#10;fRVgI0DG4unTLCiCkBNZ1FkQWURV7JbPOYdFHFcf5UKmmmqqiibOvfj+u9/97gRi3nfffa1dADeB&#10;NM8TEZgre99E+0IC7Uqg1vyWkuGVJeYI1imBHT2bNA/8pA8I9dttt91XPtcz7777bnNFysIk3qTW&#10;iM8++8yiHXW+pwxgObv44outLQJKrDEoVKwPfu1gfZh55pnNCueBoA+KySLHZixhAqkCeFnuH+f0&#10;ngQCZPVen3WtxVnBlCLzBE5kIVLDtThTO+3ggw82y5Q/16dh0DWqnSatFO11jTXWMOAE8NJiyL3n&#10;mGMOI+ayoMryJDcCC2v6PaptDFzLYustYV0TfDw4JFBCCchKxXxCWQHwMF/0Q5MbkdCZt/WADCR7&#10;Ini9gsPzWGNQxGS95lm4J6EN4JqkPZwH6GINIHu9jnPOOSe54IIL7Hu/PkDWJw0LnDCun3XWWS3A&#10;BasX76SDttBmoi7TVq5aa6QHX3oXzhWgawaclXAoRJPqSCBAVgyPmlpk+gvllNJCwu8//elPljeK&#10;RU/5p1jkrr/+ertcLgARZrUw8zlkdFyCupbwb6xMPsoPUIT7gagkFjXcfLQDlx9kWBbAdHRR2uwu&#10;ACdiu1/YvItSpvv0whkLYEySkEB1CQgooDCdfPLJBmbSpaM82GpWjty/Gq8KQAVJ3s9N5i0BKrvu&#10;umsFZNEWrOSjRo0yyziBLihorB2c/9JLL1mtRg7WIuqOAqgEpIgy1nrAWsTfKHUAsHXWWcesX6xf&#10;HBNPPLH9L6VSYCrthvSAUethni7JZmUe53dWAgGyOivPUt8tqyVKkXqeXA45/KGHHrJFyUcEEbkH&#10;oJKmqMg8L4hqmqrM+nCecBlAnF122WWNXO61S+7DIltL2/VcCl0HoPOLlwjqnqfFfb2lSlYvtVuy&#10;EnAsdcdG40ICXZYAChOu/+mnn94syb74eTtNq6fgVAMmSgORfibry2GHHWbrFyBsk002MXch0ZD8&#10;sB6xzrCOsc6RE4+D8zm8dY7/n332WbPAc40CaQBY8DdZq3Q+36EkUq5I76I1C6AohbKajEK5a2fk&#10;lOfaAFnl6YuOtyQLqGJxweTutS5A05gxYypaKYsRRHSi9Cgi6y1ZiuhR47EwkU9KLji4D5jcxX9g&#10;UWEBuuiiixL4FvPNN1/yq1/9yvga9YifnhfFvUWEl9Ypoqx4DnILStPW9fpf53ut03M3JA8sdfxQ&#10;Jid9eI20450XNwwJ9IAEPFeSOUV2+HnnnbdizcnzFWqBENoh9x5zmjXrpJNOMmsWgAdrF1YnDjia&#10;WMm1pqCgAazgc+kzFDBy5WHV4jfgSME6uEilMLI+As7S7aL8EABMB5Yv1juCAci7pzUMq7wvT1SN&#10;1pBFno1ctFnuEed0TgIBsjony67eqRqg8nwiJt6LL75otfd8WZlHH300OeussypkVRYPFhLPYeDe&#10;LDSyEPGiaGvwnuAvSJODH0WiQbQ2pVnge0zz6YOF7qabbjLtEmLr7rvvbqeozeJteUsV36fdewJm&#10;AjxaGD1g00age/q2SJPUwsS5fKbit7feequ5EHbbbTd7thZEgcVqEUldHQjx8JBAgRLw1iQVQe+2&#10;60trAe1gHTvjjDOSo48+2iKFf/Ob31hgjOeAKk8eYsMCN3ToUDvXK1HMewjzRDJ76xMF4km+qs/I&#10;rwd9wkc6k9QY65g/WDcAfRTlFn+M51KeCGsc3FPWUfHB0oEE3Ev0Br/2+fVR610WZbvAITNwjwqQ&#10;1WNdXm/CoCFpwrIowI2CK8HCQTTO6NGjzaTvJx+Lgid1Ig4WS7/woJmSCFAH5wOeWBAmn3zyimuO&#10;66rxJ6qJGGvXyiuvbACLdkI4JZO6XyRYCKvxOzzY0r29dS1tEau16KdlqRBwLWD8RkvFiqdDi7MH&#10;bj02hKK5IYGOS0AAS0pIxx/Q5A0151EiiTCEz7nhhhsm00wzTcNC1qwL6TWD/wE96YPPsNRziK8F&#10;+Z7IZNYOnoslHDBGklatvXgAUGb50UGZItZC7gM3FdI/7ldcsTyHnGBDhgyx9ZY1jjU6vdZ5ZTEs&#10;7U0OmpxOD5CVk2A7cdtagEqTB1AgVx95ZNCM0KK4DsBFTikmqLfApNtFkj8BKu674IILJquttppp&#10;UyKkw5NC+/OcAhaCejwpD5ZqyQIX3O9+97tks802S7bffnsz6QPmWLB9wsJOyDLLPbyli8WLtA6y&#10;alUDc6EhZpFqnNPvEkDhAEh0Y85Wk62oACQ33WOPPcxdSBQzRdyVMb5en9RzQ/rrAJSsE1ijdECX&#10;wJq/5ppr2kdqC0laX3nlFVMaAV4ou0Q4sm7zPxYy/lbS5BdeeMHWQ9EZUGqxrqGcAt4IEuJ9WKdF&#10;2QCA8XyBxFbdjf0+Xot+vwBZRUu8zvPSk8KTLfmOyUV0DNEwTDr+vvTSS61uGIALV6BySOkxTFK5&#10;wJikaEbcBwsWZFAmKkBLRHG4CiwamtzVXGz+FWotSFlJmyq0vNdeeyW77LKLmfUhwAtoaSErCtCo&#10;3WiSJDJkcfSuU8lJRPluu0ZKNHyjKQMmAW3mrDunn3568tFHHxmIKGqupsXNc1n/aAPzdr/99jNL&#10;0VFHHVXhhWZdl6p1ZfparZE+ullWprSFCeUVvhoH15GWguhEaBX8jwyhbfCb9vMZoAx+GCAKZRoO&#10;q+dbQbxHEeR7wBkljlCQAWJwxUi8TBCCnlkv6lNgcMCGcCGvGyCrEDH/6yGNFiAmC5OWaL4bb7zR&#10;FglZU5iAt9xyS0I9Pj4DLHntkUkkdx3fr7feemaBYiIDnAAvEDC5P5NVWlUtEfi2trM41bq/LHJE&#10;+vAu1AaE+wTQgoyqid9IZp3qQnEctHkAPgF7tE2LtyISVVYkTPKdkn7cp9ckoLHP+sI6hSVlpZVW&#10;+ko29aLeS/QClCKyyFMncYMNNkg23XTTSiSxOJudWlPS96kFVtIuSCxqWKN04A4kCEjUDc4ngpGM&#10;+IBX1nXI+EqNw3sgc9EXuA9VL8iAr7Q51JakP+R+BNQp36D2Ct/+sHzlM1IDZOUjV7trPXcf3zNB&#10;MGWzKGAyJjKFSvaAKDSRsWPHViJXpDV5/hTACSCAVYoJO3z4cMvfIm2KyD40HVmyxJtIv7IHCnmA&#10;qXoi5nm06xe/+IW1dZ999kn23ntv+wxQKDml5enb2YkFk3soAlL3ZkFCK4T8TuJD6heqPVqscxw+&#10;ceuQQE9IwFvBl1xyyUqJnaIbzxoJPQLL1YknnmgcT5Q2WZW0TnRivWj23eq5IAWU2AP8QWob+LBa&#10;v/FgUK6Ig30A0IXLEVet1i5KELEfcGDNA6hxsJadffbZts8A8PBobLnllhbliGKPEglIZj/RWlsP&#10;dHmLmtrcjsLZzrXN9kXR5wfI6pDEa1ldlDyT7+E4Pfjgg7YQMNDxu6N5QHiEF8XkIHGeDhYNueuI&#10;3MO1xnlYVshOTMZzJiKThM9lean1SvUAVNHgyrdRoBCtE17CnnvuaXKBDE90jSxM3jXnJ3mnF01Z&#10;qTDxI+Njjz3WXLMCWWpHI1dqh4ZW3CYk0DUJ+Fx56UaIikBZG9aghRde2DbxbhxaAwAdWMLhdh5/&#10;/PHJPPPMY83RJt7ptaLdd62n4Erx0zNY//nRQToK8nIpYIc9AOI8AU7sNQAvbxljf+FzlHfI+QQd&#10;Ab5oA59TUmjYsGG2l8D1Yv2Tcs/vtJKudZJ2KuChlWhrnl80LaTdfmvm+gBZzUjr/86tNVH5nEWJ&#10;BYeBA1eKgYy1isEHgMCPjpVK/AFxqABdfMagJ3yXRQJLlDZ0IvEU3SIriky/rYCqFl4710v0TkTU&#10;3HzzzbYIAEjhLkjeaRddvbxarTTW59aR64EFR1qij5zSwtLKotJK2+KakEA3JNCIc0jUMmsayiFJ&#10;PiFed0the+aZZyydAhZxrDQeYHVDdu0+s5oc/d5D4BHRkv4giIio72oH92PvIS8haWn4mx/WOowB&#10;fAZFhT7Hgo9SieLOukeQEvQTOLvcRylu1B65KPV/s2OgVhR5uzIsw/UBsjL0QjVQJRM5gxPwhJYA&#10;OMKHzkSHU8UPFhANShHZOQ9NgUkCn2H11Ve3aBQGN6ALbRBSOgNaFrJ6kXwZXqEnTkFORDIec8wx&#10;CUT4Qw45xFJEQNjn8AlF89BI/QKhvyHA018APwAfwBcQ7ZOd9oRwo5EhgRYkoGoJtcCWcu6xDnrL&#10;brObbAtNm8A6BR+JNQMrDZQDRfd5UnorzyjbNY3kCljB+l/rAAQjJ9JOIBuUe1yM0FRIO0E/k7KG&#10;1D+4F9Xv/L7wwgsrSVyhpVDWCM4v37FOs2/Vsnw2ane4C8s20nJqTz0OFeZUmcexUOHv5jPKymCt&#10;4jM2XvhVKlisgYW2QdZfmVsx87JhM+Bx/aF51ZsYet1GAzUnsRR6W/oA1yjJSiHC77DDDhbKPPfc&#10;c1fI/jTIF3/uFOCif721jAUD7Q2rGiZ4Fh5AFhsLm0q1BIGFCiseFhLIWQK1wJXmHOAGRVLW3pyb&#10;M8Ht/cbM/IR+AQcLugFWfgG/Tlu8i3zHZp+VZY9gfVXUIffnGviv7EXwu0gSTfoLRXhL+SfS8Q9/&#10;+IMZAihFRP4xzsGFCa2CPY69j70M16NckXgDqvG7ZECQAt2v/TTQlqxamzOTk8HCwTm4rQBSWJMY&#10;iAAsktxxHv9rsvM95zNgKdfAYOQzBjThuypMjPbQyDyaZbI0OwF74XzeG/lsvfXWBmLhQ5Gx+Ygj&#10;jrC0FUxq5Cow1Ml3khbmtXf6T7UTfeQm/dzIldLJtsW9QgLdkkA9JYZcfKyPpIKpVtkhzzZrU8YS&#10;Q5kuoulwE3qA1SkFLM/3KPLenv/kuaUqM0Rbtt12W0tfo0MyRMk88MADDYQpNxq/cRkTtCVvC/Jf&#10;eumlLaEq+xwWLwj8AlWiYGh/TSed7re9b6BAVi23H5sqkRvkImHgESaLewi3ENdQnZ0Bxt8K4Wcg&#10;ENFHhB8bP9mEiWZhwIDssV4JfHWyKn2RE7Jbz0JuyHWnnXayBZMFFK2JyBr+FxjSZOzUQip3h9ew&#10;kIFchlgrvaVLLuNOPb9b8o7nhgRqSaDR2GYuYpFffPHFLTpNlpGiJMoGf9BBB9naTIQy0XIcImz7&#10;uaz5qoCiotpYpudoD0uvcR5QsZ9Vi0SHykEwAfkM+R5qzFVXXWUpJrgffUFkPAYKjBIcrJf8jTuR&#10;cwBYkOvx5mCgANwRxOUVWz/m+gFw9SXIqrcwyPKEWZSCngp5JZoN1x/ACpefJ0ErTxVuPSIulFkX&#10;kiG+aQ54O7V4U0UvPGWa1K22hcmFvAFWZLEnYzN5ZJC/NNhOL5YaN55bQvvpZ2qPUSAWN68Sunb6&#10;+a3KKq4LCXRDApSJYQ3FUg+4aQTIOtlGgYSRI0eaAgalgKAZWWp4Vtr9VGT7Ovmunb5XPTnUAzVc&#10;h2FB+b2gcJCDTJYoOF0oxOydfEYeLz7jNzkeVUgblyP8LQAX4BxLF14hgBv8W/jIGCbE96v1/r0C&#10;wPoCZNUaNIr0U4grPntCXAFWoG8y6IK+OTQA+JvOx2JCZxPVR+ZcXFdYNJZZZhlzZ/HMenX6emUA&#10;dHoCd/p+AFqshGPGjElOO+00c0lQuZ7+Uv3AvN12gD36HEsn0Tj0rfh5/coj6HQ/xv36TwIk+2Q9&#10;3W677QqN5NN6j5sS5Rj+Jvm5mIuiEjSiY/Rfb+T/RmlyOkYF72ZkbySNhw6sWuyxBIABqh544AHL&#10;OcjeiyGDVEb0H9GpWlNnn312U6a5NyCOvuUZ9CtrsE8R0qzFy1sy85fWv57QsyArDaxkeWLzpS4U&#10;nfLyyy9bPT8Ie3QOnY72xcEkBD3TcVij+M3/WEpA1oSwYgYHtYOwNQjSG3qAqfyGqyY1fDY4bqee&#10;eqr1CyHIgC/6Om+ApbcD2LGhEHFD9CPjJ11YOz9JxJ1DAuWRAGsv6yvucyz/CgIpooVa93k2biu4&#10;QEQTYl3WEWlV8uuJ9H6n6iHqF5Hd+R/rJuum9k721Z133tn+J5GqSsKxlqLAsk/jTSKQgvGFcktt&#10;W7xEKLfQccgLxl7Oc+Dgaf2vVSjbS6JblszSg6xagmGDk/UJcyTREHwGwAJYgZKZ/Co7w30AS3Qo&#10;FioqmnM+fmYsJeL6ALbCQpXfJG3lzkwqogzx7V9++eWm3eC2Q9vJG+Ryf8A2PAIimJSSg/fI+9mt&#10;yCquCQkUIQHcQLjpsCyT06/IucCazlpAEmdyQrH5sr77dA3d2lCLkH1ZnuFL+gCKPM9LWerVD/xP&#10;2iJ+OHALkmaDPRyABGg+//zzLackXiMqbOBlgiqiPZzs9bgjOR/OM+XYCIZiH6B8EH8zDqvlj+w0&#10;f7eZPiglyKo3QQBGJL7DqkBoPUgWBMyklz+eDkXwMi0CnOhQgBWaF/X7sI5wPqCrVrmZ2EibGUr5&#10;nCtrFq5atKBDDz3UoltIpQA5Pm3CzqMVjEcsZ1g1meiYuFncFS0aC3oeUo97llkCkJv5wfJP0ko2&#10;WdbiPC3Lmuvwe84880yb/6RYgVTNmq82aLOPeZnvCEK+4l/R76yHAl5KTurzZvmgIc5FedUBQPr1&#10;r39t6zk/d9xxh+Wf5GC9ve+++2yfhktNTkrWYVL80AaehdJNwlTaQeUQ0knwDKxhHOmxUKRSUBqQ&#10;Vc39B4Iliy9CRWAIGWGT7JM0Cvh1tdEhXLhT+G8BVSRbo+SMyMls0nwnHo86F2H7JJf5Dsu4eysS&#10;oI/oU8LEiQKFgI7fnsmkcaMFWObrTnKluCemaRZ0EvkB7tdff/1Cib6tyC2uCQl0WgICMERbk1Ed&#10;Ppbcc3mCGq3buI0onYPHAg8EyhaHyrJoPQ9OVqd7/qv3E1Ch/xXNKdegtyxqD6YPRbHQtbJ4cQ5c&#10;aB0EMQigYaUSdxoLF25Gnsle8Morr5ilC16XDjIDYGCBVI8HAqsXrksfme7HR96Aqysgq9ZkRBPB&#10;VAiXiggENBZMiPhrtXnyPX8DuBAeglShZARK6RmR0qtNNG2+XrB5Lg75D/XBeAL9RZ/DvcCSyaSC&#10;aCktVlbMvKTBuAGoM1GZ2NRrg6QZR0hgkCTA+ssmhtUBLquqMeS5hmrjRs64j0gbwCZKihfcT/JI&#10;DFI/lOFd05ZLxoC3ZKYV3WpWTv9Zek/W9T6ikUSq5FDkWQBtDC4q7QRO4AA3cBDohkub6wFqKMpY&#10;X7Gg4dnCyoXHKwufqx15Fwayqk1CwBLcKX5jGqRuEmURIKfDfVFxZV4QYSAU0C6cHIQGyFIkAvfH&#10;2lHryButttMJcW19CQhAAbKWX355C9VGo7nllluMCCkNiTGgn07KVGOXyJm1117byksQ7Qifz/MQ&#10;OvnMuFdIoEwS0BwgWuzwww83RRiQ5Xk5ebVXcxrPBXMeJYc6iXBr4+hPCaT3a40/n8OLvR+QD05Y&#10;d911K9Yu1mc8XhhZsHy++OKLySmnnFIBgOCEK664wtyL7CUYalCewRZkq6+GVdrBD7mCLN9Yb2kg&#10;uSegCiAFtwrECcLkM0WqYFYEWJEplugCTMOk6mdSU7QSDaYaMm5HGP05XPvjrVTyBq2ELPCAq6OO&#10;OsoSv+KP59DY6bRWLbM17mbcE6SSQIti0c9SDqk/eiDeYpAlILfOXHPNZeAKZdiv6XkqG6ICUGWD&#10;CGNoIXgt6gUoDXJf9eO719rXAVKAJpRvrdMEYpA2gu/g7xIkgfeDiEYO1m2UdA6CmQBbHFwH6KIe&#10;I2NMazv3SWOZZmTcMZBVa2PDvAzZnBwZ8KtwCWIF4H9IbIocoNEISxMIxMrLQzDGHciEqsazCVDV&#10;THf33rlayEWy5DfACs1l9913T84555xkoYUWMiDO0ekEoXouoJ8xSOJFuChMXDhaEH/z3GB6r8ei&#10;xf0oAW1gKLdsPijAKL0iL+e5DjOnya2E9YE945e//KUFL3Hk+dx+7Md+eif6Hjwhd7EwiHcvQh+i&#10;1BIZCHAtgjfwnilTPWCMHw4sXoqYpTQe1+KWJmBOVlMwSjXKUT25tgWyqgErLFI0momBSRlOFSTJ&#10;hx9+2Kp787mAFREFbI6Y6YhQUeIxzIDaLKtF/sXE6qepUv9dPLGdflduMwqSSkvBkkVmeJVm6KQl&#10;SxNY0UtDhw41K9q+++5rWjUcAUWwDE6vxJsOmgTEbyXSi8APUqrssccephgXsR5jOSN9C8FM66yz&#10;TqUgdSfn+qD1aa+/L32vKiuydgK6fHAb4xZFgHWaNZsDjALtA+sWFCWMPqSSALcAwHBHE72qYDu4&#10;XIB6ngFOwWpG/q+synVTIEuTSW46NjVtbLj8YPtTfgQ0CAkNKxYJQDloEC9MaKXK0gwfPtwmDS/I&#10;Z9U2qyImcK8Ptn5vP+OGyaOksIw5rFlYOeGIoKGQrBTLZ17jhWdrDPMsJifBGYzxOEICgyABNqCr&#10;r77aNjbmQBEAizmHFYKIMvaS1VZbzbwdqrgwCHKPd8wugWqJaAXABMj4TQFrPid4CrDF+g7YIqCK&#10;lFD88DnYBA8cgU4cBH2gaKNgQ2XKcmQCWYrs44bixpBWAa2GxrAJ8nB8nqBEkSGVBh8UifmNyUGZ&#10;GrgtTB5McZ0mmWV56Tin8xLIC9x4gK5W61lMEAEeyI6Ek9cLfmj1rXmefz/cJRQ1RaFg0yEpHtbY&#10;PGXQatvjupBAOxLQ+oyWTyFmrElEFlLGJu/xzrPZSyhEfNttt9nzULZ0hBWrnZ7tz2trjQm/hiuQ&#10;gt940/jhQGknKz0eN8YcwMpnlGcs4j0hfRR0ESLdMQ41mgeZQJYaDkqENIal6pprrjErAmCLhmjw&#10;w58i6g+zGpW2OTCtAbCKCJfsz6FT/rcqcsGTmVbZpvGvQ4ZH48UkrKzCjQZ/VqmmAyxQKng2XEOe&#10;h7ZDXjYlR8163zgvJNArEqDeKxsPB2t5s7yUVt+T/YVE02QEx3qNchNHSKAVCdQjr7NXsM5j+GF8&#10;w+sSphEoE80JyxaejNVXX91AVqMjE8jiJgJYEI0PPvhgS3+vz8XGJ/IEcy6WK7hWvpijGtKpja/R&#10;i8X3gyEBiOiMOzgbmHupZ5bnwfgFxJEYFY2HxKjUToMkiZU2q58+zzbGvUMCnZQAmw1Ah6hwEgDD&#10;SeEoYi3XM7CcEU1MZKOyiXfyHeNeIQF57JS9vlqeL87xWeyzSC0TyJImT/6qE0880QAWPszNNtvM&#10;NhdqR1ExG1dNLXdNERMyywvHOf0lAXJXQYQlsIKjXomkTr05QIpoE3L1oNGo3lan7h/3CQl0WwLS&#10;7GkHtJD99tvPomtJ4liUNQlwR1ofuLoQleHvFgXuui3/eH7xEoDrK/5WGq/46Hb+bqYIeSaQ5V9X&#10;JjOsVIAsagCmN7YAVMUPkEF8IuOMwY5mTb41LEtk+8WVl+ehiYgFl/Bg8mYRSQsJPg9OWJ7vEvcO&#10;CVSTgFwrbDzkFCLiCqAjsm+9NV7BUO3UMeT5uCePPPJI2/hQaPrt8DL0UdS8Z5p+oXP9edXcX42u&#10;4961LDHpZ2SRt7+m2t96F62ZWe7ZjXOQm8ZrlnHbTKqgTCBLAvLFlOkouCgCWAGsujE04plIABcC&#10;GwBu7GOOOSYZNWpUIXUFIcCTSuLWW29NTj75ZMunQvqROEICvSoBrePaaABXKlMCeBJPpd6G3G7d&#10;UIXgE7F+7733WmAJgVP9ZMXybifeSzITAPJAKx14IzmkQZYSxnogVg3c0Ic8r1o5GSmuWWXt933v&#10;bvOVADxoKZK728wclOWW35Jjtev1vj4YsNFzMoEs3cQLlL99pEejB8X3IYFOS0ATAjcGnA0Ii7i0&#10;i8jErsWLcF7AFSCLZIm4ESHAY/FVyolOv3fcLySQlwS0obMxYpnFVQjQIXqWsHfqd1bb5H17muWs&#10;+GsBcijzuAnvuusuo6GQl64IGkBeMq1233TdP51TDaCKeO3vkwYr1e5XC9AoHU26XWkLThZA5M/x&#10;bc9iDSpS3o2epfeo987Nugn1zKZAVqOGxvchgSIlwKBXKR3SgpAwjohXyOi/+MUvCgE5RMxS4Z2E&#10;d6RzoKYm5RlYcMK6W+RoiGe1IwFZVtgcATnMK1zwJGXkM8Y1SX8Z5yjXgCGdm35uNVCQpW1KJMnz&#10;qT2HhRgOGBUdBOyy3CfOqS+BLOApZPhVCciw1Oy6HiArRlNPSwAww4KPFWuLLbZI7rzzTstvIkuS&#10;Lx7dDFkxi1CYbGwIm266qSXfJfqJfF1E1xKB2OxkzPLMOCckkKcEtAETSXjAAQdYmhI4h0TOArDk&#10;TqoHpFrdxJmfzCeSnjKPKKFD8upes4rk2T9x73JIoJkxHiCrHH0WrWhRAor6wKJEEAYh5tTFfPzx&#10;xxMiDwXCNCnacWWkmyh3JdFPW2+9tSWogw9GVXcKmoc1q7VOrUYIbu1OcVVWCSjJNPOE3FQXXHCB&#10;lUMjsIPAElXjSHO2qt2/1TkmMEUFB5QlEg2TiyisWFl7Mc7LWwIeXGUFWgGy8u6VuH9uEmCQs+iL&#10;kPuDH/wgGTZsmFUfAPDMNttsVl0ADgL8EhbxTvKkPMGUZxPmvueee1rhanhZ2iByE0Cf3hi5egJw&#10;n75mqV5LFip+jxs3zviFJP+kJihzqBmg00qUmgdmZNWGA0YGbtoQFuFSDZWBbozWfJUUzCKMAFlZ&#10;pBTnlFICIp97wiXRfUT8XXTRRQa4yK2j8/LYvAFuIgvzXCKi9t57b6vyDhlfWeA9obiUwoxGDYQE&#10;qlkJFVmFALAAoyi8+OKLVgCayN1mABbnthJdqGseffTR5LXXXjN3O4pLHCGBMkkA3qAUkqxu7ABZ&#10;ZerBaEvTEvDFyrXAk8MNLsmHH35YCceF66Gw4qxm3iyNkTVNeVbWW289KxxNrbXRo0ebNi63osjF&#10;tCWOkEC3JKDxKF4VGwfudlLy4Ka7/fbbk1lmmcVchVTuaHbetJMnCws0nMqddtrJ+FhxhATKJAHP&#10;Rcy6j8RqX6YejLY0JQEt/j4xHAN/sskmM7fgb3/7WwsBJ+xclqROux50PzYWyPYUDT3uuOMsuvGI&#10;I44wdwfRhmxkCgFu6iUH9OSsWuKAiqfl19bG4OWrgBBK55x00kkJSXbJOUf9Nh1ZNxTObyZRo6xk&#10;UlbkNsSCBsDr9HxtWXBxYUjgSwm04pEIkBVDp2clILIuAEZ/Y8UiMen111+fPP/881byhgzwSjDX&#10;yc2beypXHH/LQoUVgNDz3XbbLTn11FONgI+lIPLK9exQ66uGpxMpopBg9b388sst8Sju7rXWWsvc&#10;fppbzQigGUCm+7J5UTXh6aeftvky55xzNvPIODckUKgEcktGWuhbxMNCAg0k4Am2nm9FqPk000yT&#10;wO8gdxXpHYiOgvyuMPFOCFcuQu6lSafUEausskoCgZdcP0QcbrzxxgbCfCbkTrQh7hESaEYCGqey&#10;HAGwiCY8/vjjk9NPP91SNZCSBKVAubCaBU3iQGZtl3iNjz32mOXHAuSpfE/We8R5IYEiJdCMtTYs&#10;WUX2TDyr4xLQAq0NgQUesjmcjjvuuCMZO3Zs8vHHH9tnHhR1oiEyHQPc2JR0oP2rgDQk4ksvvdQ2&#10;r0kmmaSQcj+deLe4R39KQJwS8aYYww8++KApA2R0x9WNu1DzqRUptBJdCNAjaIRqDSgjrZDnW2lr&#10;XBMSaEUCzbixA2S1IuG4pjQSkNYsV50ipaaddtoE1yEk2meffdb4JQChZiZHo5eU61HP9DmE2MzI&#10;L0Ttt1122SXZa6+9LFkpfLF0GwTW6iV4bNSW+L6+BFrN3dRvcpUFSxZdABaKABbYfffd1wAWRztu&#10;9WaulZXsrbfesgSkWKDnmmuufhN7vE+fSADLL+M73IV90qHxGvUlUA2UaNHmNyR0ovxwG0I+p6Az&#10;GnonteRaxU8FvMiVdc8995ilAGsWaSVoG5uazvERitHnIYG8JcD4F4cRKyuKyIEHHmjJfDk6qYhk&#10;eRee984771jVBNKgUA+0G+3I0tY4Z7Al0Ay4kqTCkjXYY6Zv337IkCHJdtttlxAxRWh6taiqPF9e&#10;6RqILqQ8CSR4LAXk/yF/FhqRarV5zaiTyVLzfL+4d+9KgPHG2DvjjDOszudmm21m1tZOW3qzSojy&#10;OXDCUDxmn312s0DHERLoFwkEyOqXnoz3mEACbCS4DOFiYUVaYYUVkkUXXdTAVrPE3FZE6/lfFK5e&#10;f/31LRP8tttua6klll122Qrwoz24O9W2Vp7Xr9cU0Vf9Krtq78UYQ+lgDB555JHGHSSXW7cAFm0E&#10;XJH8lJqfzAuyvRdtTRukMRDv2roERHhvhtoRIKt1eceVJZWANuYZZpghWXfddZMTTzzRQsMFsopo&#10;tqII5Z6kliEbGRat7bff3jY4XImyaDUTrVJE++MZ/ScBNgYI5scee2zym9/8xqJuGYeLLLKIAZ2s&#10;BdQ9AGo28tBLVUoF6SOUIDWUjf4bd/30Rj7fYlZFIEBWP42AeJcJJEAqB6xIAJmiLFhqgFwy/M9k&#10;pA3k74J3ssMOO1jJEnIBob3TNsAYRzOk4ejukEBWCQgMwcEid9sXX3xhBZjhYSlCN+u9OE/Rie3y&#10;G3EVnnXWWcmrr75qrvQ4QgK9IIFmuFkBsnqhR6ONLUtAliSKRi+33HIJ1q0iDjY1H/HIpPzGN75h&#10;YfK4REgvce6551pkFxGHAoHS6LUpwp0RSCyi3fGM/pKAgit4K6y5F198sSUe3XXXXSuFzP05Wd7e&#10;j+0s59c7h/lJeyaaaCJLgEp1hjhCAmWVgK9dmNWKGyCrrL0Z7WpbAkwCisxOPPHEVpNt3LhxhYEs&#10;Gu8jHfUyZIM/5ZRTjAx/8sknJ2jyEOJJMSFrlixbup7Po95he8NhEC2Efjw98cQTyY477miRtiT7&#10;BGSRt62Vo5U8WLWew73YuFBAFl988Sil00qHxDWFSyA4WYWLPB5YNgmojM6KK66YXHfddVasGT5K&#10;Vj96Hu+jiENcmBCPmahnn322JWA86KCDkhlnnNE2HHHK+I07pl2XTB7vEvcstwQUTEErSSECF/C5&#10;555L9ttvP3NXf//737cX6OZ84PlyVTLuY5yXe0xF61qTQFiyWpNbXNUjEoBsTkkdgMzdd99t5Hes&#10;W93YXBRxyLOnmGIKI+TTNsLoAYCHHnpoMttss01g0dJGmNU03SPdEs3MWQIaL6+99pqVyyF6D5L7&#10;FltsYSkSujH+q73y559/bu0ZPnx4Mvnkk+cslbh9SKB4CQTIKl7m8cQCJCBiItoxSUnRmMlu/cYb&#10;bxjI6uYh3hXtoIwJVgUA12effWYboeq2yd3Du4SW380e661nC2A9+eSTyZZbbpkAZADwm2++eWkA&#10;llJJkCz43nvvtXkQIKu3xlm0NpsEAmRlk1Oc1WMS8KCEgrdEVWHN6rZFSAR3uQXJQn/wwQcbuZ3Q&#10;+l/+8pfJ0UcfnSy88MKVrNwBsHps8HWxuYwvQNXjjz9uruh33303Oeyww7qeC6uaSFB8Pvjgg+Tt&#10;t9+24u3dnptd7LZ4dB9LIEBWH3fuIL+aCLW4CwEy/P70008r5Wy6KRufqJT8RCRfpKwJiVMPOeSQ&#10;CtBaaqmljPCuunvidAG6uI5NKjLEd7Mnu/9sH42qcQG42n///S2YAlchiXj5riwuQqTGWGY+iidZ&#10;prZ1v1ejBf0kgQBZ/dSb8S4mAQEs3G1kt+aYe+65kxEjRiRXXnmlle6AC9XNhd2nd6AdgEAivnAd&#10;Em1IwlISRpLLCFCG5UsRcvytjYp3HMTIuRjq/3+cy6Ws8XT55ZdbagYyuZ9wwgmWLkRzogwyU7qI&#10;l19+2Yqm33///cmUU05paUziCAn0owQCZPVjrw74OwFK5GJTTh/qGI4ZMyZ56aWXzDVRlkMuEixT&#10;WKUgJvObZKWALpJGUlRameHVboBV1gzdZXnXaEdnJSCQRfoDgPcLL7yQjBo1Kpl11lktTchiiy1W&#10;KoDl3x7+4cMPP2zJeRnnJOYtExjsbE/F3QZZAgGyBrn3+/zd2XhUpoMIpm7WZ2skagCTEqdusskm&#10;ZmlD0yf0HqCl+nK8k4BZ1PVrJNX+/h6gjasZXhMuwjPPPNOstGRQn3/++UsNWpSaRO8QvMP+HquD&#10;/HYBsga59/v43WXBkisNS5FyZ5WRYKvkdgJaZL/GdUgCSdw/n3zySbLVVltZZmzVRVQdrTK+Tx8P&#10;rVK8mvoc0jh8PjK5/+xnP7Po1DnmmKO0AMsn6EXp4WBudtN1X4oOjUb0rQQCZPVt1w72iwlQCZDI&#10;FYFlq8zZ02kvQIsNaJllljEeGRGHZIiHJIzbEyuX3isA1uCNc/U56Uj22Wcf4xmut956FqWqslFl&#10;By0a5yLuD14vxhsPigQCZA1KTw/Ye2LB8gBEEX0ff/xx8tFHH5mVSAu8NqQygC9v0eJveDW4gnAb&#10;EopPGgryHU077bQTFL32Vi25EQOA9c+gV//KrQb/auedd7YamIwHogl/+MMfltaCJSUHBUIRsQAt&#10;LLPMxRir/TNW400mlECArBgRfSsBr82rQDM1DNH8KcysnFX6XQaOUzVuyjzzzGMWrV122cVyaF1w&#10;wQWWJZ5abxw+aSnvEAWl+2tIK7EuSgDFlInII3KQJJ5EoVKLUIk8y2zB8qlLiPpl3FKBYeWVV7ba&#10;hWVue3+NqHibIiUQIKtIacezCpMACzqbk8jvgBe0ZvgfbFQc0p7lniuscU08SBsPIfkUlAYcXn/9&#10;9ZbeYfz48cbDUZkgn+iU943UDk0IuqSn+khZImNJ73HLLbfYuIaLhft4yJAhpbZgedGmgzZwfZMf&#10;TmO3pN0QzQoJtCyBAFktiy4uLLMEPDkcrRlXyuqrr26ldeA26QCI8KOEn2VzWyjnF22kPBCFpTfb&#10;bLPkiCOOSLbZZpuESESI8dNMM41xzRR9WLb3KPNYKWPbfP8RXUq6A9zFDzzwgEWarrnmmmbJ/Na3&#10;vtUzAMsrNnJ/KsFuGfsg2hQS6IQEAmR1Qopxj9JJQJoxFh0WckLdZ555ZtOalaDUZ1AXyCrbi8iS&#10;gbWNNgIW+QFUkc37hhtuSEaPHp1svfXWxtEhVYUn+5ftfaI9jSUggEU/wr066qijkuuuu87yX5E/&#10;baeddrJxzNFrLjZfh5P39K7tMrjrG/dOnBESaE4CXQFZMZma66Q4u3kJyF2osjTcAaDCDy5DDrnT&#10;FInY/FOKuUJAS1nf+X/o0KHJ8ccfb1FlBx10kG3EJHbEnQiR2GeUL6aV8ZR2JeCtV0QO3nzzzca9&#10;w4q1wQYbmCUL1zDApBcBFm1OW1g9SAzra7sjKK4vowS6ArLKKIhoU/9JIF2vTWHjAiDeVVH2BV6k&#10;Yc+zwjpHfcMLL7wwufrqq42rtfbaa5tbdJ111rEIRM4HWGozU9Sl3DX+d/C4ujcHNP6IHn311VcN&#10;NF9zzTVWd5OM6KRq6FXrlZeqn2dSeHrNGte9URJP7kUJBMjqxV6LNmeWgCcO6yIBFbkUxckqK1Fc&#10;G5OPPPQpG3Ad7rDDDsl8881nxGjyJZ166qn29/rrr5985zvfMReiLHl6b59ry0d+ZRZunNi2BNS3&#10;WFfhW2G5gtiOVRLAvN9++yXTTTddX0bf8e5lV27a7uC4wcBLIEDWwA+BwRIAQAq3G5saCzz8LBJ/&#10;8nmvubEFlpQlnnB4eFps1HB42KAJ91933XWTBRZYIJl44omtsznfR1bGZlf8HPDyx3p10kknJWec&#10;cYZl9l9wwQUtoGHppZdOpp566p51DRYv1XhiSKB8EugKyNLmEEkTyzcg+rlFuAlxv9x+++3Gd1lt&#10;tdUq/Kxe1Kjl7qTtAo3Urvv1r39tJXh4T6xal19+uYGsQw89NPnpT39a4WuJt0afa072ohx6Zcym&#10;ZfunP/3JXL3nnntu8uSTTyZLLLGEJRYFXE022WQT1KjslXeMdoYEQgITSqArICs6ISTQDQmwyQG0&#10;4Lzww8H/cr2V1V1YS1ZyhcrV50vykFcLTtaUU05pde1uuummZNtttzX3IXwtyq9AoCYJJJY9Aa1u&#10;9Eu/P9ODKyynn3/+efL0008bh+6cc86xNAwbbbSRRQ4SAevPD75Sv4+OeL9+l0CArH7v4Xi/r0gA&#10;bpOPvuPvXrbkeH6WsoMDoHCDQoJfdtllk0svvdQSmFJA+LLLLjO+D5a8H//4xwa0dMSm3rkJ48HS&#10;X//61+Spp54yMjtpGcaMGWNpRcjiTx8Bekm/wRF90Lk+iDuFBLotgUwgq5oLgYVA5Ty6/RLx/JBA&#10;qxLw9Qp7zVXm26u/ZY1TElPej8170003TRZeeGFzHY4aNcrSP5x55plm2cJFBbkai4onxeueaUuf&#10;LF9KJdCq7Pv1Ot8v1Mp84oknrJTTtddem7zzzjtmQVxooYUsiSwZ+wVyxZXrtXHYr/0Y7xUS6IQE&#10;MoEs/yAt4iIKd6IRcY+QQLckIFDRrefn8VxxrXz2d6x3s802m5HhiUQk+hDL1nHHHWe1EKkfRxbx&#10;ZZZZxnhrnO9TP6iYdjoFRACC/9+DXg5YEz/99FOLFoRvdeutt1qVAVyFyHHFFVc02cOfk+WqrBUH&#10;8hifcc+QwCBJIBPI8gR1b72KBXaQhkq8a69IQIR43IXp7O/MZaWswKKCywoC9lVXXWWWFkDWsGHD&#10;zMIy6aSTGtgSEIBcL3dkGlj0imw62c70+keUIEBKOcvGjh1rYIsUGhtvvHFCnT5AF67CAw44wJLI&#10;zjLLLGbJUk63sifG7aT84l4hgUGQQCaQJUEo9J3/WRR83p5BEFa8Y0igFySglAwoRAAq5ikA6eWX&#10;X04uuuii5MYbb7Qi2XCyIFxTpueVV15JRowYkTz77LPJY489ZpYuiPIzzTSTvTKcocknn/wrrz+I&#10;/CEPrlgTSbtATUwKeFPE+e23307gYK266qrJFltskRCEgOwAtABYIgpPOeWU5L777kvWWGMNc9kS&#10;9Ym71oPaXhhr0caQQEigvgQygSxZstBsV1ppJeNyyPQdAg4J9JoEFIXXa+3O2l5FUXI+1pVHHnnE&#10;rCfkzwJ0UViYIsPk1RLZGtcV2eM/++yz5LbbbrPIt1/96lc2z/nBsgVgIOGp3IlYYNLWnE6Drm5a&#10;y2s9m/Hz5ptvmlwBpXfeeWdy7733mpWPxLCAV+oMkp/MuwTpj3nmmSeZaqqpDNiSdBTQyw9AC3ct&#10;YIvSOZ4Pl7Xf47yQQEigfBLIBLK8JQvNzZfiKN8rRYtCAtUloHGL+0YlSvpNVtqcSRNANBsWKYpI&#10;M2+xSpFDi2jDiSaayF7d866wpPAzfPhws7DccccdCcRtABeAAMsLVhlqI3IvQMRcc81loEtH3qCr&#10;nf5qlGy2HqBDDl988YXJixxrp512WvLcc89VLIWkythuu+0MjJKGAauV0oPQZnHa+JscWBR53myz&#10;zaxvSLFB1CFRn3PPPXfyy1/+0nhbPhChnffO41rx/lTwuZtgOI/3i3uGBDolgUwgS2R3Sj2Q4FC8&#10;jphYneqGuE8REmBDwCozxxxzJD/5yU/skSIcF/H8dp5RLfIsHQkoV9O4ceOSQw45xMAAwABAtPPO&#10;O9vGDRjQvNW7+4hE2sj/8IcAWsx1LCyQuAED/MZ6A+iCMI/1i8SngDauAYTxN+2F85VeI8Tp1DP1&#10;Xu3kKBNPTKT8anJWNDTtQU4KCvDRpVynyEncq+SygrCO6++ss85K7r77bpMHABYrHkW6F1tsMeNb&#10;ATTJzu7TYWh8qT2+libPHTJkiAFa+gVAjLvx97//fbLlllsm8847b7LXXnslyy23nMmx0xbCdsai&#10;B9T1ZN6JZ8Q9QgK9LoFMIEsaoJ9Q4n30ugCi/YMnAe8uTEfNlVFxkFKjnuJ/ZXhnAxZQAEDCp9pz&#10;zz2Txx9/PFlhhRWMF8QmjvVEQKZRJJs2dM1xwAA0gSWXXNJABxYtQBaA5I033jCLDGAJkEX+LZ4F&#10;EAGEUCIGyyEAA/CV5nHK2lNP7h5gVDtPRH7k491s/lz+9sBOudGQBUCUZ5BeAfI/sv3ggw8MRMK3&#10;AjhhmZp//vnN1QdtgmhMrE4EF3hgJRAp2aXbm3YD0ibkRcABaR0AciLOk0MLztzyyy9v3/n+7/as&#10;jWod3e6BeH6vSCATyPKaS5Dde6Vro51pCbABsvnj4iIJJ//3WjSXL+rMBs0P4IpcTOTAwv2ExZkN&#10;mjxMAJz0xp4VSArcCJTB3+IH4IaFhfu8//77Vh/x3XffTc4++2zLYM7ncMEAJkTPcc2MM85oVht+&#10;A2I4ADqTTDKJucUaHfXaLACVBlX0L2CJ37JQKX8YcqN9f/jDH0xuRFjyDljpAE2AJ67jNxny4bBh&#10;XZILzwMrWcX43azVyQNa5AQwxjqI25GSSIcddpjl2DrmmGPMzetTaDSSWXwfEggJdF8CTYEsmltG&#10;s3X3xRgt6AUJiEfCGGaDl0VL/5f1HXy7lZ+OzZy/AQbkuoJ7xXkQqPfZZx8rqSOg4NM41LKwNHp3&#10;X3qH52KVQm4QvXGT8T2Eb7nXLrnkEiPbc9BGLGuABcCJ2kMfUKePjOdYwVSsm0hGAA6Reih1fA4P&#10;DDfviy++aGkR5HqTRQXgRjsAKu+99579DYA66qijDHQiL67B9eeBKmCQNmOt47lYlAR0eEfeC5K6&#10;5/DJ9ch3HvR4q1xWIOutU3J7Av7gu9Em+hbLIXwv0j4sssgiE5Te6fZ63Ijn1mhcxfchgX6XQFMg&#10;iwnFghdHSKBXJcDml8711g4fqCg5CBwxBwU8iHDD0gFXCvCy9dZbJ/vvv78BEg4ARTp5cCubYtpC&#10;JHCqe/M9AGP66aeviANLIW44DiIW77rrLgMLnEf7ueb11183DhLJOgUe+RwwRTufeeYZu57PsCCR&#10;TBWrGdbI9MH5WM0mnnjiZPz48QaYSEuBjDzvjmg/IviQESCJ9YxoPqxHuP9om0jr/hmcJz6XdzF7&#10;kCTA06q1X5ZV7gMoxHIFqMJ9CMAipQZWWIAX7wAIpE3dAFp6bivjCZmpzcHpKmoFied0SwJNgSwW&#10;coizWri6Mbm7Jah4bu9JoNYGIEsGC7zcOwIx3XxL7zrSRuQ3UYEaXGDkWYIzxFzE6kFEGiADi4si&#10;gPUuerdWwSTXIydvEUuTzbEkAS70DNYKudRo04YbbmhuN4EmgUCI9FiatNnyWxGPslZxH3JP/e53&#10;vzOQBpCq1rcCVzvuuGMFWAGYPCAgtQJWPu7txwFWP394Qr4H5XpvuShpBz8eJCo/WbPylnWVdshK&#10;BrhEdvC29t57byPI43aFH7fvvvua27sbQKtdTpZkA+eNyE0CB7rxHt2c7/HswZBAJpAl3gqL0667&#10;7mrRRGjJcYQEyiwBbYiynMiKkrY0yB3XqgWiUzIAqMh1qU1MpG7ajgUHUAL3Ce4Vbi7cSGy2WGN4&#10;X86RKzELqbyZtsuiRZt8pJwsWd7ilc40Lw6Ufx7gCVJ3Wlnz4EegDNlAvue3NmgPSmVdYrMGkNQi&#10;99dz4wkwecAtAFXtmWpbGvC1CthlKfMy0vNxYWJpI+CAqENya+GGPfzww5MFFligas3JZl2WzYwF&#10;nduqJUuBB6+99lry/PPPm/KejvRspT1xTUigbBLIBLK8JiyNQ5p22V4o2hMSQAKyRGjj5DfWAV+p&#10;wLt9mrU6dFrKyjfkXXFybQKa0PiPPvpoy88EjwjyOZYhOE0ALA6u1eal9nVyo03fK+1G9DJJn1vL&#10;6l0NkFQDu8gAnlXWox5grmeBV7trya3a5/XkkrW99c4TkJliiiks2hBXJ4licbVi1aQOIglmFb0p&#10;/lyeSkOr7kK9iyx1WF+JQvWgvRMyi3uEBMoigcwgiwbDodAiD8G02xtTWYQY7SifBLQJALYAHmxG&#10;cFtwryl5prccdBKMtCINWawEOgQOARcQuQ899NDk9NNPN/CIa5DIQUCHJ+/rXXvJ7RKUg2yjxfO9&#10;CDAgavSII46wTPN4FgDbcLaU6qHb47nWW6ldcs+ScgSe3SqrrDJB8tZsUomzQgLll0AmkKXXYMFn&#10;g9KEjwWy/B08yC2ErCxXIeRrotUAJfB0ODR+ayWmLFJ23vUlvg+/yUNFKD/JMAGL/L3DDjsYL0lE&#10;adoJSPPuwVCAiuy94p4l9yFRkJQ4wm0MAIefx/gmCS2Aq+yHxidcu1dffdWszOEuLHuvRftakUAm&#10;kCUTLxsWpmqvdbfy0LgmJJC3BMQT8i4TQBcZycnSzZEma+fdpiz399Y1MrcfeOCByaWXXmrRdfy9&#10;zTbbGLldrk7uKU5ZWa0XWd47zskuAa3HCijAq3DQQQeZVYv0HfC0yLOV5pFlf0LjM9slvqPsiNdb&#10;rTJA4xbEGSGBYiUg5TfLU/1a/BWQlSaMemLjhx9+aOHW4n54S5Y/r1UyZJbGxzkhgSwSqDZGAVWU&#10;04EozKGIMP93EUDFz7H0ZsX/5IF68MEHLYKQ0jgUFSY9w6abbmpgS65ENH8fBad7iTieJycnSx/E&#10;OflJwFs+KX+E+xAQzrghOAmLJ5/7MdDJddlzslqxmjKOSdXx8ssvR1RhfsMk7txBCTB/FFTkAZef&#10;V9o//GcTgCwWZ7lONDkVWaj//U18+zXpOV8k3lYmXwdlErcaUAkIhGgcIgYi2RS2r5B8jelObj6N&#10;RE6bfIScLFcCXrRt5MiRlu8K1zyWCThYWC3SEX0Ch/z2BPIAV416oX++l/sQyxUWrfPOOy8ZPXq0&#10;lVYicSuuQ5QKre3pwIhWJOGDA1pRSmgzmf/POOMMy7Yvq5bc+K20Ka4JCXRaAoxT1mNRTuDzEgmL&#10;BZbv8Ixor/FYByX5nnvuSc4999xkzjnnTCYAWYq8SufDofFauH0CQk0wAStpN61MvE4LKO43uBLQ&#10;+PMZuUl3wKTgM0VfSUJFj1flQ5I2pGLKuAdxDZ5//vkGCvfYYw+zSqA9cVTjQBbd9sEdVeV9cykJ&#10;JC7FUksGfcA5lq311lvPwAwArBMAq1NSYD8hbQPtglcGYR+OWS8FbXRKFnGf8koAbMP6y54BcLr9&#10;9tvt7+eee84CNgBRrNXeAwF/9rbbbrP8b18BWWxEkBApcUEhVAAVN5Dmj0kaTgsES26qCBFxtFST&#10;TBaDsGSVd/D0e8vEyWIMMi5PPvlkq0uHxk+oe7eONJ9R9fGYzBQH/u1vf2sbD+kaKLysJKABprrV&#10;Y73xXAEtrEFE6rGGE4GKVYuxT7CEakRWA+vdeks2LCIMKc4dR0igTBIQxmFtpkTXiSeeaLnpWIup&#10;uICFWJHr0Douu+yy5NFHH03eeuutCRRis2RxEYMdDZrFfeaZZzb+BzehPIWsWCptQUI8CqpSKoMc&#10;J5DhZbaWdh4Aq0zDZbDa4s28sgA9+eSTCdm+yS2FstCtjUZWYj9P+Ay3yZFHHmlt4zcWCOadcnsN&#10;Vg/G27YiAc/TIm8WKT/Ifg8/i+haQBdrdVmsRbQXBUgW5yLd9q3IN64ZLAmw/qIE33TTTWYZpswX&#10;hqW11lrL6BxQOEgKTGQvJcMwUlU7viYNGdA0atQoq/fFD6YwSjZQwoGyHZNMMolZADDxMlEphUFl&#10;eBrBRCbLsrgmAbAGazCW7W1lxRKgYWJgHaKWni+z0o12ez6LSsgwUZm0zJ9jjz3WijzrO9ooXkA3&#10;2hvP7D0JCKzMO++8xucjjxbKM+Nrt912s+S1ZQBatEEpgS688EJzdU4++eS9J/Bocd9JgLEJveSK&#10;K66wtRlMxFhFSQfv4HWg8gYcLbAThzx4zD8MUiSN5viaJiRuCQq8YhZjc0LzIVLl6aefNrS28sor&#10;2wOIciJHD4VpSU5KlXuyUUO0pFo913qNxGtXtUpd9F0PxQt1XQLevYYLHP+4yL9FNM5bytJcRXGw&#10;0OAhuTOXmG9shqSXEMDiOk/eL6Ld8Yz+kQDjB60b4LLTTjuZUsyGgFbOWt3tAyoK5YJuvPFGi1rH&#10;ZRggq9u9MtjPl0cOhQTgv99++9m4BEChtKCsYxF++OGHzXLlowyFfagrynwbNmyY5a2rEN+5mKR2&#10;3Ay3odwUoDHAFn5z2PLk6aFiPblY+PnjH/9ooeacR4MAajxMiSDFQdFvIb4yaFKDPZz6++0Vbstb&#10;Mm4ZvwsuuGBhVQp8kWPaoCgUtQurGlwZlBRSowC2sBqLRClrcCRo7O9xmtfbCeQznhZddFGjf7C+&#10;n3rqqQa0fv3rX1fW6m7w/aSIo7DjGcHaHB6QvEZD3DerBBiDzA/WY2gbVNvQ+v3II49Y7VjGLtx0&#10;xi4RvJwjPIOSDK+WtDs6DGRpQk4zzTS26MMLoXwOQAkLl3znmMwOOOCAZLbZZjPTLqGM4o2wkQG0&#10;iGjhe2njurfy+WR92TgvJNCqBBhzSj3C4P/oo4/MfAshGBd4EYc2LrVFz2Q+EeJ7wgknJMcdd5xN&#10;6I033jhZdtllv5KJvoh2xjP6WwIi70J8Z62mFA9pHrAgTTvttBNYTbsBtpA+JH1AFhQUzdtucSb7&#10;ezTE29WSgMY+XjnWZmgb4BlFFjIusVyhtOy9997GVadMG54+HazhADMPsPiuYsliUGO9gltF9mC4&#10;K7Dp0biZAExQflOklFBzbk7DaAQ/nEf4OZsGE5nQRUUlcl+fbyI0lhjseUqAcZneMBi7BHTIUpTn&#10;82W1kvmYZzFHmEMoLpihcd18/vnnZlYmVYPqEHZro8tTHnHv7kqA8YingrEGr4T1HWUaC9JKK63U&#10;1QALyMPwxvCWYNkF+E033XTdFVg8fSAlgDIOuAJkgWdYi5UxgX0Dw9Imm2ySbLjhhga0IMSLh07a&#10;FFyDc801l8nOU6YqIEsbE9apIUOGJPvuu69pGGwGaBgcRGfhIsT1cskll1i2XpVGkDuQnCc0kPMI&#10;cxTQUo4WzouNZCDHcKEvLaDD+JPru6jko/LTy4Qs1yECwL2OMkKbAFf49yEixxESyFMCclNvueWW&#10;pmhA7cBbAaBhXU/zBrO0RUpEq2u6NiIUdw44vuwdcYQEipQAY3/8+PGGWXATClgxPsFC888/f7L8&#10;8ssnm2++uXlErrvuuoQMC5yHMYrAQBSXmWaaqWoNzgmSkWpjYqArzwoPwX+P3xF34R133JHstdde&#10;yQYbbGCJuUB9WLY0iXkwibiwaNFoSGAqXJvORB1gq8ihNFjPkpubKBCSyFFiROV0ihh3stYq2IOx&#10;j7YOqBo7dqxFeREsokLP2nDCyjtY47TIt2WMMQ432mgj2yDwVBDIBAVkxRVXbDqtiY+UbeU9dD1u&#10;GZR1xj57T7gKW5FmXNOKBDQG4VZBZpdlikwK8KtwsyvqFRxDLiwMUGAhsA25DJdbbjkLJEFxVkR7&#10;VUsWDWQCqp4b2jcaD5oPGxYTEZY92g+RUACoLbbYwtyHpH4YM2aMJerSQQoIzMD4KIlM9CVBdE4R&#10;m10rgo9r+kMCDHgS5xJdyFgkckmKRN5jz28UTE7agBudIr5oPJiXAVgc4itGOZz+GHdlfwvG2aqr&#10;rmruDngl/JBXq9lkpdXc8s28uzYiFHrI+Vh4r732WuO78FmArWakGee2IgGNwYUXXtiqa5BJAcMS&#10;kYGArEknnbRyW6geJBulvA6YCFc7VizVk+VEjVm/v0xgyUpPGpEm8UPiyydfBJvWOeecY0ALHySb&#10;BUiOxKQ0EHD1xhtvGKqDt0XkIdGIXB9HSKAICWiAoxSQkgTt2JeDKqINAnMALJ6P1ZeEdfjsf/Ob&#10;35grXZOyTOVOipBNPKN7EtAmgHIM6Od/kimyUaCh+02lqFYSaIUShAuGDUzumqKeH88ZbAkI5wCY&#10;VlttNdsrsGRpH0EJ9tHeKCmQ28E9UkyQoIxUaWlOALKqiVoNIAM1li3My4ScX3nllRYVNcsssxip&#10;EmsVaBCeFnwt0kCgkXB+N8uYDPbwGey3p7wBIAutHU25qIM5o1xYuM1HjBhhHBi4VyeddJIpHRyR&#10;N66oHonnVJMAXCwI8IAaaB/kksNDQUk1r5UXIT32ECy7bFp5W5mLeJ94Rm9JgDUbZdcbg7wlVWNS&#10;CrEC/tLzpNrYbQiydBOQHBvVMsssY1lQeUiaP4KZjSKfTF6yohLRhYtGLsjeEnu0tpclIDMwQIbx&#10;qI3DayV5vp8mIxYsLL5YsyBPUsSXI1Ka5Cn9uHcjCWh+oCST2gQrEhYtKnsQYVXUoXbAaYFYDC8G&#10;bwmAS2T8otoSzxlsCdRzTyt4ScEezVA7MoMsGoAmTlZqiiESfu4b5X2RoMFaiHCwuzHevigJYEHC&#10;fQ3IJwmpzLpFEct5DuRI+Iq41rHoUkMOxSPqERY1CuI59SQggEOiUqxZBDgRtAT1A1IvIKcopYR5&#10;AdDCsjb33HMb2biZjSx6OiSQhwRE+2AsMh/0G36WMic0em4mkCW3BjfzUVPVJkGQFRuJPL4vQgJE&#10;LBFqqwW7SGsqz3riiScqmxaESviM5CXKOjGLkFE8IyTAeg2dY7vttrO1nVxajFeSSzN3ilJK6Aly&#10;ZqEMnXXWWclCCy1UsfpGL4UEuiUBuf9kwfLpeLK6tTOBLKE3XlSbBJ+FptGtro/npiXgNQ4mBFEg&#10;hIV7BSEPqYl/pc1IFRAoX3LNNdcYkZLEdQAsZbPOox1xz5BAqxIQH2WJJZawnEAELF111VXJjDPO&#10;aNU/qinO1aKo2nk+GxbPJ2ILDiPcXrnWW71vXBcS6IQEZMHyCnIzykcmkOUb6pFdaOWd6MK4R6ck&#10;oGLKZO4988wzzS235pprWhWDvA6f7FR1Bil4S3g87g+KqvN8NiXaE5GEefVE3LddCcwxxxwWmEH+&#10;Nn7Du8Wq5UPU/TM6CbS4L89jvrzwwgv2mKJcle3KLa7vbwl4QCVLVjMeu5ZBlvz5/S3eeLtekICs&#10;WGorEwErFjwPNHOy8jYzKbK+s+aA6nSySfBcyuaQPoKNiqS9SlLXjPaTtQ1xXkigExJgLDM+cdNR&#10;3oakuUSJQ4qfd955v0JCV7qfTs0rzSWCqwigor7i0KFD7adTz+iEnOIeIYFmJdA0yPLaS1afZLON&#10;ivNDAlklgPUKEMNYBORA4KV0DaWgll566YoVy7v1OgV2uCfPxzrFPVX7CksWmxN5VNQmmZyzvlec&#10;FxIoWgICOnCxSCJNFnhcd6R1SEf7ddqKpXdlHhG0QgbuDz74oGgRxPNCAh2XQNMgSxoMv9nc4ggJ&#10;dFsCPtEoqRJ+//vfG6fj6KOPtohYX6i5k1qxB2vMh4ceesjSmwD0cHvAaREPi98qkt5tecXzQwKN&#10;JMC8gUd45513Jo888kiy7LLLmiLj0ypobHda2Sb/4mGHHWaRjuRehJjfyXnb6N3j+5BAJyXQNMji&#10;4dLgO2UR6OQLxb0GRwKyTrHIiw9FuoS3337byj1RmsNzCH0AR6ekpOK4aN9ERaGBk66BnFg8W9mr&#10;83h2p94h7hMSkARkzSLzOxGxgCxcd7i/IaJPPfXUlpRa7kWBrk4ALT2b5MEQ70klAaeSFCxxhAR6&#10;VQJNgyxNpnbrVvWqwKLd5ZEAYxCQowhCFukHHnggGT16dLLPPvskM888szVWG0IeLg5ZdMkdx7PZ&#10;nHAViuwucNWJTag8ko+W9LMEmCeQ3eETfvLJJ+YuBPRgnT3ooIOs9mae9TbhUJK7a9ttt03OPvts&#10;41VWq33bz30Q71ZOCXj8k7WFTYOsMNtmFW2cV7QEXn/9dbMmQT6fcsopjQ/F0crEyNJ2JWu8/vrr&#10;k7322susVpDdAVk6wtqbRZJxThklANiBVwjAojwV1izyz3krVl7tRkmBB4brH2ua3JWx/+Ql8bhv&#10;NQl43i3fi3/bzDhsGmRhNeBg84gNJAZmNyWgsah8bWRYv/fee5MVVlghWXzxxSsuxDzbCDn36quv&#10;tuzu66+/fuW5eefnyvOd4t4hAbnuZptttmSNNdZIxo0bl4wZMya54YYbrF4tAEzzr5NWWj2XqMJh&#10;w4Ylhx56aHLrrbcayIojJNBtCaBIN1tztmmQpZcM4nu3uzueL1chIAtOFBwOaq8BdiDucjSjcTQj&#10;UY1/QB0bD2WkyJpNbizlj+vk5tNM2+LckEAnJKC8c9tvv72VUaMGJ3zHvOaU2sz9sRiQmPSOO+6w&#10;aGGs1NNOO23UM+xEx8Y9MksgTYvS/8wNKRmNbtYyyMp7ojVqeHwfEhCIYiw+9thjFtlHMeiVV145&#10;16LkAk9vvvlmctppp1m6iN122y2Za665bBPQ5hQ9FBLoZQlonGO1QpHB/U6SXYjpWIvzVCKY06SS&#10;gHxPGglclrvssksvizPa3oMSYBx6rOMj2bOO/6ZBlo/WCqDVg6Omz5qMxvvhhx8ml156qXGifvWr&#10;X5kro4iDSEbI7vC/Vl99deOQKEt11glYRDvjGSGBdiWA+510CrfffnsCB5FIw1old9p9lq5nQyOy&#10;8PLLL7di77gtZ5hhhrBmdUrAcZ+GEvCWK39yM+t70yBLD/Jh8w1bGieEBHKUAER33Bho2uSm8hau&#10;ZiZD1iaiXHz88cfGxULD32STTUzr5gieYlYpxnm9IAFxpABVW2yxhXGzAD1kZsctn8f88nIhRxYZ&#10;5++++27LQE8d0KiZ2wsjp3xtlFWqlTVa18iwhHKfdRw2DbI0qaJuYfkG0aC1iLEIVwRXAlFIAjrI&#10;Ia/Fn/sS1n7GGWdYslOe+fOf/zz53ve+N2jij/cdEAkomhA3PFGGp59+uhU//+lPf5r86Ec/yo2j&#10;5QEepaqwoFFXMevmNiDdE6+ZswT8XqLE1iRiz4qBmgZZ3pKV87vF7UMCDSVwyy23JAceeKC5Lsir&#10;g+tOlqyGF7d4AmHszz77rIWz8zwIuXk/s8WmxmUhgY5JgAzwlNoB7EBGf//99w1kNRtt1WyDcMOT&#10;m+v+++837uUCCywQLsNmhRjnmzLQCsUpzckS7zbrvZoGWUJ1WR8QfRsS6LQEpOGyuI8fP96sWWjZ&#10;Sy21VCHuOuYAbSCCkeeSuDGOkEA/S0BzjhxwWLGIqsVNz5FXeR0pLsyzDTfc0PJlHX/88ck555xj&#10;pXbiCAlUk4CwCZYm/vaWz1asoFrv/bPSUYf1eqJpkKUXyMsdE8MmJJBFAoy/J5980vgh5NA55phj&#10;zKqUF/j3ea/ee+8921h2331346V8/etfz+25WWQR54QEipIAXJThw4cnTz31VHLBBRcYAV5Jf/Nq&#10;A3wYSPfUNBw5cmRCdQUCTSILfF4SL/6+nVy3a2EUufqaAVq1eFy+Hm4jaTUNshrdML4vhwQ6OWiL&#10;fqNGAF75sdBs77vvvmSrrbaquAnzaCsaET54ohYh/p544omWl4tkiWHFykPinbmnrC+duVvcRfIk&#10;4g9wBRmdBKVkhZfVKQ8p8dxvfvObyWqrrWauSgJOeP7kk08ebsM8BN6FezZa85tpktx5XKO/2TOa&#10;AVd6XtqK1YqRKRPI8jfW360w9JsRVJzbngQ6OWjba0k+V8MJufLKK5NpppnGQrvzPBjrFMXlwE3C&#10;cw844IAJIhnzfH7cu3kJSAPt93nQvGTauwINHv4jhZvJmUUOK4Gs9u7c+GqywBPJe8IJJyRjx461&#10;8lXRv43lNshnMD58bqtWZFGN+N6MESMTyBIiVAN5QNZsp628VFwTEqglAWkWRBthxdpmm22SJZdc&#10;0k5vZuA3I2FFV2HRIgEpfBBln27mPnFucRJohjNRXKt6/0nacGQhIBEv6UyGDBmS+8vhlicJKmV2&#10;jjvuuGSeeeZJpp566tyfGw/oPQnkbQTi/lkBfiaQ5W+mxSsWsd4beL3eYo1DIozQoqmhBicKN15e&#10;AEsKBvcnTQRJEZdeemnT5PMEdr3eV9H+/pYA/EfSl5DS4bzzzrNs7NUIwp2SglyV008/fbL88ssn&#10;Rx11VHLbbbcZTwueWJ7zv1PvEPfpTQmkowt5C3iIWd2PmUCWF00112Fvii5a3YsSwJp09tlnJ88/&#10;/7zlzCFXT56HrFgqBM3k2nzzzY3sHkdIYBAlwJxAwYEjRQoVrLtwFgE7eR48Fyvy2muvnYwaNcry&#10;dS222GLJzDPPnOdj494DLAHRDiQCgBXKxN/+9jcb81mOpmeFrAlsdgrhzfKgOCck0I4ENO4o60F0&#10;EYs8rgMIsUVosW+88Uby0EMPWQFoohk5fMRhO+8W14YEekkCrP0AKnJXkV6BOcncgIyepzVLMoKH&#10;ucceeyQ77rijkeB33nln40wWsQ70Uj9FW9uXgOd0cTeNsWbGWtMgyyO7rOay9l817jDIEhDAgv9x&#10;3XXXJa+++qplW19ooYVyFwu+d8b8E088YRl+SYSoz3J/eDwgJFAyCciyS7MAVVh1qX5AWSvmR957&#10;gtyGuOyJcoQ2APEeflYcIYE8JJAmvvOMrHwszm0aZOkBbDR5k8vyEFjcs3cl8Mgjj1gINwvsqquu&#10;2nGwo6SKXmNhMpGuAbIt3C84IByYi8Nl2LtjKVremgRkqQLsYM0iAzwBKFdccYUpIFiZirBmkQV+&#10;++23t8CXXXfdNTnttNOS2WefPaxZrXVrXJVRAjIy5WrJ8m0JkJWxZ+K0liUgjeHxxx9PDjnkkOSd&#10;d95J9t1331x4GNoc0Mi9mRgt/a233rIFXFG1Pv9Kyy8XF4YEelACXovHbT/rrLMmN9xwgykjRRyy&#10;ZlGkmhx5RBqiBMHNChJ8ET0Qz2hGAi1Zspp5QJwbEmhXAp999plldH/44YeT/fbbzwoy56EtK4tv&#10;WnkgohBtfeutt06o3yYtBjAWika7vRvX97IEVLqEoukkJqWWYd4Z4GVp/va3v53stddeCRbuww8/&#10;3BIDb7HFFjYngy/Zy6Oqv9oeIKu/+rOv3gYgRXDFZZddltx1110GsHbaaSdLhtiMuTarUFicfWV1&#10;/sct+PLLLyff+973jPAO0ffvf/+7gby8+SdZ2x3nhQS6JQGUDjhRN954o5XZQQHis6IOXPasCc89&#10;95w9n2hjUkvEERIoiwQCZJWlJ6IdFQl4cu39999v4GqyySazBTwvgMXDAU64G3yiXbgmADz4HiQ+&#10;FLjiHEVZRdeFBAZRAswBFA3cdCgf77//fvLSSy8lP/nJTwoRh9yGFIbHkrXPPvuYxfvYY49Npphi&#10;ilwUsUJeLB7SVxIIkNVX3dnbLyPOkxZP+Fe46v7yl79YmDZZ1os41A42ENrwxRdfJCuttFJl8/BZ&#10;r4toTzwjJFBGCWgekNaEnFmAGyINifz1bvW82i4SMhbnxRdf3KKNWS+INCTFQx6UgrzeJe7bvxII&#10;kNW/fdtTb8aCKVcdnI733nsvOfjggy3pIMkHcdXlnexQAgNc8UOyOQAe7SIPD5/xtyxd4S7sqSEW&#10;jc1BAqplSB3BU089NSHNine55/DIyi0BUXoWlrS11lorueOOOwxoAbhIVMohpS3PtsS9QwK1JBAg&#10;K8ZGaSSgUk0snJDcSToKwEIzZhHNg4dV7eXlBoRQSx6eTz/9tELmDYBVmuESDemyBHzOREXbkuak&#10;aOVDc3L11Vc35WzvvfdODjrooGTkyJHJDDPMUEj+ri53RTy+xBIIkFXizhm0pqlkAeHYRxxxhGV0&#10;5/ckk0xS0UiLkIkWbSKmcBdCpBXPhDb6rL/NJKUrou3xjJBAURLwY58AESzQzI2s5UbabadPp0Iw&#10;CtZmogsfffRRK71FwMxuu+1WaVe7z4vrQwKtSCBAVitSi2tykQCL9scff5xcc801ppGecMIJhQMs&#10;XsyHoMPHWmKJJcz94DV3NhKBwlyEETcNCZRcAnKdE+E344wzWooTgA1Fo7EqeYUkj1fR86ERKD8W&#10;bdloo42Sp59+2kjwADGSleZdRD6P94t79ocEAmT1Rz/2/FsoXcLJJ59sIIsFW9ajvN2E0shFeFfu&#10;KxZuLc5ygSgrPP9HjqyeH3bxAm1IwI9/MrAvvPDCCfOXlCeKPExbemvxo1qZ43q+yvnIggYXi3ZQ&#10;QP6kk04yqsGWW24ZRPg2+joubV0CAbJal11c2SEJsBBj7qdkzogRIyyKEBJrHtyOeu49n/uK9tx2&#10;222WtmHJJZesvClt8uV3OiSCuE1IoGck4KNrPdCSZRfARAJhX7RZCkut+VdvXtYDYDxf1yoBKZ+h&#10;oGHJOuCAA6zkDwDwxz/+cQCtnhll/dPQAFn905c99yZonnLNEZkEwZ1kgvvvv38loWArGm4jnpQW&#10;Y9UlpGQOnyl6kd+vv/66FaOmZMi8885rslX+rigQ3XNDLRrcpgTSc0qKBkEhH3zwgVl133jjDUve&#10;i6J0++23V3LOkVCYeTRs2DDLqcX/OhRkQhqItEtP882DKA/qmKc+klEpG1CQ+A6gdeSRR5q7kPI7&#10;p5xyis3lLKkdeD9Z42hrozWlTfHG5X0sgQBZfdy5ZX01mfW1cD344IPJJZdcksw222yWVHCOOeaY&#10;ICFoswscizOLvT/E93rmmWeSDz/80Io7c97YsWOTCy+8sLJYKyycjeCjjz5Kxo0bZ4lQCVHnnhTA&#10;ZaHWBlCthEgrwLCsfRXtGjwJ1JpvzFtAzR//+EebFwCZu+++O7n44ovN6ky6E4JFmDcvvPDCBIIj&#10;tcKll15q8867EgFElMeBHkDCXylAzCG+Y03gJz2n+J+5563d/m/dB+sVEcpEHB544IHJOeeck0w6&#10;6aQ1O1WUAUU6B/dy8MZ/p984QFanJRr3qysBaYhopCyKRAKhab777rvJ7373OwNYilBiEa214AOC&#10;PJDSeSzMpH+48847K+Vv2BhY3MlGfe+999omIMsU96gGinB1sPh//vnnyZlnnpmcd955dg0E35VX&#10;Xtn+RvveeOONTQPn+d/85jftdzUeSgyLkEBZJVBrjjEvGP/MWaxVuPNffPHFhCoMTz31lH3OfOM8&#10;5gv3GTJkiAWKwMt65ZVXKsoS5/z5z3+2ItK6TvIgyAXrtaITNYe4Zq655kqWXnppO1UgSs+kODVJ&#10;UKkCofnM74kmmmgCqzQRhxwkSqX8z/rrr29zVtf4HH08W1Y6rQvNKnll7edoV3ckECCrO3If2Key&#10;YLEgc7Bwn3jiiQZ+yGtDVnUOb6ZnkccNgZYMMGMh5nssX5S78UCMzwFNnI8LUCRbcUUAW969gEYL&#10;YVcuCC2uq666avKzn/3M6hXCy7r66qstySJtQYtHS+dc3oNoKn5zH7Rx3CH8zWZTjfwrDXtgB0C8&#10;eCkkUM39J/f522+/bWOXsX7uueea5ZcoW6xXzEOsO8wZsrpPN910yYorrmj1C2XdxfLE3AY8ef6i&#10;5gz3v/LKK03B4ply0/P9m2++aWBMB5bmJ554ogKIeLbAD0CJXFgoNwJM3Au3JJZn2so9UZaWWWYZ&#10;ex8SHAP0Nt10Uyso7SkAvmO4Tq7MWmT9UnRkNKL0EgiQVfou6p0GZtH4dA6WqIceesgW8G233TaZ&#10;c845k2uvvdYWRs5hEefn8ccfN3cE58uUzwII6OG3Dq6RJqyFk99TTjmluffQdlk0uScbBm6/NdZY&#10;w7hffM650mgBSFq4hw4dapFJ/P/kk08ml19+uWnozz77rG0IJCxFs+aAh8ImAGkfwMh9Z5pppmS+&#10;+eaz73k2FrV6R7gae2e8l72l9eYj45Rxy5gEPAFkOB8rMPMNZYUf5iMHc2vyySdPFl10UQMtjGvS&#10;NACoADtYj/xB7cBaB/Ni+eWXN7DD39xb850cebgWmaN8LhclihKK0z333FO5Le1nffBWbOYPLkxc&#10;g56/hSLEvch7d+ihh5o1G/ck6wpleFCOWE+4nmcxT7NED8d8Lfss6H77AmR1vw96sgVZABWLFtYf&#10;FlLPcSCPDosp2izaLlovJHM0TYEdv3B6MCUeBoumFsHvfve7ZnliA2DR1GLJb8Db/PPPb1qr7sMz&#10;FO3USPhcxw8HUYYLLrigbQ6PPfZY8txzz9lGxaLOO/Gu3Bu3CoCRTYqM09RVo924GocPH26bFO/H&#10;fdNy9P/HAt6od+J7L4F6c5KxKS4kcwR+FC4/AAXKDn8z3uSCl0LAWAVMAURQOFBY+IzrZJGmDcxx&#10;WbhkOaY9GsN+XvM9VjB+0scGG2xgHCpZj3Q97QEg4e5T4lNRD7gHbcEydsstt9h6whyVPGTh1rOg&#10;JmDRkgWNOc0awVxGNgBE3JCQ9f07MIflZtS96rla2x2dYUFrV4LluD5AVjn6oeOtkNWGG2uBU7iz&#10;LDayGMmF5nNBafFIp1HwE1/XaSF67bXXzMLEcwAQaMe49caPH2/vp3qAuAexYHFIe/ZuPEDT9NNP&#10;X3HtKW0CronNN9/cXBRouuJPYGXCMkVmeL2rBMpCWm/zaQbIcB8WWX6opQhXhAWcjQEXJYs0CzHu&#10;jtNOO81A5PPPP2/uUN4PbZ+6apyDS3G77barRFtxH9yXWAtk7Upr0s20NeuAEiDVs7KA56z3jvPy&#10;k0C1fvKWXpQX3HLMDSIAcfsBpGQZglsFSZ35oShfwAXnE+iBMgA/krmHtYo5WS35ructCbSobR5Y&#10;VVMe/LWSFM+QFTktPRQWrN5pAMZ5jF8SGe+www42/7QmMVcBVeeff77NRe+uxzIGIENBeuCBB+xx&#10;IrpfcMEFBrZ0H34DxLBS8zmglYMcXFjL/dyslaRYc03t555+nfb/qy/FXZW1Xcqq1r480tzkN2oH&#10;884Bsvq43zWptcB5UKQFUQuhXxh8IWa+l3VIExxNkozKROrJtI75nSg93GgCb5wHGOLwbjLaxf/w&#10;OMiJhdaphZJFBYsRixnPVbkMgTQW+yxmfN+tnQIn/j68o+Q01VRTJfz4g/cihBxrFwsygPPVV181&#10;mak/sIDxLtwHmWApgFTPwg0II8s8v7Uop7XoakM367umwagSOvbxdOiJV8sKcpkXPkoXIIXrGmCF&#10;AoNFR65s+lpuP8aaUpCgyMgyBYBZc801TVnhfFzm1Qqy1xpfWhvSQvbvk363WkCxVkf5OVftHJSU&#10;apGDtFlWboEW7qXapMhMcoFviWUPpUnKoax79913n5Xr4Vzkzz1QtNZZZx2bv6xXKFLMW/Lr+VQv&#10;WifT7ZbCq4z1fC8gqDVZ/ax1L+sc74kBPwCNDJDVx50sLYxXZGKK98D/WuD47QEQE5pEggJCpFfA&#10;/cUizqTHCgMo4nNySQkAcL64SYq24zmQx8nAzAIu8z7PxNK11FJL2aLo3YFcg+m/WQ2t6IUn/bz0&#10;hvGjH/0o2X333U1TZfEFXMHp0kaBFYGoRYAXMuccIh+RK/2E3NCcWay5B/8TJYUVT/2Hxp8GnLU2&#10;6XR7pSn7sZF1g+/jKVP4q2WVOSCJH+YGY4VoVwC85jSAANAAwGI+aWPWXGK+4f5ad911DcRzL6Lz&#10;4AsCDNLuP232Gh+1QFSRAssyxyVPr2DyWTXXJGR4wJdADecxH+FWyl3KmkYFCoAXYAu5+h/WRqgP&#10;khNrKcoV85+1UsE2cNhwQQJmBdp4Hmult9z5dc97DXimDyLw3xXZB/Gs5iUQIKt5mfXEFd50r41Y&#10;oc8if7MwYy7nkNbFYoKb6/3337fJzzloeiwIygmlRQlNGEI5C4M4GWh2EMpZ1NgMuEYmdS84D/iq&#10;CTTLglqmjqgGugRe2cRYzOF+SNYsmlitcG3QL7gnsGyxKWL5QuYs3siJc5H/6NGjTd4s0rgsNtlk&#10;EwtxZ8NE/li9IPB6cM3zqrlM6TP1mwfKzVoJy9QHZW1LPSAlNxBtx+qLyx0lR9YSxhCuP230cu8B&#10;sJhfAu3MSeYrmzm/uS9WKoA5448xxPgAtDPGOF+WEgFuWbo9d1HzNCsY7HYfpOehd7NpbOv9pEh6&#10;YAMZnjmkecr1BLFoneR/5Ifr8aqrrjKgS5+ICoFrEmWJNBdaU8UhAxijLClCEoCFArreeutZP4q7&#10;CvjFYu8tWmlPgCxgZQC/3e7zsj8/QFbZe6hG+xotekxkrzEx6XHxsSCwSEAihZyNe08bMefLNaiF&#10;g4nO+UThkY2dhYDNAAsUhVjRzDi0QIizlG52NXdUrwGpZoZKNdDl3S8smizoOiAWI3sWZqxcACx4&#10;IgAwuDT0E1GNHNwbqxhRWGyoWnBZnDfccENboMW9oe8Ad2jWbARqF78BwI2iHfsBADfTb1nObTT3&#10;qt2DfmR+eQsyHKKbb77ZLMP0E9ZOLCNKlss8k/XXZ0nn/uo7+FK4mfmfMUT6EeYm/U/fQlKvNhfl&#10;npLby78TY8OnPek1q4lAo1zicsf7dcpbz6V8am4gN61nXIsyyY8/5NoXN5RrFDFNEI9AL/3AXAY8&#10;8yMwJUsjlmsy0XulE9DFnEXZ4nMUNJKqCnTxLClJMT+zzNjunhMgq7vyz/z0egs7E125ZZh8/E/0&#10;EFYpDiYqIAv3Hgf38i4Fmas5D60XSxS8KP5m4WChxmKClqyFi3NrcYR0jgCBf6b+zvzifXJiNUDp&#10;+xRZKwwekEQeH8jHLPaAK0LVpRGzQGP5on+5L/+zIHMOG7U0aLkXAHNsxspyzxhhvLBRsKBDdPYu&#10;E1xLPnIs3QWNQEbZwLPa06jd/j2bOddfRx8BmgRekDlWYTZeNlTmmjZ4FB2sHnKz+xxQuid9wbhg&#10;DvI912MBpRYffUS/4gYEDPCTrkAgIjfPZCwJXFWz8GhuemtmNV5WL0xJWXP1Ow24xM0SgFRwjZRT&#10;3hsZITfJTMoM5/IZVmUlQpVM6BvckFp3uQY3LoEG3Is1Eyv1DTfcYOkyBLr4TtxUstLDb9W4JUIa&#10;qyQWayxhpL8AeHEtbaENXlmqNnY1vz1g9u7Han2a/r7XwHZZxmmArJx6QgupAE0tcCGNSSZrBjIL&#10;QHqiSKNVc9GKcOVxnkpWaEHhXDZmFnwROqWtQWjF+qRUCPAHcDspVw33h/zKRu8XqmpupGqbqf9M&#10;pmxNzpikEw62emBEmyZXsMjK6qVxQXQjlhDGDRGdbOKqFyegjQWMMSBLGNeK28F9sZpA5GUDl1uS&#10;TR33CG5fFm7lUpJ1gCz3sl4KRHv3ZKNozmanWz0Zpa0vteaY5mAzwEmgxN+T63EHMbeUrkDvI3cR&#10;kWriMArwsHmysSoijfvIuiIXHfKnn7FC8RkuwwUWWMAsk0TNimPEdcxPpRVJz0svLz/f9ExtzM32&#10;Qy+dr372wTzegpheX7VOcb4UFMnVuxI5T9emx6VkzTnpnGEAIsjwGkv0LxHJgG9ZsMi5R/1Wxgng&#10;GWsmWfNRmLFaKzKUe5AAmUAbWaNRxrB8CRCTKsYrTn5OSg7iiglA6nOBMZ6jqFO9q377vUqy66Xx&#10;UXRbA2TlIHFpTelFTv97DUELQXqxlHuBzzkfvg5JAzX42VTRhPhOiTr5TqCKv+FCofXwWxoakxGX&#10;AhOZ9nB+rZDptGiyWCiqbWR+gctB3H15yzRYTQcCsNHyowMC87777lvJR0agAukziJLSxkFfk9+L&#10;LNpyPwHUZUnRvRhXFOvWpuA3FtzGWDplFZNSIMsooJ22pIv96t61rEppAK6xWc+iJuDnOS48R1bd&#10;NAhrBLL0LmxsKC6QoNmMVFWAtlBl4KabbqpY/tQGvZefi3pnXY/M6AOswsxDWZY4D3AFKV2bJ/Lk&#10;OpVqqjfIa81LvwE2evd+m0Tp9/X/1/pb473eGlZLTrqmWl+kgS3zibQP/OjAHQgQ05hg3gLWUaZR&#10;eFn7x4wZY9YuLFpwwuRyBIAxtvQcCPYAO85DgSKAhnQcOpibXomTVVN0As0DKd6aXx5ceVDZb2On&#10;0+8TIKvTEv3yfml07zcWmanTj4WHg0WCCcAGyUJOyLAIqrgV0HIExsS3QmtCa2EikDaA0i78z8SB&#10;fM6mh4lZwI+Jk3YByCzuNbkcxBK3bFEC9TZRv3B69y0uhJ133nmCMH/GJYs36SSwlGANYRwBHCgd&#10;5IGcxgTnaTHnWYxJQFj6kKWFMYhFRuRrzQVZdQB03norN43cMlIq2EwAI1hyZN3x84jrcJcyb9iA&#10;AEaE0jN3RowYUcncTTv9M6opQB4A0k4sTliklPPNKwnVal3SZqUW0W+u4T4oOSg1bIKAP75nw8Pa&#10;4PuVe1Tjx8ndlwaMLQ6luKwLEsgyf2kWY8ODLniUzBXGBilymLf8Zm4BvqjFKEI+1zH2GXMoV5Dy&#10;BZYYa8wl5h77BWWHAPmMKe6Pd0OW0WruYQVhVHMfdkGcPffIAFk5dVnapCr3A4OaJHhoyWi9iiYj&#10;og+CJIOdxZiIIr737j7OxW1ElBBaChMH7RdSJueyybLJeROwJhqvqQ1GrkOZv/muniaWk4jitm1K&#10;oJFlUYDaW0xYuLXBCwABAnbbbbcKgOdzxgibviw3LO4qNcL95HZknAM82AAYtyz+uD64hwdFngPo&#10;601692VaHOR6InmrgFfaAsEGwzMAWLSJc/kN16nWoflUb+PjO9rFfINMzpxU4IaUHM5BRoBZqg1Q&#10;v0+blrdYEwXKfOXQJlXN9a7vfbu8laxXuVFtDvG+vrxaX/txouAjxhXjiB8p3az3zFvGIJ8xVlE6&#10;AFfsL/JUwMOlkgacMM01opQBVhyMRQKY4OAyj7kOOgAWVVFemPdeAaDdsn414nX1dQdmfLkAWRkF&#10;Ve20eiZ4lWhgELMJYIkiQkxlWLzLRi4/nqFNgHtjTia/FBOCCQCAgi+jycZmlfb/a9KpvZ7gqlQA&#10;PsrMT5JBcym00fU9cakHNrJ8eneyXgJLJz/VDhZc+COeq+HPk8WGhRuLkh9v2jBYuAFfnIO2jibN&#10;Z5yL+xJCuJLWptvAhlHvkKLAPIPjwv+1AjJIXwApGUtv2kXKM6SE6J4EejDfsAhXA2VSYHiXNOHc&#10;t1l8SrltFWXIc2TB43zJTnytRqCsJwZhNDKzBDSeBMI1brxrzo8Zxqc/ULYpgSTrF98BvPCKcE+4&#10;hESzogyhpMsqS4khueXZTygDxg9WbD5HgSByWeNX7sZqL9ZI8cssjD46MUBWjc70WrgW4LQb0F+K&#10;pq/8Nrg6iB5BE0cLRuuAvIiGzUD1CzxaLtowgx6/PNFePgElaRN8Xpv0Yi5tV5NPbZKmLW2I/3Wt&#10;ruFcES/Tm2MfjfGBfRWBBu8G1GdpoVQD2JzL+KmWBsBfz/dow96tmAZiuN4oicRYxoWtBZs5gfLB&#10;+Je1xluCZEHylrH0vQXm/Njn/t76xN9o50TjKe1FrYGh5yuKLMsA0jUisnvLsN/0JFPuKTCnuSvu&#10;mweOOi9LG+Kc/pCAH+vi7Pp5KzDGuJK3g2s4V24/SYKEz4sssojNN+YgCg37D3ONqEe4vfAy2Rtw&#10;NxJMw2fsXRq3FAxH2RL4w4UvIj8KiOgo1fbHtLUuPZ41b2oBtrSHJe027wXDQIAs17sesGhQpyMz&#10;BJD4Tcg8A5eOJuQWcjoHGgJcET8BRKDFF648RmgigCqS34mkCP9Eg7nWxldtg/QLtr7XoE9rF5qQ&#10;/j5pYnV/LFeD/RaMI43fRotRLQ1Un/vv/cKnv+vl7aEXCL7gJ32QwR4LbSPA00pPphfwRjKotdBX&#10;U7iqgR9tfun7CDxWm3dqU9qF2EpbW5FRXFMOCWhspPvdjz3vqqbV/C8LVPo7vRWfy7LL/MPFqGOF&#10;FVZIttlmm0o5IPYvaCuALQ4iaTEO4G7kRwoEFALAFZY2LL14W/iO+5NqQiAxvSZof/WWOj7jPN1b&#10;oFIKm9/DdF+vhPWCGz1A1peDyW8asuxoIDKQVPeLQYfPG4sV1iplRqfTFZ7ttV+4L+RNUQg2xX9x&#10;lWC5kpsg7e5LT/ks5le1Pz1Ba3E/qm0Q5VhqohWdlkC9MdDMs6pt+mmtstH90lqpxmE9QNEO2Miq&#10;pGRtt85rpk3NnNuoHfF9f0ug0RyrNv4aze9qCrbuA0DzNVcJHGG/0kGQDPsdBgX4j+x3GA9w7Svn&#10;IqXByNnHgbK09tprV9IBwf+kPi2WbvY7eF0+WljWZgFGJVCWRVcBK2nrsNaNXgBYtHVgQVYtjQGw&#10;BLdDpNZ77rnHCLV8zgAjskoaq6xaDCIGK1FVDDIsVJzLZyB7uUb4Xc3dV81K0N/LSbzdIEqgmsKQ&#10;RYkYRFnFO4cE8pBArfkmK5HqWPJsXOt77rmnNYO97uc//7kZF7B0USIITw7uSfY69kw4mccff3yl&#10;AgX7IilfMCrg1aGEEOkl4BhjXcPooOfKKicXpegraq8Hk72muPQ1yKrXGSIF8xvELlI6AwefNFYr&#10;BgI+aixXygvEgCM/EVFHIGkGA2ZXkjdCSGfQiVjun6/BU22Q99qgyWPyxz1DAiGBkEBIoDsSYH/i&#10;R3uRAl0UVchepyzz7GHsdypYTqQ8HGRci1iqAF0EekGwV2kw3opkyZQQ4iCNCVQZgBbnEYwC2Z7n&#10;KdGvN0r4aEa5VnslsrHvQFY9wKJCulilsFBRaoYOBVhBAoRL5aPzhK6XWGIJi9rgO4AXAAvyrqKA&#10;qkVbpF0jAaS6s3jEU0MCIYGQQEigvgQ8T8oHQbEn8p0AjVx4gCIdGBfw2Kg6BNYu0hER1MJnFDen&#10;bi7gTHm9SKwKEBMXGPI87kqoNVi9CP5aZZVVjOfF3uktbDy3VwAWbe0KyKoXUdDsZKjm9pO1CAuV&#10;wlDJ3UM9P8AU1xDOqg6XyZJnQ8SlQ+lsOp0aYfxNeKzuWytcu57rI0BWsz0b54cEQgIhgZBAURLQ&#10;/iVPjI/sFQFd/ChZm7SXY8ES34roXdK+KHgMYjyeIaxUZLHHU8R3ADDyQeJ+5DfJVXUNeywuSVyN&#10;qoZApD3P5X+I97UoP2pTOmBFcqyGP2qd2wnZdw1k1YrEqfdStYCKSoRgoVLpAUyQ559/viVJ9BEL&#10;nMt9RDwHQZM7B2sUeakITwVQ8T0+5VYAVSc6Ju4REggJhARCAiGBoiSQjmoXAZ3nZyXYC8D4aHUS&#10;aKv2KhwtKlHgBWIvJlIR4MX9MYpgBFFJOf7WQX4v9mgVyCZ5KhY0SgYp95/2au3vsqz5vJDiR6tC&#10;hf7P8o6t9kPhIKsZK1YtUKVEn7z0c889l4waNcpcffCn8A0T/YAQRUxH+KBpIh3oWA0YUDmWKzpM&#10;tZ9qJTIMgm6rQyyuCwmEBEICIYGySyC932bxvtS6plYwF5xln8sLMj17M/ch8fCdd95pQWZ4nohs&#10;xOXId+zbuCHxPp122mnJOeecY65E+NDs77gXuZdSIOGNStc9lZVMfLNaaS863U+Fgyzvmqv2Mr7T&#10;EIoEQt0+KpODWslgSzgp3wGsiGpI59eAUEeiTyIa6ETyUxHVoFIBerau820JQNXpYRb3CwmEBEIC&#10;IYFBlEB6P/VWJIAOgIjfpHzAi8SB0WT48OHmSgSUQaoHdJGvC9ci5HrSSJx77rnmQgQ3ULMR7xN8&#10;MdyVcKf5TqWt5D0Tl9rjC2+163QfFQ6y9AKyaFVDy6BWlaLBl8txxRVXVAomg3SxUqk+E4Kljh8Z&#10;09Wh1PTDh0sHeetUNbNngKpOD6u4X0ggJBASCAmEBCaUgIwm7LkCR97wIqMHQAjXoo6hQ4danV5S&#10;Rdx2222W+Jt9HTDG32Stf+qppyrnk7Ee7xTcLaxdioycddZZDStg/apWkJ0bdBoPFA6yRKDzoscM&#10;SOQfiJYohMsuu8zMglisQLJco9prXAcZDtMgNZW4FqId0Q0k/5SQuFfaKhYDPiQQEggJhARCAiGB&#10;4iUgwwo0HXGixZ+SlUmpJAS2+F4JwuVqpDwXVi6+w9jy6KOPJi+//LKVDIK7RYk78AJBb/yMHDnS&#10;+NncB0sZJYFInLrZZpuZexH+NniBSizV8Em7oKtlkFWtMbW6zYMdFb3kXIrG4gIEmQKsEAJlasi7&#10;IXQL2qTsDNYqJTQj6g9kq9T+3KtaWZh2hVP8MIwnhgRCAiGBkEBIoP8kIEDF73RNRuWcVGoG/dY1&#10;Po8XOAHDCgfgiPqM5Nhaa621kh133NEsURhroBThUsQQAwjDO6YSQTwf7xi4ApBFInFwBd4wgBcZ&#10;BYQrhF9aLT2XCWT5kEhxmjwrn8YotFO+TQ+sVHKGl8SMh08VyxU+VoSh77kGM57cfwApTHvKEqvU&#10;/L4UTbr4bf8NzXijkEBIICQQEggJ9L4E0nQdWaoEaGpxo9IldNLEenAAnGt+OABNa6yxhuESCPWk&#10;jcCoA+4gRybgi6A53eeZZ55Jrr32WgNXuBcXWGABM/SQNNVXbeE5zfK3MoMsn0eCv2XyU7enhQCg&#10;AkE+//zzlu8CtIiVigSgfC6fLJYqzICY7wBThHoCokj2ScQA34eVqvcnV7xBSCAkEBIICYQE6kkg&#10;S0Rj+vo04JJRSFGMuAGhEmGkwRsGoHrppZfMzUj6CHCJ3Itwu84++2yrx0hbZphhBguag/+NwQfs&#10;giGoGU9eJpClF9eN+Q2okkVJJWpw8xEFiGUKF+Do0aMtCoDPZCKE7EY+Khj/sP8x8eEOBEzxuVIp&#10;eMQbbr+YmCGBkEBIICQQEggJ1JOAsIIiGDlXeIW/IcsvssgiBpywdG233XbG68IYdPXVV5tbER4X&#10;vzEMkbmA7zgAV1CU+F4RkVl6IxPI8rmtfFQgdYlw7dEI0CG1iQi1xMqlBKFYoTiHl8L0xkFeKlIr&#10;QGDnpWuh1wBXWbowzgkJhARCAiGBkEBIAAl43KA0DT4nltx94JJZZpnFhIYHDTch4Aw6E2WBAFi4&#10;Fyn/8+KLL9p9iW7kSHvy6kk+E8iSBUsuPn7jDjz22GPNFUijMLkp1T5oD6SHiQ4Gvwoqq+o21qpq&#10;icACVMUkCQmEBEICIYGQQEigXQmo4DVeN7CFfsQfVzoJ4Ru5FzH+bLXVVgakcCMCsPDSYfGCt0UU&#10;I+kkSAeR5cgEsoQOaQzMe/yUkMaIDOQHPhVEMxoFYYxEYDQUP+YPf/hDcy1y0Eilvpc5rxUfbJYX&#10;i3NCAiGBkEBIICQQEhgsCSgiUSR1n3RUJXbAH+J6C4MIdCEtMAtYBU8b/HDI79yHqjFQoMg2z3dZ&#10;DENfywJy/DmAqBEjRljNIUhgNGzZZZe1QspYp1RHqFq3+jqAjWohDdawiLcNCYQEQgIhgZBASKAT&#10;EkgH4vngOR/RmPVZsnZRRYYfHXWoTl/Xd1/7Eol93OhBAClV5Kax8KtAdkrngMUq/TCf9sE3KAvy&#10;a9Se+D4kEBIICYQEQgIhgZBAFgko72aWc+ud43FOLSzzf4DsA90HS9Y0jR4MsEqnUaiVkj6N8NLg&#10;K4vlrFF74vuQQEggJBASCAmEBEICWSXQaexR735ffvfPQw455B+07Wtf/vHnrI2M80ICIYGQQEgg&#10;JBASCAmEBLJJ4P8BoOgLIXlrS+IAAAAASUVORK5CYIJQSwMECgAAAAAAAAAhAG6F4GZYCgAAWAoA&#10;ABQAAABkcnMvbWVkaWEvaW1hZ2UxLnBuZ4lQTkcNChoKAAAADUlIRFIAAAE6AAAAeAgDAAAAVXvO&#10;vQAAAAFzUkdCAK7OHOkAAABXUExURQAAABwcHAwMDBYWFgQEBDk5OTMzMyIiIikpKU1NTV9fX0JC&#10;QlVVVWZmZnd3d4aGhpaWlpmZmYCAgLKysqCgpN3d3czMzMDAwNfX1/7+/vHx8erq6uPj4yf13pIA&#10;AAABdFJOUwBA5thmAAAACXBIWXMAAA7EAAAOxAGVKw4bAAAAGXRFWHRTb2Z0d2FyZQBNaWNyb3Nv&#10;ZnQgT2ZmaWNlf+01cQAACWhJREFUeF7tXYl2okoQDfsOsol08//f+W4VoBhF0Ik0fR6VyTmTRKW8&#10;fWvtavxpNRehSv+fH1VX1v66B3QfL+EB3f8aOvnxu/+nJ2rEOiAk8HUV0Q6YKQoUGkEHzMSEYIQc&#10;fuzarG1rFcTTCbpzO/KsZx6ABOEMpxV3bPwnK3zjyRpBJxOyzKt14j9ArHONM/1OAe2eQ4dl3J90&#10;3i+doKX0TTJbBcC17SzrlGjzcr2khT9PnZ1s68AAbsy/7eUpdGKXrBNg3SROdAgRoU24ka9TIDr5&#10;Ou+XJcjArylAcLTYXjSCrrVbybkd/xPgnN+odCsaQdf5vW0yXPApndeoodtAcI2gE4Zgz4ZYwcyz&#10;Q6XIzUfY7X3HwhXZo4Fz7NsQIywH5qvIzbGqGrGu8zpKgntHd/ZsJXnwZH31gQ5xgSpWNtj24pmU&#10;qKiMEjqxTvqSrRV41dFQWSgpXvULE7UDvrFzOzuOUr712OljsC2Sk75XUjtRvYMophF0gmpY8ndo&#10;M6lNS7RjHWpYIVJTGp7a8DASXifWGa0IbdunLsAewNMIOvi61IpM20B6pzKyasg6abepDdbZLtWw&#10;6uOEPqwTwm9AOds3sj3EV62SE2lGpm/Z9om2Ig7WvWN20jQN2zo17OcO6N6Arm5tz0wbiq19w1O1&#10;6OPr2s5Gh44xg7ke0L3DnM4bDfUw2Hdwo3wk2Ec+p19eJ1tsRShu0d0ttka+TqK72bc69yEaQdeh&#10;YbKH8KCfwba8+78PwunW6sTMyS6SEg1Zh0mnnUGnZtblfcOT0r+br3v/FdY9g33CGsew+zBxG0Wk&#10;BvsGyck4YrAINKDThXbCXkWGxbe8+IA1lMOLMOtoag3zL70svvJ3HvDY+P2lj0ByIldT4nMlqUBe&#10;BQJBd05cJ3J9dcLX9hzDiwzXdyMfXTkjihwXv6fvXlzXdiPX9b6tZtIw7MvoMeti2/TTsmka+lYs&#10;JZQoy7pxbPNc0tegVlk23vDjdzWM3ZgrvkX5+cGjsqxJLEJ70ghbRn3xtd9/ANsoNeR4wGSUocck&#10;sYW9RXv4HFpOOVz7hsIjHsy6BKc2zpEXoI9IGivu6cylIDyGvYnUoe00w9rNe3+GLjsRXk1sBOUI&#10;rsqI8dTPYGTCXOOB/gBbGrbNjDivaf523nIZujTrLfWSukF2GSLuH+jw0UvMewqwbgM30qfEsssc&#10;N+so7rMVPLkwfB1YB4PttapPsU9ObwMV38QVDs/cpJoYoRCyioDF/OmCq68j3tHDuia2EGJUytN1&#10;w5b/Rr5urMRAuDJ0QnZ6z1QafN3NxSGGTUOMSgjvro1s+PdBp6/rBvCa1A6q5w1Whq4gg70KYKwL&#10;3yiHMwo7sV28DWo63csWusnU9PJH3om+ELuDrk9N6txwqkHPOT/59VW/v0BA2Va9uRumWGB4lIOM&#10;OAwL9ggd17P47jLLqwbmqZ1ToAPDQgam7bklj5tQ0jAT9r6wnBQAssjLsWoTlssnrOOLdxw1ct/L&#10;MKfQ6/kFpda+JAqMLkaZ3SYeYt7U82ygFdFIiHPuOEmDUodbJUylJ77u5vSEyCOXcpVuAxVf4Ni1&#10;XeDUiQu1y8RxkIWi6tnMErjCAtWrwA+JSL3hvoSOraIrEzeCj1GJHWBy/BqUI5Vlcwr8BHn7VpaA&#10;dz6c6pNNiHoLQPbNgRnW9fU3P0JeMt/JVUInutgF0VLqEtMb6crYiBuc59xOhg6EOGeuT6XXC+jG&#10;2o1VbUVm+YjPqkQGUY3N6/R6HlaIujCd06b72eNCyTwawHvl6yZQyZNvZUmaFmmxtaTwbhdSnAz2&#10;xjSZG1aSKVAoiU3LorxtJXTgnh9nWYGv7YUyUoB2Dx1S5ALYba9QccoKr3gdJiakI7+Yp6T/lg5m&#10;UECaZ/ZxiLDT0IBo62xqshM8EvJ3a1kn2ixR5evsPp6m0TQnRcO4CpB+br+WSE7CAmu5FjpUa4Wa&#10;9rForQG6gHLTcf0AXanmqBhUiIu1vo40FulJwQozUBYa/2SwwV0qJ2CwqoaKgxSILLNuXOeEkFYh&#10;wrzwoiXRHXTwvq5ct2P651rTZs4K6Pi6UD3jMKFCbLqzhGhjChM3DYh1qsJEmL4RJgCdKta1iLAk&#10;XIhNpYxW7JZ+Za3D9ckJXf+A7rYKB3QfM/KA7oDuYwQ+fuLBugO6jxH4+IkH6/4/0NHB9SOve2u9&#10;x5SYm04TOVLiRRhH6Hj4/4BuEa/JA0bo6IzYAd07yI01LFqd9/2Hw2AXYRxYd0C3iNTDAw6DfR+z&#10;4Rk9dCLcY5hI7+brZt7i0XS6ATNWE9jsOqB7zyQG6GjDhHrnS23+g3WPrOMJ9uVdhwO6B+hon7Do&#10;KfeSeAd0z3xdZbvl4qcPHNA9QIeRSYzC2EE/sDZPvAO6R4NltGRhBieexZqTA7pnYaL/XRW5aT90&#10;/dTzqYdu+NCE6zvYQw3LytDoUOwk+fSM+NR81UNHB52mdrEb6Bi+JnFdTCw+83rqoTP2DB2dNCks&#10;E0dThkMdkwl71dCJggcnJrTbFevYz4ncszC1OBjrVVXl0CXer4pnV9Cxn8ORlJPrxThSRHOw12Ei&#10;1dDxkNhdCrAr6K4WIfPYH8LtGNDUQkcf4BRe6PzVTfYG3RghRBUYOEZ7c3aKocON6w0nLIdTR4zf&#10;3qC7LSrCrR/k9warZITdhu/oYu/sNakbFbfR6zJSM5qIMWwaSZ+/HRZ9GEuTxe7p0ofbAp0pJdJZ&#10;GP4PnKbFHWIvUCjEkTU+1lkp+awTMsv4OhA7j4hocK4n4Y+0wQT7dqcB7zQy6y5xUSQapHXXFDim&#10;NRjsYpPxS2sdFQDk5U3YOJ7VZWgXGL/P0uWe3lc0FTY8B7Yn6D4nLHXmWSmMOPeVDMQia1tg3VDN&#10;UrbSOWZ8pi68ihMebWsa0RlJUn/HCR5aF1VkJucmOKtYTYKuGMewZ8nCFkJLWwaW6VZNWeVVvrFk&#10;lW00fMQUt03oacZuOPQNvzxl5cbq5FVVndxFX8cLTLpC8TqJPM/DTdDcjSXyIgpUQIsNFgdj+7sT&#10;CNitEzmb6cP3gaObxfmO46JUfffDsBQYyLB8wOvuFjHEPyWp0nDcazit8xXv/ucvyrev35Hs/jan&#10;V6xwzG7Fvt2G0OoDXds5agx0bjX0gY7v6bQn8PSBjqqvXTk7jaC7BBxUdyP6QIdDnNSJVVJ7PV0u&#10;faBrJW3r7Eg0go5q2B3Z67vVhMpF73bHup9DPkTgP7WTydjlrWc8AAAAAElFTkSuQmCCUEsDBBQA&#10;BgAIAAAAIQAnRjz54AAAAAkBAAAPAAAAZHJzL2Rvd25yZXYueG1sTI9BS8NAEIXvgv9hGcGb3SQ1&#10;ocZsSinqqQi2gnjbZqdJaHY2ZLdJ+u8dT3oaZt7jzfeK9Ww7MeLgW0cK4kUEAqlypqVawefh9WEF&#10;wgdNRneOUMEVPazL25tC58ZN9IHjPtSCQ8jnWkETQp9L6asGrfYL1yOxdnKD1YHXoZZm0BOH204m&#10;UZRJq1viD43ucdtgdd5frIK3SU+bZfwy7s6n7fX7kL5/7WJU6v5u3jyDCDiHPzP84jM6lMx0dBcy&#10;XnQKsjhlJ89lAoL11VPCh6OC9DFLQJaF/N+g/AEAAP//AwBQSwECLQAUAAYACAAAACEAsYJntgoB&#10;AAATAgAAEwAAAAAAAAAAAAAAAAAAAAAAW0NvbnRlbnRfVHlwZXNdLnhtbFBLAQItABQABgAIAAAA&#10;IQA4/SH/1gAAAJQBAAALAAAAAAAAAAAAAAAAADsBAABfcmVscy8ucmVsc1BLAQItABQABgAIAAAA&#10;IQD5E/1B9wcAAHE8AAAOAAAAAAAAAAAAAAAAADoCAABkcnMvZTJvRG9jLnhtbFBLAQItABQABgAI&#10;AAAAIQA3J0dhzAAAACkCAAAZAAAAAAAAAAAAAAAAAF0KAABkcnMvX3JlbHMvZTJvRG9jLnhtbC5y&#10;ZWxzUEsBAi0ACgAAAAAAAAAhAMOivO+YAwAAmAMAABQAAAAAAAAAAAAAAAAAYAsAAGRycy9tZWRp&#10;YS9pbWFnZTMucG5nUEsBAi0ACgAAAAAAAAAhAAuA8LzXiAAA14gAABQAAAAAAAAAAAAAAAAAKg8A&#10;AGRycy9tZWRpYS9pbWFnZTIucG5nUEsBAi0ACgAAAAAAAAAhAG6F4GZYCgAAWAoAABQAAAAAAAAA&#10;AAAAAAAAM5gAAGRycy9tZWRpYS9pbWFnZTEucG5nUEsBAi0AFAAGAAgAAAAhACdGPPngAAAACQEA&#10;AA8AAAAAAAAAAAAAAAAAvaIAAGRycy9kb3ducmV2LnhtbFBLBQYAAAAACAAIAAACAADKowAAAAA=&#10;">
                <v:shape id="Picture 89" o:spid="_x0000_s1040" type="#_x0000_t75" style="position:absolute;left:4137;top:4212;width:4709;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YIgwwAAANsAAAAPAAAAZHJzL2Rvd25yZXYueG1sRI9Ba8JA&#10;FITvgv9heQVvulGsSHSVohSkCMHE9vzYfSbB7NuQ3Zr037uFQo/DzHzDbPeDbcSDOl87VjCfJSCI&#10;tTM1lwquxft0DcIHZIONY1LwQx72u/Foi6lxPV/okYdSRAj7FBVUIbSplF5XZNHPXEscvZvrLIYo&#10;u1KaDvsIt41cJMlKWqw5LlTY0qEifc+/rYK2+bj3xcVkx4w+zw7ny+xLn5SavAxvGxCBhvAf/muf&#10;jILXFfx+iT9A7p4AAAD//wMAUEsBAi0AFAAGAAgAAAAhANvh9svuAAAAhQEAABMAAAAAAAAAAAAA&#10;AAAAAAAAAFtDb250ZW50X1R5cGVzXS54bWxQSwECLQAUAAYACAAAACEAWvQsW78AAAAVAQAACwAA&#10;AAAAAAAAAAAAAAAfAQAAX3JlbHMvLnJlbHNQSwECLQAUAAYACAAAACEADoGCIMMAAADbAAAADwAA&#10;AAAAAAAAAAAAAAAHAgAAZHJzL2Rvd25yZXYueG1sUEsFBgAAAAADAAMAtwAAAPcCAAAAAA==&#10;">
                  <v:imagedata r:id="rId26" o:title=""/>
                </v:shape>
                <v:shape id="Picture 90" o:spid="_x0000_s1041" type="#_x0000_t75" style="position:absolute;left:177;top:936;width:7653;height: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b/xQAAANsAAAAPAAAAZHJzL2Rvd25yZXYueG1sRI9BawIx&#10;FITvhf6H8Aq91axKraxGaQWhh4LUFtHbc/O6Wbp5WZJ0Tf31Rij0OMzMN8x8mWwrevKhcaxgOChA&#10;EFdON1wr+PxYP0xBhIissXVMCn4pwHJxezPHUrsTv1O/jbXIEA4lKjAxdqWUoTJkMQxcR5y9L+ct&#10;xix9LbXHU4bbVo6KYiItNpwXDHa0MlR9b3+sguN5NBkPN/3uZX+gs/EpbNL6Tan7u/Q8AxEpxf/w&#10;X/tVK3h8guuX/APk4gIAAP//AwBQSwECLQAUAAYACAAAACEA2+H2y+4AAACFAQAAEwAAAAAAAAAA&#10;AAAAAAAAAAAAW0NvbnRlbnRfVHlwZXNdLnhtbFBLAQItABQABgAIAAAAIQBa9CxbvwAAABUBAAAL&#10;AAAAAAAAAAAAAAAAAB8BAABfcmVscy8ucmVsc1BLAQItABQABgAIAAAAIQDRy+b/xQAAANsAAAAP&#10;AAAAAAAAAAAAAAAAAAcCAABkcnMvZG93bnJldi54bWxQSwUGAAAAAAMAAwC3AAAA+QIAAAAA&#10;">
                  <v:imagedata r:id="rId27" o:title=""/>
                </v:shape>
                <v:shape id="Text Box 91" o:spid="_x0000_s1042" type="#_x0000_t202" style="position:absolute;left:1247;top:1587;width:5655;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bKQvwAAANsAAAAPAAAAZHJzL2Rvd25yZXYueG1sRE9Ni8Iw&#10;EL0L/ocwghdZU8VKqUYRYcGjVgX3NjRjW2wm3SZq/ffmIHh8vO/lujO1eFDrKssKJuMIBHFudcWF&#10;gtPx9ycB4TyyxtoyKXiRg/Wq31tiqu2TD/TIfCFCCLsUFZTeN6mULi/JoBvbhjhwV9sa9AG2hdQt&#10;PkO4qeU0iubSYMWhocSGtiXlt+xuFMzjfXKJJ6PbebuxGc3OefL3nyg1HHSbBQhPnf+KP+6dVhCH&#10;seFL+AFy9QYAAP//AwBQSwECLQAUAAYACAAAACEA2+H2y+4AAACFAQAAEwAAAAAAAAAAAAAAAAAA&#10;AAAAW0NvbnRlbnRfVHlwZXNdLnhtbFBLAQItABQABgAIAAAAIQBa9CxbvwAAABUBAAALAAAAAAAA&#10;AAAAAAAAAB8BAABfcmVscy8ucmVsc1BLAQItABQABgAIAAAAIQAkvbKQvwAAANsAAAAPAAAAAAAA&#10;AAAAAAAAAAcCAABkcnMvZG93bnJldi54bWxQSwUGAAAAAAMAAwC3AAAA8wIAAAAA&#10;" strokecolor="#333" strokeweight="2pt">
                  <v:fill opacity="0"/>
                  <v:textbox>
                    <w:txbxContent>
                      <w:p w:rsidR="00B34003" w:rsidRDefault="00B34003"/>
                    </w:txbxContent>
                  </v:textbox>
                </v:shape>
                <v:line id="Line 92" o:spid="_x0000_s1043" style="position:absolute;flip:x;visibility:visible;mso-wrap-style:square" from="3996,629" to="4010,3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vQxgAAANsAAAAPAAAAZHJzL2Rvd25yZXYueG1sRI/dasJA&#10;FITvC32H5RS8KbpRaNHUVURUFLHEH3p9mj1NotmzMbvV+PauUOjlMDPfMMNxY0pxodoVlhV0OxEI&#10;4tTqgjMFh/283QfhPLLG0jIpuJGD8ej5aYixtlfe0mXnMxEg7GJUkHtfxVK6NCeDrmMr4uD92Nqg&#10;D7LOpK7xGuCmlL0oepcGCw4LOVY0zSk97X6NgmSz2k+TpPruz+nz9Wt9PHcXs7NSrZdm8gHCU+P/&#10;w3/tpVbwNoDHl/AD5OgOAAD//wMAUEsBAi0AFAAGAAgAAAAhANvh9svuAAAAhQEAABMAAAAAAAAA&#10;AAAAAAAAAAAAAFtDb250ZW50X1R5cGVzXS54bWxQSwECLQAUAAYACAAAACEAWvQsW78AAAAVAQAA&#10;CwAAAAAAAAAAAAAAAAAfAQAAX3JlbHMvLnJlbHNQSwECLQAUAAYACAAAACEAgWo70MYAAADbAAAA&#10;DwAAAAAAAAAAAAAAAAAHAgAAZHJzL2Rvd25yZXYueG1sUEsFBgAAAAADAAMAtwAAAPoCAAAAAA==&#10;" strokeweight="1.25pt">
                  <v:stroke dashstyle="longDashDot"/>
                </v:line>
                <v:line id="Line 93" o:spid="_x0000_s1044" style="position:absolute;visibility:visible;mso-wrap-style:square" from="3857,1587" to="3857,2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2cTwQAAANsAAAAPAAAAZHJzL2Rvd25yZXYueG1sRE/Pa8Iw&#10;FL4P/B/CE3Zb020goxplDNSx2zopeHs0z6Zr81KTVLv/fjkIHj++36vNZHtxIR9axwqesxwEce10&#10;y42Cw8/26Q1EiMgae8ek4I8CbNazhxUW2l35my5lbEQK4VCgAhPjUEgZakMWQ+YG4sSdnLcYE/SN&#10;1B6vKdz28iXPF9Jiy6nB4EAfhuquHK2Caiz5+NttfY/jbr8/VecuvH4p9Tif3pcgIk3xLr65P7WC&#10;RVqfvqQfINf/AAAA//8DAFBLAQItABQABgAIAAAAIQDb4fbL7gAAAIUBAAATAAAAAAAAAAAAAAAA&#10;AAAAAABbQ29udGVudF9UeXBlc10ueG1sUEsBAi0AFAAGAAgAAAAhAFr0LFu/AAAAFQEAAAsAAAAA&#10;AAAAAAAAAAAAHwEAAF9yZWxzLy5yZWxzUEsBAi0AFAAGAAgAAAAhAFYjZxPBAAAA2wAAAA8AAAAA&#10;AAAAAAAAAAAABwIAAGRycy9kb3ducmV2LnhtbFBLBQYAAAAAAwADALcAAAD1AgAAAAA=&#10;" strokeweight="1.5pt"/>
                <v:line id="Line 94" o:spid="_x0000_s1045" style="position:absolute;visibility:visible;mso-wrap-style:square" from="4139,1587" to="4139,2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8KIwwAAANsAAAAPAAAAZHJzL2Rvd25yZXYueG1sRI9Ba8JA&#10;FITvBf/D8oTe6sYKUqKriGCV3kxF8PbIPpOY7Nu4u9H033cFweMwM98w82VvGnEj5yvLCsajBARx&#10;bnXFhYLD7+bjC4QPyBoby6TgjzwsF4O3Oaba3nlPtywUIkLYp6igDKFNpfR5SQb9yLbE0TtbZzBE&#10;6QqpHd4j3DTyM0mm0mDFcaHEltYl5XXWGQXHLuPTpd64Brvv7fZ8vNZ+8qPU+7BfzUAE6sMr/Gzv&#10;tILpGB5f4g+Qi38AAAD//wMAUEsBAi0AFAAGAAgAAAAhANvh9svuAAAAhQEAABMAAAAAAAAAAAAA&#10;AAAAAAAAAFtDb250ZW50X1R5cGVzXS54bWxQSwECLQAUAAYACAAAACEAWvQsW78AAAAVAQAACwAA&#10;AAAAAAAAAAAAAAAfAQAAX3JlbHMvLnJlbHNQSwECLQAUAAYACAAAACEAOW/CiMMAAADbAAAADwAA&#10;AAAAAAAAAAAAAAAHAgAAZHJzL2Rvd25yZXYueG1sUEsFBgAAAAADAAMAtwAAAPcCAAAAAA==&#10;" strokeweight="1.5pt"/>
                <v:shape id="Picture 95" o:spid="_x0000_s1046" type="#_x0000_t75" style="position:absolute;left:1058;top:1804;width:339;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rLjwwAAANsAAAAPAAAAZHJzL2Rvd25yZXYueG1sRI9Ba8JA&#10;FITvQv/D8gq96aZSrKSuUgRBghdTba+P7DMJzb4Nu09N/31XEDwOM/MNs1gNrlMXCrH1bOB1koEi&#10;rrxtuTZw+NqM56CiIFvsPJOBP4qwWj6NFphbf+U9XUqpVYJwzNFAI9LnWseqIYdx4nvi5J18cChJ&#10;hlrbgNcEd52eZtlMO2w5LTTY07qh6rc8OwM/5UkOmyJ8r9v3t/pY7HZS4NyYl+fh8wOU0CCP8L29&#10;tQZmU7h9ST9AL/8BAAD//wMAUEsBAi0AFAAGAAgAAAAhANvh9svuAAAAhQEAABMAAAAAAAAAAAAA&#10;AAAAAAAAAFtDb250ZW50X1R5cGVzXS54bWxQSwECLQAUAAYACAAAACEAWvQsW78AAAAVAQAACwAA&#10;AAAAAAAAAAAAAAAfAQAAX3JlbHMvLnJlbHNQSwECLQAUAAYACAAAACEAx8Ky48MAAADbAAAADwAA&#10;AAAAAAAAAAAAAAAHAgAAZHJzL2Rvd25yZXYueG1sUEsFBgAAAAADAAMAtwAAAPcCAAAAAA==&#10;">
                  <v:imagedata r:id="rId28" o:title=""/>
                </v:shape>
                <v:shape id="Picture 96" o:spid="_x0000_s1047" type="#_x0000_t75" style="position:absolute;left:6725;top:1804;width:339;height: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4wwAAANsAAAAPAAAAZHJzL2Rvd25yZXYueG1sRI9Ba8JA&#10;FITvQv/D8gq96aa1WEldpQiCBC9G214f2WcSmn0bdl81/fddQfA4zMw3zGI1uE6dKcTWs4HnSQaK&#10;uPK25drA8bAZz0FFQbbYeSYDfxRhtXwYLTC3/sJ7OpdSqwThmKOBRqTPtY5VQw7jxPfEyTv54FCS&#10;DLW2AS8J7jr9kmUz7bDltNBgT+uGqp/y1xn4Lk9y3BTha92+vdafxW4nBc6NeXocPt5BCQ1yD9/a&#10;W2tgNoXrl/QD9PIfAAD//wMAUEsBAi0AFAAGAAgAAAAhANvh9svuAAAAhQEAABMAAAAAAAAAAAAA&#10;AAAAAAAAAFtDb250ZW50X1R5cGVzXS54bWxQSwECLQAUAAYACAAAACEAWvQsW78AAAAVAQAACwAA&#10;AAAAAAAAAAAAAAAfAQAAX3JlbHMvLnJlbHNQSwECLQAUAAYACAAAACEAqI4XeMMAAADbAAAADwAA&#10;AAAAAAAAAAAAAAAHAgAAZHJzL2Rvd25yZXYueG1sUEsFBgAAAAADAAMAtwAAAPcCAAAAAA==&#10;">
                  <v:imagedata r:id="rId28" o:title=""/>
                </v:shape>
                <v:line id="Line 97" o:spid="_x0000_s1048" style="position:absolute;visibility:visible;mso-wrap-style:square" from="5385,1587" to="5385,2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GEQwwAAANsAAAAPAAAAZHJzL2Rvd25yZXYueG1sRI9Ba8JA&#10;FITvBf/D8oTe6sYqItFVRFBLb40ieHtkn0lM9m26u9H037uFQo/DzHzDLNe9acSdnK8sKxiPEhDE&#10;udUVFwpOx93bHIQPyBoby6TghzysV4OXJabaPviL7lkoRISwT1FBGUKbSunzkgz6kW2Jo3e1zmCI&#10;0hVSO3xEuGnke5LMpMGK40KJLW1LyuusMwrOXcaXW71zDXb7w+F6/q795FOp12G/WYAI1If/8F/7&#10;QyuYTeH3S/wBcvUEAAD//wMAUEsBAi0AFAAGAAgAAAAhANvh9svuAAAAhQEAABMAAAAAAAAAAAAA&#10;AAAAAAAAAFtDb250ZW50X1R5cGVzXS54bWxQSwECLQAUAAYACAAAACEAWvQsW78AAAAVAQAACwAA&#10;AAAAAAAAAAAAAAAfAQAAX3JlbHMvLnJlbHNQSwECLQAUAAYACAAAACEAKRhhEMMAAADbAAAADwAA&#10;AAAAAAAAAAAAAAAHAgAAZHJzL2Rvd25yZXYueG1sUEsFBgAAAAADAAMAtwAAAPcCAAAAAA==&#10;" strokeweight="1.5pt"/>
                <v:line id="Line 98" o:spid="_x0000_s1049" style="position:absolute;visibility:visible;mso-wrap-style:square" from="5224,629" to="5263,3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0sWxAAAANsAAAAPAAAAZHJzL2Rvd25yZXYueG1sRI9Ba8JA&#10;FITvBf/D8oTe6sZCpY1uRC3SQE+mXrw9s88kJPs27K5J+u+7hUKPw8x8w2y2k+nEQM43lhUsFwkI&#10;4tLqhisF56/j0ysIH5A1dpZJwTd52Gazhw2m2o58oqEIlYgQ9ikqqEPoUyl9WZNBv7A9cfRu1hkM&#10;UbpKaodjhJtOPifJShpsOC7U2NOhprIt7kZB7jS+JX1xwv3HmL+3n911uCyVepxPuzWIQFP4D/+1&#10;c61g9QK/X+IPkNkPAAAA//8DAFBLAQItABQABgAIAAAAIQDb4fbL7gAAAIUBAAATAAAAAAAAAAAA&#10;AAAAAAAAAABbQ29udGVudF9UeXBlc10ueG1sUEsBAi0AFAAGAAgAAAAhAFr0LFu/AAAAFQEAAAsA&#10;AAAAAAAAAAAAAAAAHwEAAF9yZWxzLy5yZWxzUEsBAi0AFAAGAAgAAAAhAFyLSxbEAAAA2wAAAA8A&#10;AAAAAAAAAAAAAAAABwIAAGRycy9kb3ducmV2LnhtbFBLBQYAAAAAAwADALcAAAD4AgAAAAA=&#10;" strokeweight="1.25pt">
                  <v:stroke dashstyle="longDashDot"/>
                </v:line>
                <v:line id="Line 99" o:spid="_x0000_s1050" style="position:absolute;visibility:visible;mso-wrap-style:square" from="5091,1587" to="5091,2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lr8wwAAANsAAAAPAAAAZHJzL2Rvd25yZXYueG1sRI9Ba8JA&#10;FITvBf/D8oTe6sYKoURXEcEqvZmK4O2RfSYx2bdxd6Ppv+8KhR6HmfmGWawG04o7OV9bVjCdJCCI&#10;C6trLhUcv7dvHyB8QNbYWiYFP+RhtRy9LDDT9sEHuuehFBHCPkMFVQhdJqUvKjLoJ7Yjjt7FOoMh&#10;SldK7fAR4aaV70mSSoM1x4UKO9pUVDR5bxSc+pzP12brWuw/d7vL6db42ZdSr+NhPQcRaAj/4b/2&#10;XitIU3h+iT9ALn8BAAD//wMAUEsBAi0AFAAGAAgAAAAhANvh9svuAAAAhQEAABMAAAAAAAAAAAAA&#10;AAAAAAAAAFtDb250ZW50X1R5cGVzXS54bWxQSwECLQAUAAYACAAAACEAWvQsW78AAAAVAQAACwAA&#10;AAAAAAAAAAAAAAAfAQAAX3JlbHMvLnJlbHNQSwECLQAUAAYACAAAACEAtoZa/MMAAADbAAAADwAA&#10;AAAAAAAAAAAAAAAHAgAAZHJzL2Rvd25yZXYueG1sUEsFBgAAAAADAAMAtwAAAPcCAAAAAA==&#10;" strokeweight="1.5pt"/>
                <v:line id="Line 100" o:spid="_x0000_s1051" style="position:absolute;visibility:visible;mso-wrap-style:square" from="6902,1587" to="8277,1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CBxgAAANsAAAAPAAAAZHJzL2Rvd25yZXYueG1sRI9Pa8JA&#10;FMTvhX6H5Qm91Y0tpBJdRVoK6qHUP6DHZ/aZxGbfht01Sb+9KxR6HGbmN8x03ptatOR8ZVnBaJiA&#10;IM6trrhQsN99Po9B+ICssbZMCn7Jw3z2+DDFTNuON9RuQyEihH2GCsoQmkxKn5dk0A9tQxy9s3UG&#10;Q5SukNphF+Gmli9JkkqDFceFEht6Lyn/2V6Ngq/X77RdrNbL/rBKT/nH5nS8dE6pp0G/mIAI1If/&#10;8F97qRWkb3D/En+AnN0AAAD//wMAUEsBAi0AFAAGAAgAAAAhANvh9svuAAAAhQEAABMAAAAAAAAA&#10;AAAAAAAAAAAAAFtDb250ZW50X1R5cGVzXS54bWxQSwECLQAUAAYACAAAACEAWvQsW78AAAAVAQAA&#10;CwAAAAAAAAAAAAAAAAAfAQAAX3JlbHMvLnJlbHNQSwECLQAUAAYACAAAACEAbM7ggcYAAADbAAAA&#10;DwAAAAAAAAAAAAAAAAAHAgAAZHJzL2Rvd25yZXYueG1sUEsFBgAAAAADAAMAtwAAAPoCAAAAAA==&#10;"/>
                <v:line id="Line 101" o:spid="_x0000_s1052" style="position:absolute;visibility:visible;mso-wrap-style:square" from="6902,1429" to="8277,1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line id="Line 102" o:spid="_x0000_s1053" style="position:absolute;visibility:visible;mso-wrap-style:square" from="8097,624" to="8124,1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dLcxAAAANsAAAAPAAAAZHJzL2Rvd25yZXYueG1sRI9Ba8JA&#10;FITvgv9heUJvurEHNamriKHQQysYS8+v2ddsaPZtyG7j9t93C4LHYWa+Ybb7aDsx0uBbxwqWiwwE&#10;ce10y42C98vzfAPCB2SNnWNS8Ese9rvpZIuFdlc+01iFRiQI+wIVmBD6QkpfG7LoF64nTt6XGyyG&#10;JIdG6gGvCW47+ZhlK2mx5bRgsKejofq7+rEK1qY8y7UsXy+ncmyXeXyLH5+5Ug+zeHgCESiGe/jW&#10;ftEKVjn8f0k/QO7+AAAA//8DAFBLAQItABQABgAIAAAAIQDb4fbL7gAAAIUBAAATAAAAAAAAAAAA&#10;AAAAAAAAAABbQ29udGVudF9UeXBlc10ueG1sUEsBAi0AFAAGAAgAAAAhAFr0LFu/AAAAFQEAAAsA&#10;AAAAAAAAAAAAAAAAHwEAAF9yZWxzLy5yZWxzUEsBAi0AFAAGAAgAAAAhAPuF0tzEAAAA2wAAAA8A&#10;AAAAAAAAAAAAAAAABwIAAGRycy9kb3ducmV2LnhtbFBLBQYAAAAAAwADALcAAAD4AgAAAAA=&#10;">
                  <v:stroke endarrow="block"/>
                </v:line>
                <v:line id="Line 103" o:spid="_x0000_s1054" style="position:absolute;visibility:visible;mso-wrap-style:square" from="8124,1454" to="8124,1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owwAAANsAAAAPAAAAZHJzL2Rvd25yZXYueG1sRE/LasJA&#10;FN0X/IfhCu7qxAqpREeRloJ2UeoDdHnNXJNo5k6YmSbp33cWBZeH816selOLlpyvLCuYjBMQxLnV&#10;FRcKjoeP5xkIH5A11pZJwS95WC0HTwvMtO14R+0+FCKGsM9QQRlCk0np85IM+rFtiCN3tc5giNAV&#10;UjvsYrip5UuSpNJgxbGhxIbeSsrv+x+j4Gv6nbbr7eemP23TS/6+u5xvnVNqNOzXcxCB+vAQ/7s3&#10;WsFrXB+/xB8gl38AAAD//wMAUEsBAi0AFAAGAAgAAAAhANvh9svuAAAAhQEAABMAAAAAAAAAAAAA&#10;AAAAAAAAAFtDb250ZW50X1R5cGVzXS54bWxQSwECLQAUAAYACAAAACEAWvQsW78AAAAVAQAACwAA&#10;AAAAAAAAAAAAAAAfAQAAX3JlbHMvLnJlbHNQSwECLQAUAAYACAAAACEAZv7uKMMAAADbAAAADwAA&#10;AAAAAAAAAAAAAAAHAgAAZHJzL2Rvd25yZXYueG1sUEsFBgAAAAADAAMAtwAAAPcCAAAAAA==&#10;"/>
                <v:line id="Line 104" o:spid="_x0000_s1055" style="position:absolute;flip:y;visibility:visible;mso-wrap-style:square" from="8124,1587" to="8124,1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hJxAAAANsAAAAPAAAAZHJzL2Rvd25yZXYueG1sRI9Ba8JA&#10;EIXvQv/DMgUvQTdWsDV1lbYqFKSHRg89DtlpEpqdDdlR4793C4LHx5v3vXmLVe8adaIu1J4NTMYp&#10;KOLC25pLA4f9dvQCKgiyxcYzGbhQgNXyYbDAzPozf9Mpl1JFCIcMDVQibaZ1KCpyGMa+JY7er+8c&#10;SpRdqW2H5wh3jX5K05l2WHNsqLClj4qKv/zo4hvbL15Pp8m700kyp82P7FItxgwf+7dXUEK93I9v&#10;6U9r4HkC/1siAPTyCgAA//8DAFBLAQItABQABgAIAAAAIQDb4fbL7gAAAIUBAAATAAAAAAAAAAAA&#10;AAAAAAAAAABbQ29udGVudF9UeXBlc10ueG1sUEsBAi0AFAAGAAgAAAAhAFr0LFu/AAAAFQEAAAsA&#10;AAAAAAAAAAAAAAAAHwEAAF9yZWxzLy5yZWxzUEsBAi0AFAAGAAgAAAAhAA2MyEnEAAAA2wAAAA8A&#10;AAAAAAAAAAAAAAAABwIAAGRycy9kb3ducmV2LnhtbFBLBQYAAAAAAwADALcAAAD4AgAAAAA=&#10;">
                  <v:stroke endarrow="block"/>
                </v:line>
                <v:shape id="Text Box 105" o:spid="_x0000_s1056" type="#_x0000_t202" style="position:absolute;left:3957;width:3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wxQAAANsAAAAPAAAAZHJzL2Rvd25yZXYueG1sRI/NasMw&#10;EITvhbyD2EBvjWwf4sSNEhJDSS891Emgx621tU2slbFU/7x9VSj0OMzMN8zuMJlWDNS7xrKCeBWB&#10;IC6tbrhScL28PG1AOI+ssbVMCmZycNgvHnaYaTvyOw2Fr0SAsMtQQe19l0npypoMupXtiIP3ZXuD&#10;Psi+krrHMcBNK5MoWkuDDYeFGjvKayrvxbdR8HYq0vH86efbVh7n/OY+4k1slXpcTsdnEJ4m/x/+&#10;a79qBWkCv1/CD5D7HwAAAP//AwBQSwECLQAUAAYACAAAACEA2+H2y+4AAACFAQAAEwAAAAAAAAAA&#10;AAAAAAAAAAAAW0NvbnRlbnRfVHlwZXNdLnhtbFBLAQItABQABgAIAAAAIQBa9CxbvwAAABUBAAAL&#10;AAAAAAAAAAAAAAAAAB8BAABfcmVscy8ucmVsc1BLAQItABQABgAIAAAAIQBg+fqwxQAAANsAAAAP&#10;AAAAAAAAAAAAAAAAAAcCAABkcnMvZG93bnJldi54bWxQSwUGAAAAAAMAAwC3AAAA+QIAAAAA&#10;" strokecolor="white">
                  <v:fill opacity="0"/>
                  <v:textbox inset="0,0,0,0">
                    <w:txbxContent>
                      <w:p w:rsidR="00B34003" w:rsidRDefault="002F622E">
                        <w:pPr>
                          <w:pStyle w:val="aff3"/>
                          <w:pBdr>
                            <w:bottom w:val="none" w:sz="0" w:space="0" w:color="auto"/>
                          </w:pBdr>
                          <w:tabs>
                            <w:tab w:val="clear" w:pos="4153"/>
                            <w:tab w:val="clear" w:pos="8306"/>
                          </w:tabs>
                          <w:snapToGrid/>
                          <w:rPr>
                            <w:rFonts w:eastAsia="黑体"/>
                            <w:szCs w:val="24"/>
                          </w:rPr>
                        </w:pPr>
                        <w:r>
                          <w:rPr>
                            <w:rFonts w:eastAsia="黑体" w:hint="eastAsia"/>
                            <w:szCs w:val="24"/>
                          </w:rPr>
                          <w:t>1</w:t>
                        </w:r>
                      </w:p>
                    </w:txbxContent>
                  </v:textbox>
                </v:shape>
                <v:line id="Line 106" o:spid="_x0000_s1057" style="position:absolute;visibility:visible;mso-wrap-style:square" from="3957,3432" to="6657,4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D3wgAAANsAAAAPAAAAZHJzL2Rvd25yZXYueG1sRI9Bi8Iw&#10;FITvgv8hvAVvmu4KulajiGDRk+h68fZsnm21eek2Ueu/N4LgcZiZb5jJrDGluFHtCssKvnsRCOLU&#10;6oIzBfu/ZfcXhPPIGkvLpOBBDmbTdmuCsbZ33tJt5zMRIOxiVJB7X8VSujQng65nK+LgnWxt0AdZ&#10;Z1LXeA9wU8qfKBpIgwWHhRwrWuSUXnZXo+CI89E53TQmOwz96ZokB/5P1kp1vpr5GISnxn/C7/ZK&#10;Kxj24fUl/AA5fQIAAP//AwBQSwECLQAUAAYACAAAACEA2+H2y+4AAACFAQAAEwAAAAAAAAAAAAAA&#10;AAAAAAAAW0NvbnRlbnRfVHlwZXNdLnhtbFBLAQItABQABgAIAAAAIQBa9CxbvwAAABUBAAALAAAA&#10;AAAAAAAAAAAAAB8BAABfcmVscy8ucmVsc1BLAQItABQABgAIAAAAIQCbcjD3wgAAANsAAAAPAAAA&#10;AAAAAAAAAAAAAAcCAABkcnMvZG93bnJldi54bWxQSwUGAAAAAAMAAwC3AAAA9gIAAAAA&#10;" strokeweight="1pt">
                  <v:stroke startarrow="open" startarrowwidth="narrow" startarrowlength="long"/>
                </v:line>
                <v:line id="Line 107" o:spid="_x0000_s1058" style="position:absolute;visibility:visible;mso-wrap-style:square" from="5287,3426" to="6657,4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6iDwgAAANsAAAAPAAAAZHJzL2Rvd25yZXYueG1sRI9Bi8Iw&#10;FITvgv8hvAVvmu4iulajiGDRk+h68fZsnm21eek2Ueu/N4LgcZiZb5jJrDGluFHtCssKvnsRCOLU&#10;6oIzBfu/ZfcXhPPIGkvLpOBBDmbTdmuCsbZ33tJt5zMRIOxiVJB7X8VSujQng65nK+LgnWxt0AdZ&#10;Z1LXeA9wU8qfKBpIgwWHhRwrWuSUXnZXo+CI89E53TQmOwz96ZokB/5P1kp1vpr5GISnxn/C7/ZK&#10;Kxj24fUl/AA5fQIAAP//AwBQSwECLQAUAAYACAAAACEA2+H2y+4AAACFAQAAEwAAAAAAAAAAAAAA&#10;AAAAAAAAW0NvbnRlbnRfVHlwZXNdLnhtbFBLAQItABQABgAIAAAAIQBa9CxbvwAAABUBAAALAAAA&#10;AAAAAAAAAAAAAB8BAABfcmVscy8ucmVsc1BLAQItABQABgAIAAAAIQAUm6iDwgAAANsAAAAPAAAA&#10;AAAAAAAAAAAAAAcCAABkcnMvZG93bnJldi54bWxQSwUGAAAAAAMAAwC3AAAA9gIAAAAA&#10;" strokeweight="1pt">
                  <v:stroke startarrow="open" startarrowwidth="narrow" startarrowlength="long"/>
                </v:line>
                <v:shape id="Text Box 108" o:spid="_x0000_s1059" type="#_x0000_t202" style="position:absolute;left:7737;top:624;width:360;height: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L5dwwAAANsAAAAPAAAAZHJzL2Rvd25yZXYueG1sRI9LawJB&#10;EITvgv9haCE3nTXERzaOIkkMXn0QyK3ZaXdXd3qWnVbXf58RBI9FVX1FzRatq9SFmlB6NjAcJKCI&#10;M29Lzg3sd6v+FFQQZIuVZzJwowCLebczw9T6K2/ospVcRQiHFA0UInWqdcgKchgGviaO3sE3DiXK&#10;Jte2wWuEu0q/JslYOyw5LhRY02dB2Wl7dgbk7fcLJ3/797OUuftO3PFnND0a89Jrlx+ghFp5hh/t&#10;tTUwGcH9S/wBev4PAAD//wMAUEsBAi0AFAAGAAgAAAAhANvh9svuAAAAhQEAABMAAAAAAAAAAAAA&#10;AAAAAAAAAFtDb250ZW50X1R5cGVzXS54bWxQSwECLQAUAAYACAAAACEAWvQsW78AAAAVAQAACwAA&#10;AAAAAAAAAAAAAAAfAQAAX3JlbHMvLnJlbHNQSwECLQAUAAYACAAAACEAX6i+XcMAAADbAAAADwAA&#10;AAAAAAAAAAAAAAAHAgAAZHJzL2Rvd25yZXYueG1sUEsFBgAAAAADAAMAtwAAAPcCAAAAAA==&#10;" strokecolor="white">
                  <v:fill opacity="0"/>
                  <v:textbox style="layout-flow:vertical;mso-layout-flow-alt:bottom-to-top" inset="0,0,0,0">
                    <w:txbxContent>
                      <w:p w:rsidR="00B34003" w:rsidRDefault="002F622E">
                        <w:pPr>
                          <w:rPr>
                            <w:rFonts w:eastAsia="黑体"/>
                            <w:sz w:val="18"/>
                          </w:rPr>
                        </w:pPr>
                        <w:r>
                          <w:rPr>
                            <w:rFonts w:eastAsia="黑体" w:hint="eastAsia"/>
                            <w:sz w:val="18"/>
                          </w:rPr>
                          <w:t>2mm</w:t>
                        </w:r>
                      </w:p>
                    </w:txbxContent>
                  </v:textbox>
                </v:shape>
                <v:line id="Line 109" o:spid="_x0000_s1060" style="position:absolute;visibility:visible;mso-wrap-style:square" from="3057,156" to="3957,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9BzwwAAANsAAAAPAAAAZHJzL2Rvd25yZXYueG1sRI9BawIx&#10;FITvBf9DeEJvNasHratRxEXwUAtq6fm5eW4WNy/LJq7pv2+EQo/DzDfDLNfRNqKnzteOFYxHGQji&#10;0umaKwVf593bOwgfkDU2jknBD3lYrwYvS8y1e/CR+lOoRCphn6MCE0KbS+lLQxb9yLXEybu6zmJI&#10;squk7vCRym0jJ1k2lRZrTgsGW9oaKm+nu1UwM8VRzmTxcf4s+no8j4f4fZkr9TqMmwWIQDH8h//o&#10;vU7cFJ5f0g+Qq18AAAD//wMAUEsBAi0AFAAGAAgAAAAhANvh9svuAAAAhQEAABMAAAAAAAAAAAAA&#10;AAAAAAAAAFtDb250ZW50X1R5cGVzXS54bWxQSwECLQAUAAYACAAAACEAWvQsW78AAAAVAQAACwAA&#10;AAAAAAAAAAAAAAAfAQAAX3JlbHMvLnJlbHNQSwECLQAUAAYACAAAACEAD8PQc8MAAADbAAAADwAA&#10;AAAAAAAAAAAAAAAHAgAAZHJzL2Rvd25yZXYueG1sUEsFBgAAAAADAAMAtwAAAPcCAAAAAA==&#10;">
                  <v:stroke endarrow="block"/>
                </v:line>
                <v:line id="Line 110" o:spid="_x0000_s1061" style="position:absolute;visibility:visible;mso-wrap-style:square" from="4317,156" to="5217,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shape id="Text Box 111" o:spid="_x0000_s1062" type="#_x0000_t202" style="position:absolute;left:2697;width:3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c1awQAAANsAAAAPAAAAZHJzL2Rvd25yZXYueG1sRE+7bsIw&#10;FN0r8Q/WRerWOOnQQIhBgFS1S4cGkBgv8SWJiK+j2M3j7+uhUsej8853k2nFQL1rLCtIohgEcWl1&#10;w5WC8+n9ZQXCeWSNrWVSMJOD3XbxlGOm7cjfNBS+EiGEXYYKau+7TEpX1mTQRbYjDtzd9gZ9gH0l&#10;dY9jCDetfI3jN2mw4dBQY0fHmspH8WMUfB2KdPy4+fmylvv5eHHXZJVYpZ6X034DwtPk/8V/7k+t&#10;IA1jw5fwA+T2FwAA//8DAFBLAQItABQABgAIAAAAIQDb4fbL7gAAAIUBAAATAAAAAAAAAAAAAAAA&#10;AAAAAABbQ29udGVudF9UeXBlc10ueG1sUEsBAi0AFAAGAAgAAAAhAFr0LFu/AAAAFQEAAAsAAAAA&#10;AAAAAAAAAAAAHwEAAF9yZWxzLy5yZWxzUEsBAi0AFAAGAAgAAAAhAAERzVrBAAAA2wAAAA8AAAAA&#10;AAAAAAAAAAAABwIAAGRycy9kb3ducmV2LnhtbFBLBQYAAAAAAwADALcAAAD1AgAAAAA=&#10;" strokecolor="white">
                  <v:fill opacity="0"/>
                  <v:textbox inset="0,0,0,0">
                    <w:txbxContent>
                      <w:p w:rsidR="00B34003" w:rsidRDefault="002F622E">
                        <w:pPr>
                          <w:pStyle w:val="aff3"/>
                          <w:pBdr>
                            <w:bottom w:val="none" w:sz="0" w:space="0" w:color="auto"/>
                          </w:pBdr>
                          <w:tabs>
                            <w:tab w:val="clear" w:pos="4153"/>
                            <w:tab w:val="clear" w:pos="8306"/>
                          </w:tabs>
                          <w:snapToGrid/>
                          <w:rPr>
                            <w:rFonts w:eastAsia="黑体"/>
                            <w:szCs w:val="24"/>
                          </w:rPr>
                        </w:pPr>
                        <w:r>
                          <w:rPr>
                            <w:rFonts w:eastAsia="黑体" w:hint="eastAsia"/>
                            <w:szCs w:val="24"/>
                          </w:rPr>
                          <w:t>3</w:t>
                        </w:r>
                      </w:p>
                    </w:txbxContent>
                  </v:textbox>
                </v:shape>
                <v:shape id="Text Box 112" o:spid="_x0000_s1063" type="#_x0000_t202" style="position:absolute;left:7017;top:4056;width:3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jBxAAAANsAAAAPAAAAZHJzL2Rvd25yZXYueG1sRI9Pi8Iw&#10;FMTvC36H8ARva1oP/ukaRQXRi4etCh7fNm/bss1LaaJtv71ZEDwOM/MbZrnuTCUe1LjSsoJ4HIEg&#10;zqwuOVdwOe8/5yCcR9ZYWSYFPTlYrwYfS0y0bfmbHqnPRYCwS1BB4X2dSOmyggy6sa2Jg/drG4M+&#10;yCaXusE2wE0lJ1E0lQZLDgsF1rQrKPtL70bBaZvO2sOP768Luel3V3eL57FVajTsNl8gPHX+HX61&#10;j1rBbAH/X8IPkKsnAAAA//8DAFBLAQItABQABgAIAAAAIQDb4fbL7gAAAIUBAAATAAAAAAAAAAAA&#10;AAAAAAAAAABbQ29udGVudF9UeXBlc10ueG1sUEsBAi0AFAAGAAgAAAAhAFr0LFu/AAAAFQEAAAsA&#10;AAAAAAAAAAAAAAAAHwEAAF9yZWxzLy5yZWxzUEsBAi0AFAAGAAgAAAAhAG5daMHEAAAA2wAAAA8A&#10;AAAAAAAAAAAAAAAABwIAAGRycy9kb3ducmV2LnhtbFBLBQYAAAAAAwADALcAAAD4AgAAAAA=&#10;" strokecolor="white">
                  <v:fill opacity="0"/>
                  <v:textbox inset="0,0,0,0">
                    <w:txbxContent>
                      <w:p w:rsidR="00B34003" w:rsidRDefault="002F622E">
                        <w:pPr>
                          <w:pStyle w:val="aff3"/>
                          <w:pBdr>
                            <w:bottom w:val="none" w:sz="0" w:space="0" w:color="auto"/>
                          </w:pBdr>
                          <w:tabs>
                            <w:tab w:val="clear" w:pos="4153"/>
                            <w:tab w:val="clear" w:pos="8306"/>
                          </w:tabs>
                          <w:snapToGrid/>
                          <w:rPr>
                            <w:rFonts w:eastAsia="黑体"/>
                            <w:szCs w:val="24"/>
                          </w:rPr>
                        </w:pPr>
                        <w:r>
                          <w:rPr>
                            <w:rFonts w:eastAsia="黑体" w:hint="eastAsia"/>
                            <w:szCs w:val="24"/>
                          </w:rPr>
                          <w:t>2</w:t>
                        </w:r>
                      </w:p>
                    </w:txbxContent>
                  </v:textbox>
                </v:shape>
                <v:shape id="Text Box 113" o:spid="_x0000_s1064" type="#_x0000_t202" style="position:absolute;top:4056;width:3957;height: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iyzwAAAANsAAAAPAAAAZHJzL2Rvd25yZXYueG1sRE/dasIw&#10;FL4XfIdwhN1pOi+GVKPMiduQIbT6AIfmrKkmJ6WJtnt7czHw8uP7X20GZ8WdutB4VvA6y0AQV143&#10;XCs4n/bTBYgQkTVaz6TgjwJs1uPRCnPtey7oXsZapBAOOSowMba5lKEy5DDMfEucuF/fOYwJdrXU&#10;HfYp3Fk5z7I36bDh1GCwpQ9D1bW8OQVbe+h3n8Ff9ddwK49lsf+5GKvUy2R4X4KINMSn+N/9rRUs&#10;0vr0Jf0AuX4AAAD//wMAUEsBAi0AFAAGAAgAAAAhANvh9svuAAAAhQEAABMAAAAAAAAAAAAAAAAA&#10;AAAAAFtDb250ZW50X1R5cGVzXS54bWxQSwECLQAUAAYACAAAACEAWvQsW78AAAAVAQAACwAAAAAA&#10;AAAAAAAAAAAfAQAAX3JlbHMvLnJlbHNQSwECLQAUAAYACAAAACEAcXoss8AAAADbAAAADwAAAAAA&#10;AAAAAAAAAAAHAgAAZHJzL2Rvd25yZXYueG1sUEsFBgAAAAADAAMAtwAAAPQCAAAAAA==&#10;" strokecolor="white">
                  <v:fill opacity="0"/>
                  <v:textbox>
                    <w:txbxContent>
                      <w:p w:rsidR="00B34003" w:rsidRDefault="002F622E">
                        <w:pPr>
                          <w:adjustRightInd w:val="0"/>
                          <w:ind w:left="270" w:hangingChars="150" w:hanging="270"/>
                          <w:rPr>
                            <w:sz w:val="18"/>
                            <w:szCs w:val="18"/>
                          </w:rPr>
                        </w:pPr>
                        <w:r>
                          <w:rPr>
                            <w:rFonts w:hint="eastAsia"/>
                            <w:sz w:val="18"/>
                            <w:szCs w:val="18"/>
                          </w:rPr>
                          <w:t>1-</w:t>
                        </w:r>
                        <w:r>
                          <w:rPr>
                            <w:rFonts w:hint="eastAsia"/>
                            <w:sz w:val="18"/>
                            <w:szCs w:val="18"/>
                          </w:rPr>
                          <w:t>热影响区冲击试样缺口位置－试样上表面与外焊道熔合线交界</w:t>
                        </w:r>
                      </w:p>
                      <w:p w:rsidR="00B34003" w:rsidRDefault="002F622E">
                        <w:pPr>
                          <w:adjustRightInd w:val="0"/>
                          <w:rPr>
                            <w:sz w:val="18"/>
                            <w:szCs w:val="18"/>
                          </w:rPr>
                        </w:pPr>
                        <w:r>
                          <w:rPr>
                            <w:rFonts w:hint="eastAsia"/>
                            <w:sz w:val="18"/>
                            <w:szCs w:val="18"/>
                          </w:rPr>
                          <w:t>2-</w:t>
                        </w:r>
                        <w:r>
                          <w:rPr>
                            <w:rFonts w:hint="eastAsia"/>
                            <w:sz w:val="18"/>
                            <w:szCs w:val="18"/>
                          </w:rPr>
                          <w:t>夏比冲击试样缺口中心线</w:t>
                        </w:r>
                      </w:p>
                      <w:p w:rsidR="00B34003" w:rsidRDefault="002F622E">
                        <w:pPr>
                          <w:adjustRightInd w:val="0"/>
                          <w:rPr>
                            <w:rFonts w:ascii="黑体" w:eastAsia="黑体"/>
                            <w:sz w:val="18"/>
                            <w:szCs w:val="18"/>
                          </w:rPr>
                        </w:pPr>
                        <w:r>
                          <w:rPr>
                            <w:rFonts w:hint="eastAsia"/>
                            <w:sz w:val="18"/>
                            <w:szCs w:val="18"/>
                          </w:rPr>
                          <w:t>3-</w:t>
                        </w:r>
                        <w:r>
                          <w:rPr>
                            <w:rFonts w:hint="eastAsia"/>
                            <w:sz w:val="18"/>
                            <w:szCs w:val="18"/>
                          </w:rPr>
                          <w:t>焊缝金属冲击试样缺口位置－外焊道中心</w:t>
                        </w:r>
                      </w:p>
                    </w:txbxContent>
                  </v:textbox>
                </v:shape>
                <w10:wrap type="topAndBottom"/>
              </v:group>
            </w:pict>
          </mc:Fallback>
        </mc:AlternateContent>
      </w:r>
      <w:r>
        <w:rPr>
          <w:sz w:val="24"/>
        </w:rPr>
        <w:t>注：对表</w:t>
      </w:r>
      <w:r>
        <w:rPr>
          <w:sz w:val="24"/>
        </w:rPr>
        <w:t>14</w:t>
      </w:r>
      <w:r>
        <w:rPr>
          <w:sz w:val="24"/>
        </w:rPr>
        <w:t>未包括的规定外径和规定壁厚的</w:t>
      </w:r>
      <w:r>
        <w:rPr>
          <w:sz w:val="24"/>
        </w:rPr>
        <w:t>CVN</w:t>
      </w:r>
      <w:r>
        <w:rPr>
          <w:sz w:val="24"/>
        </w:rPr>
        <w:t>冲击试验组合不是必须的。</w:t>
      </w:r>
    </w:p>
    <w:p w:rsidR="00B34003" w:rsidRDefault="00B34003">
      <w:pPr>
        <w:adjustRightInd w:val="0"/>
        <w:ind w:firstLineChars="200" w:firstLine="420"/>
      </w:pPr>
    </w:p>
    <w:p w:rsidR="00B34003" w:rsidRDefault="002F622E">
      <w:pPr>
        <w:pStyle w:val="affff0"/>
        <w:widowControl w:val="0"/>
        <w:numPr>
          <w:ilvl w:val="0"/>
          <w:numId w:val="11"/>
        </w:numPr>
        <w:adjustRightInd w:val="0"/>
        <w:spacing w:beforeLines="50" w:before="156" w:afterLines="50" w:after="156"/>
        <w:rPr>
          <w:rFonts w:ascii="Times New Roman"/>
          <w:snapToGrid w:val="0"/>
          <w:kern w:val="2"/>
        </w:rPr>
      </w:pPr>
      <w:r>
        <w:rPr>
          <w:rFonts w:ascii="Times New Roman"/>
          <w:snapToGrid w:val="0"/>
          <w:kern w:val="2"/>
        </w:rPr>
        <w:t>焊缝中心和热影响区取样位置</w:t>
      </w:r>
    </w:p>
    <w:p w:rsidR="00B34003" w:rsidRDefault="002F622E">
      <w:pPr>
        <w:adjustRightInd w:val="0"/>
        <w:rPr>
          <w:sz w:val="18"/>
          <w:szCs w:val="18"/>
        </w:rPr>
      </w:pPr>
      <w:r>
        <w:rPr>
          <w:rFonts w:eastAsia="黑体"/>
          <w:noProof/>
        </w:rPr>
        <w:lastRenderedPageBreak/>
        <mc:AlternateContent>
          <mc:Choice Requires="wpg">
            <w:drawing>
              <wp:anchor distT="0" distB="0" distL="114300" distR="114300" simplePos="0" relativeHeight="251664384" behindDoc="0" locked="0" layoutInCell="1" allowOverlap="1">
                <wp:simplePos x="0" y="0"/>
                <wp:positionH relativeFrom="column">
                  <wp:posOffset>561975</wp:posOffset>
                </wp:positionH>
                <wp:positionV relativeFrom="paragraph">
                  <wp:posOffset>7620</wp:posOffset>
                </wp:positionV>
                <wp:extent cx="4867275" cy="1822450"/>
                <wp:effectExtent l="0" t="0" r="0" b="0"/>
                <wp:wrapNone/>
                <wp:docPr id="49" name="Group 82"/>
                <wp:cNvGraphicFramePr/>
                <a:graphic xmlns:a="http://schemas.openxmlformats.org/drawingml/2006/main">
                  <a:graphicData uri="http://schemas.microsoft.com/office/word/2010/wordprocessingGroup">
                    <wpg:wgp>
                      <wpg:cNvGrpSpPr/>
                      <wpg:grpSpPr>
                        <a:xfrm>
                          <a:off x="0" y="0"/>
                          <a:ext cx="4867275" cy="1822450"/>
                          <a:chOff x="0" y="0"/>
                          <a:chExt cx="7277" cy="2745"/>
                        </a:xfrm>
                      </wpg:grpSpPr>
                      <pic:pic xmlns:pic="http://schemas.openxmlformats.org/drawingml/2006/picture">
                        <pic:nvPicPr>
                          <pic:cNvPr id="50" name="Picture 8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7277" cy="2745"/>
                          </a:xfrm>
                          <a:prstGeom prst="rect">
                            <a:avLst/>
                          </a:prstGeom>
                          <a:noFill/>
                          <a:ln>
                            <a:noFill/>
                          </a:ln>
                        </pic:spPr>
                      </pic:pic>
                      <wps:wsp>
                        <wps:cNvPr id="51" name="Text Box 84"/>
                        <wps:cNvSpPr txBox="1">
                          <a:spLocks noChangeArrowheads="1"/>
                        </wps:cNvSpPr>
                        <wps:spPr bwMode="auto">
                          <a:xfrm>
                            <a:off x="4273" y="343"/>
                            <a:ext cx="420" cy="465"/>
                          </a:xfrm>
                          <a:prstGeom prst="rect">
                            <a:avLst/>
                          </a:prstGeom>
                          <a:solidFill>
                            <a:srgbClr val="FFFFFF"/>
                          </a:solidFill>
                          <a:ln>
                            <a:noFill/>
                          </a:ln>
                        </wps:spPr>
                        <wps:txbx>
                          <w:txbxContent>
                            <w:p w:rsidR="00B34003" w:rsidRDefault="002F622E">
                              <w:r>
                                <w:rPr>
                                  <w:rFonts w:hint="eastAsia"/>
                                </w:rPr>
                                <w:t>3</w:t>
                              </w:r>
                            </w:p>
                          </w:txbxContent>
                        </wps:txbx>
                        <wps:bodyPr rot="0" vert="horz" wrap="square" lIns="91440" tIns="45720" rIns="91440" bIns="45720" anchor="t" anchorCtr="0" upright="1">
                          <a:noAutofit/>
                        </wps:bodyPr>
                      </wps:wsp>
                      <wps:wsp>
                        <wps:cNvPr id="52" name="Line 85"/>
                        <wps:cNvCnPr>
                          <a:cxnSpLocks noChangeShapeType="1"/>
                        </wps:cNvCnPr>
                        <wps:spPr bwMode="auto">
                          <a:xfrm flipH="1">
                            <a:off x="3647" y="1377"/>
                            <a:ext cx="16" cy="587"/>
                          </a:xfrm>
                          <a:prstGeom prst="line">
                            <a:avLst/>
                          </a:prstGeom>
                          <a:noFill/>
                          <a:ln w="9525">
                            <a:solidFill>
                              <a:srgbClr val="000000"/>
                            </a:solidFill>
                            <a:round/>
                          </a:ln>
                        </wps:spPr>
                        <wps:bodyPr/>
                      </wps:wsp>
                      <wps:wsp>
                        <wps:cNvPr id="53" name="Line 86"/>
                        <wps:cNvCnPr>
                          <a:cxnSpLocks noChangeShapeType="1"/>
                        </wps:cNvCnPr>
                        <wps:spPr bwMode="auto">
                          <a:xfrm flipH="1">
                            <a:off x="3788" y="1364"/>
                            <a:ext cx="5" cy="587"/>
                          </a:xfrm>
                          <a:prstGeom prst="line">
                            <a:avLst/>
                          </a:prstGeom>
                          <a:noFill/>
                          <a:ln w="9525">
                            <a:solidFill>
                              <a:srgbClr val="000000"/>
                            </a:solidFill>
                            <a:round/>
                          </a:ln>
                        </wps:spPr>
                        <wps:bodyPr/>
                      </wps:wsp>
                      <wps:wsp>
                        <wps:cNvPr id="54" name="Line 87"/>
                        <wps:cNvCnPr>
                          <a:cxnSpLocks noChangeShapeType="1"/>
                        </wps:cNvCnPr>
                        <wps:spPr bwMode="auto">
                          <a:xfrm flipH="1">
                            <a:off x="3740" y="584"/>
                            <a:ext cx="578" cy="265"/>
                          </a:xfrm>
                          <a:prstGeom prst="line">
                            <a:avLst/>
                          </a:prstGeom>
                          <a:noFill/>
                          <a:ln w="9525">
                            <a:solidFill>
                              <a:srgbClr val="000000"/>
                            </a:solidFill>
                            <a:round/>
                            <a:tailEnd type="triangle" w="med" len="med"/>
                          </a:ln>
                        </wps:spPr>
                        <wps:bodyPr/>
                      </wps:wsp>
                    </wpg:wgp>
                  </a:graphicData>
                </a:graphic>
              </wp:anchor>
            </w:drawing>
          </mc:Choice>
          <mc:Fallback>
            <w:pict>
              <v:group id="Group 82" o:spid="_x0000_s1065" style="position:absolute;left:0;text-align:left;margin-left:44.25pt;margin-top:.6pt;width:383.25pt;height:143.5pt;z-index:251664384" coordsize="7277,2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qvQegQAAAQOAAAOAAAAZHJzL2Uyb0RvYy54bWzsV9tu4zYQfS/QfyD0&#10;7lhWZMsR4iyyzqULpN1gk34ALVEWsRLJknRst+i/d2YoO74k3ew+pC81EIXX0cyZM4fU+YdV27An&#10;YZ3UahINTuKICVXoUqr5JPr98aY3jpjzXJW80UpMorVw0YeLn386X5pcJLrWTSksAyPK5UsziWrv&#10;Td7vu6IWLXcn2ggFk5W2LffQtfN+afkSrLdNP4njUX+pbWmsLoRzMHoVJqMLsl9VovCfq8oJz5pJ&#10;BL55elp6zvDZvzjn+dxyU8uic4P/gBctlwpeujV1xT1nCyuPTLWysNrpyp8Uuu3rqpKFoBggmkF8&#10;EM2t1QtDsczz5dxsYQJoD3D6YbPFb0/3lslyEqVnEVO8hRzRa9k4QXCWZp7DmltrHsy97QbmoYfx&#10;rirb4n+IhK0I1vUWVrHyrIDBdDzKkmwYsQLmBuMkSYcd8EUN2TnaV9TX3U7YloVtSZYO0Z/+5pV9&#10;9GzriJFFDn8dQtA6QujbTIJdfmFF1Blp32Sj5fbrwvQgmYZ7OZON9GsiJqQNnVJP97K4t6HzDDYA&#10;0IEN0/hWNj7F8HALrgp7OMZ0p4uvjik9rbmai0tngNMAI+zfDFmrl7XgpcNhxGjfCnX3/Jg10tzI&#10;psHEYbuLGMrigFYvgBYoe6WLRSuUDzVoRQPBa+VqaVzEbC7amQBK2U/lgKoCmHDnPL4OOUF18Vcy&#10;vozjs+RjbzqMp700zq57l2dp1svi6yyN0/FgOpj+jbsHab5wAmDgzZWRna8weuTti0XQyUUoLypT&#10;9sRJDAKbwCFi1cZFIBhCgr46W3wBsGEdtL0VvqixWQFy3Tgs3k4QzM/IYg4clAzueEuR/AvVgQbW&#10;+VuhW4YNwBW8Ilz5E8Aa4tgswfcpjdklvxu1NwAO4wj5GryjJjiLpQ4S7DZkgN7bAEYBfkm8Hmpu&#10;BHiJZneIj8QllXlEKnzUKzZOkbTdMlQZ5lcwjmRG3505qIAjuu9sDXYwMjZb/qpLUDO+8JoMHWQh&#10;TbLTiIEinaZUeoGbpFcJVCdqVTra15zvToTTjSw3lebsfDZtbKDfDf06Rdtb9krGMMiQMWz51WxF&#10;qj0g33Fopss1hG01EAT8hzMZGrW2f0ZsCefbJHJ/LDjKW/NJQWrPBmmKByJ10mGGMdvdmdnuDFcF&#10;mJpEPmKhOfXhEF0YK+c1vCkkS+lLgLuSRMpnr4Bx2AF2vRfNkg3N7qQCcaU8ogvAxKkKVVms1MMB&#10;t4izj2sDtAlKurcFO69Ti1UgG79sgOjOw9NRCgcYHnuncJJRRSLtkWWDUSDZcEwT24PtiGQNRPDm&#10;amdLSO0wGYbSeZV+Mf1eoh9cOVQZJIWUYhN0SFwgGU7j+DvmE0o1yEbI52hHMt41n9kYLrSUzxHJ&#10;1rNqdPeb/9O5dyF/5RRI99NJFbBXazx/l/KEmwalcxgOoZ1sZpBnPAOSb50B/0158txz2VyrknmS&#10;K28lXA8bkHcQgFaUIPMCPsiw9T3FTLdq+NSgK1H3WYTfMrt9Kv7nj7eL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FvyDneAAAACAEAAA8AAABkcnMvZG93bnJldi54bWxMj0FL&#10;w0AQhe+C/2EZwZvdJBJZYjalFPVUBFtBvE2z0yQ0uxuy2yT9944nPc57jzffK9eL7cVEY+i805Cu&#10;EhDkam8612j4PLw+KBAhojPYe0carhRgXd3elFgYP7sPmvaxEVziQoEa2hiHQspQt2QxrPxAjr2T&#10;Hy1GPsdGmhFnLre9zJLkSVrsHH9ocaBtS/V5f7Ea3macN4/py7Q7n7bX70P+/rVLSev7u2XzDCLS&#10;Ev/C8IvP6FAx09FfnAmi16BUzknWMxBsqzznaUcNmVIZyKqU/wdUPwAAAP//AwBQSwMECgAAAAAA&#10;AAAhACcDxovmEQAA5hEAABQAAABkcnMvbWVkaWEvaW1hZ2UxLnBuZ4lQTkcNChoKAAAADUlIRFIA&#10;AAHlAAAAtwgCAAAAo2PRfQAAAAFzUkdCAK7OHOkAAAAJcEhZcwAADsQAAA7DAdpqmNwAABGLSURB&#10;VHhe7Z0t0BTXEobvl4IqZCQSHDiiAg4UOIgDiYwKceBwSJBIHEhwSBw4ggIHuMjIVEHd7557ByZz&#10;Z3dnzl+f6e7zrPoKzk/3033e7e2Z2T06Pj7+Fy8IQAACAgRm8nJ0dCSwSUdL/tCRr7gKAQhAwDKB&#10;I+pry+HDdghAoCMC1NcdBRtXIQAB0wTQa9Phw3gIQKAjAuh1R8HuxNWTJ0924ilu9kYAve4t4vgL&#10;AQhYJYBeW40cdkMAAr0RQK97izj+QgACVgmg11Yjh90QgEBvBNDr3iKOvxCAgFUC6LXVyGE3BCDQ&#10;GwH0ureI+/E36b69pMF+GOGJLwLota94du/NoMuoc/eJ4BMA3x/iM65uvBqV98uXLzOnwn/t/uMh&#10;x/cOXljcDUAc8USA+tpTND37ErR1fJX4WWudEhuYC4E8AtTXedyYVZmA2g5GfAlfmQjLQWCHAHpN&#10;UqgmMNPxqXqW9EMWllWNA+P6JoBe9x1/y96X6LVlv7G9XwLotdLY1/odCce/wIReK81dzBIjwPVG&#10;MbQsDAEIQKAqAfS6Kk4WgwAEICBGAL0WQ8vCEIAABKoSQK+r4pRfLPSjk1rSoQ9eqxUu7xw7QAAC&#10;SwTQa/IDAhCAgA0C6LWNOGElBCAAAfSaHIAABCBggwB6bSNOWAkBCEAAvSYHIAABCNgggF7biBNW&#10;QgACEECvzefAD99f5j3BAQhAYJEAem07QYJW//v7K/xt2xmshwAE0GvHORC02rF3uAYBCEwJUJGR&#10;DxCAAARsEECvbcQJKyEAAQig105yYGhkO3EGNyBgmcDwpT2prxiP0esYSoyBAAQgsD0B9Hr7GJRb&#10;QHFdzpAVIKCfAHqtP0YrFo5izf185mOJAxBYJIBe206QQaOHJ2YWPHn8+PHff/9t21Wsh0D3BNBr&#10;2ykwPiwz/HHImRcvXvz0008vX7607S3WQ8A7gfAr0gsu8vvoSuN/6Edhhh+XSf3JmDAriPXvv/9+&#10;5syZhw8fnjt3TqnbKWbx++gptBjbjkDq8RwsG472clZTX7eL4rY7Xbt27f3791evXr106VIQ7r/+&#10;+mtbe9gdAp0TyLjghF73lTN37twJqh162WfPnn306FFfzuMtBLYmMH47W4ZY/7cGzyvdt/ba//7V&#10;+yEzZH/88cdQZYf2yOXLly0CpR9iMWo92Hzo8C7fdxvTD0GvleaPtF4Pbj9//jyo9oULF4Jqh9a2&#10;UhYHzEKvbcWrH2sj9Xom3zF6TT+knyza4+mNGzdCe+Tnn38Od4/cu3ePpnbX2YDzwgTCHVyF/RD0&#10;WjhE6pc/derU3bt3g2p/+vTp/Pnzz549U28yBkLAJIHpt9Uv34B7yD36IUoD36YfMnP+zZs3oT0S&#10;/jG0Ry5evKgUzXez6IcoD1C35tEP6Tb0TR0PGv369evffvvtl19+uXXr1p9//tl0ezaDgHcC9EN8&#10;RjhcfNj7Grw99L/LsyJJ3bx5M7RHwuXH0B65f/8+D7JHcmMYBFYJTB9IXh28O4D+dQY0/1N+/PHH&#10;Bw8evH379t27d0G1w20k/n3GQwgIEyj/hnr618Ihsr/8q1evQlM7KHhoaoc7//Q4RP9aTyywZEpg&#10;4aGW2WMyUwXnfj6yqAKB8DRNKLSvX79+5cqVX3/9ddbUDt2S2ddIDWnHCwIQmBEovz+EfghJFUUg&#10;PMj+8ePHcPNfaI9MH2QPd23fvn2bK5NREBkEgQmBjEfS6YeQQWkEPnz4ENoj4Wbt4ZHI8KBNKLHD&#10;JcqnT58OC4X6us2XHCT1Q9KcZDQECgjI9UMaHa0C35mqkcDw7ayhrB4fiQx6HVRbrV4j7hrTyKlN&#10;kfdfz7yP6V+j105TRt6tcNNIuE173Of06dPhLsBwWVJnfY1ey2cEO3wjEKnXfH8IGdOIQOiBhM71&#10;dLNQaw/PRvKCAAQOEeB5GXJjAwLhByFDI3u28ZMnT/jJsQ2CwZZ2CBQ+L0M/xE6oNVkavmlkfO5x&#10;+vfnz5+Daiu83kg/RFP6OLclL//pXztPC53u0b/WGResakZgV6+nt+4Nz8gM/8LzMs2CwkYQgAAE&#10;1gnMHpPZVer1Jb6P4HmZeFaMhAAEIFBKYPjVgrxVMqflbcYsCEAAAhDIlmz0muSBAAQgIEhgrzrn&#10;fVcfei0YJ5aGAAQgMLuuOALJkGz0mnSCAAQgIEhgt1tN/1oQN0tDAAIQqEVgfAw9Q7Wpr2tFgXVU&#10;E/jy5Ytq+zAOAhEEeL4xAhJDUgi0eV4mPK+YYlTUWDQ9ChOD1gjsfV5m7FYP9fXsy57CkjzfuMaV&#10;/xcgIKTXM4EO2lr9EfPl9wDUXCBZfC65oNfTZsjseiN67TMblHtVS693BXrmeJJeJw3eS3jVHuVx&#10;wbxmBNDrZqjZqJRAnl7v1rar9WySBCcNjkGQYXDMsoxxQGDv9z1N2yC7zRD6IQ7ibtKFSL0uL1eT&#10;JDhpcB73co/y9mWWNgKH9DrYOX7Z0+7N1/RDtMWxC3sO6XV1OWsgwSUBm/q7+lmhZCPmaiOwrNd7&#10;i2vqa21B7MWeqV6LapZyvZ7Ge+CAandyBiJ/D2xGg/q6k/TQ5eag1w0UypBeDxEa370Qbl0pW9sa&#10;fq+gNlHWkyEQJOnr168nTpxoIElJep00WIbNP6s2eDOTdoH1Fwhk6/Xq51GelyHx6hAYNSjyemOd&#10;XaNXUaXXs3KbVkl0GG0MRK9txMmElRJPBk4VB73OSANaJRnQ/E2hvvYX028eZcvuQqciuwidTmym&#10;10nWJg3eKmmWY7o3cCb82oqnuX1X37bph2wf0zzllWgQlxz+cS56nZdSq/Dz8mQwRiJb8txk1gIB&#10;9LpdemQfJz1naVUyllNtcAS9zsi5PPLxsxwkZwZVi1OWr0VTX6/END7R9chudprGn//dLaivs7GH&#10;iRnkM6ZkWBif/7uLOzgRGcQKp6DX6wAXkrKrnCuRAPR6Pc8Oj8ggnzGlxMKMufFa39UpWya5HFbP&#10;9TXpknrGSiRgnFuySJLBSRslDU4yo3xwhm0ZU8rtlFth+ah2pebe9BoVFj02JWdjSLVmUpK0UdJg&#10;OcJ7+0jhH1Oxq3VHAl38kZfYfds1Z4mhtL6mQbFVlpQIAXqdEbXlfuXeBUtilGGh8inOanO99TWi&#10;rPAkFGpBhvpkQ0gyNWlwtkkZEzMMy5iSYZiPKebUfEu9NgfLR46WeFGoBeh1KvxU4KnjU+3parxC&#10;gRLXa8pkTyleLgflK0TyTNooaXCkAVWGpRqWOr6KkX0usomyVdBrhe9Ch67b9JlYeA0BUQLDdy5m&#10;bxGmZ89dmFhikoQ9EmtGXW+cCXTqxWsJu1fXpO5YRRQzIA/jdNb4d95SMUYOY5LWTxocb0PhyCSr&#10;kgYXGjab3uyZ1bpmb7VaiX4uR/mHQy4FjR5fW7nNvkYJLH8gM+oUZkMgkoCceB7U60jLGAYBCOQR&#10;SKqXkwbn2cMsJQQWyh30WkmMXJkxPDWjyiUTPT1VxKbG9NApVgt/ath+vVZ43kzQxMiWBExLcFK9&#10;nDS4ZQjYqy6B1SqH+roucFb7RkCbmK6ehJaRU2VMS8d726v6Gy163VsKNfUXYTqEO/79rPqZb5oB&#10;bJZF4NDBQa+zcDIpjoBoY83omwH6G5c7jNpDAL0mLbogEF/PiuJArEXxul8cvXYf4o0dFC2xN/Yt&#10;cfsMsc6YkmgUwxURGKqK4fbtvWah14qihSlJBJSUzEk2MxgCJQTQ6xJ6zI0ioKHE3rzZTaUclSsM&#10;WiSw9Dz65ilO7CDgg0CeWOfN8kEML+iHkAObEZAosa3UE8juZmm36cYScacfsmlIPW5+qK08SLYV&#10;ka0VmexDmz2xluWso5AAeq0wKG5NGi589ybZbsOJY80JoNfNkXvfcFWO+5FsamTvyd7aP/S6NXH2&#10;CwR6kOwSsS6ZS4KZJrB8lyp6bTq4ho33LdkIruHUVGw6eq04ODZNi3+MxaVkD9dU4yHYDDJWb0Ng&#10;Sa9dHqdtMLPrAQLObhoZlBqxJt+FCFBfC4E1uewmhaGPm0YqltWbRMFkvvZnNHrdX8yFPV69P+TQ&#10;/kbvzh6VmrJaOLMsLS/0poteW0oCf7YOYje2Ecy14GiA+MtJzR6h15qj49m2mUyPrlqR7IoNEM9h&#10;xreqBNDrqjhZLILAagNB+UXIVfsjGBwcIvQ5usQk5uohgF7riYV/S+KVbrwIqaqpHW+//1ji4RYE&#10;VvTayofTLdCxZxqBjFbvoNpjuZ19JTPN0H2jUepyhqxQToD6upwhK6wQKG/1bijcKDX5rYcAeq0n&#10;Fj4tySirF0BMhTsMi6+4U2+2m9244jM2eGWNAHptLWJi9kpc6ZJYcwCwW3HHa/cuwlGdpzItRpqF&#10;nROQS/uj4+PjZXhye9cNmhU763pdcbUSgNO5w9+DeqZWtYXuZEv2gp0lWDLcabxdpIU6rYo0vv0w&#10;OVzU1+2j6X9HuXxdZjcW3bt/TEvyvf97aGUuufvPVzseotd2YmXH0jZldXY1nQoSyU4lxnghAui1&#10;EFhjy1apiFXdK103AMof4anrLKupJbCu1xQXaoOnyrC694FUd6285PfxPYLVwbJgSwLr1xuDNVWK&#10;L2mvmn06lnaE9SGgkED5G55Cp4RMkhNMP3othL6TZUsybDa3ZCkrtOV8lFvZClsHdsoFcb0f4gAf&#10;LiwTKEmvkrkt41L345dQk9AKzJaBY68pAfSafMgnsK2+1JXgfArMhMCEgOihQK97z7Xs9Mqe6IO4&#10;UIntAw5eCBFAr4XAsqx/Aki2/xgr8xC9VhYQI+Z0XlyPUUKyjSSsEzOj9JqkdBLtHTfyZDdvlleG&#10;nA6vkVXoV5ReK7Qbk7YisCrW3Ki7VWjY1z0B9Np9iHFQnAAltjhiNvgfAfS630RYrZR30WRM6Zcv&#10;nkOgNgH0ujZR1uuSQJUSu8oiXeLvxWn0updIz/zMqJQzpnQFF7XtKtx7nZU+I+g1OQYBCEDABgH0&#10;2kacNrdSunDY3MEqBlBiV8HIIocIxOo1iegphzoUX+4y9JTA3foSq9fdAsLxQKBDfc+OO5VNNjom&#10;rhJAr1cRMQACEICACgLotYowtDQitVhOHd/SF/aCQFcE0Ouuwo2zLQjQEmlBucs90Ou+wp5aLKeO&#10;74umgLdovQDURks2OCzodaNYsk11AtzyUR0pCyonkKDXvPMrj+Wqeanv/6njVw3oZwCHpZ9Yt/Q0&#10;Qa9bmsVeEIAABCAwI4Be95IS/oplfm+3l9zFz+8E0GtyAQIiBGiJiGDte1H0uov4+yuuuwgbTkLg&#10;/wmg1/4zwqtYc3+I/9zFQ/SaHIgh4FXlY3yvNSavJZI3q5bNrKOZwNHx8XG8fZzheFYtR4peeaOM&#10;zQglEcmAZnpKG21M0+sAtI1ZpiNXYnzeOReV1EMmiW4aw1BJKu7lIwpHYZLExMv3mDbZiF5LZZH7&#10;Q9Vep2ahanNCpptu7nJJsrpPyBI45XPbZCN6nRypyLwXrbCSjW41oaWiyZ0QtR8pWoXxn33I9kjm&#10;ctk4NQC9PhgODm1kpq4OEyJZ5YS0fINZBWV3wIKsd1K4VMnG1QToTq8j64UArpM8W00RuQHxsZCz&#10;gSjLsR1Wjo+y6Vig12mJFJkWpnMijYj30W1OiHeKivwzfYTbZKOx+pqPXYqO19amtDkhW3vJ/nMC&#10;OkWgTTZq1Gud8eDcaCPQ5oRo8xp7FghsJR3NUjFZr4eGVHlXYSuypLsbAlXy0A0NHFkmICo4zVJR&#10;Vq9FGZGgnRNodkg65+ze/XKZapaKFfS63Fv3CYGDEgSaHRIJ41nTBIFIcWuWijl6PbtHp7w3YiJy&#10;GKmNQLNDos1x7NFAYCblbWQwU6818MKGzgmg150nQIfu8/3XHQYdlyEAAZME0GuTYcNoCECgQwL0&#10;QzoMOi5DAAImCVBfmwwbRkMAAh0SQK87DDouQwACJgmg1ybDhtEQgECHBNDrDoOOyxCAgEkC6LXJ&#10;sGE0BCDQIQH0usOg4zIEIGCSAHptMmwYDQEIdEgAve4w6LgMAQiYJPAfNTYBKPjtincAAAAASUVO&#10;RK5CYIJQSwECLQAUAAYACAAAACEAsYJntgoBAAATAgAAEwAAAAAAAAAAAAAAAAAAAAAAW0NvbnRl&#10;bnRfVHlwZXNdLnhtbFBLAQItABQABgAIAAAAIQA4/SH/1gAAAJQBAAALAAAAAAAAAAAAAAAAADsB&#10;AABfcmVscy8ucmVsc1BLAQItABQABgAIAAAAIQDcqqvQegQAAAQOAAAOAAAAAAAAAAAAAAAAADoC&#10;AABkcnMvZTJvRG9jLnhtbFBLAQItABQABgAIAAAAIQCqJg6+vAAAACEBAAAZAAAAAAAAAAAAAAAA&#10;AOAGAABkcnMvX3JlbHMvZTJvRG9jLnhtbC5yZWxzUEsBAi0AFAAGAAgAAAAhAFFvyDneAAAACAEA&#10;AA8AAAAAAAAAAAAAAAAA0wcAAGRycy9kb3ducmV2LnhtbFBLAQItAAoAAAAAAAAAIQAnA8aL5hEA&#10;AOYRAAAUAAAAAAAAAAAAAAAAAN4IAABkcnMvbWVkaWEvaW1hZ2UxLnBuZ1BLBQYAAAAABgAGAHwB&#10;AAD2GgAAAAA=&#10;">
                <v:shape id="Picture 83" o:spid="_x0000_s1066" type="#_x0000_t75" style="position:absolute;width:7277;height:2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iyXwgAAANsAAAAPAAAAZHJzL2Rvd25yZXYueG1sRE9ba8Iw&#10;FH4f+B/CEfY2U8emUpvKNhwIQ/BG8fHQHNNqc1KbTLt/vzwM9vjx3bNFbxtxo87XjhWMRwkI4tLp&#10;mo2Cw/7zaQbCB2SNjWNS8EMeFvngIcNUuztv6bYLRsQQ9ikqqEJoUyl9WZFFP3ItceROrrMYIuyM&#10;1B3eY7ht5HOSTKTFmmNDhS19VFRedt9WwbkuzHshr5v11/RYvCzlitE4pR6H/dscRKA+/Iv/3Cut&#10;4DWuj1/iD5D5LwAAAP//AwBQSwECLQAUAAYACAAAACEA2+H2y+4AAACFAQAAEwAAAAAAAAAAAAAA&#10;AAAAAAAAW0NvbnRlbnRfVHlwZXNdLnhtbFBLAQItABQABgAIAAAAIQBa9CxbvwAAABUBAAALAAAA&#10;AAAAAAAAAAAAAB8BAABfcmVscy8ucmVsc1BLAQItABQABgAIAAAAIQAlLiyXwgAAANsAAAAPAAAA&#10;AAAAAAAAAAAAAAcCAABkcnMvZG93bnJldi54bWxQSwUGAAAAAAMAAwC3AAAA9gIAAAAA&#10;">
                  <v:imagedata r:id="rId30" o:title=""/>
                </v:shape>
                <v:shape id="Text Box 84" o:spid="_x0000_s1067" type="#_x0000_t202" style="position:absolute;left:4273;top:343;width:42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cmwgAAANsAAAAPAAAAZHJzL2Rvd25yZXYueG1sRI/disIw&#10;FITvF3yHcARvFpsq6181iiuseOvPA5w2x7bYnJQma+vbG0HwcpiZb5jVpjOVuFPjSssKRlEMgjiz&#10;uuRcweX8N5yDcB5ZY2WZFDzIwWbd+1phom3LR7qffC4ChF2CCgrv60RKlxVk0EW2Jg7e1TYGfZBN&#10;LnWDbYCbSo7jeCoNlhwWCqxpV1B2O/0bBddD+z1ZtOneX2bHn+kvlrPUPpQa9LvtEoSnzn/C7/ZB&#10;K5iM4PUl/AC5fgIAAP//AwBQSwECLQAUAAYACAAAACEA2+H2y+4AAACFAQAAEwAAAAAAAAAAAAAA&#10;AAAAAAAAW0NvbnRlbnRfVHlwZXNdLnhtbFBLAQItABQABgAIAAAAIQBa9CxbvwAAABUBAAALAAAA&#10;AAAAAAAAAAAAAB8BAABfcmVscy8ucmVsc1BLAQItABQABgAIAAAAIQB0R+cmwgAAANsAAAAPAAAA&#10;AAAAAAAAAAAAAAcCAABkcnMvZG93bnJldi54bWxQSwUGAAAAAAMAAwC3AAAA9gIAAAAA&#10;" stroked="f">
                  <v:textbox>
                    <w:txbxContent>
                      <w:p w:rsidR="00B34003" w:rsidRDefault="002F622E">
                        <w:r>
                          <w:rPr>
                            <w:rFonts w:hint="eastAsia"/>
                          </w:rPr>
                          <w:t>3</w:t>
                        </w:r>
                      </w:p>
                    </w:txbxContent>
                  </v:textbox>
                </v:shape>
                <v:line id="Line 85" o:spid="_x0000_s1068" style="position:absolute;flip:x;visibility:visible;mso-wrap-style:square" from="3647,1377" to="3663,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86" o:spid="_x0000_s1069" style="position:absolute;flip:x;visibility:visible;mso-wrap-style:square" from="3788,1364" to="3793,1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87" o:spid="_x0000_s1070" style="position:absolute;flip:x;visibility:visible;mso-wrap-style:square" from="3740,584" to="4318,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jexxQAAANsAAAAPAAAAZHJzL2Rvd25yZXYueG1sRI9Pa8JA&#10;EMXvgt9hGcFLqBurLTW6iv0jCKWH2h56HLJjEszOhuyo6bd3BcHj4837vXmLVedqdaI2VJ4NjEcp&#10;KOLc24oLA78/m4cXUEGQLdaeycA/BVgt+70FZtaf+ZtOOylUhHDI0EAp0mRah7wkh2HkG+Lo7X3r&#10;UKJsC21bPEe4q/Vjmj5rhxXHhhIbeispP+yOLr6x+eL3ySR5dTpJZvTxJ5+pFmOGg249ByXUyf34&#10;lt5aA09TuG6JANDLCwAAAP//AwBQSwECLQAUAAYACAAAACEA2+H2y+4AAACFAQAAEwAAAAAAAAAA&#10;AAAAAAAAAAAAW0NvbnRlbnRfVHlwZXNdLnhtbFBLAQItABQABgAIAAAAIQBa9CxbvwAAABUBAAAL&#10;AAAAAAAAAAAAAAAAAB8BAABfcmVscy8ucmVsc1BLAQItABQABgAIAAAAIQBWTjexxQAAANsAAAAP&#10;AAAAAAAAAAAAAAAAAAcCAABkcnMvZG93bnJldi54bWxQSwUGAAAAAAMAAwC3AAAA+QIAAAAA&#10;">
                  <v:stroke endarrow="block"/>
                </v:line>
              </v:group>
            </w:pict>
          </mc:Fallback>
        </mc:AlternateContent>
      </w: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B34003">
      <w:pPr>
        <w:adjustRightInd w:val="0"/>
        <w:ind w:left="270" w:hangingChars="150" w:hanging="270"/>
        <w:rPr>
          <w:sz w:val="18"/>
          <w:szCs w:val="18"/>
        </w:rPr>
      </w:pPr>
    </w:p>
    <w:p w:rsidR="00B34003" w:rsidRDefault="002F622E">
      <w:pPr>
        <w:adjustRightInd w:val="0"/>
        <w:ind w:leftChars="129" w:left="271" w:firstLineChars="316" w:firstLine="569"/>
        <w:rPr>
          <w:sz w:val="18"/>
          <w:szCs w:val="18"/>
        </w:rPr>
      </w:pPr>
      <w:r>
        <w:rPr>
          <w:sz w:val="18"/>
          <w:szCs w:val="18"/>
        </w:rPr>
        <w:t>1-</w:t>
      </w:r>
      <w:r>
        <w:rPr>
          <w:sz w:val="18"/>
          <w:szCs w:val="18"/>
        </w:rPr>
        <w:t>焊偏量</w:t>
      </w:r>
    </w:p>
    <w:p w:rsidR="00B34003" w:rsidRDefault="002F622E">
      <w:pPr>
        <w:adjustRightInd w:val="0"/>
        <w:ind w:firstLineChars="466" w:firstLine="839"/>
        <w:rPr>
          <w:sz w:val="18"/>
          <w:szCs w:val="18"/>
        </w:rPr>
      </w:pPr>
      <w:r>
        <w:rPr>
          <w:sz w:val="18"/>
          <w:szCs w:val="18"/>
        </w:rPr>
        <w:t>2-</w:t>
      </w:r>
      <w:r>
        <w:rPr>
          <w:sz w:val="18"/>
          <w:szCs w:val="18"/>
        </w:rPr>
        <w:t>热影响区冲击试样缺口位置，偏向内焊道一侧</w:t>
      </w:r>
    </w:p>
    <w:p w:rsidR="00B34003" w:rsidRDefault="002F622E">
      <w:pPr>
        <w:adjustRightInd w:val="0"/>
        <w:ind w:firstLineChars="466" w:firstLine="839"/>
        <w:rPr>
          <w:rFonts w:eastAsia="黑体"/>
          <w:sz w:val="18"/>
          <w:szCs w:val="18"/>
        </w:rPr>
      </w:pPr>
      <w:r>
        <w:rPr>
          <w:sz w:val="18"/>
          <w:szCs w:val="18"/>
        </w:rPr>
        <w:t>3-</w:t>
      </w:r>
      <w:r>
        <w:rPr>
          <w:sz w:val="18"/>
          <w:szCs w:val="18"/>
        </w:rPr>
        <w:t>焊缝金属冲击试样缺口位置，位于外焊道中心</w:t>
      </w:r>
    </w:p>
    <w:p w:rsidR="00B34003" w:rsidRDefault="002F622E">
      <w:pPr>
        <w:pStyle w:val="affff0"/>
        <w:widowControl w:val="0"/>
        <w:numPr>
          <w:ilvl w:val="0"/>
          <w:numId w:val="11"/>
        </w:numPr>
        <w:adjustRightInd w:val="0"/>
        <w:spacing w:beforeLines="50" w:before="156" w:afterLines="50" w:after="156"/>
        <w:rPr>
          <w:rFonts w:ascii="Times New Roman"/>
          <w:snapToGrid w:val="0"/>
          <w:kern w:val="2"/>
        </w:rPr>
      </w:pPr>
      <w:r>
        <w:rPr>
          <w:rFonts w:ascii="Times New Roman"/>
          <w:snapToGrid w:val="0"/>
          <w:kern w:val="2"/>
        </w:rPr>
        <w:t>存在焊偏时焊缝中心和热影响区冲击试样缺口位置</w:t>
      </w:r>
    </w:p>
    <w:p w:rsidR="00B34003" w:rsidRDefault="002F622E">
      <w:pPr>
        <w:pStyle w:val="ohz3"/>
        <w:ind w:left="480" w:hangingChars="200" w:hanging="480"/>
        <w:rPr>
          <w:b w:val="0"/>
        </w:rPr>
      </w:pPr>
      <w:r>
        <w:rPr>
          <w:b w:val="0"/>
        </w:rPr>
        <w:t xml:space="preserve">7.3.3.4  </w:t>
      </w:r>
      <w:r>
        <w:rPr>
          <w:b w:val="0"/>
        </w:rPr>
        <w:t>落锤撕裂</w:t>
      </w:r>
      <w:r>
        <w:rPr>
          <w:b w:val="0"/>
        </w:rPr>
        <w:t>(DWT)</w:t>
      </w:r>
      <w:r>
        <w:rPr>
          <w:b w:val="0"/>
        </w:rPr>
        <w:t>试验</w:t>
      </w:r>
    </w:p>
    <w:p w:rsidR="00B34003" w:rsidRDefault="002F622E">
      <w:pPr>
        <w:pStyle w:val="ohz3"/>
        <w:ind w:left="480" w:hangingChars="200" w:hanging="480"/>
        <w:rPr>
          <w:b w:val="0"/>
        </w:rPr>
      </w:pPr>
      <w:r>
        <w:rPr>
          <w:b w:val="0"/>
        </w:rPr>
        <w:t xml:space="preserve">7.3.3.4.1  </w:t>
      </w:r>
      <w:r>
        <w:rPr>
          <w:b w:val="0"/>
        </w:rPr>
        <w:t>试验方法</w:t>
      </w:r>
    </w:p>
    <w:p w:rsidR="00B34003" w:rsidRDefault="002F622E">
      <w:pPr>
        <w:adjustRightInd w:val="0"/>
        <w:spacing w:line="360" w:lineRule="auto"/>
        <w:ind w:firstLineChars="200" w:firstLine="480"/>
      </w:pPr>
      <w:r>
        <w:rPr>
          <w:sz w:val="24"/>
        </w:rPr>
        <w:t>落锤撕裂试验应按</w:t>
      </w:r>
      <w:r>
        <w:rPr>
          <w:sz w:val="24"/>
        </w:rPr>
        <w:t>SY/T 6476</w:t>
      </w:r>
      <w:r>
        <w:rPr>
          <w:sz w:val="24"/>
        </w:rPr>
        <w:t>的规定进行试验和评定。</w:t>
      </w:r>
    </w:p>
    <w:p w:rsidR="00B34003" w:rsidRDefault="002F622E">
      <w:pPr>
        <w:pStyle w:val="ohz3"/>
        <w:ind w:left="480" w:hangingChars="200" w:hanging="480"/>
        <w:rPr>
          <w:b w:val="0"/>
        </w:rPr>
      </w:pPr>
      <w:r>
        <w:rPr>
          <w:b w:val="0"/>
        </w:rPr>
        <w:t xml:space="preserve">7.3.3.4.2  </w:t>
      </w:r>
      <w:r>
        <w:rPr>
          <w:b w:val="0"/>
        </w:rPr>
        <w:t>落锤撕裂试验试样</w:t>
      </w:r>
    </w:p>
    <w:p w:rsidR="00B34003" w:rsidRDefault="002F622E">
      <w:pPr>
        <w:adjustRightInd w:val="0"/>
        <w:spacing w:line="360" w:lineRule="auto"/>
        <w:ind w:firstLineChars="200" w:firstLine="480"/>
        <w:rPr>
          <w:sz w:val="24"/>
        </w:rPr>
      </w:pPr>
      <w:r>
        <w:rPr>
          <w:sz w:val="24"/>
        </w:rPr>
        <w:t>试样应按</w:t>
      </w:r>
      <w:r>
        <w:rPr>
          <w:sz w:val="24"/>
        </w:rPr>
        <w:t>SY/T 6476</w:t>
      </w:r>
      <w:r>
        <w:rPr>
          <w:sz w:val="24"/>
        </w:rPr>
        <w:t>的规定制备。</w:t>
      </w:r>
    </w:p>
    <w:p w:rsidR="00B34003" w:rsidRDefault="002F622E">
      <w:pPr>
        <w:pStyle w:val="ohz3"/>
        <w:ind w:left="480" w:hangingChars="200" w:hanging="480"/>
        <w:rPr>
          <w:b w:val="0"/>
        </w:rPr>
      </w:pPr>
      <w:r>
        <w:rPr>
          <w:b w:val="0"/>
        </w:rPr>
        <w:t xml:space="preserve">7.3.4  </w:t>
      </w:r>
      <w:r>
        <w:rPr>
          <w:b w:val="0"/>
        </w:rPr>
        <w:t>硬度试验</w:t>
      </w:r>
    </w:p>
    <w:p w:rsidR="00B34003" w:rsidRDefault="002F622E">
      <w:pPr>
        <w:pStyle w:val="ohz3"/>
        <w:ind w:left="480" w:hangingChars="200" w:hanging="480"/>
        <w:rPr>
          <w:b w:val="0"/>
        </w:rPr>
      </w:pPr>
      <w:r>
        <w:rPr>
          <w:b w:val="0"/>
        </w:rPr>
        <w:t xml:space="preserve">7.3.4.1  </w:t>
      </w:r>
      <w:r>
        <w:rPr>
          <w:b w:val="0"/>
        </w:rPr>
        <w:t>硬度试验方法</w:t>
      </w:r>
    </w:p>
    <w:p w:rsidR="00B34003" w:rsidRDefault="002F622E">
      <w:pPr>
        <w:adjustRightInd w:val="0"/>
        <w:spacing w:line="360" w:lineRule="auto"/>
        <w:ind w:firstLineChars="200" w:firstLine="480"/>
        <w:rPr>
          <w:sz w:val="24"/>
        </w:rPr>
      </w:pPr>
      <w:r>
        <w:rPr>
          <w:sz w:val="24"/>
        </w:rPr>
        <w:t>硬度试验用试样应从钢管端部截取，对焊接钢管，应在试样中心包括一段纵缝或螺旋焊缝。试样尽可能按照</w:t>
      </w:r>
      <w:r>
        <w:rPr>
          <w:sz w:val="24"/>
        </w:rPr>
        <w:t>ISO 377</w:t>
      </w:r>
      <w:r>
        <w:rPr>
          <w:sz w:val="24"/>
        </w:rPr>
        <w:t>的规定制备。试样应为经过抛光、侵蚀的焊接接头横向试样（包括管体、焊缝和热影响区）。对焊接钢管硬度测试位置如图</w:t>
      </w:r>
      <w:r>
        <w:rPr>
          <w:sz w:val="24"/>
        </w:rPr>
        <w:t>3 b</w:t>
      </w:r>
      <w:r>
        <w:rPr>
          <w:sz w:val="24"/>
        </w:rPr>
        <w:t>）、</w:t>
      </w:r>
      <w:r>
        <w:rPr>
          <w:sz w:val="24"/>
        </w:rPr>
        <w:t>c</w:t>
      </w:r>
      <w:r>
        <w:rPr>
          <w:sz w:val="24"/>
        </w:rPr>
        <w:t>）所示，壁厚</w:t>
      </w:r>
      <w:r>
        <w:rPr>
          <w:sz w:val="24"/>
        </w:rPr>
        <w:t>T</w:t>
      </w:r>
      <w:r>
        <w:rPr>
          <w:sz w:val="24"/>
        </w:rPr>
        <w:t>＜</w:t>
      </w:r>
      <w:r>
        <w:rPr>
          <w:sz w:val="24"/>
        </w:rPr>
        <w:t>4 mm</w:t>
      </w:r>
      <w:r>
        <w:rPr>
          <w:sz w:val="24"/>
        </w:rPr>
        <w:t>，只需测量壁厚中部横向位置，壁厚</w:t>
      </w:r>
      <w:r>
        <w:rPr>
          <w:sz w:val="24"/>
        </w:rPr>
        <w:t>4 mm≤T</w:t>
      </w:r>
      <w:r>
        <w:rPr>
          <w:sz w:val="24"/>
        </w:rPr>
        <w:t>＜</w:t>
      </w:r>
      <w:r>
        <w:rPr>
          <w:sz w:val="24"/>
        </w:rPr>
        <w:t>6 mm</w:t>
      </w:r>
      <w:r>
        <w:rPr>
          <w:sz w:val="24"/>
        </w:rPr>
        <w:t>时，只需测量内外表面横向位置。</w:t>
      </w:r>
      <w:r>
        <w:rPr>
          <w:rFonts w:hint="eastAsia"/>
          <w:sz w:val="24"/>
        </w:rPr>
        <w:t>对于无缝钢管，应取管体的纵向试块如图</w:t>
      </w:r>
      <w:r>
        <w:rPr>
          <w:rFonts w:hint="eastAsia"/>
          <w:sz w:val="24"/>
        </w:rPr>
        <w:t>3</w:t>
      </w:r>
      <w:r>
        <w:rPr>
          <w:sz w:val="24"/>
        </w:rPr>
        <w:t>a</w:t>
      </w:r>
      <w:r>
        <w:rPr>
          <w:sz w:val="24"/>
        </w:rPr>
        <w:t>）</w:t>
      </w:r>
      <w:r>
        <w:rPr>
          <w:rFonts w:hint="eastAsia"/>
          <w:sz w:val="24"/>
        </w:rPr>
        <w:t>。</w:t>
      </w:r>
    </w:p>
    <w:p w:rsidR="00B34003" w:rsidRDefault="002F622E">
      <w:pPr>
        <w:adjustRightInd w:val="0"/>
        <w:spacing w:line="360" w:lineRule="auto"/>
        <w:ind w:firstLineChars="200" w:firstLine="480"/>
        <w:rPr>
          <w:sz w:val="24"/>
        </w:rPr>
      </w:pPr>
      <w:r>
        <w:rPr>
          <w:sz w:val="24"/>
        </w:rPr>
        <w:t>母材的硬度试验应按照</w:t>
      </w:r>
      <w:r>
        <w:rPr>
          <w:sz w:val="24"/>
        </w:rPr>
        <w:t>ASTM E92</w:t>
      </w:r>
      <w:r>
        <w:rPr>
          <w:sz w:val="24"/>
        </w:rPr>
        <w:t>（维氏硬度试验方法）或</w:t>
      </w:r>
      <w:r>
        <w:rPr>
          <w:sz w:val="24"/>
        </w:rPr>
        <w:t>ASTM E18</w:t>
      </w:r>
      <w:r>
        <w:rPr>
          <w:sz w:val="24"/>
        </w:rPr>
        <w:t>（洛氏硬度试验方法）的规定进行，由制造厂选择。有争议时，应采用维氏硬度试验方法。</w:t>
      </w:r>
    </w:p>
    <w:p w:rsidR="00B34003" w:rsidRDefault="002F622E">
      <w:pPr>
        <w:adjustRightInd w:val="0"/>
        <w:spacing w:line="360" w:lineRule="auto"/>
        <w:ind w:firstLineChars="200" w:firstLine="480"/>
        <w:rPr>
          <w:sz w:val="24"/>
        </w:rPr>
      </w:pPr>
      <w:r>
        <w:rPr>
          <w:sz w:val="24"/>
        </w:rPr>
        <w:t>热影响区（</w:t>
      </w:r>
      <w:r>
        <w:rPr>
          <w:sz w:val="24"/>
        </w:rPr>
        <w:t>HAZ</w:t>
      </w:r>
      <w:r>
        <w:rPr>
          <w:sz w:val="24"/>
        </w:rPr>
        <w:t>）和焊缝的硬度试验应按照</w:t>
      </w:r>
      <w:r>
        <w:rPr>
          <w:sz w:val="24"/>
        </w:rPr>
        <w:t>ASTM E92</w:t>
      </w:r>
      <w:r>
        <w:rPr>
          <w:sz w:val="24"/>
        </w:rPr>
        <w:t>的规定进行。</w:t>
      </w:r>
    </w:p>
    <w:p w:rsidR="00B34003" w:rsidRDefault="002F622E">
      <w:pPr>
        <w:adjustRightInd w:val="0"/>
        <w:spacing w:line="360" w:lineRule="auto"/>
        <w:ind w:firstLineChars="200" w:firstLine="480"/>
      </w:pPr>
      <w:r>
        <w:rPr>
          <w:sz w:val="24"/>
        </w:rPr>
        <w:t>当外观检验发现有可疑的硬块时，根据所采用的方法使用便携式硬度试验设备及分别</w:t>
      </w:r>
      <w:r>
        <w:rPr>
          <w:sz w:val="24"/>
        </w:rPr>
        <w:lastRenderedPageBreak/>
        <w:t>符合</w:t>
      </w:r>
      <w:r>
        <w:rPr>
          <w:sz w:val="24"/>
        </w:rPr>
        <w:t>ASTM A956</w:t>
      </w:r>
      <w:r>
        <w:rPr>
          <w:sz w:val="24"/>
        </w:rPr>
        <w:t>、</w:t>
      </w:r>
      <w:r>
        <w:rPr>
          <w:sz w:val="24"/>
        </w:rPr>
        <w:t>ASTM A1038</w:t>
      </w:r>
      <w:r>
        <w:rPr>
          <w:sz w:val="24"/>
        </w:rPr>
        <w:t>或</w:t>
      </w:r>
      <w:r>
        <w:rPr>
          <w:sz w:val="24"/>
        </w:rPr>
        <w:t>ASTM E110</w:t>
      </w:r>
      <w:r>
        <w:rPr>
          <w:sz w:val="24"/>
        </w:rPr>
        <w:t>的方法，按</w:t>
      </w:r>
      <w:r>
        <w:rPr>
          <w:sz w:val="24"/>
        </w:rPr>
        <w:t>ASTM A370</w:t>
      </w:r>
      <w:r>
        <w:rPr>
          <w:sz w:val="24"/>
        </w:rPr>
        <w:t>的要求进行硬度试验。</w:t>
      </w:r>
    </w:p>
    <w:p w:rsidR="00B34003" w:rsidRDefault="002F622E">
      <w:pPr>
        <w:adjustRightInd w:val="0"/>
        <w:ind w:firstLine="480"/>
      </w:pPr>
      <w:r>
        <w:rPr>
          <w:noProof/>
        </w:rPr>
        <w:drawing>
          <wp:inline distT="0" distB="0" distL="0" distR="0">
            <wp:extent cx="4914265" cy="3780790"/>
            <wp:effectExtent l="0" t="0" r="63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31"/>
                    <a:stretch>
                      <a:fillRect/>
                    </a:stretch>
                  </pic:blipFill>
                  <pic:spPr>
                    <a:xfrm>
                      <a:off x="0" y="0"/>
                      <a:ext cx="4914286" cy="3780952"/>
                    </a:xfrm>
                    <a:prstGeom prst="rect">
                      <a:avLst/>
                    </a:prstGeom>
                  </pic:spPr>
                </pic:pic>
              </a:graphicData>
            </a:graphic>
          </wp:inline>
        </w:drawing>
      </w:r>
    </w:p>
    <w:p w:rsidR="00B34003" w:rsidRDefault="002F622E">
      <w:pPr>
        <w:widowControl/>
        <w:jc w:val="center"/>
      </w:pPr>
      <w:r>
        <w:rPr>
          <w:noProof/>
        </w:rPr>
        <w:drawing>
          <wp:inline distT="0" distB="0" distL="0" distR="0">
            <wp:extent cx="5939790" cy="3326130"/>
            <wp:effectExtent l="0" t="0" r="3810" b="762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2"/>
                    <a:stretch>
                      <a:fillRect/>
                    </a:stretch>
                  </pic:blipFill>
                  <pic:spPr>
                    <a:xfrm>
                      <a:off x="0" y="0"/>
                      <a:ext cx="5939790" cy="3326130"/>
                    </a:xfrm>
                    <a:prstGeom prst="rect">
                      <a:avLst/>
                    </a:prstGeom>
                  </pic:spPr>
                </pic:pic>
              </a:graphicData>
            </a:graphic>
          </wp:inline>
        </w:drawing>
      </w:r>
    </w:p>
    <w:p w:rsidR="00B34003" w:rsidRDefault="00B34003">
      <w:pPr>
        <w:widowControl/>
        <w:jc w:val="center"/>
      </w:pPr>
    </w:p>
    <w:p w:rsidR="00B34003" w:rsidRDefault="00B34003">
      <w:pPr>
        <w:adjustRightInd w:val="0"/>
        <w:ind w:left="360"/>
      </w:pPr>
    </w:p>
    <w:p w:rsidR="00B34003" w:rsidRDefault="00B34003">
      <w:pPr>
        <w:adjustRightInd w:val="0"/>
        <w:jc w:val="center"/>
      </w:pPr>
    </w:p>
    <w:p w:rsidR="00B34003" w:rsidRDefault="00B34003">
      <w:pPr>
        <w:snapToGrid w:val="0"/>
        <w:jc w:val="center"/>
      </w:pPr>
    </w:p>
    <w:p w:rsidR="00B34003" w:rsidRDefault="002F622E">
      <w:pPr>
        <w:adjustRightInd w:val="0"/>
        <w:jc w:val="center"/>
        <w:rPr>
          <w:sz w:val="18"/>
        </w:rPr>
      </w:pPr>
      <w:r>
        <w:rPr>
          <w:noProof/>
        </w:rPr>
        <w:drawing>
          <wp:inline distT="0" distB="0" distL="0" distR="0">
            <wp:extent cx="5939790" cy="4290695"/>
            <wp:effectExtent l="0" t="0" r="381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3"/>
                    <a:stretch>
                      <a:fillRect/>
                    </a:stretch>
                  </pic:blipFill>
                  <pic:spPr>
                    <a:xfrm>
                      <a:off x="0" y="0"/>
                      <a:ext cx="5939790" cy="4290695"/>
                    </a:xfrm>
                    <a:prstGeom prst="rect">
                      <a:avLst/>
                    </a:prstGeom>
                  </pic:spPr>
                </pic:pic>
              </a:graphicData>
            </a:graphic>
          </wp:inline>
        </w:drawing>
      </w:r>
    </w:p>
    <w:p w:rsidR="00B34003" w:rsidRDefault="002F622E">
      <w:pPr>
        <w:pStyle w:val="ohz3"/>
        <w:ind w:left="480" w:hangingChars="200" w:hanging="480"/>
        <w:rPr>
          <w:b w:val="0"/>
        </w:rPr>
      </w:pPr>
      <w:r>
        <w:rPr>
          <w:b w:val="0"/>
        </w:rPr>
        <w:t xml:space="preserve">7.3.4.2  </w:t>
      </w:r>
      <w:r>
        <w:rPr>
          <w:b w:val="0"/>
        </w:rPr>
        <w:t>硬度试验要求</w:t>
      </w:r>
    </w:p>
    <w:p w:rsidR="00B34003" w:rsidRDefault="002F622E">
      <w:pPr>
        <w:adjustRightInd w:val="0"/>
        <w:spacing w:line="360" w:lineRule="auto"/>
        <w:ind w:firstLineChars="200" w:firstLine="480"/>
      </w:pPr>
      <w:r>
        <w:rPr>
          <w:sz w:val="24"/>
        </w:rPr>
        <w:t>钢管管体、焊缝和热影响区的最大允许硬度值应视具体管线钢级和服役条件而定。不同钢级的钢管最大允许硬度值要求见表</w:t>
      </w:r>
      <w:r>
        <w:rPr>
          <w:sz w:val="24"/>
        </w:rPr>
        <w:t>18</w:t>
      </w:r>
      <w:r>
        <w:rPr>
          <w:sz w:val="24"/>
        </w:rPr>
        <w:t>。</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rPr>
        <w:t>表</w:t>
      </w:r>
      <w:r>
        <w:rPr>
          <w:rFonts w:ascii="Times New Roman"/>
        </w:rPr>
        <w:t>18</w:t>
      </w:r>
      <w:r>
        <w:rPr>
          <w:rFonts w:ascii="Times New Roman"/>
        </w:rPr>
        <w:t>钢管最大允许硬度值要求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188"/>
        <w:gridCol w:w="5382"/>
      </w:tblGrid>
      <w:tr w:rsidR="00B34003">
        <w:trPr>
          <w:trHeight w:val="312"/>
          <w:jc w:val="center"/>
        </w:trPr>
        <w:tc>
          <w:tcPr>
            <w:tcW w:w="4188" w:type="dxa"/>
            <w:vAlign w:val="center"/>
          </w:tcPr>
          <w:p w:rsidR="00B34003" w:rsidRDefault="002F622E">
            <w:pPr>
              <w:adjustRightInd w:val="0"/>
              <w:spacing w:line="240" w:lineRule="exact"/>
              <w:jc w:val="center"/>
              <w:rPr>
                <w:sz w:val="18"/>
              </w:rPr>
            </w:pPr>
            <w:r>
              <w:rPr>
                <w:sz w:val="18"/>
              </w:rPr>
              <w:t>适用钢级</w:t>
            </w:r>
          </w:p>
        </w:tc>
        <w:tc>
          <w:tcPr>
            <w:tcW w:w="5382" w:type="dxa"/>
            <w:vAlign w:val="center"/>
          </w:tcPr>
          <w:p w:rsidR="00B34003" w:rsidRDefault="002F622E">
            <w:pPr>
              <w:adjustRightInd w:val="0"/>
              <w:spacing w:line="240" w:lineRule="exact"/>
              <w:jc w:val="center"/>
              <w:rPr>
                <w:sz w:val="18"/>
              </w:rPr>
            </w:pPr>
            <w:r>
              <w:rPr>
                <w:sz w:val="18"/>
              </w:rPr>
              <w:t>最大允许硬度值</w:t>
            </w:r>
            <w:r>
              <w:rPr>
                <w:sz w:val="18"/>
              </w:rPr>
              <w:t>(HV10)</w:t>
            </w:r>
          </w:p>
        </w:tc>
      </w:tr>
      <w:tr w:rsidR="00B34003">
        <w:trPr>
          <w:trHeight w:val="312"/>
          <w:jc w:val="center"/>
        </w:trPr>
        <w:tc>
          <w:tcPr>
            <w:tcW w:w="4188" w:type="dxa"/>
            <w:vAlign w:val="center"/>
          </w:tcPr>
          <w:p w:rsidR="00B34003" w:rsidRDefault="002F622E">
            <w:pPr>
              <w:autoSpaceDE w:val="0"/>
              <w:adjustRightInd w:val="0"/>
              <w:spacing w:line="240" w:lineRule="exact"/>
              <w:ind w:leftChars="-50" w:left="-105" w:rightChars="-50" w:right="-105"/>
              <w:jc w:val="center"/>
              <w:rPr>
                <w:kern w:val="0"/>
                <w:sz w:val="18"/>
                <w:szCs w:val="18"/>
              </w:rPr>
            </w:pPr>
            <w:r>
              <w:rPr>
                <w:kern w:val="0"/>
                <w:sz w:val="18"/>
                <w:szCs w:val="18"/>
              </w:rPr>
              <w:t>L245N</w:t>
            </w:r>
            <w:r>
              <w:rPr>
                <w:kern w:val="0"/>
                <w:sz w:val="18"/>
                <w:szCs w:val="18"/>
                <w:lang w:val="pt-BR"/>
              </w:rPr>
              <w:t>或</w:t>
            </w:r>
            <w:r>
              <w:rPr>
                <w:kern w:val="0"/>
                <w:sz w:val="18"/>
                <w:szCs w:val="18"/>
              </w:rPr>
              <w:t>BN</w:t>
            </w:r>
          </w:p>
          <w:p w:rsidR="00B34003" w:rsidRDefault="002F622E">
            <w:pPr>
              <w:adjustRightInd w:val="0"/>
              <w:spacing w:line="240" w:lineRule="exact"/>
              <w:jc w:val="center"/>
              <w:rPr>
                <w:sz w:val="18"/>
              </w:rPr>
            </w:pPr>
            <w:r>
              <w:rPr>
                <w:kern w:val="0"/>
                <w:sz w:val="18"/>
                <w:szCs w:val="18"/>
              </w:rPr>
              <w:t>L245M</w:t>
            </w:r>
            <w:r>
              <w:rPr>
                <w:kern w:val="0"/>
                <w:sz w:val="18"/>
                <w:szCs w:val="18"/>
                <w:lang w:val="pt-BR"/>
              </w:rPr>
              <w:t>或</w:t>
            </w:r>
            <w:r>
              <w:rPr>
                <w:kern w:val="0"/>
                <w:sz w:val="18"/>
                <w:szCs w:val="18"/>
              </w:rPr>
              <w:t>BN</w:t>
            </w:r>
          </w:p>
        </w:tc>
        <w:tc>
          <w:tcPr>
            <w:tcW w:w="5382" w:type="dxa"/>
            <w:vAlign w:val="center"/>
          </w:tcPr>
          <w:p w:rsidR="00B34003" w:rsidRDefault="002F622E">
            <w:pPr>
              <w:adjustRightInd w:val="0"/>
              <w:spacing w:line="240" w:lineRule="exact"/>
              <w:jc w:val="center"/>
              <w:rPr>
                <w:sz w:val="18"/>
              </w:rPr>
            </w:pPr>
            <w:r>
              <w:rPr>
                <w:sz w:val="18"/>
              </w:rPr>
              <w:t>265</w:t>
            </w:r>
          </w:p>
        </w:tc>
      </w:tr>
      <w:tr w:rsidR="00B34003">
        <w:trPr>
          <w:trHeight w:val="312"/>
          <w:jc w:val="center"/>
        </w:trPr>
        <w:tc>
          <w:tcPr>
            <w:tcW w:w="4188"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L290N</w:t>
            </w:r>
            <w:r>
              <w:rPr>
                <w:kern w:val="0"/>
                <w:sz w:val="18"/>
                <w:szCs w:val="18"/>
              </w:rPr>
              <w:t>或</w:t>
            </w:r>
            <w:r>
              <w:rPr>
                <w:kern w:val="0"/>
                <w:sz w:val="18"/>
                <w:szCs w:val="18"/>
                <w:lang w:val="pt-BR"/>
              </w:rPr>
              <w:t>X42N</w:t>
            </w:r>
          </w:p>
          <w:p w:rsidR="00B34003" w:rsidRDefault="002F622E">
            <w:pPr>
              <w:adjustRightInd w:val="0"/>
              <w:spacing w:line="240" w:lineRule="exact"/>
              <w:jc w:val="center"/>
              <w:rPr>
                <w:sz w:val="18"/>
                <w:lang w:val="pt-BR"/>
              </w:rPr>
            </w:pPr>
            <w:r>
              <w:rPr>
                <w:kern w:val="0"/>
                <w:sz w:val="18"/>
                <w:szCs w:val="18"/>
                <w:lang w:val="pt-BR"/>
              </w:rPr>
              <w:t>L290M</w:t>
            </w:r>
            <w:r>
              <w:rPr>
                <w:kern w:val="0"/>
                <w:sz w:val="18"/>
                <w:szCs w:val="18"/>
              </w:rPr>
              <w:t>或</w:t>
            </w:r>
            <w:r>
              <w:rPr>
                <w:kern w:val="0"/>
                <w:sz w:val="18"/>
                <w:szCs w:val="18"/>
                <w:lang w:val="pt-BR"/>
              </w:rPr>
              <w:t>X42M</w:t>
            </w:r>
          </w:p>
        </w:tc>
        <w:tc>
          <w:tcPr>
            <w:tcW w:w="5382" w:type="dxa"/>
            <w:vAlign w:val="center"/>
          </w:tcPr>
          <w:p w:rsidR="00B34003" w:rsidRDefault="002F622E">
            <w:pPr>
              <w:adjustRightInd w:val="0"/>
              <w:spacing w:line="240" w:lineRule="exact"/>
              <w:jc w:val="center"/>
              <w:rPr>
                <w:sz w:val="18"/>
              </w:rPr>
            </w:pPr>
            <w:r>
              <w:rPr>
                <w:sz w:val="18"/>
              </w:rPr>
              <w:t>265</w:t>
            </w:r>
          </w:p>
        </w:tc>
      </w:tr>
      <w:tr w:rsidR="00B34003">
        <w:trPr>
          <w:cantSplit/>
          <w:trHeight w:val="361"/>
          <w:jc w:val="center"/>
        </w:trPr>
        <w:tc>
          <w:tcPr>
            <w:tcW w:w="4188"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L360N</w:t>
            </w:r>
            <w:r>
              <w:rPr>
                <w:kern w:val="0"/>
                <w:sz w:val="18"/>
                <w:szCs w:val="18"/>
              </w:rPr>
              <w:t>或</w:t>
            </w:r>
            <w:r>
              <w:rPr>
                <w:kern w:val="0"/>
                <w:sz w:val="18"/>
                <w:szCs w:val="18"/>
                <w:lang w:val="pt-BR"/>
              </w:rPr>
              <w:t>X52N</w:t>
            </w:r>
          </w:p>
          <w:p w:rsidR="00B34003" w:rsidRDefault="002F622E">
            <w:pPr>
              <w:adjustRightInd w:val="0"/>
              <w:spacing w:line="240" w:lineRule="exact"/>
              <w:jc w:val="center"/>
              <w:rPr>
                <w:sz w:val="18"/>
                <w:lang w:val="pt-BR"/>
              </w:rPr>
            </w:pPr>
            <w:r>
              <w:rPr>
                <w:kern w:val="0"/>
                <w:sz w:val="18"/>
                <w:szCs w:val="18"/>
                <w:lang w:val="pt-BR"/>
              </w:rPr>
              <w:t>L360M</w:t>
            </w:r>
            <w:r>
              <w:rPr>
                <w:kern w:val="0"/>
                <w:sz w:val="18"/>
                <w:szCs w:val="18"/>
              </w:rPr>
              <w:t>或</w:t>
            </w:r>
            <w:r>
              <w:rPr>
                <w:kern w:val="0"/>
                <w:sz w:val="18"/>
                <w:szCs w:val="18"/>
                <w:lang w:val="pt-BR"/>
              </w:rPr>
              <w:t>X52M</w:t>
            </w:r>
          </w:p>
        </w:tc>
        <w:tc>
          <w:tcPr>
            <w:tcW w:w="5382" w:type="dxa"/>
            <w:vAlign w:val="center"/>
          </w:tcPr>
          <w:p w:rsidR="00B34003" w:rsidRDefault="002F622E">
            <w:pPr>
              <w:adjustRightInd w:val="0"/>
              <w:spacing w:line="240" w:lineRule="exact"/>
              <w:jc w:val="center"/>
              <w:rPr>
                <w:sz w:val="18"/>
              </w:rPr>
            </w:pPr>
            <w:r>
              <w:rPr>
                <w:sz w:val="18"/>
              </w:rPr>
              <w:t>265</w:t>
            </w:r>
          </w:p>
        </w:tc>
      </w:tr>
      <w:tr w:rsidR="00B34003">
        <w:trPr>
          <w:cantSplit/>
          <w:trHeight w:val="361"/>
          <w:jc w:val="center"/>
        </w:trPr>
        <w:tc>
          <w:tcPr>
            <w:tcW w:w="4188" w:type="dxa"/>
            <w:vAlign w:val="center"/>
          </w:tcPr>
          <w:p w:rsidR="00B34003" w:rsidRDefault="002F622E">
            <w:pPr>
              <w:autoSpaceDE w:val="0"/>
              <w:adjustRightInd w:val="0"/>
              <w:spacing w:line="240" w:lineRule="exact"/>
              <w:ind w:leftChars="-50" w:left="-105" w:rightChars="-50" w:right="-105"/>
              <w:jc w:val="center"/>
              <w:rPr>
                <w:kern w:val="0"/>
                <w:sz w:val="18"/>
                <w:szCs w:val="18"/>
                <w:lang w:val="pt-BR"/>
              </w:rPr>
            </w:pPr>
            <w:r>
              <w:rPr>
                <w:kern w:val="0"/>
                <w:sz w:val="18"/>
                <w:szCs w:val="18"/>
                <w:lang w:val="pt-BR"/>
              </w:rPr>
              <w:t>L390N</w:t>
            </w:r>
            <w:r>
              <w:rPr>
                <w:kern w:val="0"/>
                <w:sz w:val="18"/>
                <w:szCs w:val="18"/>
              </w:rPr>
              <w:t>或</w:t>
            </w:r>
            <w:r>
              <w:rPr>
                <w:kern w:val="0"/>
                <w:sz w:val="18"/>
                <w:szCs w:val="18"/>
                <w:lang w:val="pt-BR"/>
              </w:rPr>
              <w:t>X56N</w:t>
            </w:r>
          </w:p>
          <w:p w:rsidR="00B34003" w:rsidRDefault="002F622E">
            <w:pPr>
              <w:adjustRightInd w:val="0"/>
              <w:spacing w:line="240" w:lineRule="exact"/>
              <w:jc w:val="center"/>
              <w:rPr>
                <w:sz w:val="18"/>
                <w:lang w:val="pt-BR"/>
              </w:rPr>
            </w:pPr>
            <w:r>
              <w:rPr>
                <w:kern w:val="0"/>
                <w:sz w:val="18"/>
                <w:szCs w:val="18"/>
                <w:lang w:val="pt-BR"/>
              </w:rPr>
              <w:t>L390M</w:t>
            </w:r>
            <w:r>
              <w:rPr>
                <w:kern w:val="0"/>
                <w:sz w:val="18"/>
                <w:szCs w:val="18"/>
              </w:rPr>
              <w:t>或</w:t>
            </w:r>
            <w:r>
              <w:rPr>
                <w:kern w:val="0"/>
                <w:sz w:val="18"/>
                <w:szCs w:val="18"/>
                <w:lang w:val="pt-BR"/>
              </w:rPr>
              <w:t>X56M</w:t>
            </w:r>
          </w:p>
        </w:tc>
        <w:tc>
          <w:tcPr>
            <w:tcW w:w="5382" w:type="dxa"/>
            <w:vAlign w:val="center"/>
          </w:tcPr>
          <w:p w:rsidR="00B34003" w:rsidRDefault="002F622E">
            <w:pPr>
              <w:adjustRightInd w:val="0"/>
              <w:spacing w:line="240" w:lineRule="exact"/>
              <w:jc w:val="center"/>
              <w:rPr>
                <w:sz w:val="18"/>
              </w:rPr>
            </w:pPr>
            <w:r>
              <w:rPr>
                <w:sz w:val="18"/>
              </w:rPr>
              <w:t>265</w:t>
            </w:r>
          </w:p>
        </w:tc>
      </w:tr>
      <w:tr w:rsidR="00B34003">
        <w:trPr>
          <w:cantSplit/>
          <w:trHeight w:val="361"/>
          <w:jc w:val="center"/>
        </w:trPr>
        <w:tc>
          <w:tcPr>
            <w:tcW w:w="4188" w:type="dxa"/>
            <w:vAlign w:val="center"/>
          </w:tcPr>
          <w:p w:rsidR="00B34003" w:rsidRDefault="002F622E">
            <w:pPr>
              <w:adjustRightInd w:val="0"/>
              <w:spacing w:line="240" w:lineRule="exact"/>
              <w:jc w:val="center"/>
              <w:rPr>
                <w:sz w:val="18"/>
                <w:lang w:val="pt-BR"/>
              </w:rPr>
            </w:pPr>
            <w:r>
              <w:rPr>
                <w:kern w:val="0"/>
                <w:sz w:val="18"/>
                <w:szCs w:val="18"/>
                <w:lang w:val="pt-BR"/>
              </w:rPr>
              <w:t>L415M</w:t>
            </w:r>
            <w:r>
              <w:rPr>
                <w:kern w:val="0"/>
                <w:sz w:val="18"/>
                <w:szCs w:val="18"/>
              </w:rPr>
              <w:t>或</w:t>
            </w:r>
            <w:r>
              <w:rPr>
                <w:kern w:val="0"/>
                <w:sz w:val="18"/>
                <w:szCs w:val="18"/>
                <w:lang w:val="pt-BR"/>
              </w:rPr>
              <w:t>X60M</w:t>
            </w:r>
          </w:p>
        </w:tc>
        <w:tc>
          <w:tcPr>
            <w:tcW w:w="5382" w:type="dxa"/>
            <w:vAlign w:val="center"/>
          </w:tcPr>
          <w:p w:rsidR="00B34003" w:rsidRDefault="002F622E">
            <w:pPr>
              <w:adjustRightInd w:val="0"/>
              <w:spacing w:line="240" w:lineRule="exact"/>
              <w:jc w:val="center"/>
              <w:rPr>
                <w:sz w:val="18"/>
              </w:rPr>
            </w:pPr>
            <w:r>
              <w:rPr>
                <w:sz w:val="18"/>
              </w:rPr>
              <w:t>265</w:t>
            </w:r>
          </w:p>
        </w:tc>
      </w:tr>
      <w:tr w:rsidR="00B34003">
        <w:trPr>
          <w:cantSplit/>
          <w:trHeight w:val="361"/>
          <w:jc w:val="center"/>
        </w:trPr>
        <w:tc>
          <w:tcPr>
            <w:tcW w:w="418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pacing w:line="240" w:lineRule="exact"/>
              <w:jc w:val="center"/>
              <w:rPr>
                <w:kern w:val="0"/>
                <w:sz w:val="18"/>
                <w:szCs w:val="18"/>
                <w:lang w:val="pt-BR"/>
              </w:rPr>
            </w:pPr>
            <w:r>
              <w:rPr>
                <w:kern w:val="0"/>
                <w:sz w:val="18"/>
                <w:szCs w:val="18"/>
                <w:lang w:val="pt-BR"/>
              </w:rPr>
              <w:t>L450M</w:t>
            </w:r>
            <w:r>
              <w:rPr>
                <w:kern w:val="0"/>
                <w:sz w:val="18"/>
                <w:szCs w:val="18"/>
                <w:lang w:val="pt-BR"/>
              </w:rPr>
              <w:t>或</w:t>
            </w:r>
            <w:r>
              <w:rPr>
                <w:kern w:val="0"/>
                <w:sz w:val="18"/>
                <w:szCs w:val="18"/>
                <w:lang w:val="pt-BR"/>
              </w:rPr>
              <w:t>X65M</w:t>
            </w:r>
          </w:p>
        </w:tc>
        <w:tc>
          <w:tcPr>
            <w:tcW w:w="5382"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pacing w:line="240" w:lineRule="exact"/>
              <w:jc w:val="center"/>
              <w:rPr>
                <w:sz w:val="18"/>
              </w:rPr>
            </w:pPr>
            <w:r>
              <w:rPr>
                <w:sz w:val="18"/>
              </w:rPr>
              <w:t>265</w:t>
            </w:r>
          </w:p>
        </w:tc>
      </w:tr>
      <w:tr w:rsidR="00B34003">
        <w:trPr>
          <w:cantSplit/>
          <w:trHeight w:val="361"/>
          <w:jc w:val="center"/>
        </w:trPr>
        <w:tc>
          <w:tcPr>
            <w:tcW w:w="418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pacing w:line="240" w:lineRule="exact"/>
              <w:jc w:val="center"/>
              <w:rPr>
                <w:kern w:val="0"/>
                <w:sz w:val="18"/>
                <w:szCs w:val="18"/>
                <w:lang w:val="pt-BR"/>
              </w:rPr>
            </w:pPr>
            <w:r>
              <w:rPr>
                <w:kern w:val="0"/>
                <w:sz w:val="18"/>
                <w:szCs w:val="18"/>
                <w:lang w:val="pt-BR"/>
              </w:rPr>
              <w:t>L485M</w:t>
            </w:r>
            <w:r>
              <w:rPr>
                <w:kern w:val="0"/>
                <w:sz w:val="18"/>
                <w:szCs w:val="18"/>
                <w:lang w:val="pt-BR"/>
              </w:rPr>
              <w:t>或</w:t>
            </w:r>
            <w:r>
              <w:rPr>
                <w:kern w:val="0"/>
                <w:sz w:val="18"/>
                <w:szCs w:val="18"/>
                <w:lang w:val="pt-BR"/>
              </w:rPr>
              <w:t>X70M</w:t>
            </w:r>
          </w:p>
        </w:tc>
        <w:tc>
          <w:tcPr>
            <w:tcW w:w="5382"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pacing w:line="240" w:lineRule="exact"/>
              <w:jc w:val="center"/>
              <w:rPr>
                <w:sz w:val="18"/>
              </w:rPr>
            </w:pPr>
            <w:r>
              <w:rPr>
                <w:sz w:val="18"/>
              </w:rPr>
              <w:t>275</w:t>
            </w:r>
          </w:p>
        </w:tc>
      </w:tr>
      <w:tr w:rsidR="00B34003">
        <w:trPr>
          <w:cantSplit/>
          <w:trHeight w:val="361"/>
          <w:jc w:val="center"/>
        </w:trPr>
        <w:tc>
          <w:tcPr>
            <w:tcW w:w="4188"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pacing w:line="240" w:lineRule="exact"/>
              <w:jc w:val="center"/>
              <w:rPr>
                <w:kern w:val="0"/>
                <w:sz w:val="18"/>
                <w:szCs w:val="18"/>
                <w:lang w:val="pt-BR"/>
              </w:rPr>
            </w:pPr>
            <w:r>
              <w:rPr>
                <w:kern w:val="0"/>
                <w:sz w:val="18"/>
                <w:szCs w:val="18"/>
                <w:lang w:val="pt-BR"/>
              </w:rPr>
              <w:t>L555M</w:t>
            </w:r>
            <w:r>
              <w:rPr>
                <w:kern w:val="0"/>
                <w:sz w:val="18"/>
                <w:szCs w:val="18"/>
                <w:lang w:val="pt-BR"/>
              </w:rPr>
              <w:t>或</w:t>
            </w:r>
            <w:r>
              <w:rPr>
                <w:kern w:val="0"/>
                <w:sz w:val="18"/>
                <w:szCs w:val="18"/>
                <w:lang w:val="pt-BR"/>
              </w:rPr>
              <w:t>X80M</w:t>
            </w:r>
          </w:p>
        </w:tc>
        <w:tc>
          <w:tcPr>
            <w:tcW w:w="5382" w:type="dxa"/>
            <w:tcBorders>
              <w:top w:val="single" w:sz="8" w:space="0" w:color="auto"/>
              <w:left w:val="single" w:sz="8" w:space="0" w:color="auto"/>
              <w:bottom w:val="single" w:sz="8" w:space="0" w:color="auto"/>
              <w:right w:val="single" w:sz="8" w:space="0" w:color="auto"/>
            </w:tcBorders>
            <w:vAlign w:val="center"/>
          </w:tcPr>
          <w:p w:rsidR="00B34003" w:rsidRDefault="002F622E">
            <w:pPr>
              <w:adjustRightInd w:val="0"/>
              <w:spacing w:line="240" w:lineRule="exact"/>
              <w:jc w:val="center"/>
              <w:rPr>
                <w:sz w:val="18"/>
              </w:rPr>
            </w:pPr>
            <w:r>
              <w:rPr>
                <w:sz w:val="18"/>
              </w:rPr>
              <w:t>280</w:t>
            </w:r>
          </w:p>
        </w:tc>
      </w:tr>
    </w:tbl>
    <w:p w:rsidR="00B34003" w:rsidRDefault="00B34003">
      <w:pPr>
        <w:pStyle w:val="affff0"/>
        <w:widowControl w:val="0"/>
        <w:adjustRightInd w:val="0"/>
        <w:snapToGrid w:val="0"/>
        <w:spacing w:beforeLines="50" w:before="156" w:afterLines="50" w:after="156"/>
        <w:jc w:val="both"/>
        <w:rPr>
          <w:rFonts w:ascii="Times New Roman"/>
        </w:rPr>
      </w:pPr>
    </w:p>
    <w:p w:rsidR="00B34003" w:rsidRDefault="002F622E">
      <w:pPr>
        <w:pStyle w:val="ohz3"/>
        <w:ind w:left="480" w:hangingChars="200" w:hanging="480"/>
        <w:rPr>
          <w:b w:val="0"/>
        </w:rPr>
      </w:pPr>
      <w:r>
        <w:rPr>
          <w:b w:val="0"/>
        </w:rPr>
        <w:lastRenderedPageBreak/>
        <w:t xml:space="preserve">7.3.5  </w:t>
      </w:r>
      <w:r>
        <w:rPr>
          <w:b w:val="0"/>
        </w:rPr>
        <w:t>压扁试验</w:t>
      </w:r>
    </w:p>
    <w:p w:rsidR="00B34003" w:rsidRDefault="002F622E">
      <w:pPr>
        <w:adjustRightInd w:val="0"/>
        <w:spacing w:line="360" w:lineRule="auto"/>
        <w:ind w:firstLineChars="200" w:firstLine="480"/>
        <w:rPr>
          <w:sz w:val="24"/>
        </w:rPr>
      </w:pPr>
      <w:r>
        <w:rPr>
          <w:sz w:val="24"/>
        </w:rPr>
        <w:t>HFW</w:t>
      </w:r>
      <w:r>
        <w:rPr>
          <w:sz w:val="24"/>
        </w:rPr>
        <w:t>钢管应做压扁试验。</w:t>
      </w:r>
    </w:p>
    <w:p w:rsidR="00B34003" w:rsidRDefault="002F622E">
      <w:pPr>
        <w:pStyle w:val="ohz3"/>
        <w:ind w:left="480" w:hangingChars="200" w:hanging="480"/>
        <w:rPr>
          <w:b w:val="0"/>
        </w:rPr>
      </w:pPr>
      <w:r>
        <w:rPr>
          <w:b w:val="0"/>
        </w:rPr>
        <w:t xml:space="preserve">7.3.5.1  </w:t>
      </w:r>
      <w:r>
        <w:rPr>
          <w:b w:val="0"/>
        </w:rPr>
        <w:t>试验验收标准</w:t>
      </w:r>
    </w:p>
    <w:p w:rsidR="00B34003" w:rsidRDefault="002F622E">
      <w:pPr>
        <w:adjustRightInd w:val="0"/>
        <w:spacing w:line="360" w:lineRule="auto"/>
        <w:ind w:firstLineChars="200" w:firstLine="480"/>
        <w:rPr>
          <w:sz w:val="24"/>
        </w:rPr>
      </w:pPr>
      <w:r>
        <w:rPr>
          <w:sz w:val="24"/>
        </w:rPr>
        <w:t>对于</w:t>
      </w:r>
      <w:r>
        <w:rPr>
          <w:sz w:val="24"/>
        </w:rPr>
        <w:t>HFW</w:t>
      </w:r>
      <w:r>
        <w:rPr>
          <w:sz w:val="24"/>
        </w:rPr>
        <w:t>钢管：</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对于</w:t>
      </w:r>
      <w:r>
        <w:rPr>
          <w:sz w:val="24"/>
        </w:rPr>
        <w:t>t≥12.7 mm</w:t>
      </w:r>
      <w:r>
        <w:rPr>
          <w:sz w:val="24"/>
        </w:rPr>
        <w:t>、钢级大于等于</w:t>
      </w:r>
      <w:r>
        <w:rPr>
          <w:sz w:val="24"/>
        </w:rPr>
        <w:t>L415/X60</w:t>
      </w:r>
      <w:r>
        <w:rPr>
          <w:sz w:val="24"/>
        </w:rPr>
        <w:t>的钢管，板间距离达到钢管原始外径的</w:t>
      </w:r>
      <w:r>
        <w:rPr>
          <w:sz w:val="24"/>
        </w:rPr>
        <w:t>66</w:t>
      </w:r>
      <w:r>
        <w:rPr>
          <w:sz w:val="24"/>
        </w:rPr>
        <w:t>％时，焊缝应不出现开裂。对于钢管钢级和规定壁厚的所有其它组合，板间距离达到钢管原始外径的</w:t>
      </w:r>
      <w:r>
        <w:rPr>
          <w:sz w:val="24"/>
        </w:rPr>
        <w:t>50</w:t>
      </w:r>
      <w:r>
        <w:rPr>
          <w:sz w:val="24"/>
        </w:rPr>
        <w:t>％时，焊缝应不出现开裂。</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对于</w:t>
      </w:r>
      <w:r>
        <w:rPr>
          <w:sz w:val="24"/>
        </w:rPr>
        <w:t>D/t</w:t>
      </w:r>
      <w:r>
        <w:rPr>
          <w:sz w:val="24"/>
        </w:rPr>
        <w:t>＞</w:t>
      </w:r>
      <w:r>
        <w:rPr>
          <w:sz w:val="24"/>
        </w:rPr>
        <w:t>10</w:t>
      </w:r>
      <w:r>
        <w:rPr>
          <w:sz w:val="24"/>
        </w:rPr>
        <w:t>的钢管，板间距离达到钢管原始外径的</w:t>
      </w:r>
      <w:r>
        <w:rPr>
          <w:sz w:val="24"/>
        </w:rPr>
        <w:t>33</w:t>
      </w:r>
      <w:r>
        <w:rPr>
          <w:sz w:val="24"/>
        </w:rPr>
        <w:t>％时，除焊缝之外的金属不应出现裂纹或断裂。</w:t>
      </w:r>
    </w:p>
    <w:p w:rsidR="00B34003" w:rsidRDefault="002F622E">
      <w:pPr>
        <w:adjustRightInd w:val="0"/>
        <w:spacing w:line="360" w:lineRule="auto"/>
        <w:ind w:firstLineChars="200" w:firstLine="480"/>
      </w:pPr>
      <w:r>
        <w:rPr>
          <w:rFonts w:hint="eastAsia"/>
          <w:sz w:val="24"/>
        </w:rPr>
        <w:t>c</w:t>
      </w:r>
      <w:r>
        <w:rPr>
          <w:rFonts w:hint="eastAsia"/>
          <w:sz w:val="24"/>
        </w:rPr>
        <w:t>）</w:t>
      </w:r>
      <w:r>
        <w:rPr>
          <w:sz w:val="24"/>
        </w:rPr>
        <w:t>对所有钢管，继续压扁，直到钢管的管壁贴合为止，在整个压扁试验过程中，不得出现分层或过烧金属的迹象。</w:t>
      </w:r>
    </w:p>
    <w:p w:rsidR="00B34003" w:rsidRDefault="002F622E">
      <w:pPr>
        <w:pStyle w:val="ohz3"/>
        <w:ind w:left="480" w:hangingChars="200" w:hanging="480"/>
        <w:rPr>
          <w:b w:val="0"/>
        </w:rPr>
      </w:pPr>
      <w:r>
        <w:rPr>
          <w:b w:val="0"/>
        </w:rPr>
        <w:t xml:space="preserve">7.3.5.2  </w:t>
      </w:r>
      <w:r>
        <w:rPr>
          <w:b w:val="0"/>
        </w:rPr>
        <w:t>试验方法</w:t>
      </w:r>
    </w:p>
    <w:p w:rsidR="00B34003" w:rsidRDefault="002F622E">
      <w:pPr>
        <w:adjustRightInd w:val="0"/>
        <w:spacing w:line="360" w:lineRule="auto"/>
        <w:ind w:firstLineChars="200" w:firstLine="480"/>
        <w:rPr>
          <w:sz w:val="24"/>
        </w:rPr>
      </w:pPr>
      <w:r>
        <w:rPr>
          <w:sz w:val="24"/>
        </w:rPr>
        <w:t>压扁试验应按</w:t>
      </w:r>
      <w:r>
        <w:rPr>
          <w:sz w:val="24"/>
        </w:rPr>
        <w:t>ASTM A370</w:t>
      </w:r>
      <w:r>
        <w:rPr>
          <w:sz w:val="24"/>
        </w:rPr>
        <w:t>进行。</w:t>
      </w:r>
    </w:p>
    <w:p w:rsidR="00B34003" w:rsidRDefault="002F622E">
      <w:pPr>
        <w:adjustRightInd w:val="0"/>
        <w:spacing w:line="360" w:lineRule="auto"/>
        <w:ind w:firstLineChars="200" w:firstLine="480"/>
        <w:rPr>
          <w:sz w:val="24"/>
        </w:rPr>
      </w:pPr>
      <w:r>
        <w:rPr>
          <w:sz w:val="24"/>
        </w:rPr>
        <w:t>如</w:t>
      </w:r>
      <w:r>
        <w:rPr>
          <w:rFonts w:hint="eastAsia"/>
          <w:sz w:val="24"/>
        </w:rPr>
        <w:t>GB/T 9711-2017</w:t>
      </w:r>
      <w:r>
        <w:rPr>
          <w:sz w:val="24"/>
        </w:rPr>
        <w:t>图</w:t>
      </w:r>
      <w:r>
        <w:rPr>
          <w:sz w:val="24"/>
        </w:rPr>
        <w:t>6</w:t>
      </w:r>
      <w:r>
        <w:rPr>
          <w:sz w:val="24"/>
        </w:rPr>
        <w:t>所示，从钢带两端部截取的两个试样，其中各有一个应将焊缝置于</w:t>
      </w:r>
      <w:r>
        <w:rPr>
          <w:sz w:val="24"/>
        </w:rPr>
        <w:t>6</w:t>
      </w:r>
      <w:r>
        <w:rPr>
          <w:sz w:val="24"/>
        </w:rPr>
        <w:t>点钟或</w:t>
      </w:r>
      <w:r>
        <w:rPr>
          <w:sz w:val="24"/>
        </w:rPr>
        <w:t>12</w:t>
      </w:r>
      <w:r>
        <w:rPr>
          <w:sz w:val="24"/>
        </w:rPr>
        <w:t>点钟位置进行试验，而剩余两个试样应将焊缝置于</w:t>
      </w:r>
      <w:r>
        <w:rPr>
          <w:sz w:val="24"/>
        </w:rPr>
        <w:t>3</w:t>
      </w:r>
      <w:r>
        <w:rPr>
          <w:sz w:val="24"/>
        </w:rPr>
        <w:t>点钟或</w:t>
      </w:r>
      <w:r>
        <w:rPr>
          <w:sz w:val="24"/>
        </w:rPr>
        <w:t>9</w:t>
      </w:r>
      <w:r>
        <w:rPr>
          <w:sz w:val="24"/>
        </w:rPr>
        <w:t>点钟位置进行试验。</w:t>
      </w:r>
    </w:p>
    <w:p w:rsidR="00B34003" w:rsidRDefault="002F622E">
      <w:pPr>
        <w:adjustRightInd w:val="0"/>
        <w:spacing w:line="360" w:lineRule="auto"/>
        <w:ind w:firstLineChars="200" w:firstLine="480"/>
        <w:rPr>
          <w:sz w:val="24"/>
        </w:rPr>
      </w:pPr>
      <w:r>
        <w:rPr>
          <w:sz w:val="24"/>
        </w:rPr>
        <w:t>出现停焊时，在切断端头截取的试样应只进行焊缝置于</w:t>
      </w:r>
      <w:r>
        <w:rPr>
          <w:sz w:val="24"/>
        </w:rPr>
        <w:t>3</w:t>
      </w:r>
      <w:r>
        <w:rPr>
          <w:sz w:val="24"/>
        </w:rPr>
        <w:t>点钟或</w:t>
      </w:r>
      <w:r>
        <w:rPr>
          <w:sz w:val="24"/>
        </w:rPr>
        <w:t>9</w:t>
      </w:r>
      <w:r>
        <w:rPr>
          <w:sz w:val="24"/>
        </w:rPr>
        <w:t>点钟位置的试验。</w:t>
      </w:r>
    </w:p>
    <w:p w:rsidR="00B34003" w:rsidRDefault="002F622E">
      <w:pPr>
        <w:adjustRightInd w:val="0"/>
        <w:spacing w:line="360" w:lineRule="auto"/>
        <w:ind w:firstLineChars="200" w:firstLine="480"/>
        <w:rPr>
          <w:sz w:val="24"/>
        </w:rPr>
      </w:pPr>
      <w:r>
        <w:rPr>
          <w:sz w:val="24"/>
        </w:rPr>
        <w:t>除每个试样的长度应大于等于</w:t>
      </w:r>
      <w:r>
        <w:rPr>
          <w:sz w:val="24"/>
        </w:rPr>
        <w:t>60 mm</w:t>
      </w:r>
      <w:r>
        <w:rPr>
          <w:sz w:val="24"/>
        </w:rPr>
        <w:t>外，试样应按</w:t>
      </w:r>
      <w:r>
        <w:rPr>
          <w:sz w:val="24"/>
        </w:rPr>
        <w:t>ASTM A370</w:t>
      </w:r>
      <w:r>
        <w:rPr>
          <w:sz w:val="24"/>
        </w:rPr>
        <w:t>截取。</w:t>
      </w:r>
    </w:p>
    <w:p w:rsidR="00B34003" w:rsidRDefault="002F622E">
      <w:pPr>
        <w:adjustRightInd w:val="0"/>
        <w:spacing w:line="360" w:lineRule="auto"/>
        <w:ind w:firstLineChars="200" w:firstLine="480"/>
        <w:rPr>
          <w:sz w:val="24"/>
        </w:rPr>
      </w:pPr>
      <w:r>
        <w:rPr>
          <w:sz w:val="24"/>
        </w:rPr>
        <w:t>较小的表面缺欠可采用打磨方法去除。</w:t>
      </w:r>
    </w:p>
    <w:p w:rsidR="00B34003" w:rsidRDefault="002F622E">
      <w:pPr>
        <w:adjustRightInd w:val="0"/>
        <w:spacing w:line="360" w:lineRule="auto"/>
        <w:ind w:firstLineChars="200" w:firstLine="480"/>
      </w:pPr>
      <w:r>
        <w:rPr>
          <w:sz w:val="24"/>
        </w:rPr>
        <w:t>试验频数、取样位置、试验位置，以及适用的管子如</w:t>
      </w:r>
      <w:r>
        <w:rPr>
          <w:rFonts w:hint="eastAsia"/>
          <w:sz w:val="24"/>
        </w:rPr>
        <w:t>GB/T 9711-2017</w:t>
      </w:r>
      <w:r>
        <w:rPr>
          <w:sz w:val="24"/>
        </w:rPr>
        <w:t>图</w:t>
      </w:r>
      <w:r>
        <w:rPr>
          <w:sz w:val="24"/>
        </w:rPr>
        <w:t>6</w:t>
      </w:r>
      <w:r>
        <w:rPr>
          <w:sz w:val="24"/>
        </w:rPr>
        <w:t>所示。</w:t>
      </w:r>
      <w:r>
        <w:rPr>
          <w:sz w:val="24"/>
        </w:rPr>
        <w:t xml:space="preserve"> </w:t>
      </w:r>
    </w:p>
    <w:p w:rsidR="00B34003" w:rsidRDefault="002F622E">
      <w:pPr>
        <w:pStyle w:val="ohz3"/>
        <w:ind w:left="480" w:hangingChars="200" w:hanging="480"/>
        <w:rPr>
          <w:b w:val="0"/>
        </w:rPr>
      </w:pPr>
      <w:r>
        <w:rPr>
          <w:b w:val="0"/>
        </w:rPr>
        <w:t xml:space="preserve">7.3.6  </w:t>
      </w:r>
      <w:r>
        <w:rPr>
          <w:b w:val="0"/>
        </w:rPr>
        <w:t>导向弯曲试验</w:t>
      </w:r>
    </w:p>
    <w:p w:rsidR="00B34003" w:rsidRDefault="002F622E">
      <w:pPr>
        <w:adjustRightInd w:val="0"/>
        <w:spacing w:line="360" w:lineRule="auto"/>
        <w:ind w:firstLineChars="200" w:firstLine="480"/>
        <w:rPr>
          <w:sz w:val="24"/>
        </w:rPr>
      </w:pPr>
      <w:r>
        <w:rPr>
          <w:sz w:val="24"/>
        </w:rPr>
        <w:t>所有规格的埋弧焊焊缝应进行导向弯曲试验。</w:t>
      </w:r>
    </w:p>
    <w:p w:rsidR="00B34003" w:rsidRDefault="002F622E">
      <w:pPr>
        <w:pStyle w:val="ohz3"/>
        <w:ind w:left="480" w:hangingChars="200" w:hanging="480"/>
        <w:rPr>
          <w:b w:val="0"/>
        </w:rPr>
      </w:pPr>
      <w:r>
        <w:rPr>
          <w:b w:val="0"/>
        </w:rPr>
        <w:t xml:space="preserve">7.3.6.1  </w:t>
      </w:r>
      <w:r>
        <w:rPr>
          <w:b w:val="0"/>
        </w:rPr>
        <w:t>导向弯曲试验要求</w:t>
      </w:r>
    </w:p>
    <w:p w:rsidR="00B34003" w:rsidRDefault="002F622E">
      <w:pPr>
        <w:adjustRightInd w:val="0"/>
        <w:spacing w:line="360" w:lineRule="auto"/>
        <w:ind w:firstLineChars="200" w:firstLine="480"/>
        <w:rPr>
          <w:sz w:val="24"/>
        </w:rPr>
      </w:pPr>
      <w:r>
        <w:rPr>
          <w:sz w:val="24"/>
        </w:rPr>
        <w:t>导向弯曲试样不应</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完全断裂；</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在焊缝金属处出现任何长度大于</w:t>
      </w:r>
      <w:r>
        <w:rPr>
          <w:sz w:val="24"/>
        </w:rPr>
        <w:t>3.2 mm</w:t>
      </w:r>
      <w:r>
        <w:rPr>
          <w:sz w:val="24"/>
        </w:rPr>
        <w:t>的裂纹或断裂，无论深度如何；</w:t>
      </w:r>
    </w:p>
    <w:p w:rsidR="00B34003" w:rsidRDefault="002F622E">
      <w:pPr>
        <w:adjustRightInd w:val="0"/>
        <w:spacing w:line="360" w:lineRule="auto"/>
        <w:ind w:firstLineChars="200" w:firstLine="480"/>
        <w:rPr>
          <w:sz w:val="24"/>
        </w:rPr>
      </w:pPr>
      <w:r>
        <w:rPr>
          <w:rFonts w:hint="eastAsia"/>
          <w:sz w:val="24"/>
        </w:rPr>
        <w:t>c</w:t>
      </w:r>
      <w:r>
        <w:rPr>
          <w:rFonts w:hint="eastAsia"/>
          <w:sz w:val="24"/>
        </w:rPr>
        <w:t>）</w:t>
      </w:r>
      <w:r>
        <w:rPr>
          <w:sz w:val="24"/>
        </w:rPr>
        <w:t>在母材金属、热影响区或熔合线处出现任何长度大于</w:t>
      </w:r>
      <w:r>
        <w:rPr>
          <w:sz w:val="24"/>
        </w:rPr>
        <w:t>3.2 mm</w:t>
      </w:r>
      <w:r>
        <w:rPr>
          <w:sz w:val="24"/>
        </w:rPr>
        <w:t>、深度大于规定壁厚的</w:t>
      </w:r>
      <w:r>
        <w:rPr>
          <w:sz w:val="24"/>
        </w:rPr>
        <w:t>12.5</w:t>
      </w:r>
      <w:r>
        <w:rPr>
          <w:sz w:val="24"/>
        </w:rPr>
        <w:t>％的裂纹或断裂。</w:t>
      </w:r>
    </w:p>
    <w:p w:rsidR="00B34003" w:rsidRDefault="002F622E">
      <w:pPr>
        <w:adjustRightInd w:val="0"/>
        <w:spacing w:line="360" w:lineRule="auto"/>
        <w:ind w:firstLineChars="200" w:firstLine="480"/>
      </w:pPr>
      <w:r>
        <w:rPr>
          <w:sz w:val="24"/>
        </w:rPr>
        <w:lastRenderedPageBreak/>
        <w:t>试验过程中试样边缘出现的裂纹，只要其长度不超过</w:t>
      </w:r>
      <w:r>
        <w:rPr>
          <w:sz w:val="24"/>
        </w:rPr>
        <w:t>6.4 mm</w:t>
      </w:r>
      <w:r>
        <w:rPr>
          <w:sz w:val="24"/>
        </w:rPr>
        <w:t>，不应成为拒收的理由。</w:t>
      </w:r>
    </w:p>
    <w:p w:rsidR="00B34003" w:rsidRDefault="002F622E">
      <w:pPr>
        <w:pStyle w:val="ohz3"/>
        <w:ind w:left="480" w:hangingChars="200" w:hanging="480"/>
        <w:rPr>
          <w:b w:val="0"/>
        </w:rPr>
      </w:pPr>
      <w:r>
        <w:rPr>
          <w:b w:val="0"/>
        </w:rPr>
        <w:t xml:space="preserve">7.3.6.2  </w:t>
      </w:r>
      <w:r>
        <w:rPr>
          <w:b w:val="0"/>
        </w:rPr>
        <w:t>导向弯曲试验试样</w:t>
      </w:r>
    </w:p>
    <w:p w:rsidR="00B34003" w:rsidRDefault="002F622E">
      <w:pPr>
        <w:adjustRightInd w:val="0"/>
        <w:spacing w:line="360" w:lineRule="auto"/>
        <w:ind w:firstLineChars="200" w:firstLine="480"/>
        <w:rPr>
          <w:sz w:val="24"/>
        </w:rPr>
      </w:pPr>
      <w:r>
        <w:rPr>
          <w:sz w:val="24"/>
        </w:rPr>
        <w:t>试样应按</w:t>
      </w:r>
      <w:r>
        <w:rPr>
          <w:sz w:val="24"/>
        </w:rPr>
        <w:t>ASTM A370</w:t>
      </w:r>
      <w:r>
        <w:rPr>
          <w:sz w:val="24"/>
        </w:rPr>
        <w:t>和图</w:t>
      </w:r>
      <w:r>
        <w:rPr>
          <w:sz w:val="24"/>
        </w:rPr>
        <w:t>4</w:t>
      </w:r>
      <w:r>
        <w:rPr>
          <w:sz w:val="24"/>
        </w:rPr>
        <w:t>制备。</w:t>
      </w:r>
    </w:p>
    <w:p w:rsidR="00B34003" w:rsidRDefault="002F622E">
      <w:pPr>
        <w:adjustRightInd w:val="0"/>
        <w:spacing w:line="360" w:lineRule="auto"/>
        <w:ind w:firstLineChars="200" w:firstLine="480"/>
        <w:rPr>
          <w:sz w:val="24"/>
        </w:rPr>
      </w:pPr>
      <w:r>
        <w:rPr>
          <w:sz w:val="24"/>
        </w:rPr>
        <w:t>对于</w:t>
      </w:r>
      <w:r>
        <w:rPr>
          <w:sz w:val="24"/>
        </w:rPr>
        <w:t>t≥19.0 mm</w:t>
      </w:r>
      <w:r>
        <w:rPr>
          <w:sz w:val="24"/>
        </w:rPr>
        <w:t>的钢管，试样可加工成截面厚度为</w:t>
      </w:r>
      <w:r>
        <w:rPr>
          <w:sz w:val="24"/>
        </w:rPr>
        <w:t>18.0 mm</w:t>
      </w:r>
      <w:r>
        <w:rPr>
          <w:sz w:val="24"/>
        </w:rPr>
        <w:t>的矩形。对于</w:t>
      </w:r>
      <w:r>
        <w:rPr>
          <w:sz w:val="24"/>
        </w:rPr>
        <w:t>t</w:t>
      </w:r>
      <w:r>
        <w:rPr>
          <w:sz w:val="24"/>
        </w:rPr>
        <w:t>＜</w:t>
      </w:r>
      <w:r>
        <w:rPr>
          <w:sz w:val="24"/>
        </w:rPr>
        <w:t>19.0 mm</w:t>
      </w:r>
      <w:r>
        <w:rPr>
          <w:sz w:val="24"/>
        </w:rPr>
        <w:t>的钢管，试样应为全壁厚</w:t>
      </w:r>
      <w:r>
        <w:rPr>
          <w:rFonts w:hint="eastAsia"/>
          <w:sz w:val="24"/>
        </w:rPr>
        <w:t>弧</w:t>
      </w:r>
      <w:r>
        <w:rPr>
          <w:sz w:val="24"/>
        </w:rPr>
        <w:t>面试样。</w:t>
      </w:r>
    </w:p>
    <w:p w:rsidR="00B34003" w:rsidRDefault="002F622E">
      <w:pPr>
        <w:adjustRightInd w:val="0"/>
        <w:spacing w:line="360" w:lineRule="auto"/>
        <w:ind w:firstLineChars="200" w:firstLine="480"/>
      </w:pPr>
      <w:r>
        <w:rPr>
          <w:sz w:val="24"/>
        </w:rPr>
        <w:t>SAW</w:t>
      </w:r>
      <w:r>
        <w:rPr>
          <w:sz w:val="24"/>
        </w:rPr>
        <w:t>钢管内外表面的焊缝余高均应去除。</w:t>
      </w:r>
    </w:p>
    <w:p w:rsidR="00B34003" w:rsidRDefault="002F622E">
      <w:pPr>
        <w:adjustRightInd w:val="0"/>
        <w:snapToGrid w:val="0"/>
        <w:jc w:val="center"/>
      </w:pPr>
      <w:r>
        <w:rPr>
          <w:noProof/>
        </w:rPr>
        <w:drawing>
          <wp:inline distT="0" distB="0" distL="0" distR="0">
            <wp:extent cx="4572000" cy="23717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4">
                      <a:extLst>
                        <a:ext uri="{28A0092B-C50C-407E-A947-70E740481C1C}">
                          <a14:useLocalDpi xmlns:a14="http://schemas.microsoft.com/office/drawing/2010/main" val="0"/>
                        </a:ext>
                      </a:extLst>
                    </a:blip>
                    <a:srcRect b="4234"/>
                    <a:stretch>
                      <a:fillRect/>
                    </a:stretch>
                  </pic:blipFill>
                  <pic:spPr>
                    <a:xfrm>
                      <a:off x="0" y="0"/>
                      <a:ext cx="4572000" cy="2371725"/>
                    </a:xfrm>
                    <a:prstGeom prst="rect">
                      <a:avLst/>
                    </a:prstGeom>
                    <a:noFill/>
                    <a:ln>
                      <a:noFill/>
                    </a:ln>
                  </pic:spPr>
                </pic:pic>
              </a:graphicData>
            </a:graphic>
          </wp:inline>
        </w:drawing>
      </w:r>
    </w:p>
    <w:p w:rsidR="00B34003" w:rsidRDefault="002F622E">
      <w:pPr>
        <w:adjustRightInd w:val="0"/>
        <w:snapToGrid w:val="0"/>
        <w:ind w:firstLineChars="200" w:firstLine="360"/>
        <w:jc w:val="center"/>
        <w:rPr>
          <w:sz w:val="18"/>
        </w:rPr>
      </w:pPr>
      <w:r>
        <w:rPr>
          <w:sz w:val="18"/>
        </w:rPr>
        <w:t>1-</w:t>
      </w:r>
      <w:r>
        <w:rPr>
          <w:sz w:val="18"/>
        </w:rPr>
        <w:t>机加工或氧气切割，或两种加工方法加工的长边；</w:t>
      </w:r>
      <w:r>
        <w:rPr>
          <w:sz w:val="18"/>
        </w:rPr>
        <w:t>2-</w:t>
      </w:r>
      <w:r>
        <w:rPr>
          <w:sz w:val="18"/>
        </w:rPr>
        <w:t>焊缝；</w:t>
      </w:r>
      <w:r>
        <w:rPr>
          <w:sz w:val="18"/>
        </w:rPr>
        <w:t>3-</w:t>
      </w:r>
      <w:r>
        <w:rPr>
          <w:sz w:val="18"/>
        </w:rPr>
        <w:t>壁厚</w:t>
      </w:r>
    </w:p>
    <w:p w:rsidR="00B34003" w:rsidRDefault="002F622E">
      <w:pPr>
        <w:adjustRightInd w:val="0"/>
        <w:snapToGrid w:val="0"/>
        <w:jc w:val="center"/>
        <w:rPr>
          <w:iCs/>
        </w:rPr>
      </w:pPr>
      <w:r>
        <w:rPr>
          <w:iCs/>
        </w:rPr>
        <w:t>a</w:t>
      </w:r>
      <w:r>
        <w:rPr>
          <w:iCs/>
        </w:rPr>
        <w:t>）</w:t>
      </w:r>
      <w:r>
        <w:rPr>
          <w:iCs/>
        </w:rPr>
        <w:t>SAW</w:t>
      </w:r>
      <w:r>
        <w:rPr>
          <w:iCs/>
        </w:rPr>
        <w:t>钢管</w:t>
      </w:r>
    </w:p>
    <w:p w:rsidR="00B34003" w:rsidRDefault="002F622E">
      <w:pPr>
        <w:snapToGrid w:val="0"/>
        <w:jc w:val="center"/>
      </w:pPr>
      <w:r>
        <w:rPr>
          <w:noProof/>
        </w:rPr>
        <w:drawing>
          <wp:inline distT="0" distB="0" distL="0" distR="0">
            <wp:extent cx="3457575" cy="27717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5">
                      <a:extLst>
                        <a:ext uri="{28A0092B-C50C-407E-A947-70E740481C1C}">
                          <a14:useLocalDpi xmlns:a14="http://schemas.microsoft.com/office/drawing/2010/main" val="0"/>
                        </a:ext>
                      </a:extLst>
                    </a:blip>
                    <a:srcRect t="12276" b="3365"/>
                    <a:stretch>
                      <a:fillRect/>
                    </a:stretch>
                  </pic:blipFill>
                  <pic:spPr>
                    <a:xfrm>
                      <a:off x="0" y="0"/>
                      <a:ext cx="3457575" cy="2771775"/>
                    </a:xfrm>
                    <a:prstGeom prst="rect">
                      <a:avLst/>
                    </a:prstGeom>
                    <a:noFill/>
                    <a:ln>
                      <a:noFill/>
                    </a:ln>
                  </pic:spPr>
                </pic:pic>
              </a:graphicData>
            </a:graphic>
          </wp:inline>
        </w:drawing>
      </w:r>
    </w:p>
    <w:p w:rsidR="00B34003" w:rsidRDefault="002F622E">
      <w:pPr>
        <w:adjustRightInd w:val="0"/>
        <w:snapToGrid w:val="0"/>
        <w:ind w:firstLineChars="200" w:firstLine="360"/>
        <w:jc w:val="center"/>
        <w:rPr>
          <w:sz w:val="18"/>
        </w:rPr>
      </w:pPr>
      <w:r>
        <w:rPr>
          <w:sz w:val="18"/>
        </w:rPr>
        <w:t>1-</w:t>
      </w:r>
      <w:r>
        <w:rPr>
          <w:sz w:val="18"/>
        </w:rPr>
        <w:t>正面弯曲试样；</w:t>
      </w:r>
      <w:r>
        <w:rPr>
          <w:sz w:val="18"/>
        </w:rPr>
        <w:t>2-</w:t>
      </w:r>
      <w:r>
        <w:rPr>
          <w:sz w:val="18"/>
        </w:rPr>
        <w:t>减薄的壁厚；</w:t>
      </w:r>
      <w:r>
        <w:rPr>
          <w:sz w:val="18"/>
        </w:rPr>
        <w:t>3-</w:t>
      </w:r>
      <w:r>
        <w:rPr>
          <w:sz w:val="18"/>
        </w:rPr>
        <w:t>压平之前或之后去除的材料；</w:t>
      </w:r>
      <w:r>
        <w:rPr>
          <w:sz w:val="18"/>
        </w:rPr>
        <w:t>4-</w:t>
      </w:r>
      <w:r>
        <w:rPr>
          <w:sz w:val="18"/>
        </w:rPr>
        <w:t>反面弯曲试样</w:t>
      </w:r>
    </w:p>
    <w:p w:rsidR="00B34003" w:rsidRDefault="002F622E">
      <w:pPr>
        <w:adjustRightInd w:val="0"/>
        <w:snapToGrid w:val="0"/>
        <w:ind w:firstLineChars="200" w:firstLine="360"/>
        <w:jc w:val="center"/>
        <w:rPr>
          <w:sz w:val="18"/>
        </w:rPr>
      </w:pPr>
      <w:r>
        <w:rPr>
          <w:sz w:val="18"/>
        </w:rPr>
        <w:t>注：应使用</w:t>
      </w:r>
      <w:r>
        <w:rPr>
          <w:i/>
          <w:iCs/>
          <w:sz w:val="18"/>
        </w:rPr>
        <w:t>t</w:t>
      </w:r>
      <w:r>
        <w:rPr>
          <w:sz w:val="18"/>
        </w:rPr>
        <w:t>＝</w:t>
      </w:r>
      <w:r>
        <w:rPr>
          <w:sz w:val="18"/>
        </w:rPr>
        <w:t>19.0 mm</w:t>
      </w:r>
      <w:r>
        <w:rPr>
          <w:sz w:val="18"/>
        </w:rPr>
        <w:t>的钢管用弯模尺寸。</w:t>
      </w:r>
    </w:p>
    <w:p w:rsidR="00B34003" w:rsidRDefault="002F622E">
      <w:pPr>
        <w:adjustRightInd w:val="0"/>
        <w:snapToGrid w:val="0"/>
        <w:jc w:val="center"/>
        <w:rPr>
          <w:iCs/>
        </w:rPr>
      </w:pPr>
      <w:r>
        <w:rPr>
          <w:iCs/>
        </w:rPr>
        <w:t>b</w:t>
      </w:r>
      <w:r>
        <w:rPr>
          <w:iCs/>
        </w:rPr>
        <w:t>）壁厚减薄试样（</w:t>
      </w:r>
      <w:r>
        <w:rPr>
          <w:i/>
        </w:rPr>
        <w:t>t</w:t>
      </w:r>
      <w:r>
        <w:rPr>
          <w:iCs/>
        </w:rPr>
        <w:t>＞</w:t>
      </w:r>
      <w:r>
        <w:rPr>
          <w:iCs/>
        </w:rPr>
        <w:t>19.0 mm</w:t>
      </w:r>
      <w:r>
        <w:rPr>
          <w:iCs/>
        </w:rPr>
        <w:t>的</w:t>
      </w:r>
      <w:r>
        <w:rPr>
          <w:iCs/>
        </w:rPr>
        <w:t>SAW</w:t>
      </w:r>
      <w:r>
        <w:rPr>
          <w:iCs/>
        </w:rPr>
        <w:t>钢管选用）</w:t>
      </w:r>
    </w:p>
    <w:p w:rsidR="00B34003" w:rsidRDefault="002F622E">
      <w:pPr>
        <w:pStyle w:val="affff0"/>
        <w:widowControl w:val="0"/>
        <w:numPr>
          <w:ilvl w:val="0"/>
          <w:numId w:val="11"/>
        </w:numPr>
        <w:adjustRightInd w:val="0"/>
        <w:spacing w:beforeLines="50" w:before="156" w:afterLines="50" w:after="156"/>
        <w:rPr>
          <w:rFonts w:ascii="Times New Roman"/>
          <w:snapToGrid w:val="0"/>
          <w:kern w:val="2"/>
        </w:rPr>
      </w:pPr>
      <w:r>
        <w:rPr>
          <w:rFonts w:ascii="Times New Roman"/>
          <w:snapToGrid w:val="0"/>
          <w:kern w:val="2"/>
        </w:rPr>
        <w:t>导向弯曲试样</w:t>
      </w:r>
    </w:p>
    <w:p w:rsidR="00B34003" w:rsidRDefault="002F622E">
      <w:pPr>
        <w:pStyle w:val="ohz3"/>
        <w:ind w:left="480" w:hangingChars="200" w:hanging="480"/>
        <w:rPr>
          <w:b w:val="0"/>
        </w:rPr>
      </w:pPr>
      <w:r>
        <w:rPr>
          <w:b w:val="0"/>
        </w:rPr>
        <w:t xml:space="preserve">7.3.6.3  </w:t>
      </w:r>
      <w:r>
        <w:rPr>
          <w:b w:val="0"/>
        </w:rPr>
        <w:t>导向弯曲试验方法</w:t>
      </w:r>
    </w:p>
    <w:p w:rsidR="00B34003" w:rsidRDefault="002F622E">
      <w:pPr>
        <w:adjustRightInd w:val="0"/>
        <w:spacing w:line="360" w:lineRule="auto"/>
        <w:ind w:firstLineChars="200" w:firstLine="480"/>
        <w:rPr>
          <w:sz w:val="24"/>
        </w:rPr>
      </w:pPr>
      <w:r>
        <w:rPr>
          <w:sz w:val="24"/>
        </w:rPr>
        <w:lastRenderedPageBreak/>
        <w:t>导向弯曲试验应按</w:t>
      </w:r>
      <w:r>
        <w:rPr>
          <w:sz w:val="24"/>
        </w:rPr>
        <w:t>ASTM A370</w:t>
      </w:r>
      <w:r>
        <w:rPr>
          <w:sz w:val="24"/>
        </w:rPr>
        <w:t>进行。</w:t>
      </w:r>
    </w:p>
    <w:p w:rsidR="00B34003" w:rsidRDefault="002F622E">
      <w:pPr>
        <w:adjustRightInd w:val="0"/>
        <w:spacing w:line="360" w:lineRule="auto"/>
        <w:ind w:firstLineChars="200" w:firstLine="480"/>
        <w:rPr>
          <w:sz w:val="24"/>
        </w:rPr>
      </w:pPr>
      <w:r>
        <w:rPr>
          <w:sz w:val="24"/>
        </w:rPr>
        <w:t>以毫米表示的弯心尺寸</w:t>
      </w:r>
      <w:r>
        <w:rPr>
          <w:sz w:val="24"/>
        </w:rPr>
        <w:t>Agh</w:t>
      </w:r>
      <w:r>
        <w:rPr>
          <w:sz w:val="24"/>
        </w:rPr>
        <w:t>应不大于按公式（</w:t>
      </w:r>
      <w:r>
        <w:rPr>
          <w:sz w:val="24"/>
        </w:rPr>
        <w:t>3</w:t>
      </w:r>
      <w:r>
        <w:rPr>
          <w:sz w:val="24"/>
        </w:rPr>
        <w:t>）计算确定的值（结果圆整至最接近的</w:t>
      </w:r>
      <w:r>
        <w:rPr>
          <w:sz w:val="24"/>
        </w:rPr>
        <w:t>1 mm</w:t>
      </w:r>
      <w:r>
        <w:rPr>
          <w:sz w:val="24"/>
        </w:rPr>
        <w:t>）：</w:t>
      </w:r>
    </w:p>
    <w:p w:rsidR="00B34003" w:rsidRDefault="002F622E">
      <w:pPr>
        <w:adjustRightInd w:val="0"/>
        <w:spacing w:line="360" w:lineRule="auto"/>
        <w:ind w:firstLineChars="200" w:firstLine="480"/>
        <w:jc w:val="center"/>
        <w:rPr>
          <w:sz w:val="24"/>
        </w:rPr>
      </w:pPr>
      <w:r>
        <w:rPr>
          <w:sz w:val="24"/>
        </w:rPr>
        <w:object w:dxaOrig="1983" w:dyaOrig="842">
          <v:shape id="_x0000_i1030" type="#_x0000_t75" style="width:98.95pt;height:42pt" o:ole="">
            <v:imagedata r:id="rId36" o:title=""/>
          </v:shape>
          <o:OLEObject Type="Embed" ProgID="Equation.3" ShapeID="_x0000_i1030" DrawAspect="Content" ObjectID="_1765137300" r:id="rId37"/>
        </w:object>
      </w:r>
      <w:r>
        <w:rPr>
          <w:sz w:val="24"/>
        </w:rPr>
        <w:t xml:space="preserve">                               </w:t>
      </w:r>
      <w:r>
        <w:rPr>
          <w:sz w:val="24"/>
        </w:rPr>
        <w:t>（</w:t>
      </w:r>
      <w:r>
        <w:rPr>
          <w:sz w:val="24"/>
        </w:rPr>
        <w:t>3</w:t>
      </w:r>
      <w:r>
        <w:rPr>
          <w:sz w:val="24"/>
        </w:rPr>
        <w:t>）</w:t>
      </w:r>
    </w:p>
    <w:p w:rsidR="00B34003" w:rsidRDefault="002F622E">
      <w:pPr>
        <w:adjustRightInd w:val="0"/>
        <w:spacing w:line="360" w:lineRule="auto"/>
        <w:ind w:firstLineChars="200" w:firstLine="480"/>
        <w:rPr>
          <w:sz w:val="24"/>
        </w:rPr>
      </w:pPr>
      <w:r>
        <w:rPr>
          <w:sz w:val="24"/>
        </w:rPr>
        <w:t>式中：</w:t>
      </w:r>
    </w:p>
    <w:p w:rsidR="00B34003" w:rsidRDefault="002F622E">
      <w:pPr>
        <w:adjustRightInd w:val="0"/>
        <w:spacing w:line="360" w:lineRule="auto"/>
        <w:ind w:firstLineChars="200" w:firstLine="480"/>
        <w:rPr>
          <w:sz w:val="24"/>
        </w:rPr>
      </w:pPr>
      <w:r>
        <w:rPr>
          <w:sz w:val="24"/>
        </w:rPr>
        <w:t>D——</w:t>
      </w:r>
      <w:r>
        <w:rPr>
          <w:sz w:val="24"/>
        </w:rPr>
        <w:t>规定外径，</w:t>
      </w:r>
      <w:r>
        <w:rPr>
          <w:sz w:val="24"/>
        </w:rPr>
        <w:t>mm</w:t>
      </w:r>
      <w:r>
        <w:rPr>
          <w:sz w:val="24"/>
        </w:rPr>
        <w:t>；</w:t>
      </w:r>
    </w:p>
    <w:p w:rsidR="00B34003" w:rsidRDefault="002F622E">
      <w:pPr>
        <w:adjustRightInd w:val="0"/>
        <w:spacing w:line="360" w:lineRule="auto"/>
        <w:ind w:firstLineChars="200" w:firstLine="480"/>
        <w:rPr>
          <w:sz w:val="24"/>
        </w:rPr>
      </w:pPr>
      <w:r>
        <w:rPr>
          <w:sz w:val="24"/>
        </w:rPr>
        <w:t>t——</w:t>
      </w:r>
      <w:r>
        <w:rPr>
          <w:sz w:val="24"/>
        </w:rPr>
        <w:t>规定壁厚，</w:t>
      </w:r>
      <w:r>
        <w:rPr>
          <w:sz w:val="24"/>
        </w:rPr>
        <w:t>mm</w:t>
      </w:r>
      <w:r>
        <w:rPr>
          <w:sz w:val="24"/>
        </w:rPr>
        <w:t>；</w:t>
      </w:r>
    </w:p>
    <w:p w:rsidR="00B34003" w:rsidRDefault="002F622E">
      <w:pPr>
        <w:adjustRightInd w:val="0"/>
        <w:spacing w:line="360" w:lineRule="auto"/>
        <w:ind w:firstLineChars="200" w:firstLine="480"/>
        <w:rPr>
          <w:sz w:val="24"/>
        </w:rPr>
      </w:pPr>
      <w:r>
        <w:rPr>
          <w:sz w:val="24"/>
        </w:rPr>
        <w:t>ε——</w:t>
      </w:r>
      <w:r>
        <w:rPr>
          <w:sz w:val="24"/>
        </w:rPr>
        <w:t>应变，如表</w:t>
      </w:r>
      <w:r>
        <w:rPr>
          <w:sz w:val="24"/>
        </w:rPr>
        <w:t>19</w:t>
      </w:r>
      <w:r>
        <w:rPr>
          <w:sz w:val="24"/>
        </w:rPr>
        <w:t>中所给；</w:t>
      </w:r>
    </w:p>
    <w:p w:rsidR="00B34003" w:rsidRDefault="002F622E">
      <w:pPr>
        <w:adjustRightInd w:val="0"/>
        <w:spacing w:line="360" w:lineRule="auto"/>
        <w:ind w:firstLineChars="200" w:firstLine="480"/>
        <w:rPr>
          <w:sz w:val="24"/>
        </w:rPr>
      </w:pPr>
      <w:r>
        <w:rPr>
          <w:sz w:val="24"/>
        </w:rPr>
        <w:t>1.15——</w:t>
      </w:r>
      <w:r>
        <w:rPr>
          <w:sz w:val="24"/>
        </w:rPr>
        <w:t>峰值系数。</w:t>
      </w:r>
    </w:p>
    <w:p w:rsidR="00B34003" w:rsidRDefault="002F622E">
      <w:pPr>
        <w:adjustRightInd w:val="0"/>
        <w:spacing w:line="360" w:lineRule="auto"/>
        <w:ind w:firstLineChars="200" w:firstLine="480"/>
      </w:pPr>
      <w:r>
        <w:rPr>
          <w:sz w:val="24"/>
        </w:rPr>
        <w:t>两个试样应在图</w:t>
      </w:r>
      <w:r>
        <w:rPr>
          <w:sz w:val="24"/>
        </w:rPr>
        <w:t>5</w:t>
      </w:r>
      <w:r>
        <w:rPr>
          <w:sz w:val="24"/>
        </w:rPr>
        <w:t>所示的弯模内弯曲</w:t>
      </w:r>
      <w:r>
        <w:rPr>
          <w:sz w:val="24"/>
        </w:rPr>
        <w:t>180°</w:t>
      </w:r>
      <w:r>
        <w:rPr>
          <w:sz w:val="24"/>
        </w:rPr>
        <w:t>。一个试样应将焊缝反面直接接触弯心，另一个试样应将焊缝正面直接接触弯心。</w:t>
      </w:r>
    </w:p>
    <w:p w:rsidR="00B34003" w:rsidRDefault="002F622E">
      <w:pPr>
        <w:adjustRightInd w:val="0"/>
        <w:spacing w:beforeLines="50" w:before="156"/>
        <w:jc w:val="center"/>
      </w:pPr>
      <w:r>
        <w:rPr>
          <w:noProof/>
        </w:rPr>
        <w:drawing>
          <wp:inline distT="0" distB="0" distL="0" distR="0">
            <wp:extent cx="4829175" cy="36385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8">
                      <a:extLst>
                        <a:ext uri="{28A0092B-C50C-407E-A947-70E740481C1C}">
                          <a14:useLocalDpi xmlns:a14="http://schemas.microsoft.com/office/drawing/2010/main" val="0"/>
                        </a:ext>
                      </a:extLst>
                    </a:blip>
                    <a:srcRect l="3941" t="2687"/>
                    <a:stretch>
                      <a:fillRect/>
                    </a:stretch>
                  </pic:blipFill>
                  <pic:spPr>
                    <a:xfrm>
                      <a:off x="0" y="0"/>
                      <a:ext cx="4829175" cy="3638550"/>
                    </a:xfrm>
                    <a:prstGeom prst="rect">
                      <a:avLst/>
                    </a:prstGeom>
                    <a:noFill/>
                    <a:ln>
                      <a:noFill/>
                    </a:ln>
                  </pic:spPr>
                </pic:pic>
              </a:graphicData>
            </a:graphic>
          </wp:inline>
        </w:drawing>
      </w:r>
    </w:p>
    <w:p w:rsidR="00B34003" w:rsidRDefault="002F622E">
      <w:pPr>
        <w:adjustRightInd w:val="0"/>
        <w:snapToGrid w:val="0"/>
        <w:jc w:val="center"/>
        <w:rPr>
          <w:sz w:val="18"/>
        </w:rPr>
      </w:pPr>
      <w:r>
        <w:rPr>
          <w:sz w:val="18"/>
        </w:rPr>
        <w:t>1-</w:t>
      </w:r>
      <w:r>
        <w:rPr>
          <w:sz w:val="18"/>
        </w:rPr>
        <w:t>螺纹安装孔；</w:t>
      </w:r>
      <w:r>
        <w:rPr>
          <w:sz w:val="18"/>
        </w:rPr>
        <w:t>2-</w:t>
      </w:r>
      <w:r>
        <w:rPr>
          <w:sz w:val="18"/>
        </w:rPr>
        <w:t>经硬化并涂油脂的台肩，或经硬化的辊子</w:t>
      </w:r>
    </w:p>
    <w:p w:rsidR="00B34003" w:rsidRDefault="002F622E">
      <w:pPr>
        <w:adjustRightInd w:val="0"/>
        <w:snapToGrid w:val="0"/>
        <w:ind w:firstLine="360"/>
        <w:jc w:val="center"/>
        <w:rPr>
          <w:sz w:val="18"/>
        </w:rPr>
      </w:pPr>
      <w:r>
        <w:rPr>
          <w:i/>
          <w:sz w:val="18"/>
        </w:rPr>
        <w:t>r</w:t>
      </w:r>
      <w:r>
        <w:rPr>
          <w:i/>
          <w:sz w:val="18"/>
          <w:vertAlign w:val="subscript"/>
        </w:rPr>
        <w:t>a</w:t>
      </w:r>
      <w:r>
        <w:rPr>
          <w:sz w:val="18"/>
        </w:rPr>
        <w:t>-</w:t>
      </w:r>
      <w:r>
        <w:rPr>
          <w:sz w:val="18"/>
        </w:rPr>
        <w:t>导向弯曲试验阳模半径；</w:t>
      </w:r>
      <w:r>
        <w:rPr>
          <w:i/>
          <w:sz w:val="18"/>
        </w:rPr>
        <w:t>r</w:t>
      </w:r>
      <w:r>
        <w:rPr>
          <w:i/>
          <w:sz w:val="18"/>
          <w:vertAlign w:val="subscript"/>
        </w:rPr>
        <w:t>b</w:t>
      </w:r>
      <w:r>
        <w:rPr>
          <w:sz w:val="18"/>
        </w:rPr>
        <w:t>-</w:t>
      </w:r>
      <w:r>
        <w:rPr>
          <w:sz w:val="18"/>
        </w:rPr>
        <w:t>导向弯曲试验阴模半径</w:t>
      </w:r>
    </w:p>
    <w:p w:rsidR="00B34003" w:rsidRDefault="002F622E">
      <w:pPr>
        <w:adjustRightInd w:val="0"/>
        <w:snapToGrid w:val="0"/>
        <w:rPr>
          <w:sz w:val="18"/>
        </w:rPr>
      </w:pPr>
      <w:r>
        <w:rPr>
          <w:i/>
          <w:iCs/>
          <w:sz w:val="18"/>
        </w:rPr>
        <w:t>B</w:t>
      </w:r>
      <w:r>
        <w:rPr>
          <w:sz w:val="18"/>
        </w:rPr>
        <w:t>=</w:t>
      </w:r>
      <w:r>
        <w:rPr>
          <w:i/>
          <w:iCs/>
          <w:sz w:val="18"/>
        </w:rPr>
        <w:t>A</w:t>
      </w:r>
      <w:r>
        <w:rPr>
          <w:sz w:val="18"/>
          <w:vertAlign w:val="subscript"/>
        </w:rPr>
        <w:t>gb</w:t>
      </w:r>
      <w:r>
        <w:rPr>
          <w:sz w:val="18"/>
        </w:rPr>
        <w:t>+2</w:t>
      </w:r>
      <w:r>
        <w:rPr>
          <w:i/>
          <w:iCs/>
          <w:sz w:val="18"/>
        </w:rPr>
        <w:t>t</w:t>
      </w:r>
      <w:r>
        <w:rPr>
          <w:sz w:val="18"/>
        </w:rPr>
        <w:t>+3.2 mm</w:t>
      </w:r>
    </w:p>
    <w:p w:rsidR="00B34003" w:rsidRDefault="002F622E">
      <w:pPr>
        <w:adjustRightInd w:val="0"/>
        <w:snapToGrid w:val="0"/>
        <w:rPr>
          <w:sz w:val="18"/>
        </w:rPr>
      </w:pPr>
      <w:r>
        <w:rPr>
          <w:sz w:val="18"/>
        </w:rPr>
        <w:t xml:space="preserve">a </w:t>
      </w:r>
      <w:r>
        <w:rPr>
          <w:sz w:val="18"/>
        </w:rPr>
        <w:t>尽管这些符号与</w:t>
      </w:r>
      <w:r>
        <w:rPr>
          <w:sz w:val="18"/>
        </w:rPr>
        <w:t>ISO</w:t>
      </w:r>
      <w:r>
        <w:rPr>
          <w:sz w:val="18"/>
        </w:rPr>
        <w:t>的符号系列不同，但由于</w:t>
      </w:r>
      <w:r>
        <w:rPr>
          <w:sz w:val="18"/>
        </w:rPr>
        <w:t>API</w:t>
      </w:r>
      <w:r>
        <w:rPr>
          <w:sz w:val="18"/>
        </w:rPr>
        <w:t>长期以来在</w:t>
      </w:r>
      <w:r>
        <w:rPr>
          <w:sz w:val="18"/>
        </w:rPr>
        <w:t>API RP 5L</w:t>
      </w:r>
      <w:r>
        <w:rPr>
          <w:sz w:val="18"/>
        </w:rPr>
        <w:t>和</w:t>
      </w:r>
      <w:r>
        <w:rPr>
          <w:sz w:val="18"/>
        </w:rPr>
        <w:t>API Spec 5CT</w:t>
      </w:r>
      <w:r>
        <w:rPr>
          <w:sz w:val="18"/>
        </w:rPr>
        <w:t>中使用这些符号，所以保留了这些符号。</w:t>
      </w:r>
    </w:p>
    <w:p w:rsidR="00B34003" w:rsidRDefault="002F622E">
      <w:pPr>
        <w:adjustRightInd w:val="0"/>
        <w:snapToGrid w:val="0"/>
        <w:rPr>
          <w:sz w:val="18"/>
        </w:rPr>
      </w:pPr>
      <w:r>
        <w:rPr>
          <w:sz w:val="18"/>
        </w:rPr>
        <w:t xml:space="preserve">b </w:t>
      </w:r>
      <w:r>
        <w:rPr>
          <w:sz w:val="18"/>
        </w:rPr>
        <w:t>根据需要。</w:t>
      </w:r>
    </w:p>
    <w:p w:rsidR="00B34003" w:rsidRDefault="002F622E">
      <w:pPr>
        <w:adjustRightInd w:val="0"/>
        <w:snapToGrid w:val="0"/>
        <w:jc w:val="center"/>
        <w:rPr>
          <w:iCs/>
        </w:rPr>
      </w:pPr>
      <w:r>
        <w:rPr>
          <w:iCs/>
        </w:rPr>
        <w:t>a</w:t>
      </w:r>
      <w:r>
        <w:rPr>
          <w:iCs/>
        </w:rPr>
        <w:t>）阳模式</w:t>
      </w:r>
    </w:p>
    <w:p w:rsidR="00B34003" w:rsidRDefault="002F622E">
      <w:pPr>
        <w:adjustRightInd w:val="0"/>
        <w:snapToGrid w:val="0"/>
        <w:jc w:val="center"/>
        <w:rPr>
          <w:iCs/>
        </w:rPr>
      </w:pPr>
      <w:r>
        <w:rPr>
          <w:iCs/>
          <w:noProof/>
        </w:rPr>
        <w:lastRenderedPageBreak/>
        <w:drawing>
          <wp:inline distT="0" distB="0" distL="0" distR="0">
            <wp:extent cx="5181600" cy="18669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9">
                      <a:extLst>
                        <a:ext uri="{28A0092B-C50C-407E-A947-70E740481C1C}">
                          <a14:useLocalDpi xmlns:a14="http://schemas.microsoft.com/office/drawing/2010/main" val="0"/>
                        </a:ext>
                      </a:extLst>
                    </a:blip>
                    <a:srcRect t="11562"/>
                    <a:stretch>
                      <a:fillRect/>
                    </a:stretch>
                  </pic:blipFill>
                  <pic:spPr>
                    <a:xfrm>
                      <a:off x="0" y="0"/>
                      <a:ext cx="5181600" cy="1866900"/>
                    </a:xfrm>
                    <a:prstGeom prst="rect">
                      <a:avLst/>
                    </a:prstGeom>
                    <a:noFill/>
                    <a:ln>
                      <a:noFill/>
                    </a:ln>
                  </pic:spPr>
                </pic:pic>
              </a:graphicData>
            </a:graphic>
          </wp:inline>
        </w:drawing>
      </w:r>
    </w:p>
    <w:p w:rsidR="00B34003" w:rsidRDefault="002F622E">
      <w:pPr>
        <w:adjustRightInd w:val="0"/>
        <w:snapToGrid w:val="0"/>
        <w:jc w:val="center"/>
        <w:rPr>
          <w:sz w:val="18"/>
        </w:rPr>
      </w:pPr>
      <w:r>
        <w:rPr>
          <w:sz w:val="18"/>
        </w:rPr>
        <w:t>1-</w:t>
      </w:r>
      <w:r>
        <w:rPr>
          <w:sz w:val="18"/>
        </w:rPr>
        <w:t>辊子</w:t>
      </w:r>
    </w:p>
    <w:p w:rsidR="00B34003" w:rsidRDefault="002F622E">
      <w:pPr>
        <w:adjustRightInd w:val="0"/>
        <w:snapToGrid w:val="0"/>
        <w:rPr>
          <w:sz w:val="18"/>
        </w:rPr>
      </w:pPr>
      <w:r>
        <w:rPr>
          <w:i/>
          <w:iCs/>
          <w:sz w:val="18"/>
        </w:rPr>
        <w:t>B</w:t>
      </w:r>
      <w:r>
        <w:rPr>
          <w:sz w:val="18"/>
        </w:rPr>
        <w:t>=</w:t>
      </w:r>
      <w:r>
        <w:rPr>
          <w:i/>
          <w:iCs/>
          <w:sz w:val="18"/>
        </w:rPr>
        <w:t>A</w:t>
      </w:r>
      <w:r>
        <w:rPr>
          <w:sz w:val="18"/>
          <w:vertAlign w:val="subscript"/>
        </w:rPr>
        <w:t>gb</w:t>
      </w:r>
      <w:r>
        <w:rPr>
          <w:sz w:val="18"/>
        </w:rPr>
        <w:t>+2</w:t>
      </w:r>
      <w:r>
        <w:rPr>
          <w:i/>
          <w:iCs/>
          <w:sz w:val="18"/>
        </w:rPr>
        <w:t>t</w:t>
      </w:r>
      <w:r>
        <w:rPr>
          <w:sz w:val="18"/>
        </w:rPr>
        <w:t>+3.2 mm</w:t>
      </w:r>
    </w:p>
    <w:p w:rsidR="00B34003" w:rsidRDefault="002F622E">
      <w:pPr>
        <w:adjustRightInd w:val="0"/>
        <w:snapToGrid w:val="0"/>
        <w:rPr>
          <w:sz w:val="18"/>
        </w:rPr>
      </w:pPr>
      <w:r>
        <w:rPr>
          <w:sz w:val="18"/>
        </w:rPr>
        <w:t xml:space="preserve">a </w:t>
      </w:r>
      <w:r>
        <w:rPr>
          <w:sz w:val="18"/>
        </w:rPr>
        <w:t>尽管这些符号与</w:t>
      </w:r>
      <w:r>
        <w:rPr>
          <w:sz w:val="18"/>
        </w:rPr>
        <w:t>ISO</w:t>
      </w:r>
      <w:r>
        <w:rPr>
          <w:sz w:val="18"/>
        </w:rPr>
        <w:t>的符号系列不同，但由于</w:t>
      </w:r>
      <w:r>
        <w:rPr>
          <w:sz w:val="18"/>
        </w:rPr>
        <w:t>API</w:t>
      </w:r>
      <w:r>
        <w:rPr>
          <w:sz w:val="18"/>
        </w:rPr>
        <w:t>长期以来在</w:t>
      </w:r>
      <w:r>
        <w:rPr>
          <w:sz w:val="18"/>
        </w:rPr>
        <w:t>API RP 5L</w:t>
      </w:r>
      <w:r>
        <w:rPr>
          <w:sz w:val="18"/>
        </w:rPr>
        <w:t>和</w:t>
      </w:r>
      <w:r>
        <w:rPr>
          <w:sz w:val="18"/>
        </w:rPr>
        <w:t>API Spec 5CT</w:t>
      </w:r>
      <w:r>
        <w:rPr>
          <w:sz w:val="18"/>
        </w:rPr>
        <w:t>中使用这些符号，所以保留了这些符号。</w:t>
      </w:r>
    </w:p>
    <w:p w:rsidR="00B34003" w:rsidRDefault="002F622E">
      <w:pPr>
        <w:adjustRightInd w:val="0"/>
        <w:snapToGrid w:val="0"/>
        <w:jc w:val="center"/>
        <w:rPr>
          <w:sz w:val="18"/>
        </w:rPr>
      </w:pPr>
      <w:r>
        <w:rPr>
          <w:sz w:val="18"/>
        </w:rPr>
        <w:t>b</w:t>
      </w:r>
      <w:r>
        <w:rPr>
          <w:sz w:val="18"/>
        </w:rPr>
        <w:t>）可调式</w:t>
      </w:r>
      <w:r>
        <w:rPr>
          <w:sz w:val="18"/>
        </w:rPr>
        <w:t xml:space="preserve">                                   c</w:t>
      </w:r>
      <w:r>
        <w:rPr>
          <w:sz w:val="18"/>
        </w:rPr>
        <w:t>）包卷式</w:t>
      </w:r>
    </w:p>
    <w:p w:rsidR="00B34003" w:rsidRDefault="002F622E">
      <w:pPr>
        <w:pStyle w:val="affff0"/>
        <w:widowControl w:val="0"/>
        <w:numPr>
          <w:ilvl w:val="0"/>
          <w:numId w:val="11"/>
        </w:numPr>
        <w:adjustRightInd w:val="0"/>
        <w:spacing w:beforeLines="50" w:before="156" w:afterLines="50" w:after="156"/>
        <w:rPr>
          <w:rFonts w:ascii="Times New Roman"/>
          <w:snapToGrid w:val="0"/>
          <w:kern w:val="2"/>
        </w:rPr>
      </w:pPr>
      <w:r>
        <w:rPr>
          <w:rFonts w:ascii="Times New Roman"/>
          <w:snapToGrid w:val="0"/>
          <w:kern w:val="2"/>
        </w:rPr>
        <w:t>导向弯曲试验用弯模</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 xml:space="preserve">19 </w:t>
      </w:r>
      <w:r>
        <w:rPr>
          <w:rFonts w:ascii="Times New Roman"/>
        </w:rPr>
        <w:t>导向弯曲试验用应变值</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040"/>
        <w:gridCol w:w="4530"/>
      </w:tblGrid>
      <w:tr w:rsidR="00B34003">
        <w:trPr>
          <w:trHeight w:val="802"/>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钢管钢级</w:t>
            </w:r>
          </w:p>
        </w:tc>
        <w:tc>
          <w:tcPr>
            <w:tcW w:w="4530" w:type="dxa"/>
            <w:vAlign w:val="center"/>
          </w:tcPr>
          <w:p w:rsidR="00B34003" w:rsidRDefault="002F622E">
            <w:pPr>
              <w:autoSpaceDE w:val="0"/>
              <w:autoSpaceDN w:val="0"/>
              <w:adjustRightInd w:val="0"/>
              <w:spacing w:line="240" w:lineRule="exact"/>
              <w:jc w:val="center"/>
              <w:rPr>
                <w:i/>
                <w:iCs/>
                <w:kern w:val="0"/>
                <w:sz w:val="18"/>
                <w:szCs w:val="18"/>
              </w:rPr>
            </w:pPr>
            <w:r>
              <w:rPr>
                <w:kern w:val="0"/>
                <w:sz w:val="18"/>
                <w:szCs w:val="18"/>
              </w:rPr>
              <w:t>应变值</w:t>
            </w:r>
            <w:r>
              <w:rPr>
                <w:i/>
                <w:iCs/>
                <w:kern w:val="0"/>
                <w:sz w:val="18"/>
                <w:szCs w:val="18"/>
              </w:rPr>
              <w:t>ε</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L245</w:t>
            </w:r>
            <w:r>
              <w:rPr>
                <w:kern w:val="0"/>
                <w:sz w:val="18"/>
                <w:szCs w:val="18"/>
              </w:rPr>
              <w:t>或</w:t>
            </w:r>
            <w:r>
              <w:rPr>
                <w:kern w:val="0"/>
                <w:sz w:val="18"/>
                <w:szCs w:val="18"/>
              </w:rPr>
              <w:t>B</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0.1375</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L290</w:t>
            </w:r>
            <w:r>
              <w:rPr>
                <w:kern w:val="0"/>
                <w:sz w:val="18"/>
                <w:szCs w:val="18"/>
              </w:rPr>
              <w:t>或</w:t>
            </w:r>
            <w:r>
              <w:rPr>
                <w:kern w:val="0"/>
                <w:sz w:val="18"/>
                <w:szCs w:val="18"/>
              </w:rPr>
              <w:t>X42</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0.1375</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L360</w:t>
            </w:r>
            <w:r>
              <w:rPr>
                <w:kern w:val="0"/>
                <w:sz w:val="18"/>
                <w:szCs w:val="18"/>
              </w:rPr>
              <w:t>或</w:t>
            </w:r>
            <w:r>
              <w:rPr>
                <w:kern w:val="0"/>
                <w:sz w:val="18"/>
                <w:szCs w:val="18"/>
              </w:rPr>
              <w:t>X52</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0.1250</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L390</w:t>
            </w:r>
            <w:r>
              <w:rPr>
                <w:kern w:val="0"/>
                <w:sz w:val="18"/>
                <w:szCs w:val="18"/>
              </w:rPr>
              <w:t>或</w:t>
            </w:r>
            <w:r>
              <w:rPr>
                <w:kern w:val="0"/>
                <w:sz w:val="18"/>
                <w:szCs w:val="18"/>
              </w:rPr>
              <w:t>X56</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0.1175</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L415</w:t>
            </w:r>
            <w:r>
              <w:rPr>
                <w:kern w:val="0"/>
                <w:sz w:val="18"/>
                <w:szCs w:val="18"/>
              </w:rPr>
              <w:t>或</w:t>
            </w:r>
            <w:r>
              <w:rPr>
                <w:kern w:val="0"/>
                <w:sz w:val="18"/>
                <w:szCs w:val="18"/>
              </w:rPr>
              <w:t>X60</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0.1125</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L450</w:t>
            </w:r>
            <w:r>
              <w:rPr>
                <w:kern w:val="0"/>
                <w:sz w:val="18"/>
                <w:szCs w:val="18"/>
              </w:rPr>
              <w:t>或</w:t>
            </w:r>
            <w:r>
              <w:rPr>
                <w:kern w:val="0"/>
                <w:sz w:val="18"/>
                <w:szCs w:val="18"/>
              </w:rPr>
              <w:t>X65</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0.1100</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L485</w:t>
            </w:r>
            <w:r>
              <w:rPr>
                <w:kern w:val="0"/>
                <w:sz w:val="18"/>
                <w:szCs w:val="18"/>
              </w:rPr>
              <w:t>或</w:t>
            </w:r>
            <w:r>
              <w:rPr>
                <w:kern w:val="0"/>
                <w:sz w:val="18"/>
                <w:szCs w:val="18"/>
              </w:rPr>
              <w:t>X70</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0.1025</w:t>
            </w:r>
          </w:p>
        </w:tc>
      </w:tr>
      <w:tr w:rsidR="00B34003">
        <w:trPr>
          <w:trHeight w:val="397"/>
        </w:trPr>
        <w:tc>
          <w:tcPr>
            <w:tcW w:w="504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L555</w:t>
            </w:r>
            <w:r>
              <w:rPr>
                <w:kern w:val="0"/>
                <w:sz w:val="18"/>
                <w:szCs w:val="18"/>
              </w:rPr>
              <w:t>或</w:t>
            </w:r>
            <w:r>
              <w:rPr>
                <w:kern w:val="0"/>
                <w:sz w:val="18"/>
                <w:szCs w:val="18"/>
              </w:rPr>
              <w:t>X80</w:t>
            </w:r>
          </w:p>
        </w:tc>
        <w:tc>
          <w:tcPr>
            <w:tcW w:w="4530" w:type="dxa"/>
            <w:vAlign w:val="center"/>
          </w:tcPr>
          <w:p w:rsidR="00B34003" w:rsidRDefault="002F622E">
            <w:pPr>
              <w:autoSpaceDE w:val="0"/>
              <w:autoSpaceDN w:val="0"/>
              <w:adjustRightInd w:val="0"/>
              <w:spacing w:line="240" w:lineRule="exact"/>
              <w:jc w:val="center"/>
              <w:rPr>
                <w:kern w:val="0"/>
                <w:sz w:val="18"/>
                <w:szCs w:val="18"/>
              </w:rPr>
            </w:pPr>
            <w:r>
              <w:rPr>
                <w:kern w:val="0"/>
                <w:sz w:val="18"/>
                <w:szCs w:val="18"/>
              </w:rPr>
              <w:t>0.0950</w:t>
            </w:r>
          </w:p>
        </w:tc>
      </w:tr>
    </w:tbl>
    <w:p w:rsidR="00B34003" w:rsidRDefault="002F622E">
      <w:pPr>
        <w:adjustRightInd w:val="0"/>
        <w:ind w:firstLineChars="200" w:firstLine="360"/>
        <w:rPr>
          <w:rFonts w:ascii="宋体" w:hAnsi="宋体"/>
          <w:sz w:val="18"/>
          <w:szCs w:val="18"/>
        </w:rPr>
      </w:pPr>
      <w:r>
        <w:rPr>
          <w:rFonts w:ascii="黑体" w:eastAsia="黑体" w:hAnsi="黑体" w:hint="eastAsia"/>
          <w:sz w:val="18"/>
          <w:szCs w:val="18"/>
        </w:rPr>
        <w:t>注</w:t>
      </w:r>
      <w:r>
        <w:rPr>
          <w:rFonts w:ascii="宋体" w:hAnsi="宋体" w:hint="eastAsia"/>
          <w:sz w:val="18"/>
          <w:szCs w:val="18"/>
        </w:rPr>
        <w:t>：</w:t>
      </w:r>
      <w:r>
        <w:rPr>
          <w:rFonts w:ascii="宋体" w:hAnsi="宋体"/>
          <w:sz w:val="18"/>
          <w:szCs w:val="18"/>
        </w:rPr>
        <w:t>对于3、4、5级天然气输送管道用钢管，弯模尺寸A选用表20所列的尺寸。</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 xml:space="preserve">20 </w:t>
      </w:r>
      <w:r>
        <w:rPr>
          <w:rFonts w:ascii="Times New Roman"/>
        </w:rPr>
        <w:t>3</w:t>
      </w:r>
      <w:r>
        <w:rPr>
          <w:rFonts w:ascii="Times New Roman"/>
        </w:rPr>
        <w:t>、</w:t>
      </w:r>
      <w:r>
        <w:rPr>
          <w:rFonts w:ascii="Times New Roman"/>
        </w:rPr>
        <w:t>4</w:t>
      </w:r>
      <w:r>
        <w:rPr>
          <w:rFonts w:ascii="Times New Roman"/>
        </w:rPr>
        <w:t>、</w:t>
      </w:r>
      <w:r>
        <w:rPr>
          <w:rFonts w:ascii="Times New Roman"/>
        </w:rPr>
        <w:t>5</w:t>
      </w:r>
      <w:r>
        <w:rPr>
          <w:rFonts w:ascii="Times New Roman"/>
        </w:rPr>
        <w:t>级天然气输送管道用钢管可选用的弯模尺寸</w:t>
      </w:r>
    </w:p>
    <w:tbl>
      <w:tblPr>
        <w:tblW w:w="956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014"/>
        <w:gridCol w:w="4548"/>
      </w:tblGrid>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sz w:val="18"/>
                <w:szCs w:val="18"/>
              </w:rPr>
              <w:t>钢级</w:t>
            </w:r>
          </w:p>
        </w:tc>
        <w:tc>
          <w:tcPr>
            <w:tcW w:w="4548" w:type="dxa"/>
            <w:vAlign w:val="center"/>
          </w:tcPr>
          <w:p w:rsidR="00B34003" w:rsidRDefault="002F622E">
            <w:pPr>
              <w:adjustRightInd w:val="0"/>
              <w:spacing w:line="240" w:lineRule="exact"/>
              <w:jc w:val="center"/>
              <w:rPr>
                <w:sz w:val="18"/>
                <w:szCs w:val="18"/>
              </w:rPr>
            </w:pPr>
            <w:r>
              <w:rPr>
                <w:sz w:val="18"/>
                <w:szCs w:val="18"/>
              </w:rPr>
              <w:t>弯模尺寸</w:t>
            </w:r>
          </w:p>
        </w:tc>
      </w:tr>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kern w:val="0"/>
                <w:sz w:val="18"/>
                <w:szCs w:val="18"/>
              </w:rPr>
              <w:t>L245/B</w:t>
            </w:r>
          </w:p>
        </w:tc>
        <w:tc>
          <w:tcPr>
            <w:tcW w:w="4548" w:type="dxa"/>
            <w:vAlign w:val="center"/>
          </w:tcPr>
          <w:p w:rsidR="00B34003" w:rsidRDefault="002F622E">
            <w:pPr>
              <w:adjustRightInd w:val="0"/>
              <w:spacing w:line="240" w:lineRule="exact"/>
              <w:jc w:val="center"/>
              <w:rPr>
                <w:sz w:val="18"/>
                <w:szCs w:val="18"/>
              </w:rPr>
            </w:pPr>
            <w:r>
              <w:rPr>
                <w:sz w:val="18"/>
                <w:szCs w:val="18"/>
              </w:rPr>
              <w:t>3T</w:t>
            </w:r>
          </w:p>
        </w:tc>
      </w:tr>
      <w:tr w:rsidR="00B34003">
        <w:trPr>
          <w:trHeight w:val="369"/>
          <w:jc w:val="center"/>
        </w:trPr>
        <w:tc>
          <w:tcPr>
            <w:tcW w:w="5014" w:type="dxa"/>
            <w:vAlign w:val="center"/>
          </w:tcPr>
          <w:p w:rsidR="00B34003" w:rsidRDefault="002F622E">
            <w:pPr>
              <w:adjustRightInd w:val="0"/>
              <w:spacing w:line="240" w:lineRule="exact"/>
              <w:jc w:val="center"/>
              <w:rPr>
                <w:kern w:val="0"/>
                <w:sz w:val="18"/>
                <w:szCs w:val="18"/>
              </w:rPr>
            </w:pPr>
            <w:r>
              <w:rPr>
                <w:kern w:val="0"/>
                <w:sz w:val="18"/>
                <w:szCs w:val="18"/>
              </w:rPr>
              <w:t>L290</w:t>
            </w:r>
            <w:r>
              <w:rPr>
                <w:kern w:val="0"/>
                <w:sz w:val="18"/>
                <w:szCs w:val="18"/>
              </w:rPr>
              <w:t>或</w:t>
            </w:r>
            <w:r>
              <w:rPr>
                <w:kern w:val="0"/>
                <w:sz w:val="18"/>
                <w:szCs w:val="18"/>
              </w:rPr>
              <w:t>X42</w:t>
            </w:r>
          </w:p>
        </w:tc>
        <w:tc>
          <w:tcPr>
            <w:tcW w:w="4548" w:type="dxa"/>
            <w:vAlign w:val="center"/>
          </w:tcPr>
          <w:p w:rsidR="00B34003" w:rsidRDefault="002F622E">
            <w:pPr>
              <w:adjustRightInd w:val="0"/>
              <w:spacing w:line="240" w:lineRule="exact"/>
              <w:jc w:val="center"/>
              <w:rPr>
                <w:sz w:val="18"/>
                <w:szCs w:val="18"/>
              </w:rPr>
            </w:pPr>
            <w:r>
              <w:rPr>
                <w:sz w:val="18"/>
                <w:szCs w:val="18"/>
              </w:rPr>
              <w:t>3</w:t>
            </w:r>
            <w:r>
              <w:rPr>
                <w:i/>
                <w:sz w:val="18"/>
                <w:szCs w:val="18"/>
              </w:rPr>
              <w:t>T</w:t>
            </w:r>
          </w:p>
        </w:tc>
      </w:tr>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kern w:val="0"/>
                <w:sz w:val="18"/>
                <w:szCs w:val="18"/>
              </w:rPr>
              <w:t>L360</w:t>
            </w:r>
            <w:r>
              <w:rPr>
                <w:kern w:val="0"/>
                <w:sz w:val="18"/>
                <w:szCs w:val="18"/>
              </w:rPr>
              <w:t>或</w:t>
            </w:r>
            <w:r>
              <w:rPr>
                <w:kern w:val="0"/>
                <w:sz w:val="18"/>
                <w:szCs w:val="18"/>
              </w:rPr>
              <w:t>X52</w:t>
            </w:r>
          </w:p>
        </w:tc>
        <w:tc>
          <w:tcPr>
            <w:tcW w:w="4548" w:type="dxa"/>
            <w:vAlign w:val="center"/>
          </w:tcPr>
          <w:p w:rsidR="00B34003" w:rsidRDefault="002F622E">
            <w:pPr>
              <w:adjustRightInd w:val="0"/>
              <w:spacing w:line="240" w:lineRule="exact"/>
              <w:jc w:val="center"/>
              <w:rPr>
                <w:sz w:val="18"/>
                <w:szCs w:val="18"/>
              </w:rPr>
            </w:pPr>
            <w:r>
              <w:rPr>
                <w:sz w:val="18"/>
                <w:szCs w:val="18"/>
              </w:rPr>
              <w:t>4</w:t>
            </w:r>
            <w:r>
              <w:rPr>
                <w:i/>
                <w:sz w:val="18"/>
                <w:szCs w:val="18"/>
              </w:rPr>
              <w:t>T</w:t>
            </w:r>
          </w:p>
        </w:tc>
      </w:tr>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kern w:val="0"/>
                <w:sz w:val="18"/>
                <w:szCs w:val="18"/>
              </w:rPr>
              <w:t>L390</w:t>
            </w:r>
            <w:r>
              <w:rPr>
                <w:kern w:val="0"/>
                <w:sz w:val="18"/>
                <w:szCs w:val="18"/>
              </w:rPr>
              <w:t>或</w:t>
            </w:r>
            <w:r>
              <w:rPr>
                <w:kern w:val="0"/>
                <w:sz w:val="18"/>
                <w:szCs w:val="18"/>
              </w:rPr>
              <w:t>X56</w:t>
            </w:r>
          </w:p>
        </w:tc>
        <w:tc>
          <w:tcPr>
            <w:tcW w:w="4548" w:type="dxa"/>
            <w:vAlign w:val="center"/>
          </w:tcPr>
          <w:p w:rsidR="00B34003" w:rsidRDefault="002F622E">
            <w:pPr>
              <w:adjustRightInd w:val="0"/>
              <w:spacing w:line="240" w:lineRule="exact"/>
              <w:jc w:val="center"/>
              <w:rPr>
                <w:sz w:val="18"/>
                <w:szCs w:val="18"/>
              </w:rPr>
            </w:pPr>
            <w:r>
              <w:rPr>
                <w:sz w:val="18"/>
                <w:szCs w:val="18"/>
              </w:rPr>
              <w:t>5</w:t>
            </w:r>
            <w:r>
              <w:rPr>
                <w:i/>
                <w:sz w:val="18"/>
                <w:szCs w:val="18"/>
              </w:rPr>
              <w:t>T</w:t>
            </w:r>
          </w:p>
        </w:tc>
      </w:tr>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kern w:val="0"/>
                <w:sz w:val="18"/>
                <w:szCs w:val="18"/>
              </w:rPr>
              <w:t>L415</w:t>
            </w:r>
            <w:r>
              <w:rPr>
                <w:kern w:val="0"/>
                <w:sz w:val="18"/>
                <w:szCs w:val="18"/>
              </w:rPr>
              <w:t>或</w:t>
            </w:r>
            <w:r>
              <w:rPr>
                <w:kern w:val="0"/>
                <w:sz w:val="18"/>
                <w:szCs w:val="18"/>
              </w:rPr>
              <w:t>X60</w:t>
            </w:r>
          </w:p>
        </w:tc>
        <w:tc>
          <w:tcPr>
            <w:tcW w:w="4548" w:type="dxa"/>
            <w:vAlign w:val="center"/>
          </w:tcPr>
          <w:p w:rsidR="00B34003" w:rsidRDefault="002F622E">
            <w:pPr>
              <w:adjustRightInd w:val="0"/>
              <w:spacing w:line="240" w:lineRule="exact"/>
              <w:jc w:val="center"/>
              <w:rPr>
                <w:sz w:val="18"/>
                <w:szCs w:val="18"/>
              </w:rPr>
            </w:pPr>
            <w:r>
              <w:rPr>
                <w:sz w:val="18"/>
                <w:szCs w:val="18"/>
              </w:rPr>
              <w:t>5</w:t>
            </w:r>
            <w:r>
              <w:rPr>
                <w:i/>
                <w:sz w:val="18"/>
                <w:szCs w:val="18"/>
              </w:rPr>
              <w:t>T</w:t>
            </w:r>
          </w:p>
        </w:tc>
      </w:tr>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kern w:val="0"/>
                <w:sz w:val="18"/>
                <w:szCs w:val="18"/>
              </w:rPr>
              <w:t>L450</w:t>
            </w:r>
            <w:r>
              <w:rPr>
                <w:kern w:val="0"/>
                <w:sz w:val="18"/>
                <w:szCs w:val="18"/>
              </w:rPr>
              <w:t>或</w:t>
            </w:r>
            <w:r>
              <w:rPr>
                <w:kern w:val="0"/>
                <w:sz w:val="18"/>
                <w:szCs w:val="18"/>
              </w:rPr>
              <w:t>X65</w:t>
            </w:r>
          </w:p>
        </w:tc>
        <w:tc>
          <w:tcPr>
            <w:tcW w:w="4548" w:type="dxa"/>
            <w:vAlign w:val="center"/>
          </w:tcPr>
          <w:p w:rsidR="00B34003" w:rsidRDefault="002F622E">
            <w:pPr>
              <w:adjustRightInd w:val="0"/>
              <w:spacing w:line="240" w:lineRule="exact"/>
              <w:jc w:val="center"/>
              <w:rPr>
                <w:sz w:val="18"/>
                <w:szCs w:val="18"/>
              </w:rPr>
            </w:pPr>
            <w:r>
              <w:rPr>
                <w:sz w:val="18"/>
                <w:szCs w:val="18"/>
              </w:rPr>
              <w:t>6</w:t>
            </w:r>
            <w:r>
              <w:rPr>
                <w:i/>
                <w:sz w:val="18"/>
                <w:szCs w:val="18"/>
              </w:rPr>
              <w:t>T</w:t>
            </w:r>
          </w:p>
        </w:tc>
      </w:tr>
      <w:tr w:rsidR="00B34003">
        <w:trPr>
          <w:trHeight w:val="369"/>
          <w:jc w:val="center"/>
        </w:trPr>
        <w:tc>
          <w:tcPr>
            <w:tcW w:w="5014" w:type="dxa"/>
            <w:vAlign w:val="center"/>
          </w:tcPr>
          <w:p w:rsidR="00B34003" w:rsidRDefault="002F622E">
            <w:pPr>
              <w:adjustRightInd w:val="0"/>
              <w:spacing w:line="240" w:lineRule="exact"/>
              <w:jc w:val="center"/>
              <w:rPr>
                <w:sz w:val="18"/>
                <w:szCs w:val="18"/>
              </w:rPr>
            </w:pPr>
            <w:r>
              <w:rPr>
                <w:kern w:val="0"/>
                <w:sz w:val="18"/>
                <w:szCs w:val="18"/>
              </w:rPr>
              <w:t>L485</w:t>
            </w:r>
            <w:r>
              <w:rPr>
                <w:kern w:val="0"/>
                <w:sz w:val="18"/>
                <w:szCs w:val="18"/>
              </w:rPr>
              <w:t>或</w:t>
            </w:r>
            <w:r>
              <w:rPr>
                <w:kern w:val="0"/>
                <w:sz w:val="18"/>
                <w:szCs w:val="18"/>
              </w:rPr>
              <w:t>X70</w:t>
            </w:r>
          </w:p>
        </w:tc>
        <w:tc>
          <w:tcPr>
            <w:tcW w:w="4548" w:type="dxa"/>
            <w:vAlign w:val="center"/>
          </w:tcPr>
          <w:p w:rsidR="00B34003" w:rsidRDefault="002F622E">
            <w:pPr>
              <w:adjustRightInd w:val="0"/>
              <w:spacing w:line="240" w:lineRule="exact"/>
              <w:jc w:val="center"/>
              <w:rPr>
                <w:sz w:val="18"/>
                <w:szCs w:val="18"/>
              </w:rPr>
            </w:pPr>
            <w:r>
              <w:rPr>
                <w:sz w:val="18"/>
                <w:szCs w:val="18"/>
              </w:rPr>
              <w:t>10</w:t>
            </w:r>
            <w:r>
              <w:rPr>
                <w:i/>
                <w:sz w:val="18"/>
                <w:szCs w:val="18"/>
              </w:rPr>
              <w:t>T</w:t>
            </w:r>
          </w:p>
        </w:tc>
      </w:tr>
      <w:tr w:rsidR="00B34003">
        <w:trPr>
          <w:trHeight w:val="369"/>
          <w:jc w:val="center"/>
        </w:trPr>
        <w:tc>
          <w:tcPr>
            <w:tcW w:w="5014" w:type="dxa"/>
            <w:vAlign w:val="center"/>
          </w:tcPr>
          <w:p w:rsidR="00B34003" w:rsidRDefault="002F622E">
            <w:pPr>
              <w:pStyle w:val="aff3"/>
              <w:pBdr>
                <w:bottom w:val="none" w:sz="0" w:space="0" w:color="auto"/>
              </w:pBdr>
              <w:tabs>
                <w:tab w:val="clear" w:pos="4153"/>
                <w:tab w:val="clear" w:pos="8306"/>
              </w:tabs>
              <w:adjustRightInd w:val="0"/>
              <w:snapToGrid/>
              <w:spacing w:line="240" w:lineRule="exact"/>
            </w:pPr>
            <w:r>
              <w:rPr>
                <w:kern w:val="0"/>
              </w:rPr>
              <w:lastRenderedPageBreak/>
              <w:t>L555</w:t>
            </w:r>
            <w:r>
              <w:rPr>
                <w:kern w:val="0"/>
              </w:rPr>
              <w:t>或</w:t>
            </w:r>
            <w:r>
              <w:rPr>
                <w:kern w:val="0"/>
              </w:rPr>
              <w:t>X80</w:t>
            </w:r>
          </w:p>
        </w:tc>
        <w:tc>
          <w:tcPr>
            <w:tcW w:w="4548" w:type="dxa"/>
            <w:vAlign w:val="center"/>
          </w:tcPr>
          <w:p w:rsidR="00B34003" w:rsidRDefault="002F622E">
            <w:pPr>
              <w:adjustRightInd w:val="0"/>
              <w:spacing w:line="240" w:lineRule="exact"/>
              <w:jc w:val="center"/>
              <w:rPr>
                <w:sz w:val="18"/>
                <w:szCs w:val="18"/>
              </w:rPr>
            </w:pPr>
            <w:r>
              <w:rPr>
                <w:sz w:val="18"/>
                <w:szCs w:val="18"/>
              </w:rPr>
              <w:t>10</w:t>
            </w:r>
            <w:r>
              <w:rPr>
                <w:i/>
                <w:sz w:val="18"/>
                <w:szCs w:val="18"/>
              </w:rPr>
              <w:t>T</w:t>
            </w:r>
          </w:p>
        </w:tc>
      </w:tr>
      <w:tr w:rsidR="00B34003">
        <w:trPr>
          <w:trHeight w:val="369"/>
          <w:jc w:val="center"/>
        </w:trPr>
        <w:tc>
          <w:tcPr>
            <w:tcW w:w="9562" w:type="dxa"/>
            <w:gridSpan w:val="2"/>
            <w:vAlign w:val="center"/>
          </w:tcPr>
          <w:p w:rsidR="00B34003" w:rsidRDefault="002F622E">
            <w:pPr>
              <w:adjustRightInd w:val="0"/>
              <w:spacing w:line="240" w:lineRule="exact"/>
              <w:rPr>
                <w:rFonts w:ascii="黑体" w:eastAsia="黑体" w:hAnsi="黑体"/>
                <w:sz w:val="18"/>
                <w:szCs w:val="18"/>
              </w:rPr>
            </w:pPr>
            <w:r>
              <w:rPr>
                <w:rFonts w:ascii="黑体" w:eastAsia="黑体" w:hAnsi="黑体"/>
                <w:sz w:val="18"/>
                <w:szCs w:val="18"/>
              </w:rPr>
              <w:t>注：</w:t>
            </w:r>
            <w:r>
              <w:rPr>
                <w:rFonts w:ascii="宋体" w:hAnsi="宋体"/>
                <w:i/>
                <w:sz w:val="18"/>
                <w:szCs w:val="18"/>
              </w:rPr>
              <w:t>T</w:t>
            </w:r>
            <w:r>
              <w:rPr>
                <w:rFonts w:ascii="宋体" w:hAnsi="宋体"/>
                <w:sz w:val="18"/>
                <w:szCs w:val="18"/>
              </w:rPr>
              <w:t>为钢管的规定壁厚。</w:t>
            </w:r>
          </w:p>
        </w:tc>
      </w:tr>
    </w:tbl>
    <w:p w:rsidR="00B34003" w:rsidRDefault="00B34003">
      <w:pPr>
        <w:adjustRightInd w:val="0"/>
        <w:spacing w:line="360" w:lineRule="auto"/>
        <w:ind w:firstLineChars="200" w:firstLine="480"/>
        <w:rPr>
          <w:sz w:val="24"/>
        </w:rPr>
      </w:pPr>
    </w:p>
    <w:p w:rsidR="00B34003" w:rsidRDefault="002F622E">
      <w:pPr>
        <w:pStyle w:val="ohz3"/>
        <w:spacing w:line="400" w:lineRule="exact"/>
        <w:ind w:left="480" w:hangingChars="200" w:hanging="480"/>
        <w:rPr>
          <w:b w:val="0"/>
        </w:rPr>
      </w:pPr>
      <w:bookmarkStart w:id="533" w:name="_Toc152000516"/>
      <w:bookmarkStart w:id="534" w:name="_Toc152035310"/>
      <w:bookmarkStart w:id="535" w:name="_Toc152034878"/>
      <w:bookmarkStart w:id="536" w:name="_Toc153297579"/>
      <w:bookmarkStart w:id="537" w:name="_Toc152036046"/>
      <w:bookmarkStart w:id="538" w:name="_Toc154198927"/>
      <w:bookmarkStart w:id="539" w:name="_Toc152035905"/>
      <w:bookmarkStart w:id="540" w:name="_Toc153297316"/>
      <w:r>
        <w:rPr>
          <w:b w:val="0"/>
        </w:rPr>
        <w:t>7.3.</w:t>
      </w:r>
      <w:r>
        <w:rPr>
          <w:rFonts w:hint="eastAsia"/>
          <w:b w:val="0"/>
        </w:rPr>
        <w:t>7</w:t>
      </w:r>
      <w:r>
        <w:rPr>
          <w:b w:val="0"/>
        </w:rPr>
        <w:t xml:space="preserve">  </w:t>
      </w:r>
      <w:r>
        <w:rPr>
          <w:b w:val="0"/>
        </w:rPr>
        <w:t>复验</w:t>
      </w:r>
      <w:bookmarkEnd w:id="533"/>
      <w:bookmarkEnd w:id="534"/>
      <w:bookmarkEnd w:id="535"/>
      <w:bookmarkEnd w:id="536"/>
      <w:bookmarkEnd w:id="537"/>
      <w:bookmarkEnd w:id="538"/>
      <w:bookmarkEnd w:id="539"/>
      <w:bookmarkEnd w:id="540"/>
    </w:p>
    <w:p w:rsidR="00B34003" w:rsidRDefault="002F622E">
      <w:pPr>
        <w:adjustRightInd w:val="0"/>
        <w:spacing w:line="360" w:lineRule="auto"/>
        <w:rPr>
          <w:sz w:val="24"/>
        </w:rPr>
      </w:pPr>
      <w:r>
        <w:rPr>
          <w:sz w:val="24"/>
        </w:rPr>
        <w:t>7.3.</w:t>
      </w:r>
      <w:r>
        <w:rPr>
          <w:rFonts w:hint="eastAsia"/>
          <w:sz w:val="24"/>
        </w:rPr>
        <w:t>7</w:t>
      </w:r>
      <w:r>
        <w:rPr>
          <w:sz w:val="24"/>
        </w:rPr>
        <w:t xml:space="preserve">.1  </w:t>
      </w:r>
      <w:r>
        <w:rPr>
          <w:sz w:val="24"/>
        </w:rPr>
        <w:t>化学成分复验</w:t>
      </w:r>
    </w:p>
    <w:p w:rsidR="00B34003" w:rsidRDefault="002F622E">
      <w:pPr>
        <w:adjustRightInd w:val="0"/>
        <w:spacing w:line="360" w:lineRule="auto"/>
        <w:ind w:firstLineChars="200" w:firstLine="480"/>
        <w:rPr>
          <w:sz w:val="24"/>
        </w:rPr>
      </w:pPr>
      <w:r>
        <w:rPr>
          <w:sz w:val="24"/>
        </w:rPr>
        <w:t>如果代表一熔炼批的两个试样的产品分析结果均不符合规定要求，则由制造厂选择，或者将该熔炼批判为不合格；或者对该熔炼批中剩余部分逐件进行试验以判定是否符合规定要求。如果代表一熔炼批的两试样中只有一个试样产品分析结果不符合规定要求，则由制造厂选择，或者将该熔炼批判为不合格，或者在同一熔炼批中再取两个试样进行复验分析。如两个试样的复验分析结果符合规定要求，则除原先取样不合格的那根钢管、钢板或钢带外，该熔炼批合格。如果一个试样或者两个试样的复验分析结果不符合规定要求，则由制造厂选择，或者将该熔炼批判不合格；或者对该熔炼批中剩余部分逐件进行试验以判定是否符合规定要求。</w:t>
      </w:r>
    </w:p>
    <w:p w:rsidR="00B34003" w:rsidRDefault="002F622E">
      <w:pPr>
        <w:adjustRightInd w:val="0"/>
        <w:spacing w:line="360" w:lineRule="auto"/>
        <w:ind w:firstLineChars="200" w:firstLine="480"/>
        <w:rPr>
          <w:sz w:val="24"/>
        </w:rPr>
      </w:pPr>
      <w:r>
        <w:rPr>
          <w:sz w:val="24"/>
        </w:rPr>
        <w:t>逐件试验时，只需分析不合格的元素或需要测定的元素。复验分析试样的取样位置应与产品分析试样的规定相同。</w:t>
      </w:r>
    </w:p>
    <w:p w:rsidR="00B34003" w:rsidRDefault="002F622E">
      <w:pPr>
        <w:adjustRightInd w:val="0"/>
        <w:spacing w:line="360" w:lineRule="auto"/>
        <w:rPr>
          <w:sz w:val="24"/>
        </w:rPr>
      </w:pPr>
      <w:r>
        <w:rPr>
          <w:sz w:val="24"/>
        </w:rPr>
        <w:t>7.3.</w:t>
      </w:r>
      <w:r>
        <w:rPr>
          <w:rFonts w:hint="eastAsia"/>
          <w:sz w:val="24"/>
        </w:rPr>
        <w:t>7</w:t>
      </w:r>
      <w:r>
        <w:rPr>
          <w:sz w:val="24"/>
        </w:rPr>
        <w:t xml:space="preserve">.2  </w:t>
      </w:r>
      <w:r>
        <w:rPr>
          <w:sz w:val="24"/>
        </w:rPr>
        <w:t>拉伸试验复验</w:t>
      </w:r>
    </w:p>
    <w:p w:rsidR="00B34003" w:rsidRDefault="002F622E">
      <w:pPr>
        <w:adjustRightInd w:val="0"/>
        <w:spacing w:line="360" w:lineRule="auto"/>
        <w:ind w:firstLineChars="200" w:firstLine="480"/>
        <w:rPr>
          <w:sz w:val="24"/>
        </w:rPr>
      </w:pPr>
      <w:r>
        <w:rPr>
          <w:sz w:val="24"/>
        </w:rPr>
        <w:t>如果代表该试验批的拉伸试样不符合规定要求，供货商可选择从同一试验批中加取两根钢管进行复验。复验用试样应采用与最初不合格试样相同的取样方法截取，但如果适用，宜是来自相同母带（卷）或母板的两根钢管。如果两个复验试样均符合规定要求，除初次不合格样管外（该样管取自不同与复验样管所用的母带（卷）或母板），应接收该试验批。如果有一个或两个复验试样不符合规定要求，供货商可选择对该试验批的剩余钢管逐根进行试验。这些钢管应采用下列一种方式处置：</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应拒收所有钢管；</w:t>
      </w:r>
    </w:p>
    <w:p w:rsidR="00B34003" w:rsidRDefault="002F622E">
      <w:pPr>
        <w:adjustRightInd w:val="0"/>
        <w:spacing w:line="360" w:lineRule="auto"/>
        <w:ind w:firstLineChars="200" w:firstLine="480"/>
        <w:rPr>
          <w:sz w:val="24"/>
        </w:rPr>
      </w:pPr>
      <w:r>
        <w:rPr>
          <w:rFonts w:hint="eastAsia"/>
          <w:sz w:val="24"/>
        </w:rPr>
        <w:t>b)</w:t>
      </w:r>
      <w:r>
        <w:rPr>
          <w:sz w:val="24"/>
        </w:rPr>
        <w:t>该试验批的每根钢管都应试验，接收试验合格的钢管；</w:t>
      </w:r>
    </w:p>
    <w:p w:rsidR="00B34003" w:rsidRDefault="002F622E">
      <w:pPr>
        <w:adjustRightInd w:val="0"/>
        <w:spacing w:line="360" w:lineRule="auto"/>
        <w:ind w:firstLineChars="200" w:firstLine="480"/>
        <w:rPr>
          <w:sz w:val="24"/>
        </w:rPr>
      </w:pPr>
      <w:r>
        <w:rPr>
          <w:rFonts w:hint="eastAsia"/>
          <w:sz w:val="24"/>
        </w:rPr>
        <w:t xml:space="preserve">c)  </w:t>
      </w:r>
      <w:r>
        <w:rPr>
          <w:sz w:val="24"/>
        </w:rPr>
        <w:t>如果单根钢管能追溯到母带（卷）</w:t>
      </w:r>
      <w:r>
        <w:rPr>
          <w:sz w:val="24"/>
        </w:rPr>
        <w:t>/</w:t>
      </w:r>
      <w:r>
        <w:rPr>
          <w:sz w:val="24"/>
        </w:rPr>
        <w:t>母板</w:t>
      </w:r>
      <w:r>
        <w:rPr>
          <w:rFonts w:hint="eastAsia"/>
          <w:sz w:val="24"/>
        </w:rPr>
        <w:t>/</w:t>
      </w:r>
      <w:r>
        <w:rPr>
          <w:rFonts w:hint="eastAsia"/>
          <w:sz w:val="24"/>
        </w:rPr>
        <w:t>母材</w:t>
      </w:r>
      <w:r>
        <w:rPr>
          <w:sz w:val="24"/>
        </w:rPr>
        <w:t>位置，供货商应在初始试验不合格钢管所在母带（卷）</w:t>
      </w:r>
      <w:r>
        <w:rPr>
          <w:rFonts w:hint="eastAsia"/>
          <w:sz w:val="24"/>
        </w:rPr>
        <w:t>、</w:t>
      </w:r>
      <w:r>
        <w:rPr>
          <w:sz w:val="24"/>
        </w:rPr>
        <w:t>母板</w:t>
      </w:r>
      <w:r>
        <w:rPr>
          <w:rFonts w:hint="eastAsia"/>
          <w:sz w:val="24"/>
        </w:rPr>
        <w:t>或母材</w:t>
      </w:r>
      <w:r>
        <w:rPr>
          <w:sz w:val="24"/>
        </w:rPr>
        <w:t>上（适用时考虑邻近的子带（卷）或子板），在邻近该不合格钢管（之前、之后和两边，如适用）处增加取样对钢管进行试验，直至由该母带（卷）</w:t>
      </w:r>
      <w:r>
        <w:rPr>
          <w:sz w:val="24"/>
        </w:rPr>
        <w:t>/</w:t>
      </w:r>
      <w:r>
        <w:rPr>
          <w:sz w:val="24"/>
        </w:rPr>
        <w:t>母板</w:t>
      </w:r>
      <w:r>
        <w:rPr>
          <w:rFonts w:hint="eastAsia"/>
          <w:sz w:val="24"/>
        </w:rPr>
        <w:t>/</w:t>
      </w:r>
      <w:r>
        <w:rPr>
          <w:rFonts w:hint="eastAsia"/>
          <w:sz w:val="24"/>
        </w:rPr>
        <w:t>母材</w:t>
      </w:r>
      <w:r>
        <w:rPr>
          <w:sz w:val="24"/>
        </w:rPr>
        <w:t>制造的不合格钢管周边的钢管试验结果符合要求。应拒收来自不符合要求的母带（卷）</w:t>
      </w:r>
      <w:r>
        <w:rPr>
          <w:sz w:val="24"/>
        </w:rPr>
        <w:t>/</w:t>
      </w:r>
      <w:r>
        <w:rPr>
          <w:sz w:val="24"/>
        </w:rPr>
        <w:t>母板</w:t>
      </w:r>
      <w:r>
        <w:rPr>
          <w:rFonts w:hint="eastAsia"/>
          <w:sz w:val="24"/>
        </w:rPr>
        <w:t>/</w:t>
      </w:r>
      <w:r>
        <w:rPr>
          <w:rFonts w:hint="eastAsia"/>
          <w:sz w:val="24"/>
        </w:rPr>
        <w:t>母材</w:t>
      </w:r>
      <w:r>
        <w:rPr>
          <w:sz w:val="24"/>
        </w:rPr>
        <w:t>部位制造的钢管，接收该试验批剩余钢管。</w:t>
      </w:r>
    </w:p>
    <w:p w:rsidR="00B34003" w:rsidRDefault="002F622E">
      <w:pPr>
        <w:adjustRightInd w:val="0"/>
        <w:spacing w:line="360" w:lineRule="auto"/>
        <w:rPr>
          <w:sz w:val="24"/>
        </w:rPr>
      </w:pPr>
      <w:r>
        <w:rPr>
          <w:rFonts w:hint="eastAsia"/>
          <w:sz w:val="24"/>
        </w:rPr>
        <w:lastRenderedPageBreak/>
        <w:t>7.3.7.3</w:t>
      </w:r>
      <w:r>
        <w:rPr>
          <w:rFonts w:hint="eastAsia"/>
          <w:sz w:val="24"/>
        </w:rPr>
        <w:t>压扁试验复验</w:t>
      </w:r>
    </w:p>
    <w:p w:rsidR="00B34003" w:rsidRDefault="002F622E">
      <w:pPr>
        <w:adjustRightInd w:val="0"/>
        <w:spacing w:line="360" w:lineRule="auto"/>
        <w:ind w:firstLineChars="200" w:firstLine="480"/>
        <w:rPr>
          <w:sz w:val="24"/>
        </w:rPr>
      </w:pPr>
      <w:r>
        <w:rPr>
          <w:sz w:val="24"/>
        </w:rPr>
        <w:t>压扁试验的复验规定如下：</w:t>
      </w:r>
    </w:p>
    <w:p w:rsidR="00B34003" w:rsidRDefault="002F622E">
      <w:pPr>
        <w:adjustRightInd w:val="0"/>
        <w:spacing w:line="360" w:lineRule="auto"/>
        <w:ind w:firstLineChars="200" w:firstLine="480"/>
        <w:rPr>
          <w:sz w:val="24"/>
        </w:rPr>
      </w:pPr>
      <w:r>
        <w:rPr>
          <w:sz w:val="24"/>
        </w:rPr>
        <w:t>a</w:t>
      </w:r>
      <w:r>
        <w:rPr>
          <w:sz w:val="24"/>
        </w:rPr>
        <w:t>）以单根方式生产的不扩径的电阻焊钢管，制管厂可选择对不符合规定要求的任一管端进行复验，直到满足规定要求为止，但提供的成品钢管的长度不应短于该钢管初次切头长度的</w:t>
      </w:r>
      <w:r>
        <w:rPr>
          <w:sz w:val="24"/>
        </w:rPr>
        <w:t>80%</w:t>
      </w:r>
      <w:r>
        <w:rPr>
          <w:sz w:val="24"/>
        </w:rPr>
        <w:t>。</w:t>
      </w:r>
    </w:p>
    <w:p w:rsidR="00B34003" w:rsidRDefault="002F622E">
      <w:pPr>
        <w:adjustRightInd w:val="0"/>
        <w:spacing w:line="360" w:lineRule="auto"/>
        <w:ind w:firstLineChars="200" w:firstLine="480"/>
        <w:rPr>
          <w:sz w:val="24"/>
        </w:rPr>
      </w:pPr>
      <w:r>
        <w:rPr>
          <w:sz w:val="24"/>
        </w:rPr>
        <w:t>b</w:t>
      </w:r>
      <w:r>
        <w:rPr>
          <w:sz w:val="24"/>
        </w:rPr>
        <w:t>）以一带多根方式生产的不扩径电阻焊钢管，制造厂可选择对试验结果不合格的每根钢管的每一端进行复验。对每一根钢管的每一端进行复验时，焊缝应交替地置于</w:t>
      </w:r>
      <w:r>
        <w:rPr>
          <w:sz w:val="24"/>
        </w:rPr>
        <w:t>0°</w:t>
      </w:r>
      <w:r>
        <w:rPr>
          <w:sz w:val="24"/>
        </w:rPr>
        <w:t>和</w:t>
      </w:r>
      <w:r>
        <w:rPr>
          <w:sz w:val="24"/>
        </w:rPr>
        <w:t>90°</w:t>
      </w:r>
      <w:r>
        <w:rPr>
          <w:sz w:val="24"/>
        </w:rPr>
        <w:t>位置。</w:t>
      </w:r>
    </w:p>
    <w:p w:rsidR="00B34003" w:rsidRDefault="002F622E">
      <w:pPr>
        <w:adjustRightInd w:val="0"/>
        <w:spacing w:line="360" w:lineRule="auto"/>
        <w:ind w:firstLineChars="200" w:firstLine="480"/>
        <w:rPr>
          <w:sz w:val="24"/>
        </w:rPr>
      </w:pPr>
      <w:r>
        <w:rPr>
          <w:sz w:val="24"/>
        </w:rPr>
        <w:t>c</w:t>
      </w:r>
      <w:r>
        <w:rPr>
          <w:sz w:val="24"/>
        </w:rPr>
        <w:t>）冷扩径电阻焊钢管，制造厂可选择从同一批钢管中另抽两根钢管，对每根钢管的一端进行复验。如两次复验结果合格，则除初次试验不合格的那根钢管外，该批钢管应判合格。如果一个或两个复验试样的试验结果不符合规定要求，制造厂可在该批剩余的每根钢管的一端取样重新试验。</w:t>
      </w:r>
    </w:p>
    <w:p w:rsidR="00B34003" w:rsidRDefault="002F622E">
      <w:pPr>
        <w:adjustRightInd w:val="0"/>
        <w:spacing w:line="360" w:lineRule="auto"/>
        <w:rPr>
          <w:sz w:val="24"/>
        </w:rPr>
      </w:pPr>
      <w:r>
        <w:rPr>
          <w:sz w:val="24"/>
        </w:rPr>
        <w:t>7.3.</w:t>
      </w:r>
      <w:r>
        <w:rPr>
          <w:rFonts w:hint="eastAsia"/>
          <w:sz w:val="24"/>
        </w:rPr>
        <w:t>7</w:t>
      </w:r>
      <w:r>
        <w:rPr>
          <w:sz w:val="24"/>
        </w:rPr>
        <w:t>.</w:t>
      </w:r>
      <w:r>
        <w:rPr>
          <w:rFonts w:hint="eastAsia"/>
          <w:sz w:val="24"/>
        </w:rPr>
        <w:t>4</w:t>
      </w:r>
      <w:r>
        <w:rPr>
          <w:sz w:val="24"/>
        </w:rPr>
        <w:t xml:space="preserve">  </w:t>
      </w:r>
      <w:r>
        <w:rPr>
          <w:sz w:val="24"/>
        </w:rPr>
        <w:t>导向弯曲试验复验</w:t>
      </w:r>
    </w:p>
    <w:p w:rsidR="00B34003" w:rsidRDefault="002F622E">
      <w:pPr>
        <w:adjustRightInd w:val="0"/>
        <w:spacing w:line="360" w:lineRule="auto"/>
        <w:ind w:firstLineChars="200" w:firstLine="480"/>
        <w:rPr>
          <w:sz w:val="24"/>
        </w:rPr>
      </w:pPr>
      <w:r>
        <w:rPr>
          <w:sz w:val="24"/>
        </w:rPr>
        <w:t>如果一个或两个导向弯曲试样的试验结果不符合规定要求，制造厂可选择从同一批钢管中另取两根钢管，分别取样重新进行试验。如果所取试样的试验结果符合规定要求，则除初始取祥试验不合格的那根钢管外，该批中的所有钢管应判合格如果任一复验试样不符合规定要求，制造厂可选择对该批中剩余的钢管逐根取样进行试验，制造厂还可选择对检验不合格的任一根钢管进行复验，取样方法是在该钢管的同一端返回再取两个试样，如果这些试样的试验结果满足原先的试验要求，则该根钢管应判合格。此后不允许再次切头和复验。复验试验的取样方法与</w:t>
      </w:r>
      <w:r>
        <w:rPr>
          <w:sz w:val="24"/>
        </w:rPr>
        <w:t>7.3.5.2</w:t>
      </w:r>
      <w:r>
        <w:rPr>
          <w:sz w:val="24"/>
        </w:rPr>
        <w:t>规定相同。</w:t>
      </w:r>
    </w:p>
    <w:p w:rsidR="00B34003" w:rsidRDefault="002F622E">
      <w:pPr>
        <w:adjustRightInd w:val="0"/>
        <w:spacing w:line="360" w:lineRule="auto"/>
        <w:rPr>
          <w:sz w:val="24"/>
        </w:rPr>
      </w:pPr>
      <w:r>
        <w:rPr>
          <w:sz w:val="24"/>
        </w:rPr>
        <w:t>7.3.</w:t>
      </w:r>
      <w:r>
        <w:rPr>
          <w:rFonts w:hint="eastAsia"/>
          <w:sz w:val="24"/>
        </w:rPr>
        <w:t>7</w:t>
      </w:r>
      <w:r>
        <w:rPr>
          <w:sz w:val="24"/>
        </w:rPr>
        <w:t>.</w:t>
      </w:r>
      <w:r>
        <w:rPr>
          <w:rFonts w:hint="eastAsia"/>
          <w:sz w:val="24"/>
        </w:rPr>
        <w:t>5</w:t>
      </w:r>
      <w:r>
        <w:rPr>
          <w:sz w:val="24"/>
        </w:rPr>
        <w:t xml:space="preserve"> </w:t>
      </w:r>
      <w:r>
        <w:rPr>
          <w:sz w:val="24"/>
        </w:rPr>
        <w:t>夏比试验的复验</w:t>
      </w:r>
    </w:p>
    <w:p w:rsidR="00B34003" w:rsidRDefault="002F622E">
      <w:pPr>
        <w:adjustRightInd w:val="0"/>
        <w:spacing w:line="360" w:lineRule="auto"/>
        <w:ind w:firstLineChars="200" w:firstLine="480"/>
        <w:rPr>
          <w:sz w:val="24"/>
        </w:rPr>
      </w:pPr>
      <w:r>
        <w:rPr>
          <w:sz w:val="24"/>
        </w:rPr>
        <w:t>当一组夏比冲击试样的试验结果不符合验收标准时，制造厂可选择替换本批所涉及的材料，或者从该批中另取两根钢管进行试验。如这两次试验结果满足验收标准，则除初始取样的钢管外，该批中的所有钢管应视为符合要求。如果这两次试验中任意一次试验结果不符合验收标准，则应对该批中的每根钢管进行试验，以确定是否符合验收标准。</w:t>
      </w:r>
    </w:p>
    <w:p w:rsidR="00B34003" w:rsidRDefault="002F622E">
      <w:pPr>
        <w:adjustRightInd w:val="0"/>
        <w:spacing w:line="360" w:lineRule="auto"/>
        <w:rPr>
          <w:sz w:val="24"/>
        </w:rPr>
      </w:pPr>
      <w:r>
        <w:rPr>
          <w:sz w:val="24"/>
        </w:rPr>
        <w:t>7.3.</w:t>
      </w:r>
      <w:r>
        <w:rPr>
          <w:rFonts w:hint="eastAsia"/>
          <w:sz w:val="24"/>
        </w:rPr>
        <w:t>7</w:t>
      </w:r>
      <w:r>
        <w:rPr>
          <w:sz w:val="24"/>
        </w:rPr>
        <w:t>.</w:t>
      </w:r>
      <w:r>
        <w:rPr>
          <w:rFonts w:hint="eastAsia"/>
          <w:sz w:val="24"/>
        </w:rPr>
        <w:t>6</w:t>
      </w:r>
      <w:r>
        <w:rPr>
          <w:sz w:val="24"/>
        </w:rPr>
        <w:t xml:space="preserve">  </w:t>
      </w:r>
      <w:r>
        <w:rPr>
          <w:sz w:val="24"/>
        </w:rPr>
        <w:t>落锤试验的复验</w:t>
      </w:r>
    </w:p>
    <w:p w:rsidR="00B34003" w:rsidRDefault="002F622E">
      <w:pPr>
        <w:adjustRightInd w:val="0"/>
        <w:spacing w:line="360" w:lineRule="auto"/>
        <w:ind w:firstLineChars="200" w:firstLine="480"/>
        <w:rPr>
          <w:sz w:val="24"/>
        </w:rPr>
      </w:pPr>
      <w:r>
        <w:rPr>
          <w:sz w:val="24"/>
        </w:rPr>
        <w:t>一组落锤撕裂试样的试验结果不符合验收标准时，制造厂可选择替换本批所涉及的材料，或者从该批中另取两根钢管进行试验。如这两次试验结果均满足验收标准，则除初始</w:t>
      </w:r>
      <w:r>
        <w:rPr>
          <w:sz w:val="24"/>
        </w:rPr>
        <w:lastRenderedPageBreak/>
        <w:t>取样的钢管外，该批中的所有钢管应视为符合要求。如果这两次试验中任意一次试验结果不符合验收标准，则应对该批中的每根钢管进行试验，以确定是否符合验收标准。</w:t>
      </w:r>
    </w:p>
    <w:p w:rsidR="00B34003" w:rsidRDefault="002F622E">
      <w:pPr>
        <w:adjustRightInd w:val="0"/>
        <w:spacing w:line="360" w:lineRule="auto"/>
        <w:rPr>
          <w:sz w:val="24"/>
        </w:rPr>
      </w:pPr>
      <w:r>
        <w:rPr>
          <w:sz w:val="24"/>
        </w:rPr>
        <w:t>7.3.</w:t>
      </w:r>
      <w:r>
        <w:rPr>
          <w:rFonts w:hint="eastAsia"/>
          <w:sz w:val="24"/>
        </w:rPr>
        <w:t>7</w:t>
      </w:r>
      <w:r>
        <w:rPr>
          <w:sz w:val="24"/>
        </w:rPr>
        <w:t>.</w:t>
      </w:r>
      <w:r>
        <w:rPr>
          <w:rFonts w:hint="eastAsia"/>
          <w:sz w:val="24"/>
        </w:rPr>
        <w:t>7</w:t>
      </w:r>
      <w:r>
        <w:rPr>
          <w:sz w:val="24"/>
        </w:rPr>
        <w:t xml:space="preserve"> </w:t>
      </w:r>
      <w:r>
        <w:rPr>
          <w:sz w:val="24"/>
        </w:rPr>
        <w:t>硬度试验的复验</w:t>
      </w:r>
    </w:p>
    <w:p w:rsidR="00B34003" w:rsidRDefault="002F622E">
      <w:pPr>
        <w:adjustRightInd w:val="0"/>
        <w:spacing w:line="360" w:lineRule="auto"/>
        <w:ind w:firstLineChars="200" w:firstLine="480"/>
        <w:rPr>
          <w:sz w:val="24"/>
        </w:rPr>
      </w:pPr>
      <w:r>
        <w:rPr>
          <w:sz w:val="24"/>
        </w:rPr>
        <w:t>如果代表一批钢管的硬度试样试验结果不符合规定要求，制造厂可从同一批钢管中另取两根钢管复验。如果两个复验试样的试验结果符合规定要求，则除初次取样试验不合格的那根钢管外，该批所有钢管应判合格。如果一个或两个复验试样的试验结果不符合规定要求，制造厂可选择对该批中未检验的钢管逐根取样进行试验。复验试样取样方式应与不符合最低要求的试样取样方式相同。</w:t>
      </w:r>
    </w:p>
    <w:p w:rsidR="00B34003" w:rsidRDefault="002F622E">
      <w:pPr>
        <w:adjustRightInd w:val="0"/>
        <w:spacing w:line="360" w:lineRule="auto"/>
        <w:rPr>
          <w:sz w:val="24"/>
        </w:rPr>
      </w:pPr>
      <w:r>
        <w:rPr>
          <w:rFonts w:hint="eastAsia"/>
          <w:sz w:val="24"/>
        </w:rPr>
        <w:t xml:space="preserve">7.3.7.8  </w:t>
      </w:r>
      <w:r>
        <w:rPr>
          <w:sz w:val="24"/>
        </w:rPr>
        <w:t>重新处理</w:t>
      </w:r>
    </w:p>
    <w:p w:rsidR="00B34003" w:rsidRDefault="002F622E">
      <w:pPr>
        <w:adjustRightInd w:val="0"/>
        <w:spacing w:line="360" w:lineRule="auto"/>
        <w:ind w:firstLineChars="200" w:firstLine="480"/>
        <w:rPr>
          <w:sz w:val="24"/>
        </w:rPr>
      </w:pPr>
      <w:r>
        <w:rPr>
          <w:sz w:val="24"/>
        </w:rPr>
        <w:t>如果一批钢管的任何力学性能试验结果（见</w:t>
      </w:r>
      <w:r>
        <w:rPr>
          <w:sz w:val="24"/>
        </w:rPr>
        <w:t>7.3</w:t>
      </w:r>
      <w:r>
        <w:rPr>
          <w:sz w:val="24"/>
        </w:rPr>
        <w:t>规定）不符合相应要求，制造厂可对该批钢管热处理，并作为一个新的试验批，并按照</w:t>
      </w:r>
      <w:r>
        <w:rPr>
          <w:sz w:val="24"/>
        </w:rPr>
        <w:t>7.3</w:t>
      </w:r>
      <w:r>
        <w:rPr>
          <w:sz w:val="24"/>
        </w:rPr>
        <w:t>和本技术规格书的所有适用要求进行试验。经过一次重新热处理加工后，任何再次重新热处理加工应和业主协商确定。</w:t>
      </w:r>
    </w:p>
    <w:p w:rsidR="00B34003" w:rsidRDefault="002F622E">
      <w:pPr>
        <w:adjustRightInd w:val="0"/>
        <w:spacing w:line="360" w:lineRule="auto"/>
        <w:ind w:firstLineChars="200" w:firstLine="480"/>
        <w:rPr>
          <w:sz w:val="24"/>
        </w:rPr>
      </w:pPr>
      <w:r>
        <w:rPr>
          <w:sz w:val="24"/>
        </w:rPr>
        <w:t>对非热处理钢管，任何重新热处理加工应和业主协商确定。对热处理钢管，采用不同类型的重新热处理加工时应和业主协商确定。</w:t>
      </w:r>
    </w:p>
    <w:p w:rsidR="00B34003" w:rsidRDefault="002F622E">
      <w:pPr>
        <w:pStyle w:val="ohz2"/>
        <w:ind w:left="420" w:hanging="420"/>
        <w:jc w:val="left"/>
        <w:rPr>
          <w:sz w:val="24"/>
          <w:szCs w:val="24"/>
        </w:rPr>
      </w:pPr>
      <w:bookmarkStart w:id="541" w:name="_Toc152000517"/>
      <w:bookmarkStart w:id="542" w:name="_Toc268190179"/>
      <w:bookmarkStart w:id="543" w:name="_Toc286174172"/>
      <w:bookmarkStart w:id="544" w:name="_Toc152036047"/>
      <w:bookmarkStart w:id="545" w:name="_Toc153297580"/>
      <w:bookmarkStart w:id="546" w:name="_Toc154198928"/>
      <w:bookmarkStart w:id="547" w:name="_Toc153297317"/>
      <w:bookmarkStart w:id="548" w:name="_Toc262154690"/>
      <w:bookmarkStart w:id="549" w:name="_Toc335341191"/>
      <w:bookmarkStart w:id="550" w:name="_Toc152035311"/>
      <w:bookmarkStart w:id="551" w:name="_Toc152035906"/>
      <w:bookmarkStart w:id="552" w:name="_Toc152034879"/>
      <w:bookmarkStart w:id="553" w:name="_Toc382296959"/>
      <w:r>
        <w:rPr>
          <w:sz w:val="24"/>
          <w:szCs w:val="24"/>
        </w:rPr>
        <w:t xml:space="preserve">7.4  </w:t>
      </w:r>
      <w:r>
        <w:rPr>
          <w:sz w:val="24"/>
          <w:szCs w:val="24"/>
        </w:rPr>
        <w:t>静水压试验</w:t>
      </w:r>
      <w:bookmarkEnd w:id="541"/>
      <w:bookmarkEnd w:id="542"/>
      <w:bookmarkEnd w:id="543"/>
      <w:bookmarkEnd w:id="544"/>
      <w:bookmarkEnd w:id="545"/>
      <w:bookmarkEnd w:id="546"/>
      <w:bookmarkEnd w:id="547"/>
      <w:bookmarkEnd w:id="548"/>
      <w:bookmarkEnd w:id="549"/>
      <w:bookmarkEnd w:id="550"/>
      <w:bookmarkEnd w:id="551"/>
      <w:bookmarkEnd w:id="552"/>
      <w:bookmarkEnd w:id="553"/>
    </w:p>
    <w:p w:rsidR="00B34003" w:rsidRDefault="002F622E">
      <w:pPr>
        <w:pStyle w:val="ohz3"/>
        <w:ind w:left="480" w:hangingChars="200" w:hanging="480"/>
        <w:rPr>
          <w:b w:val="0"/>
        </w:rPr>
      </w:pPr>
      <w:bookmarkStart w:id="554" w:name="_Toc152035907"/>
      <w:bookmarkStart w:id="555" w:name="_Toc152036048"/>
      <w:bookmarkStart w:id="556" w:name="_Toc153297581"/>
      <w:bookmarkStart w:id="557" w:name="_Toc153297318"/>
      <w:bookmarkStart w:id="558" w:name="_Toc154198929"/>
      <w:bookmarkStart w:id="559" w:name="_Toc152035312"/>
      <w:bookmarkStart w:id="560" w:name="_Toc152034880"/>
      <w:bookmarkStart w:id="561" w:name="_Toc152000518"/>
      <w:r>
        <w:rPr>
          <w:b w:val="0"/>
        </w:rPr>
        <w:t xml:space="preserve">7.4.1  </w:t>
      </w:r>
      <w:r>
        <w:rPr>
          <w:b w:val="0"/>
        </w:rPr>
        <w:t>静水压试验要求</w:t>
      </w:r>
      <w:bookmarkEnd w:id="554"/>
      <w:bookmarkEnd w:id="555"/>
      <w:bookmarkEnd w:id="556"/>
      <w:bookmarkEnd w:id="557"/>
      <w:bookmarkEnd w:id="558"/>
      <w:bookmarkEnd w:id="559"/>
      <w:bookmarkEnd w:id="560"/>
      <w:bookmarkEnd w:id="561"/>
    </w:p>
    <w:p w:rsidR="00B34003" w:rsidRDefault="002F622E">
      <w:pPr>
        <w:adjustRightInd w:val="0"/>
        <w:spacing w:line="360" w:lineRule="auto"/>
        <w:ind w:firstLineChars="200" w:firstLine="480"/>
        <w:rPr>
          <w:sz w:val="24"/>
        </w:rPr>
      </w:pPr>
      <w:r>
        <w:rPr>
          <w:sz w:val="24"/>
        </w:rPr>
        <w:t>每根钢管应进行静水压试验，试验过程中整个焊缝或管体无泄漏，试验后无形状的变化和管壁鼓起。只要用于制造对接管的钢管在对接操作之前静水压试验合格，则对接管无需进行静水压试验。</w:t>
      </w:r>
    </w:p>
    <w:p w:rsidR="00B34003" w:rsidRDefault="002F622E">
      <w:pPr>
        <w:adjustRightInd w:val="0"/>
        <w:spacing w:line="360" w:lineRule="auto"/>
        <w:ind w:firstLineChars="200" w:firstLine="480"/>
        <w:rPr>
          <w:sz w:val="24"/>
        </w:rPr>
      </w:pPr>
      <w:r>
        <w:rPr>
          <w:sz w:val="24"/>
        </w:rPr>
        <w:t>试验压力至少不低于</w:t>
      </w:r>
      <w:r>
        <w:rPr>
          <w:sz w:val="24"/>
        </w:rPr>
        <w:t>7.4.3</w:t>
      </w:r>
      <w:r>
        <w:rPr>
          <w:sz w:val="24"/>
        </w:rPr>
        <w:t>的规定。</w:t>
      </w:r>
    </w:p>
    <w:p w:rsidR="00B34003" w:rsidRDefault="002F622E">
      <w:pPr>
        <w:adjustRightInd w:val="0"/>
        <w:spacing w:line="360" w:lineRule="auto"/>
        <w:ind w:firstLineChars="200" w:firstLine="480"/>
      </w:pPr>
      <w:r>
        <w:rPr>
          <w:rFonts w:hint="eastAsia"/>
          <w:sz w:val="24"/>
        </w:rPr>
        <w:t>所有尺寸</w:t>
      </w:r>
      <w:r>
        <w:rPr>
          <w:rFonts w:hint="eastAsia"/>
          <w:sz w:val="24"/>
        </w:rPr>
        <w:t>SMLS</w:t>
      </w:r>
      <w:r>
        <w:rPr>
          <w:rFonts w:hint="eastAsia"/>
          <w:sz w:val="24"/>
        </w:rPr>
        <w:t>钢管和</w:t>
      </w:r>
      <w:r>
        <w:rPr>
          <w:sz w:val="24"/>
        </w:rPr>
        <w:t>D≤457 mm</w:t>
      </w:r>
      <w:r>
        <w:rPr>
          <w:sz w:val="24"/>
        </w:rPr>
        <w:t>的</w:t>
      </w:r>
      <w:r>
        <w:rPr>
          <w:rFonts w:hint="eastAsia"/>
          <w:sz w:val="24"/>
        </w:rPr>
        <w:t>焊接</w:t>
      </w:r>
      <w:r>
        <w:rPr>
          <w:sz w:val="24"/>
        </w:rPr>
        <w:t>钢管，试验压力下的保持时间应不小于</w:t>
      </w:r>
      <w:r>
        <w:rPr>
          <w:sz w:val="24"/>
        </w:rPr>
        <w:t>5 s</w:t>
      </w:r>
      <w:r>
        <w:rPr>
          <w:sz w:val="24"/>
        </w:rPr>
        <w:t>；</w:t>
      </w:r>
      <w:r>
        <w:rPr>
          <w:sz w:val="24"/>
        </w:rPr>
        <w:t xml:space="preserve"> 457 mm</w:t>
      </w:r>
      <w:r>
        <w:rPr>
          <w:sz w:val="24"/>
        </w:rPr>
        <w:t>＜</w:t>
      </w:r>
      <w:r>
        <w:rPr>
          <w:sz w:val="24"/>
        </w:rPr>
        <w:t>D≤914 mm</w:t>
      </w:r>
      <w:r>
        <w:rPr>
          <w:sz w:val="24"/>
        </w:rPr>
        <w:t>的</w:t>
      </w:r>
      <w:r>
        <w:rPr>
          <w:rFonts w:hint="eastAsia"/>
          <w:sz w:val="24"/>
        </w:rPr>
        <w:t>焊接</w:t>
      </w:r>
      <w:r>
        <w:rPr>
          <w:sz w:val="24"/>
        </w:rPr>
        <w:t>钢管，试验压力下的保持时间应不小于</w:t>
      </w:r>
      <w:r>
        <w:rPr>
          <w:sz w:val="24"/>
        </w:rPr>
        <w:t>10s</w:t>
      </w:r>
      <w:r>
        <w:rPr>
          <w:sz w:val="24"/>
        </w:rPr>
        <w:t>；</w:t>
      </w:r>
      <w:r>
        <w:rPr>
          <w:sz w:val="24"/>
        </w:rPr>
        <w:t>914 mm</w:t>
      </w:r>
      <w:r>
        <w:rPr>
          <w:sz w:val="24"/>
        </w:rPr>
        <w:t>＜</w:t>
      </w:r>
      <w:r>
        <w:rPr>
          <w:sz w:val="24"/>
        </w:rPr>
        <w:t>D≤1422 mm</w:t>
      </w:r>
      <w:r>
        <w:rPr>
          <w:sz w:val="24"/>
        </w:rPr>
        <w:t>的钢管，试验压力下的保持时间应不小于</w:t>
      </w:r>
      <w:r>
        <w:rPr>
          <w:sz w:val="24"/>
        </w:rPr>
        <w:t>15s</w:t>
      </w:r>
      <w:r>
        <w:rPr>
          <w:sz w:val="24"/>
        </w:rPr>
        <w:t>。当环向应力达到规定最小屈服强度的</w:t>
      </w:r>
      <w:r>
        <w:rPr>
          <w:sz w:val="24"/>
        </w:rPr>
        <w:t>95</w:t>
      </w:r>
      <w:r>
        <w:rPr>
          <w:sz w:val="24"/>
        </w:rPr>
        <w:t>％时，试验压力保持时间应不小于</w:t>
      </w:r>
      <w:r>
        <w:rPr>
          <w:sz w:val="24"/>
        </w:rPr>
        <w:t>15s</w:t>
      </w:r>
      <w:r>
        <w:rPr>
          <w:sz w:val="24"/>
        </w:rPr>
        <w:t>。</w:t>
      </w:r>
    </w:p>
    <w:p w:rsidR="00B34003" w:rsidRDefault="002F622E">
      <w:pPr>
        <w:adjustRightInd w:val="0"/>
        <w:spacing w:line="360" w:lineRule="auto"/>
        <w:ind w:firstLineChars="200" w:firstLine="480"/>
      </w:pPr>
      <w:r>
        <w:rPr>
          <w:sz w:val="24"/>
        </w:rPr>
        <w:t>所有静水压试验应记录试验压力与时间曲线，且该记录应提交业主检验代表检查。</w:t>
      </w:r>
    </w:p>
    <w:p w:rsidR="00B34003" w:rsidRDefault="002F622E">
      <w:pPr>
        <w:pStyle w:val="ohz3"/>
        <w:ind w:left="480" w:hangingChars="200" w:hanging="480"/>
        <w:rPr>
          <w:b w:val="0"/>
        </w:rPr>
      </w:pPr>
      <w:bookmarkStart w:id="562" w:name="_Toc152035908"/>
      <w:bookmarkStart w:id="563" w:name="_Toc152036049"/>
      <w:bookmarkStart w:id="564" w:name="_Toc152034881"/>
      <w:bookmarkStart w:id="565" w:name="_Toc154198930"/>
      <w:bookmarkStart w:id="566" w:name="_Toc152035313"/>
      <w:bookmarkStart w:id="567" w:name="_Toc153297319"/>
      <w:bookmarkStart w:id="568" w:name="_Toc152000519"/>
      <w:bookmarkStart w:id="569" w:name="_Toc153297582"/>
      <w:r>
        <w:rPr>
          <w:rFonts w:hint="eastAsia"/>
          <w:b w:val="0"/>
        </w:rPr>
        <w:t xml:space="preserve">7.4.2  </w:t>
      </w:r>
      <w:r>
        <w:rPr>
          <w:b w:val="0"/>
        </w:rPr>
        <w:t>静水压试验机的校验</w:t>
      </w:r>
      <w:bookmarkEnd w:id="562"/>
      <w:bookmarkEnd w:id="563"/>
      <w:bookmarkEnd w:id="564"/>
      <w:bookmarkEnd w:id="565"/>
      <w:bookmarkEnd w:id="566"/>
      <w:bookmarkEnd w:id="567"/>
      <w:bookmarkEnd w:id="568"/>
      <w:bookmarkEnd w:id="569"/>
    </w:p>
    <w:p w:rsidR="00B34003" w:rsidRDefault="002F622E">
      <w:pPr>
        <w:adjustRightInd w:val="0"/>
        <w:spacing w:line="360" w:lineRule="auto"/>
        <w:ind w:firstLineChars="200" w:firstLine="480"/>
        <w:rPr>
          <w:sz w:val="24"/>
        </w:rPr>
      </w:pPr>
      <w:r>
        <w:rPr>
          <w:sz w:val="24"/>
        </w:rPr>
        <w:t>为确保每根钢管在所要求的试验压力下试验，每台试验机（连续炉焊钢管试验机除外）应配备能记录每根钢管试验压力和试验压力保持时间的记录仪，或配备</w:t>
      </w:r>
      <w:r>
        <w:rPr>
          <w:rFonts w:hint="eastAsia"/>
          <w:sz w:val="24"/>
        </w:rPr>
        <w:t>刚性连接的</w:t>
      </w:r>
      <w:r>
        <w:rPr>
          <w:sz w:val="24"/>
        </w:rPr>
        <w:t>自动或</w:t>
      </w:r>
      <w:r>
        <w:rPr>
          <w:sz w:val="24"/>
        </w:rPr>
        <w:lastRenderedPageBreak/>
        <w:t>连锁装置，以防止在</w:t>
      </w:r>
      <w:r>
        <w:rPr>
          <w:rFonts w:hint="eastAsia"/>
          <w:sz w:val="24"/>
        </w:rPr>
        <w:t>未</w:t>
      </w:r>
      <w:r>
        <w:rPr>
          <w:sz w:val="24"/>
        </w:rPr>
        <w:t>满足试验要求（</w:t>
      </w:r>
      <w:r>
        <w:rPr>
          <w:rFonts w:hint="eastAsia"/>
          <w:sz w:val="24"/>
        </w:rPr>
        <w:t>试验压力和</w:t>
      </w:r>
      <w:r>
        <w:rPr>
          <w:sz w:val="24"/>
        </w:rPr>
        <w:t>稳压时间）之前将钢管归为已试压钢管。</w:t>
      </w:r>
      <w:r>
        <w:rPr>
          <w:rFonts w:hint="eastAsia"/>
          <w:sz w:val="24"/>
        </w:rPr>
        <w:t>静水压试验记录或记录曲线应供购方检验人员在制造厂内检查</w:t>
      </w:r>
      <w:r>
        <w:rPr>
          <w:sz w:val="24"/>
        </w:rPr>
        <w:t>。试验压力测量装置应在每次使用前</w:t>
      </w:r>
      <w:r>
        <w:rPr>
          <w:sz w:val="24"/>
        </w:rPr>
        <w:t>4</w:t>
      </w:r>
      <w:r>
        <w:rPr>
          <w:sz w:val="24"/>
        </w:rPr>
        <w:t>个月内采用静重压力校准器或等效的设备校验。由制造厂选择，可使用比所要求的试验压力高的试验压力。</w:t>
      </w:r>
    </w:p>
    <w:p w:rsidR="00B34003" w:rsidRDefault="002F622E">
      <w:pPr>
        <w:adjustRightInd w:val="0"/>
        <w:spacing w:line="360" w:lineRule="auto"/>
        <w:ind w:firstLineChars="200" w:firstLine="480"/>
        <w:rPr>
          <w:sz w:val="24"/>
        </w:rPr>
      </w:pPr>
      <w:r>
        <w:rPr>
          <w:sz w:val="24"/>
        </w:rPr>
        <w:t>注：在所有情况下，规定试验压力表现仪器压力值，仪器压力值在规定的保压时间内不得低于规定试验压力。</w:t>
      </w:r>
    </w:p>
    <w:p w:rsidR="00B34003" w:rsidRDefault="002F622E">
      <w:pPr>
        <w:pStyle w:val="ohz3"/>
        <w:ind w:left="480" w:hangingChars="200" w:hanging="480"/>
        <w:rPr>
          <w:b w:val="0"/>
        </w:rPr>
      </w:pPr>
      <w:bookmarkStart w:id="570" w:name="_Toc152036050"/>
      <w:bookmarkStart w:id="571" w:name="_Toc153297583"/>
      <w:bookmarkStart w:id="572" w:name="_Toc152035909"/>
      <w:bookmarkStart w:id="573" w:name="_Toc152034882"/>
      <w:bookmarkStart w:id="574" w:name="_Toc154198931"/>
      <w:bookmarkStart w:id="575" w:name="_Toc152035314"/>
      <w:bookmarkStart w:id="576" w:name="_Toc153297320"/>
      <w:bookmarkStart w:id="577" w:name="_Toc152000520"/>
      <w:r>
        <w:rPr>
          <w:b w:val="0"/>
        </w:rPr>
        <w:t xml:space="preserve">7.4.3  </w:t>
      </w:r>
      <w:r>
        <w:rPr>
          <w:b w:val="0"/>
        </w:rPr>
        <w:t>试验压力</w:t>
      </w:r>
      <w:bookmarkEnd w:id="570"/>
      <w:bookmarkEnd w:id="571"/>
      <w:bookmarkEnd w:id="572"/>
      <w:bookmarkEnd w:id="573"/>
      <w:bookmarkEnd w:id="574"/>
      <w:bookmarkEnd w:id="575"/>
      <w:bookmarkEnd w:id="576"/>
      <w:bookmarkEnd w:id="577"/>
    </w:p>
    <w:p w:rsidR="00B34003" w:rsidRDefault="002F622E">
      <w:pPr>
        <w:pStyle w:val="ohz3"/>
        <w:ind w:left="480" w:hangingChars="200" w:hanging="480"/>
        <w:rPr>
          <w:b w:val="0"/>
        </w:rPr>
      </w:pPr>
      <w:r>
        <w:rPr>
          <w:b w:val="0"/>
        </w:rPr>
        <w:t xml:space="preserve">7.4.3.1  </w:t>
      </w:r>
      <w:r>
        <w:rPr>
          <w:b w:val="0"/>
        </w:rPr>
        <w:t>除</w:t>
      </w:r>
      <w:r>
        <w:rPr>
          <w:b w:val="0"/>
        </w:rPr>
        <w:t>7.4.3.2</w:t>
      </w:r>
      <w:r>
        <w:rPr>
          <w:b w:val="0"/>
        </w:rPr>
        <w:t>、</w:t>
      </w:r>
      <w:r>
        <w:rPr>
          <w:b w:val="0"/>
        </w:rPr>
        <w:t>7.4.3.3</w:t>
      </w:r>
      <w:r>
        <w:rPr>
          <w:b w:val="0"/>
        </w:rPr>
        <w:t>和表</w:t>
      </w:r>
      <w:r>
        <w:rPr>
          <w:rFonts w:hint="eastAsia"/>
          <w:b w:val="0"/>
        </w:rPr>
        <w:t>21</w:t>
      </w:r>
      <w:r>
        <w:rPr>
          <w:b w:val="0"/>
        </w:rPr>
        <w:t>脚注规定允许外，以兆帕表示的平端钢管的静水压试验压力</w:t>
      </w:r>
      <w:r>
        <w:rPr>
          <w:b w:val="0"/>
        </w:rPr>
        <w:t>P</w:t>
      </w:r>
      <w:r>
        <w:rPr>
          <w:b w:val="0"/>
        </w:rPr>
        <w:t>应采用公式（</w:t>
      </w:r>
      <w:r>
        <w:rPr>
          <w:b w:val="0"/>
        </w:rPr>
        <w:t>4</w:t>
      </w:r>
      <w:r>
        <w:rPr>
          <w:b w:val="0"/>
        </w:rPr>
        <w:t>）计算确定，结果圆整至最接近的</w:t>
      </w:r>
      <w:r>
        <w:rPr>
          <w:b w:val="0"/>
        </w:rPr>
        <w:t>0.1 MPa</w:t>
      </w:r>
      <w:r>
        <w:rPr>
          <w:b w:val="0"/>
        </w:rPr>
        <w:t>：</w:t>
      </w:r>
    </w:p>
    <w:p w:rsidR="00B34003" w:rsidRDefault="002F622E">
      <w:pPr>
        <w:adjustRightInd w:val="0"/>
        <w:spacing w:line="360" w:lineRule="auto"/>
        <w:ind w:firstLineChars="200" w:firstLine="480"/>
        <w:jc w:val="center"/>
        <w:rPr>
          <w:sz w:val="24"/>
        </w:rPr>
      </w:pPr>
      <w:r>
        <w:rPr>
          <w:sz w:val="24"/>
        </w:rPr>
        <w:object w:dxaOrig="802" w:dyaOrig="571">
          <v:shape id="_x0000_i1031" type="#_x0000_t75" style="width:40pt;height:28.5pt" o:ole="">
            <v:imagedata r:id="rId40" o:title=""/>
          </v:shape>
          <o:OLEObject Type="Embed" ProgID="Equation.3" ShapeID="_x0000_i1031" DrawAspect="Content" ObjectID="_1765137301" r:id="rId41"/>
        </w:object>
      </w:r>
      <w:r>
        <w:rPr>
          <w:sz w:val="24"/>
        </w:rPr>
        <w:t xml:space="preserve">                                    </w:t>
      </w:r>
      <w:r>
        <w:rPr>
          <w:sz w:val="24"/>
        </w:rPr>
        <w:t>（</w:t>
      </w:r>
      <w:r>
        <w:rPr>
          <w:sz w:val="24"/>
        </w:rPr>
        <w:t>4</w:t>
      </w:r>
      <w:r>
        <w:rPr>
          <w:sz w:val="24"/>
        </w:rPr>
        <w:t>）</w:t>
      </w:r>
    </w:p>
    <w:p w:rsidR="00B34003" w:rsidRDefault="002F622E">
      <w:pPr>
        <w:adjustRightInd w:val="0"/>
        <w:spacing w:line="360" w:lineRule="auto"/>
        <w:ind w:firstLineChars="200" w:firstLine="480"/>
        <w:rPr>
          <w:sz w:val="24"/>
        </w:rPr>
      </w:pPr>
      <w:r>
        <w:rPr>
          <w:sz w:val="24"/>
        </w:rPr>
        <w:t>式中：</w:t>
      </w:r>
    </w:p>
    <w:p w:rsidR="00B34003" w:rsidRDefault="002F622E">
      <w:pPr>
        <w:adjustRightInd w:val="0"/>
        <w:spacing w:line="360" w:lineRule="auto"/>
        <w:ind w:firstLineChars="200" w:firstLine="480"/>
        <w:rPr>
          <w:sz w:val="24"/>
        </w:rPr>
      </w:pPr>
      <w:r>
        <w:rPr>
          <w:sz w:val="24"/>
        </w:rPr>
        <w:t>S——</w:t>
      </w:r>
      <w:r>
        <w:rPr>
          <w:sz w:val="24"/>
        </w:rPr>
        <w:t>环向应力，</w:t>
      </w:r>
      <w:r>
        <w:rPr>
          <w:sz w:val="24"/>
        </w:rPr>
        <w:t>MPa</w:t>
      </w:r>
      <w:r>
        <w:rPr>
          <w:sz w:val="24"/>
        </w:rPr>
        <w:t>，等于表</w:t>
      </w:r>
      <w:r>
        <w:rPr>
          <w:rFonts w:hint="eastAsia"/>
          <w:sz w:val="24"/>
        </w:rPr>
        <w:t>21</w:t>
      </w:r>
      <w:r>
        <w:rPr>
          <w:sz w:val="24"/>
        </w:rPr>
        <w:t>所给规定最小屈服强度的百分数；</w:t>
      </w:r>
    </w:p>
    <w:p w:rsidR="00B34003" w:rsidRDefault="002F622E">
      <w:pPr>
        <w:adjustRightInd w:val="0"/>
        <w:spacing w:line="360" w:lineRule="auto"/>
        <w:ind w:firstLineChars="200" w:firstLine="480"/>
        <w:rPr>
          <w:sz w:val="24"/>
        </w:rPr>
      </w:pPr>
      <w:r>
        <w:rPr>
          <w:sz w:val="24"/>
        </w:rPr>
        <w:t>t——</w:t>
      </w:r>
      <w:r>
        <w:rPr>
          <w:sz w:val="24"/>
        </w:rPr>
        <w:t>规定壁厚，</w:t>
      </w:r>
      <w:r>
        <w:rPr>
          <w:sz w:val="24"/>
        </w:rPr>
        <w:t>mm</w:t>
      </w:r>
      <w:r>
        <w:rPr>
          <w:sz w:val="24"/>
        </w:rPr>
        <w:t>；</w:t>
      </w:r>
    </w:p>
    <w:p w:rsidR="00B34003" w:rsidRDefault="002F622E">
      <w:pPr>
        <w:adjustRightInd w:val="0"/>
        <w:spacing w:line="360" w:lineRule="auto"/>
        <w:ind w:firstLineChars="200" w:firstLine="480"/>
        <w:rPr>
          <w:sz w:val="24"/>
        </w:rPr>
      </w:pPr>
      <w:r>
        <w:rPr>
          <w:sz w:val="24"/>
        </w:rPr>
        <w:t>D——</w:t>
      </w:r>
      <w:r>
        <w:rPr>
          <w:sz w:val="24"/>
        </w:rPr>
        <w:t>规定外径，</w:t>
      </w:r>
      <w:r>
        <w:rPr>
          <w:sz w:val="24"/>
        </w:rPr>
        <w:t>mm</w:t>
      </w:r>
      <w:r>
        <w:rPr>
          <w:sz w:val="24"/>
        </w:rP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21</w:t>
      </w:r>
      <w:r>
        <w:rPr>
          <w:rFonts w:ascii="Times New Roman"/>
          <w:snapToGrid w:val="0"/>
          <w:kern w:val="2"/>
        </w:rPr>
        <w:t xml:space="preserve">  </w:t>
      </w:r>
      <w:r>
        <w:rPr>
          <w:rFonts w:ascii="Times New Roman"/>
          <w:snapToGrid w:val="0"/>
          <w:kern w:val="2"/>
        </w:rPr>
        <w:t>确定</w:t>
      </w:r>
      <w:r>
        <w:rPr>
          <w:rFonts w:ascii="Times New Roman"/>
          <w:snapToGrid w:val="0"/>
          <w:kern w:val="2"/>
        </w:rPr>
        <w:t>S</w:t>
      </w:r>
      <w:r>
        <w:rPr>
          <w:rFonts w:ascii="Times New Roman"/>
          <w:snapToGrid w:val="0"/>
          <w:kern w:val="2"/>
        </w:rPr>
        <w:t>的规定最小屈服强度的百分数</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2883"/>
        <w:gridCol w:w="1749"/>
        <w:gridCol w:w="2571"/>
      </w:tblGrid>
      <w:tr w:rsidR="00B34003">
        <w:trPr>
          <w:trHeight w:val="20"/>
        </w:trPr>
        <w:tc>
          <w:tcPr>
            <w:tcW w:w="2157" w:type="dxa"/>
            <w:vMerge w:val="restart"/>
            <w:vAlign w:val="center"/>
          </w:tcPr>
          <w:p w:rsidR="00B34003" w:rsidRDefault="002F622E">
            <w:pPr>
              <w:adjustRightInd w:val="0"/>
              <w:spacing w:line="400" w:lineRule="exact"/>
              <w:ind w:leftChars="-50" w:left="-105" w:rightChars="-50" w:right="-105"/>
              <w:jc w:val="center"/>
              <w:rPr>
                <w:kern w:val="0"/>
                <w:sz w:val="18"/>
                <w:szCs w:val="18"/>
              </w:rPr>
            </w:pPr>
            <w:r>
              <w:rPr>
                <w:kern w:val="0"/>
                <w:sz w:val="18"/>
                <w:szCs w:val="18"/>
              </w:rPr>
              <w:t>钢管钢级</w:t>
            </w:r>
          </w:p>
        </w:tc>
        <w:tc>
          <w:tcPr>
            <w:tcW w:w="2883" w:type="dxa"/>
            <w:vMerge w:val="restart"/>
            <w:vAlign w:val="center"/>
          </w:tcPr>
          <w:p w:rsidR="00B34003" w:rsidRDefault="002F622E">
            <w:pPr>
              <w:adjustRightInd w:val="0"/>
              <w:spacing w:line="400" w:lineRule="exact"/>
              <w:ind w:leftChars="-50" w:left="-105" w:rightChars="-50" w:right="-105"/>
              <w:jc w:val="center"/>
              <w:rPr>
                <w:kern w:val="0"/>
                <w:sz w:val="18"/>
                <w:szCs w:val="18"/>
              </w:rPr>
            </w:pPr>
            <w:r>
              <w:rPr>
                <w:kern w:val="0"/>
                <w:sz w:val="18"/>
                <w:szCs w:val="18"/>
              </w:rPr>
              <w:t>规定外径</w:t>
            </w:r>
          </w:p>
          <w:p w:rsidR="00B34003" w:rsidRDefault="002F622E">
            <w:pPr>
              <w:adjustRightInd w:val="0"/>
              <w:spacing w:line="400" w:lineRule="exact"/>
              <w:ind w:leftChars="-50" w:left="-105" w:rightChars="-50" w:right="-105"/>
              <w:jc w:val="center"/>
              <w:rPr>
                <w:i/>
                <w:iCs/>
                <w:kern w:val="0"/>
                <w:sz w:val="18"/>
                <w:szCs w:val="18"/>
              </w:rPr>
            </w:pPr>
            <w:r>
              <w:rPr>
                <w:i/>
                <w:iCs/>
                <w:kern w:val="0"/>
                <w:sz w:val="18"/>
                <w:szCs w:val="18"/>
              </w:rPr>
              <w:t>D</w:t>
            </w:r>
          </w:p>
          <w:p w:rsidR="00B34003" w:rsidRDefault="002F622E">
            <w:pPr>
              <w:adjustRightInd w:val="0"/>
              <w:spacing w:line="400" w:lineRule="exact"/>
              <w:ind w:leftChars="-50" w:left="-105" w:rightChars="-50" w:right="-105"/>
              <w:jc w:val="center"/>
              <w:rPr>
                <w:kern w:val="0"/>
                <w:sz w:val="18"/>
                <w:szCs w:val="18"/>
              </w:rPr>
            </w:pPr>
            <w:r>
              <w:rPr>
                <w:kern w:val="0"/>
                <w:sz w:val="18"/>
                <w:szCs w:val="18"/>
              </w:rPr>
              <w:t>mm</w:t>
            </w:r>
          </w:p>
        </w:tc>
        <w:tc>
          <w:tcPr>
            <w:tcW w:w="4320" w:type="dxa"/>
            <w:gridSpan w:val="2"/>
            <w:vAlign w:val="center"/>
          </w:tcPr>
          <w:p w:rsidR="00B34003" w:rsidRDefault="002F622E">
            <w:pPr>
              <w:adjustRightInd w:val="0"/>
              <w:spacing w:line="400" w:lineRule="exact"/>
              <w:ind w:leftChars="-50" w:left="-105" w:rightChars="-50" w:right="-105"/>
              <w:jc w:val="center"/>
              <w:rPr>
                <w:kern w:val="0"/>
                <w:sz w:val="18"/>
                <w:szCs w:val="18"/>
              </w:rPr>
            </w:pPr>
            <w:r>
              <w:rPr>
                <w:kern w:val="0"/>
                <w:sz w:val="18"/>
                <w:szCs w:val="18"/>
              </w:rPr>
              <w:t>确定</w:t>
            </w:r>
            <w:r>
              <w:rPr>
                <w:i/>
                <w:iCs/>
                <w:kern w:val="0"/>
                <w:sz w:val="18"/>
                <w:szCs w:val="18"/>
              </w:rPr>
              <w:t>S</w:t>
            </w:r>
            <w:r>
              <w:rPr>
                <w:kern w:val="0"/>
                <w:sz w:val="18"/>
                <w:szCs w:val="18"/>
              </w:rPr>
              <w:t>的规定最小屈服强度的百分数</w:t>
            </w:r>
          </w:p>
        </w:tc>
      </w:tr>
      <w:tr w:rsidR="00B34003">
        <w:trPr>
          <w:trHeight w:val="20"/>
        </w:trPr>
        <w:tc>
          <w:tcPr>
            <w:tcW w:w="2157" w:type="dxa"/>
            <w:vMerge/>
            <w:vAlign w:val="center"/>
          </w:tcPr>
          <w:p w:rsidR="00B34003" w:rsidRDefault="00B34003">
            <w:pPr>
              <w:adjustRightInd w:val="0"/>
              <w:spacing w:line="400" w:lineRule="exact"/>
              <w:ind w:leftChars="-50" w:left="-105" w:rightChars="-50" w:right="-105"/>
              <w:jc w:val="center"/>
              <w:rPr>
                <w:kern w:val="0"/>
                <w:sz w:val="18"/>
                <w:szCs w:val="18"/>
              </w:rPr>
            </w:pPr>
          </w:p>
        </w:tc>
        <w:tc>
          <w:tcPr>
            <w:tcW w:w="2883" w:type="dxa"/>
            <w:vMerge/>
            <w:vAlign w:val="center"/>
          </w:tcPr>
          <w:p w:rsidR="00B34003" w:rsidRDefault="00B34003">
            <w:pPr>
              <w:adjustRightInd w:val="0"/>
              <w:spacing w:line="400" w:lineRule="exact"/>
              <w:ind w:leftChars="-50" w:left="-105" w:rightChars="-50" w:right="-105"/>
              <w:jc w:val="center"/>
              <w:rPr>
                <w:kern w:val="0"/>
                <w:sz w:val="18"/>
                <w:szCs w:val="18"/>
              </w:rPr>
            </w:pPr>
          </w:p>
        </w:tc>
        <w:tc>
          <w:tcPr>
            <w:tcW w:w="1749" w:type="dxa"/>
            <w:vAlign w:val="center"/>
          </w:tcPr>
          <w:p w:rsidR="00B34003" w:rsidRDefault="002F622E">
            <w:pPr>
              <w:adjustRightInd w:val="0"/>
              <w:spacing w:line="400" w:lineRule="exact"/>
              <w:ind w:leftChars="-50" w:left="-105" w:rightChars="-50" w:right="-105"/>
              <w:jc w:val="center"/>
              <w:rPr>
                <w:iCs/>
                <w:sz w:val="18"/>
              </w:rPr>
            </w:pPr>
            <w:r>
              <w:rPr>
                <w:iCs/>
                <w:sz w:val="18"/>
              </w:rPr>
              <w:t>标准试验压力</w:t>
            </w:r>
          </w:p>
        </w:tc>
        <w:tc>
          <w:tcPr>
            <w:tcW w:w="2571" w:type="dxa"/>
            <w:vAlign w:val="center"/>
          </w:tcPr>
          <w:p w:rsidR="00B34003" w:rsidRDefault="002F622E">
            <w:pPr>
              <w:adjustRightInd w:val="0"/>
              <w:spacing w:line="400" w:lineRule="exact"/>
              <w:ind w:leftChars="-50" w:left="-105" w:rightChars="-50" w:right="-105"/>
              <w:jc w:val="center"/>
              <w:rPr>
                <w:iCs/>
                <w:sz w:val="18"/>
              </w:rPr>
            </w:pPr>
            <w:r>
              <w:rPr>
                <w:iCs/>
                <w:sz w:val="18"/>
              </w:rPr>
              <w:t>选用试验压力</w:t>
            </w:r>
          </w:p>
        </w:tc>
      </w:tr>
      <w:tr w:rsidR="00B34003">
        <w:trPr>
          <w:trHeight w:val="20"/>
        </w:trPr>
        <w:tc>
          <w:tcPr>
            <w:tcW w:w="2157" w:type="dxa"/>
            <w:vAlign w:val="center"/>
          </w:tcPr>
          <w:p w:rsidR="00B34003" w:rsidRDefault="002F622E">
            <w:pPr>
              <w:adjustRightInd w:val="0"/>
              <w:spacing w:line="400" w:lineRule="exact"/>
              <w:ind w:leftChars="-50" w:left="-105" w:rightChars="-50" w:right="-105"/>
              <w:jc w:val="center"/>
              <w:rPr>
                <w:kern w:val="0"/>
                <w:sz w:val="18"/>
                <w:szCs w:val="18"/>
              </w:rPr>
            </w:pPr>
            <w:r>
              <w:rPr>
                <w:rFonts w:hint="eastAsia"/>
                <w:kern w:val="0"/>
                <w:sz w:val="18"/>
                <w:szCs w:val="18"/>
              </w:rPr>
              <w:t>L245</w:t>
            </w:r>
            <w:r>
              <w:rPr>
                <w:kern w:val="0"/>
                <w:sz w:val="18"/>
                <w:szCs w:val="18"/>
              </w:rPr>
              <w:t>/B</w:t>
            </w:r>
          </w:p>
        </w:tc>
        <w:tc>
          <w:tcPr>
            <w:tcW w:w="2883" w:type="dxa"/>
          </w:tcPr>
          <w:p w:rsidR="00B34003" w:rsidRDefault="002F622E">
            <w:pPr>
              <w:adjustRightInd w:val="0"/>
              <w:spacing w:line="400" w:lineRule="exact"/>
              <w:jc w:val="center"/>
              <w:rPr>
                <w:kern w:val="0"/>
                <w:sz w:val="18"/>
                <w:szCs w:val="18"/>
              </w:rPr>
            </w:pPr>
            <w:r>
              <w:rPr>
                <w:rFonts w:hint="eastAsia"/>
                <w:kern w:val="0"/>
                <w:sz w:val="18"/>
                <w:szCs w:val="18"/>
              </w:rPr>
              <w:t>任意</w:t>
            </w:r>
          </w:p>
        </w:tc>
        <w:tc>
          <w:tcPr>
            <w:tcW w:w="1749" w:type="dxa"/>
          </w:tcPr>
          <w:p w:rsidR="00B34003" w:rsidRDefault="002F622E">
            <w:pPr>
              <w:adjustRightInd w:val="0"/>
              <w:spacing w:line="400" w:lineRule="exact"/>
              <w:jc w:val="center"/>
              <w:rPr>
                <w:kern w:val="0"/>
                <w:sz w:val="18"/>
                <w:szCs w:val="18"/>
              </w:rPr>
            </w:pPr>
            <w:r>
              <w:rPr>
                <w:rFonts w:hint="eastAsia"/>
                <w:kern w:val="0"/>
                <w:sz w:val="18"/>
                <w:szCs w:val="18"/>
              </w:rPr>
              <w:t>60</w:t>
            </w:r>
            <w:r>
              <w:rPr>
                <w:rFonts w:hint="eastAsia"/>
                <w:kern w:val="0"/>
                <w:sz w:val="18"/>
                <w:szCs w:val="18"/>
                <w:vertAlign w:val="superscript"/>
              </w:rPr>
              <w:t>a</w:t>
            </w:r>
          </w:p>
        </w:tc>
        <w:tc>
          <w:tcPr>
            <w:tcW w:w="2571" w:type="dxa"/>
          </w:tcPr>
          <w:p w:rsidR="00B34003" w:rsidRDefault="002F622E">
            <w:pPr>
              <w:adjustRightInd w:val="0"/>
              <w:spacing w:line="400" w:lineRule="exact"/>
              <w:jc w:val="center"/>
              <w:rPr>
                <w:kern w:val="0"/>
                <w:sz w:val="18"/>
                <w:szCs w:val="18"/>
              </w:rPr>
            </w:pPr>
            <w:r>
              <w:rPr>
                <w:rFonts w:hint="eastAsia"/>
                <w:kern w:val="0"/>
                <w:sz w:val="18"/>
                <w:szCs w:val="18"/>
              </w:rPr>
              <w:t>75</w:t>
            </w:r>
            <w:r>
              <w:rPr>
                <w:rFonts w:hint="eastAsia"/>
                <w:kern w:val="0"/>
                <w:sz w:val="18"/>
                <w:szCs w:val="18"/>
                <w:vertAlign w:val="superscript"/>
              </w:rPr>
              <w:t>a</w:t>
            </w:r>
          </w:p>
        </w:tc>
      </w:tr>
      <w:tr w:rsidR="00B34003">
        <w:trPr>
          <w:trHeight w:val="20"/>
        </w:trPr>
        <w:tc>
          <w:tcPr>
            <w:tcW w:w="2157" w:type="dxa"/>
            <w:vMerge w:val="restart"/>
            <w:vAlign w:val="center"/>
          </w:tcPr>
          <w:p w:rsidR="00B34003" w:rsidRDefault="002F622E">
            <w:pPr>
              <w:adjustRightInd w:val="0"/>
              <w:spacing w:line="400" w:lineRule="exact"/>
              <w:ind w:leftChars="-50" w:left="-105" w:rightChars="-50" w:right="-105"/>
              <w:jc w:val="center"/>
              <w:rPr>
                <w:kern w:val="0"/>
                <w:sz w:val="18"/>
                <w:szCs w:val="18"/>
              </w:rPr>
            </w:pPr>
            <w:r>
              <w:rPr>
                <w:rFonts w:hint="eastAsia"/>
                <w:kern w:val="0"/>
                <w:sz w:val="18"/>
                <w:szCs w:val="18"/>
              </w:rPr>
              <w:t>L290/X42</w:t>
            </w:r>
            <w:r>
              <w:rPr>
                <w:rFonts w:hint="eastAsia"/>
                <w:kern w:val="0"/>
                <w:sz w:val="18"/>
                <w:szCs w:val="18"/>
              </w:rPr>
              <w:t>至</w:t>
            </w:r>
            <w:r>
              <w:rPr>
                <w:rFonts w:hint="eastAsia"/>
                <w:kern w:val="0"/>
                <w:sz w:val="18"/>
                <w:szCs w:val="18"/>
              </w:rPr>
              <w:t>L555/X80</w:t>
            </w:r>
          </w:p>
        </w:tc>
        <w:tc>
          <w:tcPr>
            <w:tcW w:w="2883" w:type="dxa"/>
          </w:tcPr>
          <w:p w:rsidR="00B34003" w:rsidRDefault="002F622E">
            <w:pPr>
              <w:adjustRightInd w:val="0"/>
              <w:spacing w:line="400" w:lineRule="exact"/>
              <w:jc w:val="center"/>
              <w:rPr>
                <w:kern w:val="0"/>
                <w:sz w:val="18"/>
                <w:szCs w:val="18"/>
              </w:rPr>
            </w:pPr>
            <w:r>
              <w:rPr>
                <w:rFonts w:hint="eastAsia"/>
                <w:kern w:val="0"/>
                <w:sz w:val="18"/>
                <w:szCs w:val="18"/>
              </w:rPr>
              <w:t>＞</w:t>
            </w:r>
            <w:r>
              <w:rPr>
                <w:rFonts w:hint="eastAsia"/>
                <w:kern w:val="0"/>
                <w:sz w:val="18"/>
                <w:szCs w:val="18"/>
              </w:rPr>
              <w:t>141.3~</w:t>
            </w:r>
            <w:r>
              <w:rPr>
                <w:rFonts w:hint="eastAsia"/>
                <w:kern w:val="0"/>
                <w:sz w:val="18"/>
                <w:szCs w:val="18"/>
              </w:rPr>
              <w:t>≤</w:t>
            </w:r>
            <w:r>
              <w:rPr>
                <w:rFonts w:hint="eastAsia"/>
                <w:kern w:val="0"/>
                <w:sz w:val="18"/>
                <w:szCs w:val="18"/>
              </w:rPr>
              <w:t>219.1</w:t>
            </w:r>
          </w:p>
        </w:tc>
        <w:tc>
          <w:tcPr>
            <w:tcW w:w="1749" w:type="dxa"/>
          </w:tcPr>
          <w:p w:rsidR="00B34003" w:rsidRDefault="002F622E">
            <w:pPr>
              <w:adjustRightInd w:val="0"/>
              <w:spacing w:line="400" w:lineRule="exact"/>
              <w:jc w:val="center"/>
              <w:rPr>
                <w:kern w:val="0"/>
                <w:sz w:val="18"/>
                <w:szCs w:val="18"/>
              </w:rPr>
            </w:pPr>
            <w:r>
              <w:rPr>
                <w:rFonts w:hint="eastAsia"/>
                <w:kern w:val="0"/>
                <w:sz w:val="18"/>
                <w:szCs w:val="18"/>
              </w:rPr>
              <w:t>75</w:t>
            </w:r>
            <w:r>
              <w:rPr>
                <w:rFonts w:hint="eastAsia"/>
                <w:kern w:val="0"/>
                <w:sz w:val="18"/>
                <w:szCs w:val="18"/>
                <w:vertAlign w:val="superscript"/>
              </w:rPr>
              <w:t>b</w:t>
            </w:r>
          </w:p>
        </w:tc>
        <w:tc>
          <w:tcPr>
            <w:tcW w:w="2571" w:type="dxa"/>
          </w:tcPr>
          <w:p w:rsidR="00B34003" w:rsidRDefault="002F622E">
            <w:pPr>
              <w:adjustRightInd w:val="0"/>
              <w:spacing w:line="400" w:lineRule="exact"/>
              <w:jc w:val="center"/>
              <w:rPr>
                <w:kern w:val="0"/>
                <w:sz w:val="18"/>
                <w:szCs w:val="18"/>
              </w:rPr>
            </w:pPr>
            <w:r>
              <w:rPr>
                <w:rFonts w:hint="eastAsia"/>
                <w:kern w:val="0"/>
                <w:sz w:val="18"/>
                <w:szCs w:val="18"/>
              </w:rPr>
              <w:t>75</w:t>
            </w:r>
            <w:r>
              <w:rPr>
                <w:rFonts w:hint="eastAsia"/>
                <w:kern w:val="0"/>
                <w:sz w:val="18"/>
                <w:szCs w:val="18"/>
                <w:vertAlign w:val="superscript"/>
              </w:rPr>
              <w:t>c</w:t>
            </w:r>
          </w:p>
        </w:tc>
      </w:tr>
      <w:tr w:rsidR="00B34003">
        <w:trPr>
          <w:trHeight w:val="20"/>
        </w:trPr>
        <w:tc>
          <w:tcPr>
            <w:tcW w:w="2157" w:type="dxa"/>
            <w:vMerge/>
            <w:vAlign w:val="center"/>
          </w:tcPr>
          <w:p w:rsidR="00B34003" w:rsidRDefault="00B34003">
            <w:pPr>
              <w:adjustRightInd w:val="0"/>
              <w:spacing w:line="400" w:lineRule="exact"/>
              <w:ind w:leftChars="-50" w:left="-105" w:rightChars="-50" w:right="-105"/>
              <w:jc w:val="center"/>
              <w:rPr>
                <w:kern w:val="0"/>
                <w:sz w:val="18"/>
                <w:szCs w:val="18"/>
              </w:rPr>
            </w:pPr>
          </w:p>
        </w:tc>
        <w:tc>
          <w:tcPr>
            <w:tcW w:w="2883" w:type="dxa"/>
          </w:tcPr>
          <w:p w:rsidR="00B34003" w:rsidRDefault="002F622E">
            <w:pPr>
              <w:adjustRightInd w:val="0"/>
              <w:spacing w:line="400" w:lineRule="exact"/>
              <w:jc w:val="center"/>
              <w:rPr>
                <w:kern w:val="0"/>
                <w:sz w:val="18"/>
                <w:szCs w:val="18"/>
              </w:rPr>
            </w:pPr>
            <w:r>
              <w:rPr>
                <w:rFonts w:hint="eastAsia"/>
                <w:kern w:val="0"/>
                <w:sz w:val="18"/>
                <w:szCs w:val="18"/>
              </w:rPr>
              <w:t>＞</w:t>
            </w:r>
            <w:r>
              <w:rPr>
                <w:rFonts w:hint="eastAsia"/>
                <w:kern w:val="0"/>
                <w:sz w:val="18"/>
                <w:szCs w:val="18"/>
              </w:rPr>
              <w:t>219.1~</w:t>
            </w:r>
            <w:r>
              <w:rPr>
                <w:rFonts w:hint="eastAsia"/>
                <w:kern w:val="0"/>
                <w:sz w:val="18"/>
                <w:szCs w:val="18"/>
              </w:rPr>
              <w:t>＜</w:t>
            </w:r>
            <w:r>
              <w:rPr>
                <w:rFonts w:hint="eastAsia"/>
                <w:kern w:val="0"/>
                <w:sz w:val="18"/>
                <w:szCs w:val="18"/>
              </w:rPr>
              <w:t>508</w:t>
            </w:r>
          </w:p>
        </w:tc>
        <w:tc>
          <w:tcPr>
            <w:tcW w:w="1749" w:type="dxa"/>
          </w:tcPr>
          <w:p w:rsidR="00B34003" w:rsidRDefault="002F622E">
            <w:pPr>
              <w:adjustRightInd w:val="0"/>
              <w:spacing w:line="400" w:lineRule="exact"/>
              <w:jc w:val="center"/>
              <w:rPr>
                <w:kern w:val="0"/>
                <w:sz w:val="18"/>
                <w:szCs w:val="18"/>
              </w:rPr>
            </w:pPr>
            <w:r>
              <w:rPr>
                <w:rFonts w:hint="eastAsia"/>
                <w:kern w:val="0"/>
                <w:sz w:val="18"/>
                <w:szCs w:val="18"/>
              </w:rPr>
              <w:t>85</w:t>
            </w:r>
            <w:r>
              <w:rPr>
                <w:rFonts w:hint="eastAsia"/>
                <w:kern w:val="0"/>
                <w:sz w:val="18"/>
                <w:szCs w:val="18"/>
                <w:vertAlign w:val="superscript"/>
              </w:rPr>
              <w:t>b</w:t>
            </w:r>
          </w:p>
        </w:tc>
        <w:tc>
          <w:tcPr>
            <w:tcW w:w="2571" w:type="dxa"/>
          </w:tcPr>
          <w:p w:rsidR="00B34003" w:rsidRDefault="002F622E">
            <w:pPr>
              <w:adjustRightInd w:val="0"/>
              <w:spacing w:line="400" w:lineRule="exact"/>
              <w:jc w:val="center"/>
              <w:rPr>
                <w:kern w:val="0"/>
                <w:sz w:val="18"/>
                <w:szCs w:val="18"/>
              </w:rPr>
            </w:pPr>
            <w:r>
              <w:rPr>
                <w:rFonts w:hint="eastAsia"/>
                <w:kern w:val="0"/>
                <w:sz w:val="18"/>
                <w:szCs w:val="18"/>
              </w:rPr>
              <w:t>85</w:t>
            </w:r>
            <w:r>
              <w:rPr>
                <w:rFonts w:hint="eastAsia"/>
                <w:kern w:val="0"/>
                <w:sz w:val="18"/>
                <w:szCs w:val="18"/>
                <w:vertAlign w:val="superscript"/>
              </w:rPr>
              <w:t>c</w:t>
            </w:r>
          </w:p>
        </w:tc>
      </w:tr>
      <w:tr w:rsidR="00B34003">
        <w:trPr>
          <w:trHeight w:val="20"/>
        </w:trPr>
        <w:tc>
          <w:tcPr>
            <w:tcW w:w="2157" w:type="dxa"/>
            <w:vMerge/>
          </w:tcPr>
          <w:p w:rsidR="00B34003" w:rsidRDefault="00B34003">
            <w:pPr>
              <w:adjustRightInd w:val="0"/>
              <w:spacing w:line="400" w:lineRule="exact"/>
              <w:ind w:leftChars="-50" w:left="-105" w:rightChars="-50" w:right="-105"/>
              <w:jc w:val="center"/>
              <w:rPr>
                <w:kern w:val="0"/>
                <w:sz w:val="18"/>
                <w:szCs w:val="18"/>
              </w:rPr>
            </w:pPr>
          </w:p>
        </w:tc>
        <w:tc>
          <w:tcPr>
            <w:tcW w:w="2883" w:type="dxa"/>
          </w:tcPr>
          <w:p w:rsidR="00B34003" w:rsidRDefault="002F622E">
            <w:pPr>
              <w:adjustRightInd w:val="0"/>
              <w:spacing w:line="400" w:lineRule="exact"/>
              <w:jc w:val="center"/>
              <w:rPr>
                <w:kern w:val="0"/>
                <w:sz w:val="18"/>
                <w:szCs w:val="18"/>
              </w:rPr>
            </w:pPr>
            <w:r>
              <w:rPr>
                <w:kern w:val="0"/>
                <w:sz w:val="18"/>
                <w:szCs w:val="18"/>
              </w:rPr>
              <w:t>≥508</w:t>
            </w:r>
          </w:p>
        </w:tc>
        <w:tc>
          <w:tcPr>
            <w:tcW w:w="1749" w:type="dxa"/>
          </w:tcPr>
          <w:p w:rsidR="00B34003" w:rsidRDefault="002F622E">
            <w:pPr>
              <w:adjustRightInd w:val="0"/>
              <w:spacing w:line="400" w:lineRule="exact"/>
              <w:jc w:val="center"/>
              <w:rPr>
                <w:kern w:val="0"/>
                <w:sz w:val="18"/>
                <w:szCs w:val="18"/>
              </w:rPr>
            </w:pPr>
            <w:r>
              <w:rPr>
                <w:kern w:val="0"/>
                <w:sz w:val="18"/>
                <w:szCs w:val="18"/>
              </w:rPr>
              <w:t>90</w:t>
            </w:r>
            <w:r>
              <w:rPr>
                <w:rFonts w:hint="eastAsia"/>
                <w:kern w:val="0"/>
                <w:sz w:val="18"/>
                <w:szCs w:val="18"/>
                <w:vertAlign w:val="superscript"/>
              </w:rPr>
              <w:t>b</w:t>
            </w:r>
          </w:p>
        </w:tc>
        <w:tc>
          <w:tcPr>
            <w:tcW w:w="2571" w:type="dxa"/>
          </w:tcPr>
          <w:p w:rsidR="00B34003" w:rsidRDefault="002F622E">
            <w:pPr>
              <w:adjustRightInd w:val="0"/>
              <w:spacing w:line="400" w:lineRule="exact"/>
              <w:jc w:val="center"/>
              <w:rPr>
                <w:kern w:val="0"/>
                <w:sz w:val="18"/>
                <w:szCs w:val="18"/>
              </w:rPr>
            </w:pPr>
            <w:r>
              <w:rPr>
                <w:kern w:val="0"/>
                <w:sz w:val="18"/>
                <w:szCs w:val="18"/>
              </w:rPr>
              <w:t>9</w:t>
            </w:r>
            <w:r>
              <w:rPr>
                <w:rFonts w:hint="eastAsia"/>
                <w:kern w:val="0"/>
                <w:sz w:val="18"/>
                <w:szCs w:val="18"/>
              </w:rPr>
              <w:t>0</w:t>
            </w:r>
            <w:r>
              <w:rPr>
                <w:rFonts w:hint="eastAsia"/>
                <w:kern w:val="0"/>
                <w:sz w:val="18"/>
                <w:szCs w:val="18"/>
                <w:vertAlign w:val="superscript"/>
              </w:rPr>
              <w:t>c</w:t>
            </w:r>
          </w:p>
        </w:tc>
      </w:tr>
      <w:tr w:rsidR="00B34003">
        <w:tblPrEx>
          <w:tblBorders>
            <w:insideH w:val="none" w:sz="0" w:space="0" w:color="auto"/>
            <w:insideV w:val="none" w:sz="0" w:space="0" w:color="auto"/>
          </w:tblBorders>
        </w:tblPrEx>
        <w:trPr>
          <w:trHeight w:val="20"/>
        </w:trPr>
        <w:tc>
          <w:tcPr>
            <w:tcW w:w="9360" w:type="dxa"/>
            <w:gridSpan w:val="4"/>
            <w:tcBorders>
              <w:top w:val="single" w:sz="4" w:space="0" w:color="auto"/>
              <w:bottom w:val="single" w:sz="4" w:space="0" w:color="auto"/>
            </w:tcBorders>
            <w:vAlign w:val="center"/>
          </w:tcPr>
          <w:p w:rsidR="00B34003" w:rsidRDefault="002F622E">
            <w:pPr>
              <w:adjustRightInd w:val="0"/>
              <w:spacing w:line="400" w:lineRule="exact"/>
              <w:rPr>
                <w:rFonts w:ascii="宋体" w:hAnsi="宋体"/>
                <w:kern w:val="0"/>
                <w:sz w:val="18"/>
                <w:szCs w:val="18"/>
              </w:rPr>
            </w:pPr>
            <w:r>
              <w:t xml:space="preserve">a </w:t>
            </w:r>
            <w:r>
              <w:rPr>
                <w:rFonts w:hint="eastAsia"/>
              </w:rPr>
              <w:t>D</w:t>
            </w:r>
            <w:r>
              <w:rPr>
                <w:rFonts w:hint="eastAsia"/>
              </w:rPr>
              <w:t>≤</w:t>
            </w:r>
            <w:r>
              <w:rPr>
                <w:rFonts w:hint="eastAsia"/>
              </w:rPr>
              <w:t>88.9mm</w:t>
            </w:r>
            <w:r>
              <w:rPr>
                <w:rFonts w:hint="eastAsia"/>
              </w:rPr>
              <w:t>钢管，</w:t>
            </w:r>
            <w:r>
              <w:t>试验压力</w:t>
            </w:r>
            <w:r>
              <w:rPr>
                <w:rFonts w:hint="eastAsia"/>
              </w:rPr>
              <w:t>不需超过</w:t>
            </w:r>
            <w:r>
              <w:rPr>
                <w:rFonts w:hint="eastAsia"/>
              </w:rPr>
              <w:t>17.0MPa</w:t>
            </w:r>
            <w:r>
              <w:rPr>
                <w:rFonts w:hint="eastAsia"/>
              </w:rPr>
              <w:t>，</w:t>
            </w:r>
            <w:r>
              <w:rPr>
                <w:rFonts w:hint="eastAsia"/>
              </w:rPr>
              <w:t>D</w:t>
            </w:r>
            <w:r>
              <w:rPr>
                <w:rFonts w:hint="eastAsia"/>
              </w:rPr>
              <w:t>＞</w:t>
            </w:r>
            <w:r>
              <w:rPr>
                <w:rFonts w:hint="eastAsia"/>
              </w:rPr>
              <w:t>88.9mm</w:t>
            </w:r>
            <w:r>
              <w:rPr>
                <w:rFonts w:hint="eastAsia"/>
              </w:rPr>
              <w:t>钢管，试验压力不需超过</w:t>
            </w:r>
            <w:r>
              <w:rPr>
                <w:rFonts w:hint="eastAsia"/>
              </w:rPr>
              <w:t>19.0 MPa</w:t>
            </w:r>
            <w:r>
              <w:rPr>
                <w:rFonts w:hint="eastAsia"/>
              </w:rPr>
              <w:t>。</w:t>
            </w:r>
          </w:p>
          <w:p w:rsidR="00B34003" w:rsidRDefault="002F622E">
            <w:pPr>
              <w:adjustRightInd w:val="0"/>
              <w:spacing w:line="400" w:lineRule="exact"/>
            </w:pPr>
            <w:r>
              <w:rPr>
                <w:rFonts w:hint="eastAsia"/>
              </w:rPr>
              <w:t xml:space="preserve">b </w:t>
            </w:r>
            <w:r>
              <w:rPr>
                <w:rFonts w:hint="eastAsia"/>
              </w:rPr>
              <w:t>试验压力不需</w:t>
            </w:r>
            <w:r>
              <w:t>超过</w:t>
            </w:r>
            <w:r>
              <w:t>20.5 MPa</w:t>
            </w:r>
            <w:r>
              <w:t>。</w:t>
            </w:r>
          </w:p>
          <w:p w:rsidR="00B34003" w:rsidRDefault="002F622E">
            <w:pPr>
              <w:adjustRightInd w:val="0"/>
              <w:spacing w:line="400" w:lineRule="exact"/>
              <w:rPr>
                <w:rFonts w:ascii="宋体" w:hAnsi="宋体"/>
                <w:kern w:val="0"/>
                <w:sz w:val="18"/>
                <w:szCs w:val="18"/>
              </w:rPr>
            </w:pPr>
            <w:r>
              <w:rPr>
                <w:rFonts w:hint="eastAsia"/>
              </w:rPr>
              <w:t>c</w:t>
            </w:r>
            <w:r>
              <w:t xml:space="preserve"> D≤406.4 mm</w:t>
            </w:r>
            <w:r>
              <w:rPr>
                <w:rFonts w:hint="eastAsia"/>
              </w:rPr>
              <w:t>钢管</w:t>
            </w:r>
            <w:r>
              <w:t>，试验压力</w:t>
            </w:r>
            <w:r>
              <w:rPr>
                <w:rFonts w:hint="eastAsia"/>
              </w:rPr>
              <w:t>不需</w:t>
            </w:r>
            <w:r>
              <w:t>超过</w:t>
            </w:r>
            <w:r>
              <w:t>50.0 MPa</w:t>
            </w:r>
            <w:r>
              <w:t>；</w:t>
            </w:r>
            <w:r>
              <w:t xml:space="preserve"> D</w:t>
            </w:r>
            <w:r>
              <w:t>＞</w:t>
            </w:r>
            <w:r>
              <w:t>406.4 mm</w:t>
            </w:r>
            <w:r>
              <w:rPr>
                <w:rFonts w:hint="eastAsia"/>
              </w:rPr>
              <w:t>钢管</w:t>
            </w:r>
            <w:r>
              <w:t>，试验压力</w:t>
            </w:r>
            <w:r>
              <w:rPr>
                <w:rFonts w:hint="eastAsia"/>
              </w:rPr>
              <w:t>不需</w:t>
            </w:r>
            <w:r>
              <w:t>超过</w:t>
            </w:r>
            <w:r>
              <w:t>25.0 MPa</w:t>
            </w:r>
            <w:r>
              <w:t>。</w:t>
            </w:r>
          </w:p>
        </w:tc>
      </w:tr>
    </w:tbl>
    <w:p w:rsidR="00B34003" w:rsidRDefault="00B34003">
      <w:pPr>
        <w:pStyle w:val="affd"/>
        <w:ind w:firstLine="420"/>
      </w:pPr>
    </w:p>
    <w:p w:rsidR="00B34003" w:rsidRDefault="002F622E">
      <w:pPr>
        <w:adjustRightInd w:val="0"/>
        <w:spacing w:line="360" w:lineRule="auto"/>
        <w:rPr>
          <w:sz w:val="24"/>
        </w:rPr>
      </w:pPr>
      <w:r>
        <w:rPr>
          <w:rFonts w:hint="eastAsia"/>
          <w:sz w:val="24"/>
        </w:rPr>
        <w:t xml:space="preserve">7.4.3.2  </w:t>
      </w:r>
      <w:r>
        <w:rPr>
          <w:rFonts w:hint="eastAsia"/>
          <w:sz w:val="24"/>
        </w:rPr>
        <w:t>如果在静水压试验中采用了产生轴向压应力的端面密封堵头，当规定试验压力产生的环向应力超过规定最小屈服强度的</w:t>
      </w:r>
      <w:r>
        <w:rPr>
          <w:rFonts w:hint="eastAsia"/>
          <w:sz w:val="24"/>
        </w:rPr>
        <w:t>90%</w:t>
      </w:r>
      <w:r>
        <w:rPr>
          <w:rFonts w:hint="eastAsia"/>
          <w:sz w:val="24"/>
        </w:rPr>
        <w:t>时，静水压试验压力</w:t>
      </w:r>
      <w:r>
        <w:rPr>
          <w:rFonts w:hint="eastAsia"/>
          <w:sz w:val="24"/>
        </w:rPr>
        <w:t>P[</w:t>
      </w:r>
      <w:r>
        <w:rPr>
          <w:rFonts w:hint="eastAsia"/>
          <w:sz w:val="24"/>
        </w:rPr>
        <w:t>用</w:t>
      </w:r>
      <w:r>
        <w:rPr>
          <w:rFonts w:hint="eastAsia"/>
          <w:sz w:val="24"/>
        </w:rPr>
        <w:t>MPa</w:t>
      </w:r>
      <w:r>
        <w:rPr>
          <w:rFonts w:hint="eastAsia"/>
          <w:sz w:val="24"/>
        </w:rPr>
        <w:t>表示</w:t>
      </w:r>
      <w:r>
        <w:rPr>
          <w:rFonts w:hint="eastAsia"/>
          <w:sz w:val="24"/>
        </w:rPr>
        <w:t>]</w:t>
      </w:r>
      <w:r>
        <w:rPr>
          <w:rFonts w:hint="eastAsia"/>
          <w:sz w:val="24"/>
        </w:rPr>
        <w:t>可用公式</w:t>
      </w:r>
      <w:r>
        <w:rPr>
          <w:rFonts w:hint="eastAsia"/>
          <w:sz w:val="24"/>
        </w:rPr>
        <w:t>(</w:t>
      </w:r>
      <w:r>
        <w:rPr>
          <w:sz w:val="24"/>
        </w:rPr>
        <w:t>5</w:t>
      </w:r>
      <w:r>
        <w:rPr>
          <w:rFonts w:hint="eastAsia"/>
          <w:sz w:val="24"/>
        </w:rPr>
        <w:t>)</w:t>
      </w:r>
      <w:r>
        <w:rPr>
          <w:rFonts w:hint="eastAsia"/>
          <w:sz w:val="24"/>
        </w:rPr>
        <w:t>确定，计算结果圆整到最邻近的</w:t>
      </w:r>
      <w:r>
        <w:rPr>
          <w:rFonts w:hint="eastAsia"/>
          <w:sz w:val="24"/>
        </w:rPr>
        <w:t>0.1MPa</w:t>
      </w:r>
      <w:r>
        <w:rPr>
          <w:rFonts w:hint="eastAsia"/>
          <w:sz w:val="24"/>
        </w:rPr>
        <w:t>。</w:t>
      </w:r>
    </w:p>
    <w:p w:rsidR="00B34003" w:rsidRDefault="002F622E">
      <w:pPr>
        <w:adjustRightInd w:val="0"/>
        <w:spacing w:line="360" w:lineRule="auto"/>
        <w:ind w:firstLineChars="200" w:firstLine="480"/>
        <w:rPr>
          <w:sz w:val="24"/>
        </w:rPr>
      </w:pPr>
      <w:r>
        <w:rPr>
          <w:sz w:val="24"/>
        </w:rPr>
        <w:object w:dxaOrig="1535" w:dyaOrig="1236">
          <v:shape id="_x0000_i1032" type="#_x0000_t75" style="width:77pt;height:62pt" o:ole="">
            <v:imagedata r:id="rId42" o:title=""/>
          </v:shape>
          <o:OLEObject Type="Embed" ProgID="Equation.3" ShapeID="_x0000_i1032" DrawAspect="Content" ObjectID="_1765137302" r:id="rId43"/>
        </w:object>
      </w:r>
      <w:r>
        <w:rPr>
          <w:sz w:val="24"/>
        </w:rPr>
        <w:t xml:space="preserve">                                 </w:t>
      </w:r>
      <w:r>
        <w:rPr>
          <w:sz w:val="24"/>
        </w:rPr>
        <w:t>（</w:t>
      </w:r>
      <w:r>
        <w:rPr>
          <w:sz w:val="24"/>
        </w:rPr>
        <w:t>5</w:t>
      </w:r>
      <w:r>
        <w:rPr>
          <w:sz w:val="24"/>
        </w:rPr>
        <w:t>）</w:t>
      </w:r>
    </w:p>
    <w:p w:rsidR="00B34003" w:rsidRDefault="002F622E">
      <w:pPr>
        <w:adjustRightInd w:val="0"/>
        <w:spacing w:line="360" w:lineRule="auto"/>
        <w:ind w:firstLineChars="200" w:firstLine="480"/>
        <w:rPr>
          <w:sz w:val="24"/>
        </w:rPr>
      </w:pPr>
      <w:r>
        <w:rPr>
          <w:sz w:val="24"/>
        </w:rPr>
        <w:t>式中：</w:t>
      </w:r>
    </w:p>
    <w:p w:rsidR="00B34003" w:rsidRDefault="002F622E">
      <w:pPr>
        <w:adjustRightInd w:val="0"/>
        <w:spacing w:line="360" w:lineRule="auto"/>
        <w:ind w:firstLineChars="200" w:firstLine="480"/>
        <w:rPr>
          <w:sz w:val="24"/>
        </w:rPr>
      </w:pPr>
      <w:r>
        <w:rPr>
          <w:sz w:val="24"/>
        </w:rPr>
        <w:t>S——</w:t>
      </w:r>
      <w:r>
        <w:rPr>
          <w:sz w:val="24"/>
        </w:rPr>
        <w:t>环向应力，</w:t>
      </w:r>
      <w:r>
        <w:rPr>
          <w:sz w:val="24"/>
        </w:rPr>
        <w:t>MPa</w:t>
      </w:r>
      <w:r>
        <w:rPr>
          <w:sz w:val="24"/>
        </w:rPr>
        <w:t>，等于钢管规定最小屈服强度百分数（见表</w:t>
      </w:r>
      <w:r>
        <w:rPr>
          <w:rFonts w:hint="eastAsia"/>
          <w:sz w:val="24"/>
        </w:rPr>
        <w:t>26</w:t>
      </w:r>
      <w:r>
        <w:rPr>
          <w:sz w:val="24"/>
        </w:rPr>
        <w:t>）；</w:t>
      </w:r>
    </w:p>
    <w:p w:rsidR="00B34003" w:rsidRDefault="002F622E">
      <w:pPr>
        <w:adjustRightInd w:val="0"/>
        <w:spacing w:line="360" w:lineRule="auto"/>
        <w:ind w:firstLineChars="200" w:firstLine="480"/>
        <w:rPr>
          <w:sz w:val="24"/>
        </w:rPr>
      </w:pPr>
      <w:r>
        <w:rPr>
          <w:sz w:val="24"/>
        </w:rPr>
        <w:t>P</w:t>
      </w:r>
      <w:r>
        <w:rPr>
          <w:sz w:val="24"/>
          <w:vertAlign w:val="subscript"/>
        </w:rPr>
        <w:t>R</w:t>
      </w:r>
      <w:r>
        <w:rPr>
          <w:sz w:val="24"/>
        </w:rPr>
        <w:t>——</w:t>
      </w:r>
      <w:r>
        <w:rPr>
          <w:sz w:val="24"/>
        </w:rPr>
        <w:t>端面密封工作油缸内压，</w:t>
      </w:r>
      <w:r>
        <w:rPr>
          <w:sz w:val="24"/>
        </w:rPr>
        <w:t>MPa</w:t>
      </w:r>
      <w:r>
        <w:rPr>
          <w:sz w:val="24"/>
        </w:rPr>
        <w:t>；</w:t>
      </w:r>
    </w:p>
    <w:p w:rsidR="00B34003" w:rsidRDefault="002F622E">
      <w:pPr>
        <w:adjustRightInd w:val="0"/>
        <w:spacing w:line="360" w:lineRule="auto"/>
        <w:ind w:firstLineChars="200" w:firstLine="480"/>
        <w:rPr>
          <w:sz w:val="24"/>
        </w:rPr>
      </w:pPr>
      <w:r>
        <w:rPr>
          <w:sz w:val="24"/>
        </w:rPr>
        <w:t>A</w:t>
      </w:r>
      <w:r>
        <w:rPr>
          <w:sz w:val="24"/>
          <w:vertAlign w:val="subscript"/>
        </w:rPr>
        <w:t>R</w:t>
      </w:r>
      <w:r>
        <w:rPr>
          <w:sz w:val="24"/>
        </w:rPr>
        <w:t>——</w:t>
      </w:r>
      <w:r>
        <w:rPr>
          <w:sz w:val="24"/>
        </w:rPr>
        <w:t>端面密封工作油缸横截面积，</w:t>
      </w:r>
      <w:r>
        <w:rPr>
          <w:sz w:val="24"/>
        </w:rPr>
        <w:t>mm</w:t>
      </w:r>
      <w:r>
        <w:rPr>
          <w:sz w:val="24"/>
          <w:vertAlign w:val="superscript"/>
        </w:rPr>
        <w:t>2</w:t>
      </w:r>
      <w:r>
        <w:rPr>
          <w:sz w:val="24"/>
        </w:rPr>
        <w:t>；</w:t>
      </w:r>
    </w:p>
    <w:p w:rsidR="00B34003" w:rsidRDefault="002F622E">
      <w:pPr>
        <w:adjustRightInd w:val="0"/>
        <w:spacing w:line="360" w:lineRule="auto"/>
        <w:ind w:firstLineChars="200" w:firstLine="480"/>
        <w:rPr>
          <w:sz w:val="24"/>
        </w:rPr>
      </w:pPr>
      <w:r>
        <w:rPr>
          <w:sz w:val="24"/>
        </w:rPr>
        <w:t>A</w:t>
      </w:r>
      <w:r>
        <w:rPr>
          <w:sz w:val="24"/>
          <w:vertAlign w:val="subscript"/>
        </w:rPr>
        <w:t>p</w:t>
      </w:r>
      <w:r>
        <w:rPr>
          <w:sz w:val="24"/>
        </w:rPr>
        <w:t>——</w:t>
      </w:r>
      <w:r>
        <w:rPr>
          <w:sz w:val="24"/>
        </w:rPr>
        <w:t>管壁横截面积，</w:t>
      </w:r>
      <w:r>
        <w:rPr>
          <w:sz w:val="24"/>
        </w:rPr>
        <w:t>mm</w:t>
      </w:r>
      <w:r>
        <w:rPr>
          <w:sz w:val="24"/>
          <w:vertAlign w:val="superscript"/>
        </w:rPr>
        <w:t>2</w:t>
      </w:r>
      <w:r>
        <w:rPr>
          <w:sz w:val="24"/>
        </w:rPr>
        <w:t>；</w:t>
      </w:r>
    </w:p>
    <w:p w:rsidR="00B34003" w:rsidRDefault="002F622E">
      <w:pPr>
        <w:adjustRightInd w:val="0"/>
        <w:spacing w:line="360" w:lineRule="auto"/>
        <w:ind w:firstLineChars="200" w:firstLine="480"/>
        <w:rPr>
          <w:sz w:val="24"/>
        </w:rPr>
      </w:pPr>
      <w:r>
        <w:rPr>
          <w:sz w:val="24"/>
        </w:rPr>
        <w:t>A</w:t>
      </w:r>
      <w:r>
        <w:rPr>
          <w:sz w:val="24"/>
          <w:vertAlign w:val="subscript"/>
        </w:rPr>
        <w:t>l</w:t>
      </w:r>
      <w:r>
        <w:rPr>
          <w:sz w:val="24"/>
        </w:rPr>
        <w:t>——</w:t>
      </w:r>
      <w:r>
        <w:rPr>
          <w:sz w:val="24"/>
        </w:rPr>
        <w:t>钢管内孔横截面积，</w:t>
      </w:r>
      <w:r>
        <w:rPr>
          <w:sz w:val="24"/>
        </w:rPr>
        <w:t>mm</w:t>
      </w:r>
      <w:r>
        <w:rPr>
          <w:sz w:val="24"/>
          <w:vertAlign w:val="superscript"/>
        </w:rPr>
        <w:t>2</w:t>
      </w:r>
      <w:r>
        <w:rPr>
          <w:sz w:val="24"/>
        </w:rPr>
        <w:t>；</w:t>
      </w:r>
    </w:p>
    <w:p w:rsidR="00B34003" w:rsidRDefault="002F622E">
      <w:pPr>
        <w:adjustRightInd w:val="0"/>
        <w:spacing w:line="360" w:lineRule="auto"/>
        <w:ind w:firstLineChars="200" w:firstLine="480"/>
        <w:rPr>
          <w:sz w:val="24"/>
        </w:rPr>
      </w:pPr>
      <w:r>
        <w:rPr>
          <w:sz w:val="24"/>
        </w:rPr>
        <w:t>D——</w:t>
      </w:r>
      <w:r>
        <w:rPr>
          <w:sz w:val="24"/>
        </w:rPr>
        <w:t>钢管的规定外径，</w:t>
      </w:r>
      <w:r>
        <w:rPr>
          <w:sz w:val="24"/>
        </w:rPr>
        <w:t>mm</w:t>
      </w:r>
      <w:r>
        <w:rPr>
          <w:sz w:val="24"/>
        </w:rPr>
        <w:t>；</w:t>
      </w:r>
    </w:p>
    <w:p w:rsidR="00B34003" w:rsidRDefault="002F622E">
      <w:pPr>
        <w:adjustRightInd w:val="0"/>
        <w:spacing w:line="360" w:lineRule="auto"/>
        <w:ind w:firstLineChars="200" w:firstLine="480"/>
        <w:rPr>
          <w:sz w:val="24"/>
        </w:rPr>
      </w:pPr>
      <w:r>
        <w:rPr>
          <w:sz w:val="24"/>
        </w:rPr>
        <w:t>t——</w:t>
      </w:r>
      <w:r>
        <w:rPr>
          <w:sz w:val="24"/>
        </w:rPr>
        <w:t>钢管的规定壁厚，</w:t>
      </w:r>
      <w:r>
        <w:rPr>
          <w:sz w:val="24"/>
        </w:rPr>
        <w:t>mm</w:t>
      </w:r>
      <w:r>
        <w:rPr>
          <w:sz w:val="24"/>
        </w:rPr>
        <w:t>。</w:t>
      </w:r>
    </w:p>
    <w:p w:rsidR="00B34003" w:rsidRDefault="002F622E">
      <w:pPr>
        <w:adjustRightInd w:val="0"/>
        <w:spacing w:line="360" w:lineRule="auto"/>
        <w:rPr>
          <w:sz w:val="24"/>
        </w:rPr>
      </w:pPr>
      <w:r>
        <w:rPr>
          <w:sz w:val="24"/>
        </w:rPr>
        <w:t xml:space="preserve">7.4.3.3  </w:t>
      </w:r>
      <w:r>
        <w:rPr>
          <w:sz w:val="24"/>
        </w:rPr>
        <w:t>如经协商，为确定所要求的试验压力（见</w:t>
      </w:r>
      <w:r>
        <w:rPr>
          <w:sz w:val="24"/>
        </w:rPr>
        <w:t>7.4.3.1</w:t>
      </w:r>
      <w:r>
        <w:rPr>
          <w:sz w:val="24"/>
        </w:rPr>
        <w:t>或</w:t>
      </w:r>
      <w:r>
        <w:rPr>
          <w:sz w:val="24"/>
        </w:rPr>
        <w:t>7.4.3.2</w:t>
      </w:r>
      <w:r>
        <w:rPr>
          <w:sz w:val="24"/>
        </w:rPr>
        <w:t>中的适用者），可使用最小允许壁厚</w:t>
      </w:r>
      <w:r>
        <w:rPr>
          <w:sz w:val="24"/>
        </w:rPr>
        <w:t>tmin</w:t>
      </w:r>
      <w:r>
        <w:rPr>
          <w:sz w:val="24"/>
        </w:rPr>
        <w:t>代替规定壁厚</w:t>
      </w:r>
      <w:r>
        <w:rPr>
          <w:sz w:val="24"/>
        </w:rPr>
        <w:t>t</w:t>
      </w:r>
      <w:r>
        <w:rPr>
          <w:sz w:val="24"/>
        </w:rPr>
        <w:t>，只要使用的环向应力至少为钢管规定最小屈服强度的</w:t>
      </w:r>
      <w:r>
        <w:rPr>
          <w:sz w:val="24"/>
        </w:rPr>
        <w:t>95</w:t>
      </w:r>
      <w:r>
        <w:rPr>
          <w:sz w:val="24"/>
        </w:rPr>
        <w:t>％。</w:t>
      </w:r>
    </w:p>
    <w:p w:rsidR="00B34003" w:rsidRDefault="002F622E">
      <w:pPr>
        <w:pStyle w:val="ohz2"/>
        <w:ind w:left="420" w:hanging="420"/>
        <w:jc w:val="left"/>
        <w:rPr>
          <w:sz w:val="24"/>
          <w:szCs w:val="24"/>
        </w:rPr>
      </w:pPr>
      <w:bookmarkStart w:id="578" w:name="_Toc335341192"/>
      <w:bookmarkStart w:id="579" w:name="_Toc154198935"/>
      <w:bookmarkStart w:id="580" w:name="_Toc152036053"/>
      <w:bookmarkStart w:id="581" w:name="_Toc152000525"/>
      <w:bookmarkStart w:id="582" w:name="_Toc268190180"/>
      <w:bookmarkStart w:id="583" w:name="_Toc382296960"/>
      <w:bookmarkStart w:id="584" w:name="_Toc153297586"/>
      <w:bookmarkStart w:id="585" w:name="_Toc152035317"/>
      <w:bookmarkStart w:id="586" w:name="_Toc152034885"/>
      <w:bookmarkStart w:id="587" w:name="_Toc286174173"/>
      <w:bookmarkStart w:id="588" w:name="_Toc153297323"/>
      <w:bookmarkStart w:id="589" w:name="_Toc262154691"/>
      <w:bookmarkStart w:id="590" w:name="_Toc152035912"/>
      <w:r>
        <w:rPr>
          <w:sz w:val="24"/>
          <w:szCs w:val="24"/>
        </w:rPr>
        <w:t>7.5  SAWH</w:t>
      </w:r>
      <w:r>
        <w:rPr>
          <w:sz w:val="24"/>
          <w:szCs w:val="24"/>
        </w:rPr>
        <w:t>钢管残余应力控制试验</w:t>
      </w:r>
      <w:bookmarkEnd w:id="578"/>
      <w:bookmarkEnd w:id="579"/>
      <w:bookmarkEnd w:id="580"/>
      <w:bookmarkEnd w:id="581"/>
      <w:bookmarkEnd w:id="582"/>
      <w:bookmarkEnd w:id="583"/>
      <w:bookmarkEnd w:id="584"/>
      <w:bookmarkEnd w:id="585"/>
      <w:bookmarkEnd w:id="586"/>
      <w:bookmarkEnd w:id="587"/>
      <w:bookmarkEnd w:id="588"/>
      <w:bookmarkEnd w:id="589"/>
      <w:bookmarkEnd w:id="590"/>
    </w:p>
    <w:p w:rsidR="00B34003" w:rsidRDefault="002F622E">
      <w:pPr>
        <w:pStyle w:val="ohz3"/>
        <w:ind w:left="480" w:hangingChars="200" w:hanging="480"/>
        <w:rPr>
          <w:b w:val="0"/>
        </w:rPr>
      </w:pPr>
      <w:bookmarkStart w:id="591" w:name="_Toc153297324"/>
      <w:bookmarkStart w:id="592" w:name="_Toc152035318"/>
      <w:bookmarkStart w:id="593" w:name="_Toc152035913"/>
      <w:bookmarkStart w:id="594" w:name="_Toc152034886"/>
      <w:bookmarkStart w:id="595" w:name="_Toc154198936"/>
      <w:bookmarkStart w:id="596" w:name="_Toc152036054"/>
      <w:bookmarkStart w:id="597" w:name="_Toc152000526"/>
      <w:bookmarkStart w:id="598" w:name="_Toc153297587"/>
      <w:r>
        <w:rPr>
          <w:b w:val="0"/>
        </w:rPr>
        <w:t xml:space="preserve">7.5.1  </w:t>
      </w:r>
      <w:r>
        <w:rPr>
          <w:b w:val="0"/>
        </w:rPr>
        <w:t>残余应力检测方法</w:t>
      </w:r>
      <w:bookmarkEnd w:id="591"/>
      <w:bookmarkEnd w:id="592"/>
      <w:bookmarkEnd w:id="593"/>
      <w:bookmarkEnd w:id="594"/>
      <w:bookmarkEnd w:id="595"/>
      <w:bookmarkEnd w:id="596"/>
      <w:bookmarkEnd w:id="597"/>
      <w:bookmarkEnd w:id="598"/>
    </w:p>
    <w:p w:rsidR="00B34003" w:rsidRDefault="002F622E">
      <w:pPr>
        <w:adjustRightInd w:val="0"/>
        <w:spacing w:line="360" w:lineRule="auto"/>
        <w:ind w:firstLineChars="200" w:firstLine="480"/>
        <w:rPr>
          <w:sz w:val="24"/>
        </w:rPr>
      </w:pPr>
      <w:r>
        <w:rPr>
          <w:sz w:val="24"/>
        </w:rPr>
        <w:t>采用切环法进行检测。一般地，选取长度为</w:t>
      </w:r>
      <w:r>
        <w:rPr>
          <w:sz w:val="24"/>
        </w:rPr>
        <w:t>200 mm</w:t>
      </w:r>
      <w:r>
        <w:rPr>
          <w:sz w:val="24"/>
        </w:rPr>
        <w:t>左右的管段，进行试验。</w:t>
      </w:r>
    </w:p>
    <w:p w:rsidR="00B34003" w:rsidRDefault="002F622E">
      <w:pPr>
        <w:adjustRightInd w:val="0"/>
        <w:spacing w:line="360" w:lineRule="auto"/>
        <w:ind w:firstLineChars="200" w:firstLine="480"/>
        <w:rPr>
          <w:sz w:val="24"/>
        </w:rPr>
      </w:pPr>
      <w:r>
        <w:rPr>
          <w:sz w:val="24"/>
        </w:rPr>
        <w:t>切环法一般在距焊缝</w:t>
      </w:r>
      <w:r>
        <w:rPr>
          <w:sz w:val="24"/>
        </w:rPr>
        <w:t>100 mm</w:t>
      </w:r>
      <w:r>
        <w:rPr>
          <w:sz w:val="24"/>
        </w:rPr>
        <w:t>处沿钢管纵向切开，然后测量管段周向张开量（切口张开间距）。</w:t>
      </w:r>
    </w:p>
    <w:p w:rsidR="00B34003" w:rsidRDefault="002F622E">
      <w:pPr>
        <w:pStyle w:val="ohz3"/>
        <w:ind w:left="480" w:hangingChars="200" w:hanging="480"/>
        <w:rPr>
          <w:b w:val="0"/>
        </w:rPr>
      </w:pPr>
      <w:bookmarkStart w:id="599" w:name="_Toc153297588"/>
      <w:bookmarkStart w:id="600" w:name="_Toc154198937"/>
      <w:bookmarkStart w:id="601" w:name="_Toc152000527"/>
      <w:bookmarkStart w:id="602" w:name="_Toc152035319"/>
      <w:bookmarkStart w:id="603" w:name="_Toc152034887"/>
      <w:bookmarkStart w:id="604" w:name="_Toc152035914"/>
      <w:bookmarkStart w:id="605" w:name="_Toc153297325"/>
      <w:bookmarkStart w:id="606" w:name="_Toc152036055"/>
      <w:r>
        <w:rPr>
          <w:rFonts w:hint="eastAsia"/>
          <w:b w:val="0"/>
        </w:rPr>
        <w:t xml:space="preserve">7.5.2  </w:t>
      </w:r>
      <w:r>
        <w:rPr>
          <w:b w:val="0"/>
        </w:rPr>
        <w:t>生产中的检验</w:t>
      </w:r>
      <w:bookmarkEnd w:id="599"/>
      <w:bookmarkEnd w:id="600"/>
      <w:bookmarkEnd w:id="601"/>
      <w:bookmarkEnd w:id="602"/>
      <w:bookmarkEnd w:id="603"/>
      <w:bookmarkEnd w:id="604"/>
      <w:bookmarkEnd w:id="605"/>
      <w:bookmarkEnd w:id="606"/>
    </w:p>
    <w:p w:rsidR="00B34003" w:rsidRDefault="002F622E">
      <w:pPr>
        <w:adjustRightInd w:val="0"/>
        <w:spacing w:line="360" w:lineRule="auto"/>
        <w:ind w:firstLineChars="200" w:firstLine="480"/>
        <w:rPr>
          <w:sz w:val="24"/>
        </w:rPr>
      </w:pPr>
      <w:r>
        <w:rPr>
          <w:sz w:val="24"/>
        </w:rPr>
        <w:t>同一熔炼炉次、同一工艺生产的同一规格钢管不多于</w:t>
      </w:r>
      <w:r>
        <w:rPr>
          <w:sz w:val="24"/>
        </w:rPr>
        <w:t>50</w:t>
      </w:r>
      <w:r>
        <w:rPr>
          <w:sz w:val="24"/>
        </w:rPr>
        <w:t>根为一批，每批进行一次试验，且每生产班次保证至少有一组试样。</w:t>
      </w:r>
    </w:p>
    <w:p w:rsidR="00B34003" w:rsidRDefault="002F622E">
      <w:pPr>
        <w:adjustRightInd w:val="0"/>
        <w:spacing w:line="360" w:lineRule="auto"/>
        <w:ind w:firstLineChars="200" w:firstLine="480"/>
        <w:rPr>
          <w:sz w:val="24"/>
        </w:rPr>
      </w:pPr>
      <w:r>
        <w:rPr>
          <w:sz w:val="24"/>
        </w:rPr>
        <w:t>一般应在距焊缝</w:t>
      </w:r>
      <w:r>
        <w:rPr>
          <w:sz w:val="24"/>
        </w:rPr>
        <w:t>100 mm</w:t>
      </w:r>
      <w:r>
        <w:rPr>
          <w:sz w:val="24"/>
        </w:rPr>
        <w:t>处沿钢管纵向切开，测量管段周向张开量（切口张开间距），并判定是否合格。</w:t>
      </w:r>
    </w:p>
    <w:p w:rsidR="00B34003" w:rsidRDefault="002F622E">
      <w:pPr>
        <w:adjustRightInd w:val="0"/>
        <w:spacing w:line="360" w:lineRule="auto"/>
        <w:ind w:firstLineChars="200" w:firstLine="480"/>
        <w:rPr>
          <w:sz w:val="24"/>
        </w:rPr>
      </w:pPr>
      <w:r>
        <w:rPr>
          <w:sz w:val="24"/>
        </w:rPr>
        <w:t>每批开始生产时及重新调型后均应进行一次检测，符合要求后方能进行生产。</w:t>
      </w:r>
    </w:p>
    <w:p w:rsidR="00B34003" w:rsidRDefault="002F622E">
      <w:pPr>
        <w:pStyle w:val="ohz3"/>
        <w:ind w:left="480" w:hangingChars="200" w:hanging="480"/>
        <w:rPr>
          <w:b w:val="0"/>
        </w:rPr>
      </w:pPr>
      <w:bookmarkStart w:id="607" w:name="_Toc152034888"/>
      <w:bookmarkStart w:id="608" w:name="_Toc153297326"/>
      <w:bookmarkStart w:id="609" w:name="_Toc152035320"/>
      <w:bookmarkStart w:id="610" w:name="_Toc152036056"/>
      <w:bookmarkStart w:id="611" w:name="_Toc154198938"/>
      <w:bookmarkStart w:id="612" w:name="_Toc152000528"/>
      <w:bookmarkStart w:id="613" w:name="_Toc153297589"/>
      <w:bookmarkStart w:id="614" w:name="_Toc152035915"/>
      <w:r>
        <w:rPr>
          <w:rFonts w:hint="eastAsia"/>
          <w:b w:val="0"/>
        </w:rPr>
        <w:t xml:space="preserve">7.5.3    </w:t>
      </w:r>
      <w:r>
        <w:rPr>
          <w:b w:val="0"/>
        </w:rPr>
        <w:t>残余应力要求</w:t>
      </w:r>
      <w:bookmarkEnd w:id="607"/>
      <w:bookmarkEnd w:id="608"/>
      <w:bookmarkEnd w:id="609"/>
      <w:bookmarkEnd w:id="610"/>
      <w:bookmarkEnd w:id="611"/>
      <w:bookmarkEnd w:id="612"/>
      <w:bookmarkEnd w:id="613"/>
      <w:bookmarkEnd w:id="614"/>
    </w:p>
    <w:p w:rsidR="00B34003" w:rsidRDefault="002F622E">
      <w:pPr>
        <w:adjustRightInd w:val="0"/>
        <w:spacing w:line="360" w:lineRule="auto"/>
        <w:ind w:firstLineChars="200" w:firstLine="480"/>
        <w:rPr>
          <w:sz w:val="24"/>
        </w:rPr>
      </w:pPr>
      <w:r>
        <w:rPr>
          <w:sz w:val="24"/>
        </w:rPr>
        <w:t>不同运行压力、不同管径情况下钢管切口张开间距应满足表</w:t>
      </w:r>
      <w:r>
        <w:rPr>
          <w:rFonts w:hint="eastAsia"/>
          <w:sz w:val="24"/>
        </w:rPr>
        <w:t>22</w:t>
      </w:r>
      <w:r>
        <w:rPr>
          <w:sz w:val="24"/>
        </w:rPr>
        <w:t>要求。</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22</w:t>
      </w:r>
      <w:r>
        <w:rPr>
          <w:rFonts w:ascii="Times New Roman"/>
          <w:snapToGrid w:val="0"/>
          <w:kern w:val="2"/>
        </w:rPr>
        <w:t xml:space="preserve">  </w:t>
      </w:r>
      <w:r>
        <w:rPr>
          <w:rFonts w:ascii="Times New Roman"/>
          <w:snapToGrid w:val="0"/>
          <w:kern w:val="2"/>
        </w:rPr>
        <w:t>切口张开量要求</w:t>
      </w:r>
    </w:p>
    <w:tbl>
      <w:tblPr>
        <w:tblW w:w="957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560"/>
        <w:gridCol w:w="3508"/>
        <w:gridCol w:w="3510"/>
      </w:tblGrid>
      <w:tr w:rsidR="00B34003">
        <w:trPr>
          <w:cantSplit/>
          <w:trHeight w:val="409"/>
          <w:jc w:val="center"/>
        </w:trPr>
        <w:tc>
          <w:tcPr>
            <w:tcW w:w="2560" w:type="dxa"/>
            <w:vMerge w:val="restart"/>
            <w:vAlign w:val="center"/>
          </w:tcPr>
          <w:p w:rsidR="00B34003" w:rsidRDefault="002F622E">
            <w:pPr>
              <w:keepNext/>
              <w:adjustRightInd w:val="0"/>
              <w:spacing w:line="240" w:lineRule="exact"/>
              <w:jc w:val="center"/>
              <w:rPr>
                <w:sz w:val="18"/>
              </w:rPr>
            </w:pPr>
            <w:r>
              <w:rPr>
                <w:sz w:val="18"/>
              </w:rPr>
              <w:lastRenderedPageBreak/>
              <w:t>运行压力，</w:t>
            </w:r>
            <w:r>
              <w:rPr>
                <w:sz w:val="18"/>
              </w:rPr>
              <w:t>MPa</w:t>
            </w:r>
          </w:p>
        </w:tc>
        <w:tc>
          <w:tcPr>
            <w:tcW w:w="7018" w:type="dxa"/>
            <w:gridSpan w:val="2"/>
            <w:vAlign w:val="center"/>
          </w:tcPr>
          <w:p w:rsidR="00B34003" w:rsidRDefault="002F622E">
            <w:pPr>
              <w:keepNext/>
              <w:adjustRightInd w:val="0"/>
              <w:spacing w:line="240" w:lineRule="exact"/>
              <w:jc w:val="center"/>
              <w:rPr>
                <w:sz w:val="18"/>
              </w:rPr>
            </w:pPr>
            <w:r>
              <w:rPr>
                <w:sz w:val="18"/>
              </w:rPr>
              <w:t>最大切口张开量，</w:t>
            </w:r>
            <w:r>
              <w:rPr>
                <w:sz w:val="18"/>
              </w:rPr>
              <w:t>mm</w:t>
            </w:r>
          </w:p>
        </w:tc>
      </w:tr>
      <w:tr w:rsidR="00B34003">
        <w:trPr>
          <w:cantSplit/>
          <w:trHeight w:val="409"/>
          <w:jc w:val="center"/>
        </w:trPr>
        <w:tc>
          <w:tcPr>
            <w:tcW w:w="2560" w:type="dxa"/>
            <w:vMerge/>
            <w:vAlign w:val="center"/>
          </w:tcPr>
          <w:p w:rsidR="00B34003" w:rsidRDefault="00B34003">
            <w:pPr>
              <w:keepNext/>
              <w:adjustRightInd w:val="0"/>
              <w:spacing w:line="240" w:lineRule="exact"/>
              <w:jc w:val="center"/>
              <w:rPr>
                <w:sz w:val="18"/>
              </w:rPr>
            </w:pPr>
          </w:p>
        </w:tc>
        <w:tc>
          <w:tcPr>
            <w:tcW w:w="7018" w:type="dxa"/>
            <w:gridSpan w:val="2"/>
            <w:vAlign w:val="center"/>
          </w:tcPr>
          <w:p w:rsidR="00B34003" w:rsidRDefault="002F622E">
            <w:pPr>
              <w:keepNext/>
              <w:adjustRightInd w:val="0"/>
              <w:spacing w:line="240" w:lineRule="exact"/>
              <w:jc w:val="center"/>
              <w:rPr>
                <w:sz w:val="18"/>
              </w:rPr>
            </w:pPr>
            <w:r>
              <w:rPr>
                <w:sz w:val="18"/>
              </w:rPr>
              <w:t>管径，</w:t>
            </w:r>
            <w:r>
              <w:rPr>
                <w:sz w:val="18"/>
              </w:rPr>
              <w:t>mm</w:t>
            </w:r>
          </w:p>
        </w:tc>
      </w:tr>
      <w:tr w:rsidR="00B34003">
        <w:trPr>
          <w:cantSplit/>
          <w:trHeight w:val="409"/>
          <w:jc w:val="center"/>
        </w:trPr>
        <w:tc>
          <w:tcPr>
            <w:tcW w:w="2560" w:type="dxa"/>
            <w:vMerge/>
            <w:vAlign w:val="center"/>
          </w:tcPr>
          <w:p w:rsidR="00B34003" w:rsidRDefault="00B34003">
            <w:pPr>
              <w:keepNext/>
              <w:adjustRightInd w:val="0"/>
              <w:spacing w:line="240" w:lineRule="exact"/>
              <w:jc w:val="center"/>
              <w:rPr>
                <w:sz w:val="18"/>
              </w:rPr>
            </w:pPr>
          </w:p>
        </w:tc>
        <w:tc>
          <w:tcPr>
            <w:tcW w:w="3508" w:type="dxa"/>
            <w:vAlign w:val="center"/>
          </w:tcPr>
          <w:p w:rsidR="00B34003" w:rsidRDefault="002F622E">
            <w:pPr>
              <w:keepNext/>
              <w:adjustRightInd w:val="0"/>
              <w:spacing w:line="240" w:lineRule="exact"/>
              <w:jc w:val="center"/>
              <w:rPr>
                <w:sz w:val="18"/>
              </w:rPr>
            </w:pPr>
            <w:r>
              <w:rPr>
                <w:sz w:val="18"/>
              </w:rPr>
              <w:t>273~762</w:t>
            </w:r>
          </w:p>
        </w:tc>
        <w:tc>
          <w:tcPr>
            <w:tcW w:w="3510" w:type="dxa"/>
            <w:vAlign w:val="center"/>
          </w:tcPr>
          <w:p w:rsidR="00B34003" w:rsidRDefault="002F622E">
            <w:pPr>
              <w:keepNext/>
              <w:adjustRightInd w:val="0"/>
              <w:spacing w:line="240" w:lineRule="exact"/>
              <w:jc w:val="center"/>
              <w:rPr>
                <w:sz w:val="18"/>
              </w:rPr>
            </w:pPr>
            <w:r>
              <w:rPr>
                <w:sz w:val="18"/>
              </w:rPr>
              <w:t>＞</w:t>
            </w:r>
            <w:r>
              <w:rPr>
                <w:sz w:val="18"/>
              </w:rPr>
              <w:t>762</w:t>
            </w:r>
          </w:p>
        </w:tc>
      </w:tr>
      <w:tr w:rsidR="00B34003">
        <w:trPr>
          <w:cantSplit/>
          <w:trHeight w:val="409"/>
          <w:jc w:val="center"/>
        </w:trPr>
        <w:tc>
          <w:tcPr>
            <w:tcW w:w="2560" w:type="dxa"/>
            <w:vAlign w:val="center"/>
          </w:tcPr>
          <w:p w:rsidR="00B34003" w:rsidRDefault="002F622E">
            <w:pPr>
              <w:keepNext/>
              <w:adjustRightInd w:val="0"/>
              <w:spacing w:line="240" w:lineRule="exact"/>
              <w:jc w:val="center"/>
              <w:rPr>
                <w:sz w:val="18"/>
              </w:rPr>
            </w:pPr>
            <w:r>
              <w:rPr>
                <w:sz w:val="18"/>
              </w:rPr>
              <w:t>＜</w:t>
            </w:r>
            <w:r>
              <w:rPr>
                <w:sz w:val="18"/>
              </w:rPr>
              <w:t>6.3</w:t>
            </w:r>
          </w:p>
        </w:tc>
        <w:tc>
          <w:tcPr>
            <w:tcW w:w="3508" w:type="dxa"/>
            <w:vAlign w:val="center"/>
          </w:tcPr>
          <w:p w:rsidR="00B34003" w:rsidRDefault="002F622E">
            <w:pPr>
              <w:keepNext/>
              <w:adjustRightInd w:val="0"/>
              <w:spacing w:line="240" w:lineRule="exact"/>
              <w:jc w:val="center"/>
              <w:rPr>
                <w:sz w:val="18"/>
              </w:rPr>
            </w:pPr>
            <w:r>
              <w:rPr>
                <w:sz w:val="18"/>
              </w:rPr>
              <w:t>80</w:t>
            </w:r>
          </w:p>
        </w:tc>
        <w:tc>
          <w:tcPr>
            <w:tcW w:w="3510" w:type="dxa"/>
            <w:vAlign w:val="center"/>
          </w:tcPr>
          <w:p w:rsidR="00B34003" w:rsidRDefault="002F622E">
            <w:pPr>
              <w:keepNext/>
              <w:adjustRightInd w:val="0"/>
              <w:spacing w:line="240" w:lineRule="exact"/>
              <w:jc w:val="center"/>
              <w:rPr>
                <w:sz w:val="18"/>
              </w:rPr>
            </w:pPr>
            <w:r>
              <w:rPr>
                <w:sz w:val="18"/>
              </w:rPr>
              <w:t>100</w:t>
            </w:r>
          </w:p>
        </w:tc>
      </w:tr>
      <w:tr w:rsidR="00B34003">
        <w:trPr>
          <w:cantSplit/>
          <w:trHeight w:val="409"/>
          <w:jc w:val="center"/>
        </w:trPr>
        <w:tc>
          <w:tcPr>
            <w:tcW w:w="2560" w:type="dxa"/>
            <w:vAlign w:val="center"/>
          </w:tcPr>
          <w:p w:rsidR="00B34003" w:rsidRDefault="002F622E">
            <w:pPr>
              <w:keepNext/>
              <w:adjustRightInd w:val="0"/>
              <w:spacing w:line="240" w:lineRule="exact"/>
              <w:jc w:val="center"/>
              <w:rPr>
                <w:sz w:val="18"/>
              </w:rPr>
            </w:pPr>
            <w:r>
              <w:rPr>
                <w:sz w:val="18"/>
              </w:rPr>
              <w:t>6.3~8</w:t>
            </w:r>
          </w:p>
        </w:tc>
        <w:tc>
          <w:tcPr>
            <w:tcW w:w="3508" w:type="dxa"/>
            <w:vAlign w:val="center"/>
          </w:tcPr>
          <w:p w:rsidR="00B34003" w:rsidRDefault="002F622E">
            <w:pPr>
              <w:keepNext/>
              <w:adjustRightInd w:val="0"/>
              <w:spacing w:line="240" w:lineRule="exact"/>
              <w:jc w:val="center"/>
              <w:rPr>
                <w:sz w:val="18"/>
              </w:rPr>
            </w:pPr>
            <w:r>
              <w:rPr>
                <w:sz w:val="18"/>
              </w:rPr>
              <w:t>80</w:t>
            </w:r>
          </w:p>
        </w:tc>
        <w:tc>
          <w:tcPr>
            <w:tcW w:w="3510" w:type="dxa"/>
            <w:vAlign w:val="center"/>
          </w:tcPr>
          <w:p w:rsidR="00B34003" w:rsidRDefault="002F622E">
            <w:pPr>
              <w:keepNext/>
              <w:adjustRightInd w:val="0"/>
              <w:spacing w:line="240" w:lineRule="exact"/>
              <w:jc w:val="center"/>
              <w:rPr>
                <w:sz w:val="18"/>
              </w:rPr>
            </w:pPr>
            <w:r>
              <w:rPr>
                <w:sz w:val="18"/>
              </w:rPr>
              <w:t>100</w:t>
            </w:r>
          </w:p>
        </w:tc>
      </w:tr>
      <w:tr w:rsidR="00B34003">
        <w:trPr>
          <w:cantSplit/>
          <w:trHeight w:val="409"/>
          <w:jc w:val="center"/>
        </w:trPr>
        <w:tc>
          <w:tcPr>
            <w:tcW w:w="2560" w:type="dxa"/>
            <w:vAlign w:val="center"/>
          </w:tcPr>
          <w:p w:rsidR="00B34003" w:rsidRDefault="002F622E">
            <w:pPr>
              <w:keepNext/>
              <w:adjustRightInd w:val="0"/>
              <w:spacing w:line="240" w:lineRule="exact"/>
              <w:jc w:val="center"/>
              <w:rPr>
                <w:sz w:val="18"/>
              </w:rPr>
            </w:pPr>
            <w:r>
              <w:rPr>
                <w:sz w:val="18"/>
              </w:rPr>
              <w:t>＞</w:t>
            </w:r>
            <w:r>
              <w:rPr>
                <w:sz w:val="18"/>
              </w:rPr>
              <w:t>8</w:t>
            </w:r>
          </w:p>
        </w:tc>
        <w:tc>
          <w:tcPr>
            <w:tcW w:w="3508" w:type="dxa"/>
            <w:vAlign w:val="center"/>
          </w:tcPr>
          <w:p w:rsidR="00B34003" w:rsidRDefault="002F622E">
            <w:pPr>
              <w:keepNext/>
              <w:adjustRightInd w:val="0"/>
              <w:spacing w:line="240" w:lineRule="exact"/>
              <w:jc w:val="center"/>
              <w:rPr>
                <w:sz w:val="18"/>
              </w:rPr>
            </w:pPr>
            <w:r>
              <w:rPr>
                <w:sz w:val="18"/>
              </w:rPr>
              <w:t>80</w:t>
            </w:r>
          </w:p>
        </w:tc>
        <w:tc>
          <w:tcPr>
            <w:tcW w:w="3510" w:type="dxa"/>
            <w:vAlign w:val="center"/>
          </w:tcPr>
          <w:p w:rsidR="00B34003" w:rsidRDefault="002F622E">
            <w:pPr>
              <w:keepNext/>
              <w:adjustRightInd w:val="0"/>
              <w:spacing w:line="240" w:lineRule="exact"/>
              <w:jc w:val="center"/>
              <w:rPr>
                <w:sz w:val="18"/>
              </w:rPr>
            </w:pPr>
            <w:r>
              <w:rPr>
                <w:sz w:val="18"/>
              </w:rPr>
              <w:t>90</w:t>
            </w:r>
          </w:p>
        </w:tc>
      </w:tr>
    </w:tbl>
    <w:p w:rsidR="00B34003" w:rsidRDefault="00B34003">
      <w:pPr>
        <w:pStyle w:val="affd"/>
        <w:ind w:firstLine="420"/>
      </w:pPr>
    </w:p>
    <w:p w:rsidR="00B34003" w:rsidRDefault="002F622E">
      <w:pPr>
        <w:pStyle w:val="ohz2"/>
        <w:ind w:left="420" w:hanging="420"/>
        <w:jc w:val="left"/>
        <w:rPr>
          <w:sz w:val="24"/>
          <w:szCs w:val="24"/>
        </w:rPr>
      </w:pPr>
      <w:bookmarkStart w:id="615" w:name="_Toc268190181"/>
      <w:bookmarkStart w:id="616" w:name="_Toc154198947"/>
      <w:bookmarkStart w:id="617" w:name="_Toc286174174"/>
      <w:bookmarkStart w:id="618" w:name="_Toc149043098"/>
      <w:bookmarkStart w:id="619" w:name="_Toc262154692"/>
      <w:bookmarkStart w:id="620" w:name="_Toc146531721"/>
      <w:bookmarkStart w:id="621" w:name="_Toc149041926"/>
      <w:bookmarkStart w:id="622" w:name="_Toc82866824"/>
      <w:bookmarkStart w:id="623" w:name="_Toc149124541"/>
      <w:bookmarkStart w:id="624" w:name="_Toc152036065"/>
      <w:bookmarkStart w:id="625" w:name="_Toc153297335"/>
      <w:bookmarkStart w:id="626" w:name="_Toc149042771"/>
      <w:bookmarkStart w:id="627" w:name="_Toc335341193"/>
      <w:bookmarkStart w:id="628" w:name="_Toc153297598"/>
      <w:bookmarkStart w:id="629" w:name="_Toc152035329"/>
      <w:bookmarkStart w:id="630" w:name="_Toc152035924"/>
      <w:bookmarkStart w:id="631" w:name="_Toc152034897"/>
      <w:bookmarkStart w:id="632" w:name="_Toc149145773"/>
      <w:bookmarkStart w:id="633" w:name="_Toc382296961"/>
      <w:bookmarkStart w:id="634" w:name="_Toc146531824"/>
      <w:bookmarkStart w:id="635" w:name="_Toc149357120"/>
      <w:bookmarkStart w:id="636" w:name="_Toc152000537"/>
      <w:bookmarkStart w:id="637" w:name="_Toc149356111"/>
      <w:bookmarkStart w:id="638" w:name="_Toc146531293"/>
      <w:r>
        <w:rPr>
          <w:sz w:val="24"/>
          <w:szCs w:val="24"/>
        </w:rPr>
        <w:t xml:space="preserve">7.6  </w:t>
      </w:r>
      <w:r>
        <w:rPr>
          <w:sz w:val="24"/>
          <w:szCs w:val="24"/>
        </w:rPr>
        <w:t>业主检验</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rsidR="00B34003" w:rsidRDefault="002F622E">
      <w:pPr>
        <w:pStyle w:val="a5"/>
        <w:widowControl w:val="0"/>
        <w:numPr>
          <w:ilvl w:val="3"/>
          <w:numId w:val="0"/>
        </w:numPr>
        <w:adjustRightInd w:val="0"/>
        <w:spacing w:line="360" w:lineRule="auto"/>
        <w:rPr>
          <w:rFonts w:eastAsia="宋体"/>
          <w:kern w:val="2"/>
          <w:sz w:val="24"/>
          <w:szCs w:val="24"/>
        </w:rPr>
      </w:pPr>
      <w:r>
        <w:rPr>
          <w:rFonts w:eastAsia="宋体"/>
          <w:kern w:val="2"/>
          <w:sz w:val="24"/>
          <w:szCs w:val="24"/>
        </w:rPr>
        <w:t xml:space="preserve">7.6.1  </w:t>
      </w:r>
      <w:r>
        <w:rPr>
          <w:rFonts w:eastAsia="宋体"/>
          <w:kern w:val="2"/>
          <w:sz w:val="24"/>
          <w:szCs w:val="24"/>
        </w:rPr>
        <w:t>供货商应提供检查工艺和检查人员的资格，并提供按</w:t>
      </w:r>
      <w:r>
        <w:rPr>
          <w:rFonts w:eastAsia="宋体"/>
          <w:kern w:val="2"/>
          <w:sz w:val="24"/>
          <w:szCs w:val="24"/>
        </w:rPr>
        <w:t>GB/T 19001</w:t>
      </w:r>
      <w:r>
        <w:rPr>
          <w:rFonts w:eastAsia="宋体"/>
          <w:kern w:val="2"/>
          <w:sz w:val="24"/>
          <w:szCs w:val="24"/>
        </w:rPr>
        <w:t>要求制订的有关文件供审查使用。</w:t>
      </w:r>
    </w:p>
    <w:p w:rsidR="00B34003" w:rsidRDefault="002F622E">
      <w:pPr>
        <w:pStyle w:val="a5"/>
        <w:widowControl w:val="0"/>
        <w:numPr>
          <w:ilvl w:val="3"/>
          <w:numId w:val="0"/>
        </w:numPr>
        <w:adjustRightInd w:val="0"/>
        <w:spacing w:line="360" w:lineRule="auto"/>
        <w:rPr>
          <w:rFonts w:eastAsia="宋体"/>
          <w:kern w:val="2"/>
          <w:sz w:val="24"/>
          <w:szCs w:val="24"/>
        </w:rPr>
      </w:pPr>
      <w:r>
        <w:rPr>
          <w:rFonts w:eastAsia="宋体"/>
          <w:kern w:val="2"/>
          <w:sz w:val="24"/>
          <w:szCs w:val="24"/>
        </w:rPr>
        <w:t xml:space="preserve">7.6.2  </w:t>
      </w:r>
      <w:r>
        <w:rPr>
          <w:rFonts w:eastAsia="宋体"/>
          <w:kern w:val="2"/>
          <w:sz w:val="24"/>
          <w:szCs w:val="24"/>
        </w:rPr>
        <w:t>业主将指定检查人员进入工厂，作为生产期间有关检查和验收等事务的代表。</w:t>
      </w:r>
    </w:p>
    <w:p w:rsidR="00B34003" w:rsidRDefault="002F622E">
      <w:pPr>
        <w:pStyle w:val="a5"/>
        <w:widowControl w:val="0"/>
        <w:numPr>
          <w:ilvl w:val="3"/>
          <w:numId w:val="0"/>
        </w:numPr>
        <w:adjustRightInd w:val="0"/>
        <w:spacing w:line="360" w:lineRule="auto"/>
        <w:rPr>
          <w:rFonts w:eastAsia="宋体"/>
          <w:kern w:val="2"/>
          <w:sz w:val="24"/>
          <w:szCs w:val="24"/>
        </w:rPr>
      </w:pPr>
      <w:r>
        <w:rPr>
          <w:rFonts w:eastAsia="宋体"/>
          <w:kern w:val="2"/>
          <w:sz w:val="24"/>
          <w:szCs w:val="24"/>
        </w:rPr>
        <w:t xml:space="preserve">7.6.3  </w:t>
      </w:r>
      <w:r>
        <w:rPr>
          <w:rFonts w:eastAsia="宋体"/>
          <w:kern w:val="2"/>
          <w:sz w:val="24"/>
          <w:szCs w:val="24"/>
        </w:rPr>
        <w:t>业主代表认为有必要时将进行审核检查，确认是否符合本文件要求。</w:t>
      </w:r>
    </w:p>
    <w:p w:rsidR="00B34003" w:rsidRDefault="002F622E">
      <w:pPr>
        <w:pStyle w:val="a5"/>
        <w:widowControl w:val="0"/>
        <w:numPr>
          <w:ilvl w:val="3"/>
          <w:numId w:val="0"/>
        </w:numPr>
        <w:adjustRightInd w:val="0"/>
        <w:spacing w:line="360" w:lineRule="auto"/>
        <w:rPr>
          <w:rFonts w:eastAsia="宋体"/>
          <w:kern w:val="2"/>
          <w:sz w:val="24"/>
          <w:szCs w:val="24"/>
        </w:rPr>
      </w:pPr>
      <w:r>
        <w:rPr>
          <w:rFonts w:eastAsia="宋体"/>
          <w:kern w:val="2"/>
          <w:sz w:val="24"/>
          <w:szCs w:val="24"/>
        </w:rPr>
        <w:t xml:space="preserve">7.6.4  </w:t>
      </w:r>
      <w:r>
        <w:rPr>
          <w:rFonts w:eastAsia="宋体"/>
          <w:kern w:val="2"/>
          <w:sz w:val="24"/>
          <w:szCs w:val="24"/>
        </w:rPr>
        <w:t>供货商应允许业主审查供货商在钢管生产期间作为生产控制所作的所有试验报告和试样。</w:t>
      </w:r>
    </w:p>
    <w:p w:rsidR="00B34003" w:rsidRDefault="002F622E">
      <w:pPr>
        <w:pStyle w:val="a5"/>
        <w:widowControl w:val="0"/>
        <w:numPr>
          <w:ilvl w:val="3"/>
          <w:numId w:val="0"/>
        </w:numPr>
        <w:adjustRightInd w:val="0"/>
        <w:spacing w:line="360" w:lineRule="auto"/>
        <w:rPr>
          <w:rFonts w:eastAsia="宋体"/>
          <w:kern w:val="2"/>
          <w:sz w:val="24"/>
          <w:szCs w:val="24"/>
        </w:rPr>
      </w:pPr>
      <w:r>
        <w:rPr>
          <w:rFonts w:eastAsia="宋体"/>
          <w:kern w:val="2"/>
          <w:sz w:val="24"/>
          <w:szCs w:val="24"/>
        </w:rPr>
        <w:t xml:space="preserve">7.6.5  </w:t>
      </w:r>
      <w:r>
        <w:rPr>
          <w:rFonts w:eastAsia="宋体"/>
          <w:kern w:val="2"/>
          <w:sz w:val="24"/>
          <w:szCs w:val="24"/>
        </w:rPr>
        <w:t>如果业主发现试验方法和检查方法存在问题，有权拒绝接受钢管的最终检查结果，直到满足本文件为止。</w:t>
      </w:r>
      <w:r>
        <w:rPr>
          <w:rFonts w:eastAsia="宋体"/>
          <w:kern w:val="2"/>
          <w:sz w:val="24"/>
          <w:szCs w:val="24"/>
        </w:rPr>
        <w:cr/>
        <w:t xml:space="preserve">7.6.6  </w:t>
      </w:r>
      <w:r>
        <w:rPr>
          <w:rFonts w:eastAsia="宋体"/>
          <w:kern w:val="2"/>
          <w:sz w:val="24"/>
          <w:szCs w:val="24"/>
        </w:rPr>
        <w:t>如果钢管内外表面上沾有油脂，过多的焊剂、腐蚀物和低熔点金属污染，则业主将不接收这些钢管。钢管上的油脂、焊剂、低熔点金属污染等可采用业主认可的办法予以除去。在进行清除异物的作业中，应保留熔炼炉次和钢管的编号。</w:t>
      </w:r>
      <w:r>
        <w:rPr>
          <w:rFonts w:eastAsia="宋体"/>
          <w:kern w:val="2"/>
          <w:sz w:val="24"/>
          <w:szCs w:val="24"/>
        </w:rPr>
        <w:cr/>
        <w:t xml:space="preserve">7.6.7  </w:t>
      </w:r>
      <w:r>
        <w:rPr>
          <w:rFonts w:eastAsia="宋体"/>
          <w:kern w:val="2"/>
          <w:sz w:val="24"/>
          <w:szCs w:val="24"/>
        </w:rPr>
        <w:t>业主授权的检查代表有权拒收不符合本文件的任何钢管。</w:t>
      </w:r>
    </w:p>
    <w:p w:rsidR="00B34003" w:rsidRDefault="002F622E">
      <w:pPr>
        <w:pStyle w:val="afffe"/>
        <w:widowControl w:val="0"/>
        <w:spacing w:line="360" w:lineRule="auto"/>
        <w:jc w:val="both"/>
        <w:rPr>
          <w:rFonts w:eastAsia="宋体"/>
          <w:kern w:val="2"/>
          <w:sz w:val="24"/>
          <w:szCs w:val="24"/>
        </w:rPr>
      </w:pPr>
      <w:r>
        <w:rPr>
          <w:rFonts w:eastAsia="宋体"/>
          <w:kern w:val="2"/>
          <w:sz w:val="24"/>
          <w:szCs w:val="24"/>
        </w:rPr>
        <w:t xml:space="preserve">7.6.8  </w:t>
      </w:r>
      <w:r>
        <w:rPr>
          <w:rFonts w:eastAsia="宋体"/>
          <w:kern w:val="2"/>
          <w:sz w:val="24"/>
          <w:szCs w:val="24"/>
        </w:rPr>
        <w:t>附录</w:t>
      </w:r>
      <w:r>
        <w:rPr>
          <w:rFonts w:eastAsia="宋体" w:hint="eastAsia"/>
          <w:kern w:val="2"/>
          <w:sz w:val="24"/>
          <w:szCs w:val="24"/>
        </w:rPr>
        <w:t>I</w:t>
      </w:r>
      <w:r>
        <w:rPr>
          <w:rFonts w:eastAsia="宋体"/>
          <w:kern w:val="2"/>
          <w:sz w:val="24"/>
          <w:szCs w:val="24"/>
        </w:rPr>
        <w:t>在这里是适用的。</w:t>
      </w:r>
    </w:p>
    <w:p w:rsidR="00B34003" w:rsidRDefault="002F622E">
      <w:pPr>
        <w:pStyle w:val="ohz2"/>
        <w:ind w:left="420" w:hanging="420"/>
        <w:jc w:val="left"/>
        <w:rPr>
          <w:sz w:val="24"/>
          <w:szCs w:val="24"/>
        </w:rPr>
      </w:pPr>
      <w:bookmarkStart w:id="639" w:name="_Toc152034877"/>
      <w:bookmarkStart w:id="640" w:name="_Toc152036045"/>
      <w:bookmarkStart w:id="641" w:name="_Toc152000515"/>
      <w:bookmarkStart w:id="642" w:name="_Toc335341194"/>
      <w:bookmarkStart w:id="643" w:name="_Toc153297599"/>
      <w:bookmarkStart w:id="644" w:name="_Toc153297336"/>
      <w:bookmarkStart w:id="645" w:name="_Toc152035904"/>
      <w:bookmarkStart w:id="646" w:name="_Toc154198948"/>
      <w:bookmarkStart w:id="647" w:name="_Toc152035309"/>
      <w:bookmarkStart w:id="648" w:name="_Toc382296962"/>
      <w:bookmarkStart w:id="649" w:name="_Toc286174175"/>
      <w:bookmarkStart w:id="650" w:name="_Toc268190182"/>
      <w:bookmarkStart w:id="651" w:name="_Toc262154693"/>
      <w:r>
        <w:rPr>
          <w:sz w:val="24"/>
          <w:szCs w:val="24"/>
        </w:rPr>
        <w:t xml:space="preserve">7.7  </w:t>
      </w:r>
      <w:r>
        <w:rPr>
          <w:sz w:val="24"/>
          <w:szCs w:val="24"/>
        </w:rPr>
        <w:t>试验的种类及频次</w:t>
      </w:r>
      <w:bookmarkEnd w:id="639"/>
      <w:bookmarkEnd w:id="640"/>
      <w:bookmarkEnd w:id="641"/>
      <w:bookmarkEnd w:id="642"/>
      <w:bookmarkEnd w:id="643"/>
      <w:bookmarkEnd w:id="644"/>
      <w:bookmarkEnd w:id="645"/>
      <w:bookmarkEnd w:id="646"/>
      <w:bookmarkEnd w:id="647"/>
      <w:bookmarkEnd w:id="648"/>
      <w:bookmarkEnd w:id="649"/>
      <w:bookmarkEnd w:id="650"/>
      <w:bookmarkEnd w:id="651"/>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试验的种类及频次见表</w:t>
      </w:r>
      <w:r>
        <w:rPr>
          <w:rFonts w:eastAsia="宋体"/>
          <w:kern w:val="2"/>
          <w:sz w:val="24"/>
          <w:szCs w:val="24"/>
        </w:rPr>
        <w:t>23</w:t>
      </w:r>
      <w:r>
        <w:rPr>
          <w:rFonts w:eastAsia="宋体"/>
          <w:kern w:val="2"/>
          <w:sz w:val="24"/>
          <w:szCs w:val="24"/>
        </w:rPr>
        <w:t>规定。</w:t>
      </w:r>
    </w:p>
    <w:p w:rsidR="00B34003" w:rsidRDefault="002F622E">
      <w:pPr>
        <w:pStyle w:val="affd"/>
        <w:ind w:firstLine="420"/>
        <w:jc w:val="center"/>
      </w:pPr>
      <w:r>
        <w:rPr>
          <w:rFonts w:ascii="Times New Roman"/>
          <w:snapToGrid w:val="0"/>
          <w:kern w:val="2"/>
        </w:rPr>
        <w:t>表</w:t>
      </w:r>
      <w:r>
        <w:rPr>
          <w:rFonts w:ascii="Times New Roman" w:hint="eastAsia"/>
          <w:snapToGrid w:val="0"/>
          <w:kern w:val="2"/>
        </w:rPr>
        <w:t>23</w:t>
      </w:r>
      <w:r>
        <w:rPr>
          <w:rFonts w:ascii="Times New Roman"/>
          <w:snapToGrid w:val="0"/>
          <w:kern w:val="2"/>
        </w:rPr>
        <w:t xml:space="preserve">  </w:t>
      </w:r>
      <w:r>
        <w:rPr>
          <w:rFonts w:ascii="Times New Roman" w:hint="eastAsia"/>
          <w:snapToGrid w:val="0"/>
          <w:kern w:val="2"/>
        </w:rPr>
        <w:t>试验种类及频次</w:t>
      </w:r>
    </w:p>
    <w:tbl>
      <w:tblPr>
        <w:tblW w:w="1005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307"/>
        <w:gridCol w:w="542"/>
        <w:gridCol w:w="668"/>
        <w:gridCol w:w="668"/>
        <w:gridCol w:w="632"/>
        <w:gridCol w:w="646"/>
        <w:gridCol w:w="2303"/>
        <w:gridCol w:w="861"/>
        <w:gridCol w:w="2781"/>
        <w:gridCol w:w="644"/>
      </w:tblGrid>
      <w:tr w:rsidR="00B34003">
        <w:trPr>
          <w:cantSplit/>
        </w:trPr>
        <w:tc>
          <w:tcPr>
            <w:tcW w:w="849" w:type="dxa"/>
            <w:gridSpan w:val="2"/>
            <w:vMerge w:val="restart"/>
            <w:vAlign w:val="center"/>
          </w:tcPr>
          <w:p w:rsidR="00B34003" w:rsidRDefault="002F622E">
            <w:pPr>
              <w:keepNext/>
              <w:adjustRightInd w:val="0"/>
              <w:spacing w:line="240" w:lineRule="exact"/>
              <w:jc w:val="center"/>
              <w:rPr>
                <w:sz w:val="18"/>
              </w:rPr>
            </w:pPr>
            <w:r>
              <w:rPr>
                <w:sz w:val="18"/>
              </w:rPr>
              <w:lastRenderedPageBreak/>
              <w:t>代号</w:t>
            </w:r>
          </w:p>
        </w:tc>
        <w:tc>
          <w:tcPr>
            <w:tcW w:w="2614" w:type="dxa"/>
            <w:gridSpan w:val="4"/>
            <w:vAlign w:val="center"/>
          </w:tcPr>
          <w:p w:rsidR="00B34003" w:rsidRDefault="002F622E">
            <w:pPr>
              <w:keepNext/>
              <w:adjustRightInd w:val="0"/>
              <w:spacing w:line="240" w:lineRule="exact"/>
              <w:jc w:val="center"/>
              <w:rPr>
                <w:sz w:val="18"/>
              </w:rPr>
            </w:pPr>
            <w:r>
              <w:rPr>
                <w:sz w:val="18"/>
              </w:rPr>
              <w:t>钢管种类</w:t>
            </w:r>
          </w:p>
        </w:tc>
        <w:tc>
          <w:tcPr>
            <w:tcW w:w="2303" w:type="dxa"/>
            <w:vMerge w:val="restart"/>
            <w:vAlign w:val="center"/>
          </w:tcPr>
          <w:p w:rsidR="00B34003" w:rsidRDefault="002F622E">
            <w:pPr>
              <w:keepNext/>
              <w:adjustRightInd w:val="0"/>
              <w:spacing w:line="240" w:lineRule="exact"/>
              <w:jc w:val="center"/>
              <w:rPr>
                <w:sz w:val="18"/>
              </w:rPr>
            </w:pPr>
            <w:r>
              <w:rPr>
                <w:sz w:val="18"/>
              </w:rPr>
              <w:t>试验种类和要求</w:t>
            </w:r>
          </w:p>
        </w:tc>
        <w:tc>
          <w:tcPr>
            <w:tcW w:w="861" w:type="dxa"/>
            <w:vMerge w:val="restart"/>
            <w:vAlign w:val="center"/>
          </w:tcPr>
          <w:p w:rsidR="00B34003" w:rsidRDefault="002F622E">
            <w:pPr>
              <w:keepNext/>
              <w:adjustRightInd w:val="0"/>
              <w:spacing w:line="240" w:lineRule="exact"/>
              <w:jc w:val="center"/>
              <w:rPr>
                <w:sz w:val="18"/>
              </w:rPr>
            </w:pPr>
            <w:r>
              <w:rPr>
                <w:sz w:val="18"/>
              </w:rPr>
              <w:t>交货试验要求选择</w:t>
            </w:r>
            <w:r>
              <w:rPr>
                <w:sz w:val="18"/>
                <w:vertAlign w:val="superscript"/>
              </w:rPr>
              <w:t>a</w:t>
            </w:r>
            <w:r>
              <w:rPr>
                <w:sz w:val="18"/>
                <w:vertAlign w:val="superscript"/>
              </w:rPr>
              <w:t>）</w:t>
            </w:r>
          </w:p>
        </w:tc>
        <w:tc>
          <w:tcPr>
            <w:tcW w:w="3425" w:type="dxa"/>
            <w:gridSpan w:val="2"/>
            <w:vMerge w:val="restart"/>
            <w:vAlign w:val="center"/>
          </w:tcPr>
          <w:p w:rsidR="00B34003" w:rsidRDefault="002F622E">
            <w:pPr>
              <w:keepNext/>
              <w:adjustRightInd w:val="0"/>
              <w:spacing w:line="240" w:lineRule="exact"/>
              <w:jc w:val="center"/>
              <w:rPr>
                <w:sz w:val="18"/>
              </w:rPr>
            </w:pPr>
            <w:r>
              <w:rPr>
                <w:sz w:val="18"/>
              </w:rPr>
              <w:t>试验频次</w:t>
            </w:r>
          </w:p>
        </w:tc>
      </w:tr>
      <w:tr w:rsidR="00B34003">
        <w:trPr>
          <w:cantSplit/>
        </w:trPr>
        <w:tc>
          <w:tcPr>
            <w:tcW w:w="849" w:type="dxa"/>
            <w:gridSpan w:val="2"/>
            <w:vMerge/>
            <w:vAlign w:val="center"/>
          </w:tcPr>
          <w:p w:rsidR="00B34003" w:rsidRDefault="00B34003">
            <w:pPr>
              <w:keepNext/>
              <w:adjustRightInd w:val="0"/>
              <w:spacing w:line="240" w:lineRule="exact"/>
              <w:jc w:val="center"/>
              <w:rPr>
                <w:sz w:val="18"/>
              </w:rPr>
            </w:pPr>
          </w:p>
        </w:tc>
        <w:tc>
          <w:tcPr>
            <w:tcW w:w="668" w:type="dxa"/>
            <w:vAlign w:val="center"/>
          </w:tcPr>
          <w:p w:rsidR="00B34003" w:rsidRDefault="002F622E">
            <w:pPr>
              <w:keepNext/>
              <w:adjustRightInd w:val="0"/>
              <w:spacing w:line="240" w:lineRule="exact"/>
              <w:jc w:val="center"/>
              <w:rPr>
                <w:sz w:val="18"/>
              </w:rPr>
            </w:pPr>
            <w:r>
              <w:rPr>
                <w:rFonts w:hint="eastAsia"/>
                <w:sz w:val="18"/>
              </w:rPr>
              <w:t>SMLS</w:t>
            </w:r>
          </w:p>
        </w:tc>
        <w:tc>
          <w:tcPr>
            <w:tcW w:w="668" w:type="dxa"/>
            <w:vAlign w:val="center"/>
          </w:tcPr>
          <w:p w:rsidR="00B34003" w:rsidRDefault="002F622E">
            <w:pPr>
              <w:keepNext/>
              <w:adjustRightInd w:val="0"/>
              <w:spacing w:line="240" w:lineRule="exact"/>
              <w:jc w:val="center"/>
              <w:rPr>
                <w:sz w:val="18"/>
              </w:rPr>
            </w:pPr>
            <w:r>
              <w:rPr>
                <w:sz w:val="18"/>
              </w:rPr>
              <w:t>HFW</w:t>
            </w:r>
          </w:p>
        </w:tc>
        <w:tc>
          <w:tcPr>
            <w:tcW w:w="632" w:type="dxa"/>
            <w:vAlign w:val="center"/>
          </w:tcPr>
          <w:p w:rsidR="00B34003" w:rsidRDefault="002F622E">
            <w:pPr>
              <w:keepNext/>
              <w:adjustRightInd w:val="0"/>
              <w:spacing w:line="240" w:lineRule="exact"/>
              <w:jc w:val="center"/>
              <w:rPr>
                <w:sz w:val="18"/>
              </w:rPr>
            </w:pPr>
            <w:r>
              <w:rPr>
                <w:sz w:val="18"/>
              </w:rPr>
              <w:t>SAWL</w:t>
            </w:r>
          </w:p>
        </w:tc>
        <w:tc>
          <w:tcPr>
            <w:tcW w:w="646" w:type="dxa"/>
            <w:vAlign w:val="center"/>
          </w:tcPr>
          <w:p w:rsidR="00B34003" w:rsidRDefault="002F622E">
            <w:pPr>
              <w:keepNext/>
              <w:adjustRightInd w:val="0"/>
              <w:spacing w:line="240" w:lineRule="exact"/>
              <w:jc w:val="center"/>
              <w:rPr>
                <w:sz w:val="18"/>
              </w:rPr>
            </w:pPr>
            <w:r>
              <w:rPr>
                <w:sz w:val="18"/>
              </w:rPr>
              <w:t>SAWH</w:t>
            </w:r>
          </w:p>
        </w:tc>
        <w:tc>
          <w:tcPr>
            <w:tcW w:w="2303" w:type="dxa"/>
            <w:vMerge/>
            <w:vAlign w:val="center"/>
          </w:tcPr>
          <w:p w:rsidR="00B34003" w:rsidRDefault="00B34003">
            <w:pPr>
              <w:keepNext/>
              <w:adjustRightInd w:val="0"/>
              <w:spacing w:line="240" w:lineRule="exact"/>
              <w:jc w:val="center"/>
              <w:rPr>
                <w:sz w:val="18"/>
              </w:rPr>
            </w:pPr>
          </w:p>
        </w:tc>
        <w:tc>
          <w:tcPr>
            <w:tcW w:w="861" w:type="dxa"/>
            <w:vMerge/>
            <w:vAlign w:val="center"/>
          </w:tcPr>
          <w:p w:rsidR="00B34003" w:rsidRDefault="00B34003">
            <w:pPr>
              <w:keepNext/>
              <w:adjustRightInd w:val="0"/>
              <w:spacing w:line="240" w:lineRule="exact"/>
              <w:jc w:val="center"/>
              <w:rPr>
                <w:sz w:val="18"/>
              </w:rPr>
            </w:pPr>
          </w:p>
        </w:tc>
        <w:tc>
          <w:tcPr>
            <w:tcW w:w="3425" w:type="dxa"/>
            <w:gridSpan w:val="2"/>
            <w:vMerge/>
            <w:vAlign w:val="center"/>
          </w:tcPr>
          <w:p w:rsidR="00B34003" w:rsidRDefault="00B34003">
            <w:pPr>
              <w:keepNext/>
              <w:adjustRightInd w:val="0"/>
              <w:spacing w:line="240" w:lineRule="exact"/>
              <w:jc w:val="center"/>
              <w:rPr>
                <w:sz w:val="18"/>
              </w:rPr>
            </w:pP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sz w:val="18"/>
              </w:rPr>
              <w:t>I</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pStyle w:val="aff3"/>
              <w:keepNext/>
              <w:pBdr>
                <w:bottom w:val="none" w:sz="0" w:space="0" w:color="auto"/>
              </w:pBdr>
              <w:tabs>
                <w:tab w:val="clear" w:pos="4153"/>
                <w:tab w:val="clear" w:pos="8306"/>
              </w:tabs>
              <w:adjustRightInd w:val="0"/>
              <w:snapToGrid/>
              <w:spacing w:line="240" w:lineRule="exact"/>
              <w:rPr>
                <w:szCs w:val="24"/>
              </w:rPr>
            </w:pPr>
            <w:r>
              <w:rPr>
                <w:szCs w:val="24"/>
              </w:rPr>
              <w:t>产品分析</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3425" w:type="dxa"/>
            <w:gridSpan w:val="2"/>
            <w:vAlign w:val="center"/>
          </w:tcPr>
          <w:p w:rsidR="00B34003" w:rsidRDefault="002F622E">
            <w:pPr>
              <w:keepNext/>
              <w:adjustRightInd w:val="0"/>
              <w:spacing w:line="240" w:lineRule="exact"/>
              <w:jc w:val="center"/>
              <w:rPr>
                <w:sz w:val="18"/>
              </w:rPr>
            </w:pPr>
            <w:r>
              <w:rPr>
                <w:sz w:val="18"/>
              </w:rPr>
              <w:t>2</w:t>
            </w:r>
            <w:r>
              <w:rPr>
                <w:sz w:val="18"/>
              </w:rPr>
              <w:t>次</w:t>
            </w:r>
            <w:r>
              <w:rPr>
                <w:sz w:val="18"/>
              </w:rPr>
              <w:t>/</w:t>
            </w:r>
            <w:r>
              <w:rPr>
                <w:sz w:val="18"/>
              </w:rPr>
              <w:t>熔炼批</w:t>
            </w:r>
          </w:p>
        </w:tc>
      </w:tr>
      <w:tr w:rsidR="00B34003">
        <w:trPr>
          <w:cantSplit/>
        </w:trPr>
        <w:tc>
          <w:tcPr>
            <w:tcW w:w="307" w:type="dxa"/>
            <w:vMerge w:val="restart"/>
            <w:vAlign w:val="center"/>
          </w:tcPr>
          <w:p w:rsidR="00B34003" w:rsidRDefault="002F622E">
            <w:pPr>
              <w:keepNext/>
              <w:adjustRightInd w:val="0"/>
              <w:spacing w:line="240" w:lineRule="exact"/>
              <w:jc w:val="center"/>
              <w:rPr>
                <w:sz w:val="18"/>
              </w:rPr>
            </w:pPr>
            <w:r>
              <w:rPr>
                <w:sz w:val="18"/>
              </w:rPr>
              <w:t>II</w:t>
            </w:r>
          </w:p>
        </w:tc>
        <w:tc>
          <w:tcPr>
            <w:tcW w:w="542" w:type="dxa"/>
            <w:vAlign w:val="center"/>
          </w:tcPr>
          <w:p w:rsidR="00B34003" w:rsidRDefault="002F622E">
            <w:pPr>
              <w:adjustRightInd w:val="0"/>
              <w:spacing w:line="240" w:lineRule="exact"/>
              <w:jc w:val="center"/>
              <w:rPr>
                <w:sz w:val="18"/>
              </w:rPr>
            </w:pPr>
            <w:r>
              <w:rPr>
                <w:sz w:val="18"/>
              </w:rPr>
              <w:t>II1</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拉伸试验</w:t>
            </w:r>
          </w:p>
          <w:p w:rsidR="00B34003" w:rsidRDefault="002F622E">
            <w:pPr>
              <w:keepNext/>
              <w:adjustRightInd w:val="0"/>
              <w:spacing w:line="240" w:lineRule="exact"/>
              <w:ind w:leftChars="50" w:left="105"/>
              <w:rPr>
                <w:sz w:val="18"/>
              </w:rPr>
            </w:pPr>
            <w:r>
              <w:rPr>
                <w:sz w:val="18"/>
              </w:rPr>
              <w:t>——</w:t>
            </w:r>
            <w:r>
              <w:rPr>
                <w:sz w:val="18"/>
              </w:rPr>
              <w:t>管体</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restart"/>
            <w:vAlign w:val="center"/>
          </w:tcPr>
          <w:p w:rsidR="00B34003" w:rsidRDefault="002F622E">
            <w:pPr>
              <w:keepNext/>
              <w:tabs>
                <w:tab w:val="left" w:pos="2445"/>
              </w:tabs>
              <w:adjustRightInd w:val="0"/>
              <w:spacing w:line="240" w:lineRule="exact"/>
              <w:ind w:leftChars="50" w:left="105" w:right="40"/>
              <w:rPr>
                <w:sz w:val="18"/>
              </w:rPr>
            </w:pPr>
            <w:r>
              <w:rPr>
                <w:sz w:val="18"/>
              </w:rPr>
              <w:t>钢管应按下列规定组批进行试验：</w:t>
            </w:r>
          </w:p>
          <w:p w:rsidR="00B34003" w:rsidRDefault="002F622E">
            <w:pPr>
              <w:keepNext/>
              <w:adjustRightInd w:val="0"/>
              <w:spacing w:line="240" w:lineRule="exact"/>
              <w:ind w:leftChars="50" w:left="105" w:right="40"/>
              <w:rPr>
                <w:sz w:val="18"/>
              </w:rPr>
            </w:pPr>
            <w:r>
              <w:rPr>
                <w:sz w:val="18"/>
              </w:rPr>
              <w:t>——</w:t>
            </w:r>
            <w:r>
              <w:rPr>
                <w:sz w:val="18"/>
              </w:rPr>
              <w:t>同一熔炼炉次；</w:t>
            </w:r>
          </w:p>
          <w:p w:rsidR="00B34003" w:rsidRDefault="002F622E">
            <w:pPr>
              <w:keepNext/>
              <w:adjustRightInd w:val="0"/>
              <w:spacing w:line="240" w:lineRule="exact"/>
              <w:ind w:leftChars="50" w:left="105" w:right="40"/>
              <w:rPr>
                <w:sz w:val="18"/>
              </w:rPr>
            </w:pPr>
            <w:r>
              <w:rPr>
                <w:sz w:val="18"/>
              </w:rPr>
              <w:t>——</w:t>
            </w:r>
            <w:r>
              <w:rPr>
                <w:sz w:val="18"/>
              </w:rPr>
              <w:t>同一生产工艺；</w:t>
            </w:r>
          </w:p>
          <w:p w:rsidR="00B34003" w:rsidRDefault="002F622E">
            <w:pPr>
              <w:keepNext/>
              <w:adjustRightInd w:val="0"/>
              <w:spacing w:line="240" w:lineRule="exact"/>
              <w:ind w:leftChars="50" w:left="105" w:right="40"/>
              <w:rPr>
                <w:sz w:val="18"/>
              </w:rPr>
            </w:pPr>
            <w:r>
              <w:rPr>
                <w:sz w:val="18"/>
              </w:rPr>
              <w:t>——</w:t>
            </w:r>
            <w:r>
              <w:rPr>
                <w:sz w:val="18"/>
              </w:rPr>
              <w:t>同一规格。及</w:t>
            </w:r>
          </w:p>
          <w:p w:rsidR="00B34003" w:rsidRDefault="002F622E">
            <w:pPr>
              <w:keepNext/>
              <w:adjustRightInd w:val="0"/>
              <w:spacing w:line="240" w:lineRule="exact"/>
              <w:ind w:leftChars="50" w:left="105" w:right="40"/>
              <w:rPr>
                <w:sz w:val="18"/>
              </w:rPr>
            </w:pPr>
            <w:r>
              <w:rPr>
                <w:sz w:val="18"/>
              </w:rPr>
              <w:t>外径小于</w:t>
            </w:r>
            <w:r>
              <w:rPr>
                <w:sz w:val="18"/>
              </w:rPr>
              <w:t>508 mm</w:t>
            </w:r>
            <w:r>
              <w:rPr>
                <w:sz w:val="18"/>
              </w:rPr>
              <w:t>时不多于</w:t>
            </w:r>
            <w:r>
              <w:rPr>
                <w:sz w:val="18"/>
              </w:rPr>
              <w:t>100</w:t>
            </w:r>
            <w:r>
              <w:rPr>
                <w:sz w:val="18"/>
              </w:rPr>
              <w:t>根钢管；其它不多于</w:t>
            </w:r>
            <w:r>
              <w:rPr>
                <w:sz w:val="18"/>
              </w:rPr>
              <w:t>50</w:t>
            </w:r>
            <w:r>
              <w:rPr>
                <w:sz w:val="18"/>
              </w:rPr>
              <w:t>根钢管。</w:t>
            </w:r>
          </w:p>
          <w:p w:rsidR="00B34003" w:rsidRDefault="00B34003">
            <w:pPr>
              <w:keepNext/>
              <w:adjustRightInd w:val="0"/>
              <w:spacing w:line="240" w:lineRule="exact"/>
              <w:ind w:leftChars="50" w:left="105" w:right="40"/>
              <w:rPr>
                <w:sz w:val="18"/>
              </w:rPr>
            </w:pPr>
          </w:p>
          <w:p w:rsidR="00B34003" w:rsidRDefault="00B34003">
            <w:pPr>
              <w:keepNext/>
              <w:adjustRightInd w:val="0"/>
              <w:spacing w:line="240" w:lineRule="exact"/>
              <w:ind w:leftChars="50" w:left="105" w:right="40"/>
              <w:rPr>
                <w:sz w:val="18"/>
              </w:rPr>
            </w:pPr>
          </w:p>
          <w:p w:rsidR="00B34003" w:rsidRDefault="002F622E">
            <w:pPr>
              <w:keepNext/>
              <w:adjustRightInd w:val="0"/>
              <w:spacing w:line="240" w:lineRule="exact"/>
              <w:ind w:leftChars="50" w:left="105" w:right="40"/>
              <w:rPr>
                <w:sz w:val="18"/>
              </w:rPr>
            </w:pPr>
            <w:bookmarkStart w:id="652" w:name="OLE_LINK4"/>
            <w:r>
              <w:rPr>
                <w:sz w:val="18"/>
              </w:rPr>
              <w:t>每</w:t>
            </w:r>
            <w:r>
              <w:rPr>
                <w:sz w:val="18"/>
              </w:rPr>
              <w:t>1</w:t>
            </w:r>
            <w:r>
              <w:rPr>
                <w:sz w:val="18"/>
              </w:rPr>
              <w:t>检验批进行一次试验，每生产班次保证至少有一组试样。</w:t>
            </w:r>
            <w:bookmarkEnd w:id="652"/>
          </w:p>
        </w:tc>
        <w:tc>
          <w:tcPr>
            <w:tcW w:w="644" w:type="dxa"/>
            <w:vAlign w:val="center"/>
          </w:tcPr>
          <w:p w:rsidR="00B34003" w:rsidRDefault="002F622E">
            <w:pPr>
              <w:keepNext/>
              <w:adjustRightInd w:val="0"/>
              <w:spacing w:line="240" w:lineRule="exact"/>
              <w:jc w:val="center"/>
              <w:rPr>
                <w:sz w:val="18"/>
              </w:rPr>
            </w:pPr>
            <w:r>
              <w:rPr>
                <w:sz w:val="18"/>
              </w:rPr>
              <w:t>每次取样数量</w:t>
            </w:r>
          </w:p>
          <w:p w:rsidR="00B34003" w:rsidRDefault="002F622E">
            <w:pPr>
              <w:keepNext/>
              <w:adjustRightInd w:val="0"/>
              <w:spacing w:line="240" w:lineRule="exact"/>
              <w:jc w:val="center"/>
              <w:rPr>
                <w:sz w:val="18"/>
              </w:rPr>
            </w:pPr>
            <w:r>
              <w:rPr>
                <w:sz w:val="18"/>
              </w:rPr>
              <w:t>1</w:t>
            </w:r>
          </w:p>
        </w:tc>
      </w:tr>
      <w:tr w:rsidR="00B34003">
        <w:trPr>
          <w:cantSplit/>
        </w:trPr>
        <w:tc>
          <w:tcPr>
            <w:tcW w:w="307" w:type="dxa"/>
            <w:vMerge/>
            <w:vAlign w:val="center"/>
          </w:tcPr>
          <w:p w:rsidR="00B34003" w:rsidRDefault="00B34003">
            <w:pPr>
              <w:keepNext/>
              <w:adjustRightInd w:val="0"/>
              <w:spacing w:line="240" w:lineRule="exact"/>
              <w:jc w:val="center"/>
              <w:rPr>
                <w:sz w:val="18"/>
              </w:rPr>
            </w:pPr>
          </w:p>
        </w:tc>
        <w:tc>
          <w:tcPr>
            <w:tcW w:w="542" w:type="dxa"/>
            <w:vAlign w:val="center"/>
          </w:tcPr>
          <w:p w:rsidR="00B34003" w:rsidRDefault="002F622E">
            <w:pPr>
              <w:adjustRightInd w:val="0"/>
              <w:spacing w:line="240" w:lineRule="exact"/>
              <w:jc w:val="center"/>
              <w:rPr>
                <w:sz w:val="18"/>
              </w:rPr>
            </w:pPr>
            <w:r>
              <w:rPr>
                <w:sz w:val="18"/>
              </w:rPr>
              <w:t>II2</w:t>
            </w:r>
          </w:p>
        </w:tc>
        <w:tc>
          <w:tcPr>
            <w:tcW w:w="668" w:type="dxa"/>
            <w:vAlign w:val="center"/>
          </w:tcPr>
          <w:p w:rsidR="00B34003" w:rsidRDefault="00B34003">
            <w:pPr>
              <w:keepNext/>
              <w:adjustRightInd w:val="0"/>
              <w:spacing w:line="240" w:lineRule="exact"/>
              <w:jc w:val="center"/>
              <w:rPr>
                <w:sz w:val="18"/>
              </w:rPr>
            </w:pP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w:t>
            </w:r>
            <w:r>
              <w:rPr>
                <w:sz w:val="18"/>
              </w:rPr>
              <w:t>焊缝</w:t>
            </w:r>
            <w:r>
              <w:rPr>
                <w:sz w:val="18"/>
                <w:vertAlign w:val="superscript"/>
              </w:rPr>
              <w:t>b</w:t>
            </w:r>
          </w:p>
          <w:p w:rsidR="00B34003" w:rsidRDefault="002F622E">
            <w:pPr>
              <w:keepNext/>
              <w:adjustRightInd w:val="0"/>
              <w:spacing w:line="240" w:lineRule="exact"/>
              <w:ind w:leftChars="50" w:left="105"/>
              <w:rPr>
                <w:sz w:val="18"/>
              </w:rPr>
            </w:pPr>
            <w:r>
              <w:rPr>
                <w:sz w:val="18"/>
              </w:rPr>
              <w:t>(D≥273mm)</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ign w:val="center"/>
          </w:tcPr>
          <w:p w:rsidR="00B34003" w:rsidRDefault="00B34003">
            <w:pPr>
              <w:keepNext/>
              <w:adjustRightInd w:val="0"/>
              <w:spacing w:line="240" w:lineRule="exact"/>
              <w:ind w:leftChars="50" w:left="105"/>
              <w:jc w:val="center"/>
              <w:rPr>
                <w:sz w:val="18"/>
              </w:rPr>
            </w:pPr>
          </w:p>
        </w:tc>
        <w:tc>
          <w:tcPr>
            <w:tcW w:w="644" w:type="dxa"/>
            <w:vAlign w:val="center"/>
          </w:tcPr>
          <w:p w:rsidR="00B34003" w:rsidRDefault="002F622E">
            <w:pPr>
              <w:keepNext/>
              <w:adjustRightInd w:val="0"/>
              <w:spacing w:line="240" w:lineRule="exact"/>
              <w:jc w:val="center"/>
              <w:rPr>
                <w:sz w:val="18"/>
              </w:rPr>
            </w:pPr>
            <w:r>
              <w:rPr>
                <w:sz w:val="18"/>
              </w:rPr>
              <w:t>1</w:t>
            </w:r>
          </w:p>
        </w:tc>
      </w:tr>
      <w:tr w:rsidR="00B34003">
        <w:trPr>
          <w:cantSplit/>
        </w:trPr>
        <w:tc>
          <w:tcPr>
            <w:tcW w:w="307" w:type="dxa"/>
            <w:vMerge w:val="restart"/>
            <w:vAlign w:val="center"/>
          </w:tcPr>
          <w:p w:rsidR="00B34003" w:rsidRDefault="002F622E">
            <w:pPr>
              <w:keepNext/>
              <w:adjustRightInd w:val="0"/>
              <w:spacing w:line="240" w:lineRule="exact"/>
              <w:jc w:val="center"/>
              <w:rPr>
                <w:sz w:val="18"/>
              </w:rPr>
            </w:pPr>
            <w:r>
              <w:rPr>
                <w:sz w:val="18"/>
              </w:rPr>
              <w:t>III</w:t>
            </w:r>
          </w:p>
        </w:tc>
        <w:tc>
          <w:tcPr>
            <w:tcW w:w="542" w:type="dxa"/>
            <w:vAlign w:val="center"/>
          </w:tcPr>
          <w:p w:rsidR="00B34003" w:rsidRDefault="002F622E">
            <w:pPr>
              <w:adjustRightInd w:val="0"/>
              <w:spacing w:line="240" w:lineRule="exact"/>
              <w:jc w:val="center"/>
              <w:rPr>
                <w:sz w:val="18"/>
              </w:rPr>
            </w:pPr>
            <w:r>
              <w:rPr>
                <w:sz w:val="18"/>
              </w:rPr>
              <w:t>III1</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夏比</w:t>
            </w:r>
            <w:r>
              <w:rPr>
                <w:sz w:val="18"/>
              </w:rPr>
              <w:t>(V</w:t>
            </w:r>
            <w:r>
              <w:rPr>
                <w:sz w:val="18"/>
              </w:rPr>
              <w:t>型缺口</w:t>
            </w:r>
            <w:r>
              <w:rPr>
                <w:sz w:val="18"/>
              </w:rPr>
              <w:t>)</w:t>
            </w:r>
            <w:r>
              <w:rPr>
                <w:sz w:val="18"/>
              </w:rPr>
              <w:t>冲击试验</w:t>
            </w:r>
          </w:p>
          <w:p w:rsidR="00B34003" w:rsidRDefault="002F622E">
            <w:pPr>
              <w:keepNext/>
              <w:adjustRightInd w:val="0"/>
              <w:spacing w:line="240" w:lineRule="exact"/>
              <w:ind w:leftChars="50" w:left="105"/>
              <w:rPr>
                <w:sz w:val="18"/>
              </w:rPr>
            </w:pPr>
            <w:r>
              <w:rPr>
                <w:sz w:val="18"/>
              </w:rPr>
              <w:t>——</w:t>
            </w:r>
            <w:r>
              <w:rPr>
                <w:sz w:val="18"/>
              </w:rPr>
              <w:t>管体</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ign w:val="center"/>
          </w:tcPr>
          <w:p w:rsidR="00B34003" w:rsidRDefault="00B34003">
            <w:pPr>
              <w:keepNext/>
              <w:adjustRightInd w:val="0"/>
              <w:spacing w:line="240" w:lineRule="exact"/>
              <w:ind w:leftChars="50" w:left="105"/>
              <w:jc w:val="center"/>
              <w:rPr>
                <w:sz w:val="18"/>
              </w:rPr>
            </w:pPr>
          </w:p>
        </w:tc>
        <w:tc>
          <w:tcPr>
            <w:tcW w:w="644" w:type="dxa"/>
            <w:vAlign w:val="center"/>
          </w:tcPr>
          <w:p w:rsidR="00B34003" w:rsidRDefault="002F622E">
            <w:pPr>
              <w:keepNext/>
              <w:adjustRightInd w:val="0"/>
              <w:spacing w:line="240" w:lineRule="exact"/>
              <w:jc w:val="center"/>
              <w:rPr>
                <w:sz w:val="18"/>
              </w:rPr>
            </w:pPr>
            <w:r>
              <w:rPr>
                <w:sz w:val="18"/>
              </w:rPr>
              <w:t>3</w:t>
            </w:r>
          </w:p>
        </w:tc>
      </w:tr>
      <w:tr w:rsidR="00B34003">
        <w:trPr>
          <w:cantSplit/>
        </w:trPr>
        <w:tc>
          <w:tcPr>
            <w:tcW w:w="307" w:type="dxa"/>
            <w:vMerge/>
            <w:vAlign w:val="center"/>
          </w:tcPr>
          <w:p w:rsidR="00B34003" w:rsidRDefault="00B34003">
            <w:pPr>
              <w:keepNext/>
              <w:adjustRightInd w:val="0"/>
              <w:spacing w:line="240" w:lineRule="exact"/>
              <w:jc w:val="center"/>
              <w:rPr>
                <w:sz w:val="18"/>
              </w:rPr>
            </w:pPr>
          </w:p>
        </w:tc>
        <w:tc>
          <w:tcPr>
            <w:tcW w:w="542" w:type="dxa"/>
            <w:vAlign w:val="center"/>
          </w:tcPr>
          <w:p w:rsidR="00B34003" w:rsidRDefault="002F622E">
            <w:pPr>
              <w:adjustRightInd w:val="0"/>
              <w:spacing w:line="240" w:lineRule="exact"/>
              <w:jc w:val="center"/>
              <w:rPr>
                <w:sz w:val="18"/>
              </w:rPr>
            </w:pPr>
            <w:r>
              <w:rPr>
                <w:sz w:val="18"/>
              </w:rPr>
              <w:t>III2</w:t>
            </w:r>
          </w:p>
        </w:tc>
        <w:tc>
          <w:tcPr>
            <w:tcW w:w="668" w:type="dxa"/>
            <w:vAlign w:val="center"/>
          </w:tcPr>
          <w:p w:rsidR="00B34003" w:rsidRDefault="00B34003">
            <w:pPr>
              <w:keepNext/>
              <w:adjustRightInd w:val="0"/>
              <w:spacing w:line="240" w:lineRule="exact"/>
              <w:jc w:val="center"/>
              <w:rPr>
                <w:sz w:val="18"/>
              </w:rPr>
            </w:pP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B34003">
            <w:pPr>
              <w:keepNext/>
              <w:adjustRightInd w:val="0"/>
              <w:spacing w:line="240" w:lineRule="exact"/>
              <w:jc w:val="center"/>
              <w:rPr>
                <w:sz w:val="18"/>
              </w:rPr>
            </w:pPr>
          </w:p>
        </w:tc>
        <w:tc>
          <w:tcPr>
            <w:tcW w:w="646" w:type="dxa"/>
            <w:vAlign w:val="center"/>
          </w:tcPr>
          <w:p w:rsidR="00B34003" w:rsidRDefault="00B34003">
            <w:pPr>
              <w:keepNext/>
              <w:adjustRightInd w:val="0"/>
              <w:spacing w:line="240" w:lineRule="exact"/>
              <w:jc w:val="center"/>
              <w:rPr>
                <w:sz w:val="18"/>
              </w:rPr>
            </w:pPr>
          </w:p>
        </w:tc>
        <w:tc>
          <w:tcPr>
            <w:tcW w:w="2303" w:type="dxa"/>
            <w:vAlign w:val="center"/>
          </w:tcPr>
          <w:p w:rsidR="00B34003" w:rsidRDefault="002F622E">
            <w:pPr>
              <w:keepNext/>
              <w:adjustRightInd w:val="0"/>
              <w:spacing w:line="240" w:lineRule="exact"/>
              <w:ind w:leftChars="50" w:left="105"/>
              <w:rPr>
                <w:sz w:val="18"/>
              </w:rPr>
            </w:pPr>
            <w:r>
              <w:rPr>
                <w:sz w:val="18"/>
              </w:rPr>
              <w:t>——</w:t>
            </w:r>
            <w:r>
              <w:rPr>
                <w:sz w:val="18"/>
              </w:rPr>
              <w:t>焊缝</w:t>
            </w:r>
            <w:r>
              <w:rPr>
                <w:sz w:val="18"/>
                <w:vertAlign w:val="superscript"/>
              </w:rPr>
              <w:t>c</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ign w:val="center"/>
          </w:tcPr>
          <w:p w:rsidR="00B34003" w:rsidRDefault="00B34003">
            <w:pPr>
              <w:keepNext/>
              <w:adjustRightInd w:val="0"/>
              <w:spacing w:line="240" w:lineRule="exact"/>
              <w:ind w:leftChars="50" w:left="105"/>
              <w:jc w:val="center"/>
              <w:rPr>
                <w:sz w:val="18"/>
              </w:rPr>
            </w:pPr>
          </w:p>
        </w:tc>
        <w:tc>
          <w:tcPr>
            <w:tcW w:w="644" w:type="dxa"/>
            <w:vAlign w:val="center"/>
          </w:tcPr>
          <w:p w:rsidR="00B34003" w:rsidRDefault="002F622E">
            <w:pPr>
              <w:keepNext/>
              <w:adjustRightInd w:val="0"/>
              <w:spacing w:line="240" w:lineRule="exact"/>
              <w:jc w:val="center"/>
              <w:rPr>
                <w:sz w:val="18"/>
              </w:rPr>
            </w:pPr>
            <w:r>
              <w:rPr>
                <w:sz w:val="18"/>
              </w:rPr>
              <w:t>3</w:t>
            </w:r>
          </w:p>
        </w:tc>
      </w:tr>
      <w:tr w:rsidR="00B34003">
        <w:trPr>
          <w:cantSplit/>
        </w:trPr>
        <w:tc>
          <w:tcPr>
            <w:tcW w:w="307" w:type="dxa"/>
            <w:vMerge/>
            <w:vAlign w:val="center"/>
          </w:tcPr>
          <w:p w:rsidR="00B34003" w:rsidRDefault="00B34003">
            <w:pPr>
              <w:keepNext/>
              <w:adjustRightInd w:val="0"/>
              <w:spacing w:line="240" w:lineRule="exact"/>
              <w:jc w:val="center"/>
              <w:rPr>
                <w:sz w:val="18"/>
              </w:rPr>
            </w:pPr>
          </w:p>
        </w:tc>
        <w:tc>
          <w:tcPr>
            <w:tcW w:w="542" w:type="dxa"/>
            <w:vAlign w:val="center"/>
          </w:tcPr>
          <w:p w:rsidR="00B34003" w:rsidRDefault="002F622E">
            <w:pPr>
              <w:adjustRightInd w:val="0"/>
              <w:spacing w:line="240" w:lineRule="exact"/>
              <w:jc w:val="center"/>
              <w:rPr>
                <w:sz w:val="18"/>
              </w:rPr>
            </w:pPr>
            <w:r>
              <w:rPr>
                <w:sz w:val="18"/>
              </w:rPr>
              <w:t>III3</w:t>
            </w:r>
          </w:p>
        </w:tc>
        <w:tc>
          <w:tcPr>
            <w:tcW w:w="668" w:type="dxa"/>
            <w:vAlign w:val="center"/>
          </w:tcPr>
          <w:p w:rsidR="00B34003" w:rsidRDefault="00B34003">
            <w:pPr>
              <w:keepNext/>
              <w:adjustRightInd w:val="0"/>
              <w:spacing w:line="240" w:lineRule="exact"/>
              <w:jc w:val="center"/>
              <w:rPr>
                <w:sz w:val="18"/>
              </w:rPr>
            </w:pPr>
          </w:p>
        </w:tc>
        <w:tc>
          <w:tcPr>
            <w:tcW w:w="668" w:type="dxa"/>
            <w:vAlign w:val="center"/>
          </w:tcPr>
          <w:p w:rsidR="00B34003" w:rsidRDefault="00B34003">
            <w:pPr>
              <w:keepNext/>
              <w:adjustRightInd w:val="0"/>
              <w:spacing w:line="240" w:lineRule="exact"/>
              <w:jc w:val="center"/>
              <w:rPr>
                <w:sz w:val="18"/>
              </w:rPr>
            </w:pP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w:t>
            </w:r>
            <w:r>
              <w:rPr>
                <w:sz w:val="18"/>
              </w:rPr>
              <w:t>焊缝和热影响区</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ign w:val="center"/>
          </w:tcPr>
          <w:p w:rsidR="00B34003" w:rsidRDefault="00B34003">
            <w:pPr>
              <w:keepNext/>
              <w:adjustRightInd w:val="0"/>
              <w:spacing w:line="240" w:lineRule="exact"/>
              <w:ind w:leftChars="50" w:left="105"/>
              <w:jc w:val="center"/>
              <w:rPr>
                <w:sz w:val="18"/>
              </w:rPr>
            </w:pPr>
          </w:p>
        </w:tc>
        <w:tc>
          <w:tcPr>
            <w:tcW w:w="644" w:type="dxa"/>
            <w:vAlign w:val="center"/>
          </w:tcPr>
          <w:p w:rsidR="00B34003" w:rsidRDefault="002F622E">
            <w:pPr>
              <w:keepNext/>
              <w:adjustRightInd w:val="0"/>
              <w:spacing w:line="240" w:lineRule="exact"/>
              <w:jc w:val="center"/>
              <w:rPr>
                <w:sz w:val="18"/>
              </w:rPr>
            </w:pPr>
            <w:r>
              <w:rPr>
                <w:sz w:val="18"/>
              </w:rPr>
              <w:t>6</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sz w:val="18"/>
              </w:rPr>
              <w:t>IV</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管体落锤撕裂试验</w:t>
            </w:r>
            <w:r>
              <w:rPr>
                <w:sz w:val="18"/>
                <w:vertAlign w:val="superscript"/>
              </w:rPr>
              <w:t>d</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ign w:val="center"/>
          </w:tcPr>
          <w:p w:rsidR="00B34003" w:rsidRDefault="00B34003">
            <w:pPr>
              <w:keepNext/>
              <w:adjustRightInd w:val="0"/>
              <w:spacing w:line="240" w:lineRule="exact"/>
              <w:ind w:leftChars="50" w:left="105"/>
              <w:jc w:val="center"/>
              <w:rPr>
                <w:sz w:val="18"/>
              </w:rPr>
            </w:pPr>
          </w:p>
        </w:tc>
        <w:tc>
          <w:tcPr>
            <w:tcW w:w="644" w:type="dxa"/>
            <w:vAlign w:val="center"/>
          </w:tcPr>
          <w:p w:rsidR="00B34003" w:rsidRDefault="002F622E">
            <w:pPr>
              <w:keepNext/>
              <w:adjustRightInd w:val="0"/>
              <w:spacing w:line="240" w:lineRule="exact"/>
              <w:jc w:val="center"/>
              <w:rPr>
                <w:sz w:val="18"/>
              </w:rPr>
            </w:pPr>
            <w:r>
              <w:rPr>
                <w:sz w:val="18"/>
              </w:rPr>
              <w:t>2</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sz w:val="18"/>
              </w:rPr>
              <w:t>V</w:t>
            </w:r>
          </w:p>
        </w:tc>
        <w:tc>
          <w:tcPr>
            <w:tcW w:w="668" w:type="dxa"/>
            <w:vAlign w:val="center"/>
          </w:tcPr>
          <w:p w:rsidR="00B34003" w:rsidRDefault="00B34003">
            <w:pPr>
              <w:keepNext/>
              <w:adjustRightInd w:val="0"/>
              <w:spacing w:line="240" w:lineRule="exact"/>
              <w:jc w:val="center"/>
              <w:rPr>
                <w:sz w:val="18"/>
              </w:rPr>
            </w:pPr>
          </w:p>
        </w:tc>
        <w:tc>
          <w:tcPr>
            <w:tcW w:w="668" w:type="dxa"/>
            <w:vAlign w:val="center"/>
          </w:tcPr>
          <w:p w:rsidR="00B34003" w:rsidRDefault="00B34003">
            <w:pPr>
              <w:keepNext/>
              <w:adjustRightInd w:val="0"/>
              <w:spacing w:line="240" w:lineRule="exact"/>
              <w:jc w:val="center"/>
              <w:rPr>
                <w:sz w:val="18"/>
              </w:rPr>
            </w:pP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焊缝导向弯曲试验</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2781" w:type="dxa"/>
            <w:vMerge/>
            <w:vAlign w:val="center"/>
          </w:tcPr>
          <w:p w:rsidR="00B34003" w:rsidRDefault="00B34003">
            <w:pPr>
              <w:keepNext/>
              <w:adjustRightInd w:val="0"/>
              <w:spacing w:line="240" w:lineRule="exact"/>
              <w:ind w:leftChars="50" w:left="105"/>
              <w:jc w:val="center"/>
              <w:rPr>
                <w:sz w:val="18"/>
              </w:rPr>
            </w:pPr>
          </w:p>
        </w:tc>
        <w:tc>
          <w:tcPr>
            <w:tcW w:w="644" w:type="dxa"/>
            <w:vAlign w:val="center"/>
          </w:tcPr>
          <w:p w:rsidR="00B34003" w:rsidRDefault="002F622E">
            <w:pPr>
              <w:keepNext/>
              <w:adjustRightInd w:val="0"/>
              <w:spacing w:line="240" w:lineRule="exact"/>
              <w:jc w:val="center"/>
              <w:rPr>
                <w:sz w:val="18"/>
              </w:rPr>
            </w:pPr>
            <w:r>
              <w:rPr>
                <w:sz w:val="18"/>
              </w:rPr>
              <w:t>2</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sz w:val="18"/>
              </w:rPr>
              <w:t>VI</w:t>
            </w:r>
          </w:p>
        </w:tc>
        <w:tc>
          <w:tcPr>
            <w:tcW w:w="668" w:type="dxa"/>
            <w:vAlign w:val="center"/>
          </w:tcPr>
          <w:p w:rsidR="00B34003" w:rsidRDefault="00B34003">
            <w:pPr>
              <w:keepNext/>
              <w:adjustRightInd w:val="0"/>
              <w:spacing w:line="240" w:lineRule="exact"/>
              <w:jc w:val="center"/>
              <w:rPr>
                <w:sz w:val="18"/>
              </w:rPr>
            </w:pP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B34003">
            <w:pPr>
              <w:keepNext/>
              <w:adjustRightInd w:val="0"/>
              <w:spacing w:line="240" w:lineRule="exact"/>
              <w:jc w:val="center"/>
              <w:rPr>
                <w:sz w:val="18"/>
              </w:rPr>
            </w:pPr>
          </w:p>
        </w:tc>
        <w:tc>
          <w:tcPr>
            <w:tcW w:w="646" w:type="dxa"/>
            <w:vAlign w:val="center"/>
          </w:tcPr>
          <w:p w:rsidR="00B34003" w:rsidRDefault="00B34003">
            <w:pPr>
              <w:keepNext/>
              <w:adjustRightInd w:val="0"/>
              <w:spacing w:line="240" w:lineRule="exact"/>
              <w:jc w:val="center"/>
              <w:rPr>
                <w:sz w:val="18"/>
              </w:rPr>
            </w:pPr>
          </w:p>
        </w:tc>
        <w:tc>
          <w:tcPr>
            <w:tcW w:w="2303" w:type="dxa"/>
            <w:vAlign w:val="center"/>
          </w:tcPr>
          <w:p w:rsidR="00B34003" w:rsidRDefault="002F622E">
            <w:pPr>
              <w:keepNext/>
              <w:adjustRightInd w:val="0"/>
              <w:spacing w:line="240" w:lineRule="exact"/>
              <w:ind w:leftChars="50" w:left="105"/>
              <w:rPr>
                <w:sz w:val="18"/>
              </w:rPr>
            </w:pPr>
            <w:r>
              <w:rPr>
                <w:sz w:val="18"/>
              </w:rPr>
              <w:t>压扁试验</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3425" w:type="dxa"/>
            <w:gridSpan w:val="2"/>
            <w:vAlign w:val="center"/>
          </w:tcPr>
          <w:p w:rsidR="00B34003" w:rsidRDefault="002F622E">
            <w:pPr>
              <w:keepNext/>
              <w:adjustRightInd w:val="0"/>
              <w:spacing w:line="240" w:lineRule="exact"/>
              <w:ind w:leftChars="50" w:left="105"/>
              <w:jc w:val="left"/>
              <w:rPr>
                <w:sz w:val="18"/>
              </w:rPr>
            </w:pPr>
            <w:r>
              <w:rPr>
                <w:sz w:val="18"/>
              </w:rPr>
              <w:t>每卷做</w:t>
            </w:r>
            <w:r>
              <w:rPr>
                <w:sz w:val="18"/>
              </w:rPr>
              <w:t>4</w:t>
            </w:r>
            <w:r>
              <w:rPr>
                <w:sz w:val="18"/>
              </w:rPr>
              <w:t>次试验；</w:t>
            </w:r>
          </w:p>
          <w:p w:rsidR="00B34003" w:rsidRDefault="002F622E">
            <w:pPr>
              <w:keepNext/>
              <w:adjustRightInd w:val="0"/>
              <w:spacing w:line="240" w:lineRule="exact"/>
              <w:ind w:leftChars="50" w:left="105"/>
              <w:jc w:val="left"/>
              <w:rPr>
                <w:sz w:val="18"/>
              </w:rPr>
            </w:pPr>
            <w:r>
              <w:rPr>
                <w:sz w:val="18"/>
              </w:rPr>
              <w:t>焊接停止时增加</w:t>
            </w:r>
            <w:r>
              <w:rPr>
                <w:sz w:val="18"/>
              </w:rPr>
              <w:t>2</w:t>
            </w:r>
            <w:r>
              <w:rPr>
                <w:sz w:val="18"/>
              </w:rPr>
              <w:t>次试验</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sz w:val="18"/>
              </w:rPr>
              <w:t>VII</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金相检验</w:t>
            </w:r>
          </w:p>
          <w:p w:rsidR="00B34003" w:rsidRDefault="002F622E">
            <w:pPr>
              <w:keepNext/>
              <w:adjustRightInd w:val="0"/>
              <w:spacing w:line="240" w:lineRule="exact"/>
              <w:ind w:leftChars="50" w:left="105"/>
              <w:rPr>
                <w:sz w:val="18"/>
              </w:rPr>
            </w:pPr>
            <w:r>
              <w:rPr>
                <w:sz w:val="18"/>
              </w:rPr>
              <w:t>——</w:t>
            </w:r>
            <w:r>
              <w:rPr>
                <w:sz w:val="18"/>
              </w:rPr>
              <w:t>焊缝宏观照相</w:t>
            </w:r>
          </w:p>
          <w:p w:rsidR="00B34003" w:rsidRDefault="002F622E">
            <w:pPr>
              <w:keepNext/>
              <w:adjustRightInd w:val="0"/>
              <w:spacing w:line="240" w:lineRule="exact"/>
              <w:ind w:leftChars="50" w:left="105"/>
              <w:rPr>
                <w:sz w:val="18"/>
              </w:rPr>
            </w:pPr>
            <w:r>
              <w:rPr>
                <w:sz w:val="18"/>
              </w:rPr>
              <w:t>——</w:t>
            </w:r>
            <w:r>
              <w:rPr>
                <w:sz w:val="18"/>
              </w:rPr>
              <w:t>管体晶粒度、夹杂物检验</w:t>
            </w:r>
          </w:p>
          <w:p w:rsidR="00B34003" w:rsidRDefault="002F622E">
            <w:pPr>
              <w:keepNext/>
              <w:adjustRightInd w:val="0"/>
              <w:spacing w:line="240" w:lineRule="exact"/>
              <w:ind w:leftChars="50" w:left="105"/>
              <w:rPr>
                <w:sz w:val="18"/>
              </w:rPr>
            </w:pPr>
            <w:r>
              <w:rPr>
                <w:sz w:val="18"/>
              </w:rPr>
              <w:t>——</w:t>
            </w:r>
            <w:r>
              <w:rPr>
                <w:sz w:val="18"/>
              </w:rPr>
              <w:t>焊缝及管体显微组织</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3425" w:type="dxa"/>
            <w:gridSpan w:val="2"/>
            <w:vAlign w:val="center"/>
          </w:tcPr>
          <w:p w:rsidR="00B34003" w:rsidRDefault="00B34003">
            <w:pPr>
              <w:keepNext/>
              <w:adjustRightInd w:val="0"/>
              <w:spacing w:line="240" w:lineRule="exact"/>
              <w:ind w:leftChars="50" w:left="105"/>
              <w:jc w:val="left"/>
              <w:rPr>
                <w:sz w:val="18"/>
              </w:rPr>
            </w:pPr>
          </w:p>
          <w:p w:rsidR="00B34003" w:rsidRDefault="002F622E">
            <w:pPr>
              <w:keepNext/>
              <w:adjustRightInd w:val="0"/>
              <w:spacing w:line="240" w:lineRule="exact"/>
              <w:ind w:leftChars="50" w:left="105"/>
              <w:jc w:val="left"/>
              <w:rPr>
                <w:sz w:val="18"/>
              </w:rPr>
            </w:pPr>
            <w:r>
              <w:rPr>
                <w:sz w:val="18"/>
              </w:rPr>
              <w:t>每检验批</w:t>
            </w:r>
            <w:r>
              <w:rPr>
                <w:sz w:val="18"/>
              </w:rPr>
              <w:t>1</w:t>
            </w:r>
            <w:r>
              <w:rPr>
                <w:sz w:val="18"/>
              </w:rPr>
              <w:t>次</w:t>
            </w:r>
          </w:p>
          <w:p w:rsidR="00B34003" w:rsidRDefault="002F622E">
            <w:pPr>
              <w:keepNext/>
              <w:adjustRightInd w:val="0"/>
              <w:spacing w:line="240" w:lineRule="exact"/>
              <w:ind w:leftChars="50" w:left="105"/>
              <w:jc w:val="left"/>
              <w:rPr>
                <w:sz w:val="18"/>
              </w:rPr>
            </w:pPr>
            <w:r>
              <w:rPr>
                <w:sz w:val="18"/>
              </w:rPr>
              <w:t>每检验批</w:t>
            </w:r>
            <w:r>
              <w:rPr>
                <w:sz w:val="18"/>
              </w:rPr>
              <w:t>1</w:t>
            </w:r>
            <w:r>
              <w:rPr>
                <w:sz w:val="18"/>
              </w:rPr>
              <w:t>次</w:t>
            </w:r>
          </w:p>
          <w:p w:rsidR="00B34003" w:rsidRDefault="00B34003">
            <w:pPr>
              <w:keepNext/>
              <w:adjustRightInd w:val="0"/>
              <w:spacing w:line="240" w:lineRule="exact"/>
              <w:ind w:leftChars="50" w:left="105"/>
              <w:jc w:val="left"/>
              <w:rPr>
                <w:sz w:val="18"/>
              </w:rPr>
            </w:pPr>
          </w:p>
          <w:p w:rsidR="00B34003" w:rsidRDefault="002F622E">
            <w:pPr>
              <w:keepNext/>
              <w:adjustRightInd w:val="0"/>
              <w:spacing w:line="240" w:lineRule="exact"/>
              <w:ind w:leftChars="50" w:left="105"/>
              <w:jc w:val="left"/>
              <w:rPr>
                <w:sz w:val="18"/>
              </w:rPr>
            </w:pPr>
            <w:r>
              <w:rPr>
                <w:sz w:val="18"/>
              </w:rPr>
              <w:t>必要时</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sz w:val="18"/>
              </w:rPr>
              <w:t>VIII</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sz w:val="18"/>
              </w:rPr>
              <w:t>硬度试验</w:t>
            </w:r>
          </w:p>
        </w:tc>
        <w:tc>
          <w:tcPr>
            <w:tcW w:w="861" w:type="dxa"/>
            <w:vAlign w:val="center"/>
          </w:tcPr>
          <w:p w:rsidR="00B34003" w:rsidRDefault="002F622E">
            <w:pPr>
              <w:keepNext/>
              <w:adjustRightInd w:val="0"/>
              <w:spacing w:line="240" w:lineRule="exact"/>
              <w:jc w:val="center"/>
              <w:rPr>
                <w:sz w:val="18"/>
              </w:rPr>
            </w:pPr>
            <w:r>
              <w:rPr>
                <w:sz w:val="18"/>
              </w:rPr>
              <w:t>M</w:t>
            </w:r>
            <w:r>
              <w:rPr>
                <w:rFonts w:hint="eastAsia"/>
                <w:sz w:val="18"/>
              </w:rPr>
              <w:t>/N</w:t>
            </w:r>
          </w:p>
        </w:tc>
        <w:tc>
          <w:tcPr>
            <w:tcW w:w="3425" w:type="dxa"/>
            <w:gridSpan w:val="2"/>
            <w:vAlign w:val="center"/>
          </w:tcPr>
          <w:p w:rsidR="00B34003" w:rsidRDefault="002F622E">
            <w:pPr>
              <w:keepNext/>
              <w:adjustRightInd w:val="0"/>
              <w:spacing w:line="240" w:lineRule="exact"/>
              <w:ind w:leftChars="50" w:left="105"/>
              <w:jc w:val="left"/>
              <w:rPr>
                <w:sz w:val="18"/>
              </w:rPr>
            </w:pPr>
            <w:r>
              <w:rPr>
                <w:sz w:val="18"/>
              </w:rPr>
              <w:t>每检验批</w:t>
            </w:r>
            <w:r>
              <w:rPr>
                <w:sz w:val="18"/>
              </w:rPr>
              <w:t>1</w:t>
            </w:r>
            <w:r>
              <w:rPr>
                <w:sz w:val="18"/>
              </w:rPr>
              <w:t>次</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rFonts w:hint="eastAsia"/>
                <w:sz w:val="18"/>
              </w:rPr>
              <w:t>IX</w:t>
            </w:r>
          </w:p>
        </w:tc>
        <w:tc>
          <w:tcPr>
            <w:tcW w:w="668" w:type="dxa"/>
            <w:vAlign w:val="center"/>
          </w:tcPr>
          <w:p w:rsidR="00B34003" w:rsidRDefault="002F622E">
            <w:pPr>
              <w:keepNext/>
              <w:adjustRightInd w:val="0"/>
              <w:spacing w:line="240" w:lineRule="exact"/>
              <w:jc w:val="center"/>
              <w:rPr>
                <w:sz w:val="18"/>
              </w:rPr>
            </w:pPr>
            <w:r>
              <w:rPr>
                <w:sz w:val="18"/>
              </w:rPr>
              <w:t>√</w:t>
            </w:r>
          </w:p>
        </w:tc>
        <w:tc>
          <w:tcPr>
            <w:tcW w:w="668" w:type="dxa"/>
            <w:vAlign w:val="center"/>
          </w:tcPr>
          <w:p w:rsidR="00B34003" w:rsidRDefault="002F622E">
            <w:pPr>
              <w:keepNext/>
              <w:adjustRightInd w:val="0"/>
              <w:spacing w:line="240" w:lineRule="exact"/>
              <w:jc w:val="center"/>
              <w:rPr>
                <w:sz w:val="18"/>
              </w:rPr>
            </w:pPr>
            <w:r>
              <w:rPr>
                <w:sz w:val="18"/>
              </w:rPr>
              <w:t>√</w:t>
            </w:r>
          </w:p>
        </w:tc>
        <w:tc>
          <w:tcPr>
            <w:tcW w:w="632" w:type="dxa"/>
            <w:vAlign w:val="center"/>
          </w:tcPr>
          <w:p w:rsidR="00B34003" w:rsidRDefault="002F622E">
            <w:pPr>
              <w:keepNext/>
              <w:adjustRightInd w:val="0"/>
              <w:spacing w:line="240" w:lineRule="exact"/>
              <w:jc w:val="center"/>
              <w:rPr>
                <w:sz w:val="18"/>
              </w:rPr>
            </w:pPr>
            <w:r>
              <w:rPr>
                <w:sz w:val="18"/>
              </w:rPr>
              <w:t>√</w:t>
            </w: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rFonts w:hint="eastAsia"/>
                <w:sz w:val="18"/>
              </w:rPr>
              <w:t>静水压试验</w:t>
            </w:r>
          </w:p>
        </w:tc>
        <w:tc>
          <w:tcPr>
            <w:tcW w:w="861" w:type="dxa"/>
            <w:vAlign w:val="center"/>
          </w:tcPr>
          <w:p w:rsidR="00B34003" w:rsidRDefault="002F622E">
            <w:pPr>
              <w:keepNext/>
              <w:adjustRightInd w:val="0"/>
              <w:spacing w:line="240" w:lineRule="exact"/>
              <w:jc w:val="center"/>
              <w:rPr>
                <w:sz w:val="18"/>
              </w:rPr>
            </w:pPr>
            <w:r>
              <w:rPr>
                <w:rFonts w:hint="eastAsia"/>
                <w:sz w:val="18"/>
              </w:rPr>
              <w:t>M</w:t>
            </w:r>
          </w:p>
        </w:tc>
        <w:tc>
          <w:tcPr>
            <w:tcW w:w="3425" w:type="dxa"/>
            <w:gridSpan w:val="2"/>
            <w:vAlign w:val="center"/>
          </w:tcPr>
          <w:p w:rsidR="00B34003" w:rsidRDefault="002F622E">
            <w:pPr>
              <w:keepNext/>
              <w:adjustRightInd w:val="0"/>
              <w:spacing w:line="240" w:lineRule="exact"/>
              <w:ind w:leftChars="50" w:left="105"/>
              <w:jc w:val="left"/>
              <w:rPr>
                <w:sz w:val="18"/>
              </w:rPr>
            </w:pPr>
            <w:r>
              <w:rPr>
                <w:rFonts w:hint="eastAsia"/>
                <w:sz w:val="18"/>
              </w:rPr>
              <w:t>每根钢管</w:t>
            </w:r>
          </w:p>
        </w:tc>
      </w:tr>
      <w:tr w:rsidR="00B34003">
        <w:trPr>
          <w:cantSplit/>
        </w:trPr>
        <w:tc>
          <w:tcPr>
            <w:tcW w:w="849" w:type="dxa"/>
            <w:gridSpan w:val="2"/>
            <w:vAlign w:val="center"/>
          </w:tcPr>
          <w:p w:rsidR="00B34003" w:rsidRDefault="002F622E">
            <w:pPr>
              <w:keepNext/>
              <w:adjustRightInd w:val="0"/>
              <w:spacing w:line="240" w:lineRule="exact"/>
              <w:jc w:val="center"/>
              <w:rPr>
                <w:sz w:val="18"/>
              </w:rPr>
            </w:pPr>
            <w:r>
              <w:rPr>
                <w:rFonts w:hint="eastAsia"/>
                <w:sz w:val="18"/>
              </w:rPr>
              <w:t>X</w:t>
            </w:r>
          </w:p>
        </w:tc>
        <w:tc>
          <w:tcPr>
            <w:tcW w:w="668" w:type="dxa"/>
            <w:vAlign w:val="center"/>
          </w:tcPr>
          <w:p w:rsidR="00B34003" w:rsidRDefault="00B34003">
            <w:pPr>
              <w:keepNext/>
              <w:adjustRightInd w:val="0"/>
              <w:spacing w:line="240" w:lineRule="exact"/>
              <w:jc w:val="center"/>
              <w:rPr>
                <w:sz w:val="18"/>
              </w:rPr>
            </w:pPr>
          </w:p>
        </w:tc>
        <w:tc>
          <w:tcPr>
            <w:tcW w:w="668" w:type="dxa"/>
            <w:vAlign w:val="center"/>
          </w:tcPr>
          <w:p w:rsidR="00B34003" w:rsidRDefault="00B34003">
            <w:pPr>
              <w:keepNext/>
              <w:adjustRightInd w:val="0"/>
              <w:spacing w:line="240" w:lineRule="exact"/>
              <w:jc w:val="center"/>
              <w:rPr>
                <w:sz w:val="18"/>
              </w:rPr>
            </w:pPr>
          </w:p>
        </w:tc>
        <w:tc>
          <w:tcPr>
            <w:tcW w:w="632" w:type="dxa"/>
            <w:vAlign w:val="center"/>
          </w:tcPr>
          <w:p w:rsidR="00B34003" w:rsidRDefault="00B34003">
            <w:pPr>
              <w:keepNext/>
              <w:adjustRightInd w:val="0"/>
              <w:spacing w:line="240" w:lineRule="exact"/>
              <w:jc w:val="center"/>
              <w:rPr>
                <w:sz w:val="18"/>
              </w:rPr>
            </w:pPr>
          </w:p>
        </w:tc>
        <w:tc>
          <w:tcPr>
            <w:tcW w:w="646" w:type="dxa"/>
            <w:vAlign w:val="center"/>
          </w:tcPr>
          <w:p w:rsidR="00B34003" w:rsidRDefault="002F622E">
            <w:pPr>
              <w:keepNext/>
              <w:adjustRightInd w:val="0"/>
              <w:spacing w:line="240" w:lineRule="exact"/>
              <w:jc w:val="center"/>
              <w:rPr>
                <w:sz w:val="18"/>
              </w:rPr>
            </w:pPr>
            <w:r>
              <w:rPr>
                <w:sz w:val="18"/>
              </w:rPr>
              <w:t>√</w:t>
            </w:r>
          </w:p>
        </w:tc>
        <w:tc>
          <w:tcPr>
            <w:tcW w:w="2303" w:type="dxa"/>
            <w:vAlign w:val="center"/>
          </w:tcPr>
          <w:p w:rsidR="00B34003" w:rsidRDefault="002F622E">
            <w:pPr>
              <w:keepNext/>
              <w:adjustRightInd w:val="0"/>
              <w:spacing w:line="240" w:lineRule="exact"/>
              <w:ind w:leftChars="50" w:left="105"/>
              <w:rPr>
                <w:sz w:val="18"/>
              </w:rPr>
            </w:pPr>
            <w:r>
              <w:rPr>
                <w:rFonts w:hint="eastAsia"/>
                <w:sz w:val="18"/>
              </w:rPr>
              <w:t>残余应力</w:t>
            </w:r>
          </w:p>
        </w:tc>
        <w:tc>
          <w:tcPr>
            <w:tcW w:w="861" w:type="dxa"/>
            <w:vAlign w:val="center"/>
          </w:tcPr>
          <w:p w:rsidR="00B34003" w:rsidRDefault="002F622E">
            <w:pPr>
              <w:keepNext/>
              <w:adjustRightInd w:val="0"/>
              <w:spacing w:line="240" w:lineRule="exact"/>
              <w:jc w:val="center"/>
              <w:rPr>
                <w:sz w:val="18"/>
              </w:rPr>
            </w:pPr>
            <w:r>
              <w:rPr>
                <w:rFonts w:hint="eastAsia"/>
                <w:sz w:val="18"/>
              </w:rPr>
              <w:t>M</w:t>
            </w:r>
          </w:p>
        </w:tc>
        <w:tc>
          <w:tcPr>
            <w:tcW w:w="3425" w:type="dxa"/>
            <w:gridSpan w:val="2"/>
            <w:vAlign w:val="center"/>
          </w:tcPr>
          <w:p w:rsidR="00B34003" w:rsidRDefault="002F622E">
            <w:pPr>
              <w:keepNext/>
              <w:adjustRightInd w:val="0"/>
              <w:spacing w:line="240" w:lineRule="exact"/>
              <w:ind w:leftChars="50" w:left="105"/>
              <w:jc w:val="left"/>
              <w:rPr>
                <w:sz w:val="18"/>
              </w:rPr>
            </w:pPr>
            <w:r>
              <w:rPr>
                <w:sz w:val="18"/>
              </w:rPr>
              <w:t>每</w:t>
            </w:r>
            <w:r>
              <w:rPr>
                <w:rFonts w:hint="eastAsia"/>
                <w:sz w:val="18"/>
              </w:rPr>
              <w:t>一</w:t>
            </w:r>
            <w:r>
              <w:rPr>
                <w:sz w:val="18"/>
              </w:rPr>
              <w:t>批进行一次试验，</w:t>
            </w:r>
            <w:r>
              <w:rPr>
                <w:rFonts w:hint="eastAsia"/>
                <w:sz w:val="18"/>
              </w:rPr>
              <w:t>每</w:t>
            </w:r>
            <w:r>
              <w:rPr>
                <w:rFonts w:hint="eastAsia"/>
                <w:sz w:val="18"/>
              </w:rPr>
              <w:t>50</w:t>
            </w:r>
            <w:r>
              <w:rPr>
                <w:rFonts w:hint="eastAsia"/>
                <w:sz w:val="18"/>
              </w:rPr>
              <w:t>根</w:t>
            </w:r>
            <w:r>
              <w:rPr>
                <w:sz w:val="18"/>
              </w:rPr>
              <w:t>为</w:t>
            </w:r>
            <w:r>
              <w:rPr>
                <w:rFonts w:hint="eastAsia"/>
                <w:sz w:val="18"/>
              </w:rPr>
              <w:t>一批</w:t>
            </w:r>
          </w:p>
        </w:tc>
      </w:tr>
      <w:tr w:rsidR="00B34003">
        <w:trPr>
          <w:cantSplit/>
        </w:trPr>
        <w:tc>
          <w:tcPr>
            <w:tcW w:w="10052" w:type="dxa"/>
            <w:gridSpan w:val="10"/>
          </w:tcPr>
          <w:p w:rsidR="00B34003" w:rsidRDefault="002F622E">
            <w:pPr>
              <w:keepNext/>
              <w:adjustRightInd w:val="0"/>
              <w:spacing w:line="240" w:lineRule="exact"/>
              <w:ind w:left="220" w:right="40"/>
              <w:rPr>
                <w:sz w:val="18"/>
              </w:rPr>
            </w:pPr>
            <w:r>
              <w:rPr>
                <w:sz w:val="18"/>
              </w:rPr>
              <w:t>a M</w:t>
            </w:r>
            <w:r>
              <w:rPr>
                <w:sz w:val="18"/>
              </w:rPr>
              <w:t>表示强制性项目。</w:t>
            </w:r>
          </w:p>
          <w:p w:rsidR="00B34003" w:rsidRDefault="002F622E">
            <w:pPr>
              <w:keepNext/>
              <w:adjustRightInd w:val="0"/>
              <w:spacing w:line="240" w:lineRule="exact"/>
              <w:ind w:left="220" w:right="40"/>
              <w:rPr>
                <w:sz w:val="18"/>
              </w:rPr>
            </w:pPr>
            <w:r>
              <w:rPr>
                <w:sz w:val="18"/>
              </w:rPr>
              <w:t xml:space="preserve">b </w:t>
            </w:r>
            <w:r>
              <w:rPr>
                <w:i/>
                <w:sz w:val="18"/>
              </w:rPr>
              <w:t>D</w:t>
            </w:r>
            <w:r>
              <w:rPr>
                <w:sz w:val="18"/>
              </w:rPr>
              <w:t>表示外径尺寸。</w:t>
            </w:r>
          </w:p>
          <w:p w:rsidR="00B34003" w:rsidRDefault="002F622E">
            <w:pPr>
              <w:keepNext/>
              <w:adjustRightInd w:val="0"/>
              <w:spacing w:line="240" w:lineRule="exact"/>
              <w:ind w:left="220" w:right="40"/>
              <w:rPr>
                <w:sz w:val="18"/>
              </w:rPr>
            </w:pPr>
            <w:r>
              <w:rPr>
                <w:sz w:val="18"/>
              </w:rPr>
              <w:t xml:space="preserve">c </w:t>
            </w:r>
            <w:r>
              <w:rPr>
                <w:sz w:val="18"/>
              </w:rPr>
              <w:t>当钢管尺寸可以截取横向试样时，进行试验。</w:t>
            </w:r>
          </w:p>
          <w:p w:rsidR="00B34003" w:rsidRDefault="002F622E">
            <w:pPr>
              <w:keepNext/>
              <w:adjustRightInd w:val="0"/>
              <w:spacing w:line="240" w:lineRule="exact"/>
              <w:ind w:left="220" w:right="40"/>
              <w:rPr>
                <w:rFonts w:eastAsia="楷体_GB2312"/>
                <w:sz w:val="18"/>
              </w:rPr>
            </w:pPr>
            <w:r>
              <w:rPr>
                <w:sz w:val="18"/>
              </w:rPr>
              <w:t xml:space="preserve">d </w:t>
            </w:r>
            <w:r>
              <w:rPr>
                <w:sz w:val="18"/>
              </w:rPr>
              <w:t>只适用于外径不小于</w:t>
            </w:r>
            <w:r>
              <w:rPr>
                <w:sz w:val="18"/>
              </w:rPr>
              <w:t>508 mm</w:t>
            </w:r>
            <w:r>
              <w:rPr>
                <w:sz w:val="18"/>
              </w:rPr>
              <w:t>的钢管。</w:t>
            </w:r>
          </w:p>
        </w:tc>
      </w:tr>
    </w:tbl>
    <w:p w:rsidR="00B34003" w:rsidRDefault="00B34003">
      <w:pPr>
        <w:pStyle w:val="affd"/>
        <w:ind w:firstLine="420"/>
      </w:pPr>
    </w:p>
    <w:p w:rsidR="00B34003" w:rsidRDefault="002F622E">
      <w:pPr>
        <w:pStyle w:val="ohz1"/>
        <w:numPr>
          <w:ilvl w:val="0"/>
          <w:numId w:val="9"/>
        </w:numPr>
        <w:tabs>
          <w:tab w:val="clear" w:pos="360"/>
        </w:tabs>
        <w:ind w:left="425" w:firstLine="0"/>
      </w:pPr>
      <w:bookmarkStart w:id="653" w:name="_Toc152000538"/>
      <w:bookmarkStart w:id="654" w:name="_Toc149145774"/>
      <w:bookmarkStart w:id="655" w:name="_Toc149356112"/>
      <w:bookmarkStart w:id="656" w:name="_Toc335341195"/>
      <w:bookmarkStart w:id="657" w:name="_Toc498680408"/>
      <w:bookmarkStart w:id="658" w:name="_Toc152036066"/>
      <w:bookmarkStart w:id="659" w:name="_Toc262154694"/>
      <w:bookmarkStart w:id="660" w:name="_Toc146531722"/>
      <w:bookmarkStart w:id="661" w:name="_Toc149357121"/>
      <w:bookmarkStart w:id="662" w:name="_Toc384133768"/>
      <w:bookmarkStart w:id="663" w:name="_Toc153297600"/>
      <w:bookmarkStart w:id="664" w:name="_Toc152035330"/>
      <w:bookmarkStart w:id="665" w:name="_Toc149043099"/>
      <w:bookmarkStart w:id="666" w:name="_Toc146531825"/>
      <w:bookmarkStart w:id="667" w:name="_Toc149041927"/>
      <w:bookmarkStart w:id="668" w:name="_Toc149124542"/>
      <w:bookmarkStart w:id="669" w:name="_Toc146531294"/>
      <w:bookmarkStart w:id="670" w:name="_Toc152034898"/>
      <w:bookmarkStart w:id="671" w:name="_Toc149042772"/>
      <w:bookmarkStart w:id="672" w:name="_Toc268190183"/>
      <w:bookmarkStart w:id="673" w:name="_Toc153297337"/>
      <w:bookmarkStart w:id="674" w:name="_Toc154198949"/>
      <w:bookmarkStart w:id="675" w:name="_Toc382296963"/>
      <w:bookmarkStart w:id="676" w:name="_Toc152035925"/>
      <w:r>
        <w:t>尺寸、重量、长度和管端加工</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rsidR="00B34003" w:rsidRDefault="002F622E">
      <w:pPr>
        <w:pStyle w:val="ohz2"/>
        <w:ind w:left="420" w:hanging="420"/>
        <w:jc w:val="left"/>
        <w:rPr>
          <w:sz w:val="24"/>
          <w:szCs w:val="24"/>
        </w:rPr>
      </w:pPr>
      <w:bookmarkStart w:id="677" w:name="_Toc335341196"/>
      <w:bookmarkStart w:id="678" w:name="_Toc262154695"/>
      <w:bookmarkStart w:id="679" w:name="_Toc286174177"/>
      <w:bookmarkStart w:id="680" w:name="_Toc268190184"/>
      <w:bookmarkStart w:id="681" w:name="_Toc382296964"/>
      <w:bookmarkStart w:id="682" w:name="_Toc152035342"/>
      <w:bookmarkStart w:id="683" w:name="_Toc154198961"/>
      <w:bookmarkStart w:id="684" w:name="_Toc153297612"/>
      <w:bookmarkStart w:id="685" w:name="_Toc152000550"/>
      <w:bookmarkStart w:id="686" w:name="_Toc152036078"/>
      <w:bookmarkStart w:id="687" w:name="_Toc153297349"/>
      <w:bookmarkStart w:id="688" w:name="_Toc152034910"/>
      <w:bookmarkStart w:id="689" w:name="_Toc152035937"/>
      <w:bookmarkStart w:id="690" w:name="_Toc149042790"/>
      <w:bookmarkStart w:id="691" w:name="_Toc146531842"/>
      <w:bookmarkStart w:id="692" w:name="_Toc152000557"/>
      <w:bookmarkStart w:id="693" w:name="_Toc149042791"/>
      <w:bookmarkStart w:id="694" w:name="_Toc146531739"/>
      <w:bookmarkStart w:id="695" w:name="_Toc153297358"/>
      <w:bookmarkStart w:id="696" w:name="_Toc149043117"/>
      <w:bookmarkStart w:id="697" w:name="_Toc149145792"/>
      <w:bookmarkStart w:id="698" w:name="_Toc152035945"/>
      <w:bookmarkStart w:id="699" w:name="_Toc153297620"/>
      <w:bookmarkStart w:id="700" w:name="_Toc146531311"/>
      <w:bookmarkStart w:id="701" w:name="_Toc152035350"/>
      <w:bookmarkStart w:id="702" w:name="_Toc152036086"/>
      <w:bookmarkStart w:id="703" w:name="_Toc149357140"/>
      <w:bookmarkStart w:id="704" w:name="_Toc149356131"/>
      <w:bookmarkStart w:id="705" w:name="_Toc152034918"/>
      <w:bookmarkStart w:id="706" w:name="_Toc149124560"/>
      <w:r>
        <w:rPr>
          <w:sz w:val="24"/>
          <w:szCs w:val="24"/>
        </w:rPr>
        <w:t xml:space="preserve">8.1  </w:t>
      </w:r>
      <w:r>
        <w:rPr>
          <w:sz w:val="24"/>
          <w:szCs w:val="24"/>
        </w:rPr>
        <w:t>总则</w:t>
      </w:r>
      <w:bookmarkEnd w:id="677"/>
      <w:bookmarkEnd w:id="678"/>
      <w:bookmarkEnd w:id="679"/>
      <w:bookmarkEnd w:id="680"/>
      <w:bookmarkEnd w:id="681"/>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应按照业主订货合同规定的外径和壁厚供货。</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当订货量较大时，可按设计选用规格订货。</w:t>
      </w:r>
    </w:p>
    <w:p w:rsidR="00B34003" w:rsidRDefault="002F622E">
      <w:pPr>
        <w:pStyle w:val="ohz2"/>
        <w:ind w:left="420" w:hanging="420"/>
        <w:jc w:val="left"/>
        <w:rPr>
          <w:sz w:val="24"/>
          <w:szCs w:val="24"/>
        </w:rPr>
      </w:pPr>
      <w:bookmarkStart w:id="707" w:name="_Toc146531827"/>
      <w:bookmarkStart w:id="708" w:name="_Toc152035332"/>
      <w:bookmarkStart w:id="709" w:name="_Toc146531724"/>
      <w:bookmarkStart w:id="710" w:name="_Toc286174178"/>
      <w:bookmarkStart w:id="711" w:name="_Toc152000540"/>
      <w:bookmarkStart w:id="712" w:name="_Toc154198951"/>
      <w:bookmarkStart w:id="713" w:name="_Toc149043101"/>
      <w:bookmarkStart w:id="714" w:name="_Toc149357123"/>
      <w:bookmarkStart w:id="715" w:name="_Toc153297602"/>
      <w:bookmarkStart w:id="716" w:name="_Toc149356114"/>
      <w:bookmarkStart w:id="717" w:name="_Toc149124544"/>
      <w:bookmarkStart w:id="718" w:name="_Toc262154696"/>
      <w:bookmarkStart w:id="719" w:name="_Toc149041929"/>
      <w:bookmarkStart w:id="720" w:name="_Toc149042774"/>
      <w:bookmarkStart w:id="721" w:name="_Toc149145776"/>
      <w:bookmarkStart w:id="722" w:name="_Toc335341197"/>
      <w:bookmarkStart w:id="723" w:name="_Toc152036068"/>
      <w:bookmarkStart w:id="724" w:name="_Toc382296965"/>
      <w:bookmarkStart w:id="725" w:name="_Toc268190185"/>
      <w:bookmarkStart w:id="726" w:name="_Toc153297339"/>
      <w:bookmarkStart w:id="727" w:name="_Toc146531296"/>
      <w:bookmarkStart w:id="728" w:name="_Toc152035927"/>
      <w:bookmarkStart w:id="729" w:name="_Toc152034900"/>
      <w:r>
        <w:rPr>
          <w:sz w:val="24"/>
          <w:szCs w:val="24"/>
        </w:rPr>
        <w:t xml:space="preserve">8.2  </w:t>
      </w:r>
      <w:r>
        <w:rPr>
          <w:sz w:val="24"/>
          <w:szCs w:val="24"/>
        </w:rPr>
        <w:t>直径</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rsidR="00B34003" w:rsidRDefault="002F622E">
      <w:pPr>
        <w:pStyle w:val="ohz3"/>
        <w:ind w:left="480" w:hangingChars="200" w:hanging="480"/>
        <w:rPr>
          <w:b w:val="0"/>
        </w:rPr>
      </w:pPr>
      <w:r>
        <w:rPr>
          <w:b w:val="0"/>
        </w:rPr>
        <w:t xml:space="preserve">8.2.1  </w:t>
      </w:r>
      <w:r>
        <w:rPr>
          <w:b w:val="0"/>
        </w:rPr>
        <w:t>检验频次</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对钢管直径的测量，一般每</w:t>
      </w:r>
      <w:r>
        <w:rPr>
          <w:rFonts w:eastAsia="宋体"/>
          <w:kern w:val="2"/>
          <w:sz w:val="24"/>
          <w:szCs w:val="24"/>
        </w:rPr>
        <w:t>10</w:t>
      </w:r>
      <w:r>
        <w:rPr>
          <w:rFonts w:eastAsia="宋体"/>
          <w:kern w:val="2"/>
          <w:sz w:val="24"/>
          <w:szCs w:val="24"/>
        </w:rPr>
        <w:t>根钢管应至少测量一次，若发现一根钢管外径超标，则应对同一检验批的所有钢管逐根进行测量。</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highlight w:val="yellow"/>
        </w:rPr>
      </w:pPr>
      <w:r>
        <w:rPr>
          <w:rFonts w:eastAsia="宋体"/>
          <w:kern w:val="2"/>
          <w:sz w:val="24"/>
          <w:szCs w:val="24"/>
        </w:rPr>
        <w:t>对钢管尺寸精度有较高要求时，应对每一根钢管进行直径测量。</w:t>
      </w:r>
    </w:p>
    <w:p w:rsidR="00B34003" w:rsidRDefault="002F622E">
      <w:pPr>
        <w:pStyle w:val="ohz3"/>
        <w:ind w:left="480" w:hangingChars="200" w:hanging="480"/>
        <w:rPr>
          <w:b w:val="0"/>
        </w:rPr>
      </w:pPr>
      <w:r>
        <w:rPr>
          <w:rFonts w:hint="eastAsia"/>
          <w:b w:val="0"/>
        </w:rPr>
        <w:t xml:space="preserve">8.2.2  </w:t>
      </w:r>
      <w:r>
        <w:rPr>
          <w:b w:val="0"/>
        </w:rPr>
        <w:t>测量方法</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无明确要求时，测量钢管直径一般为测量钢管外径。</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管端直径在距离管端</w:t>
      </w:r>
      <w:r>
        <w:rPr>
          <w:rFonts w:eastAsia="宋体"/>
          <w:kern w:val="2"/>
          <w:sz w:val="24"/>
          <w:szCs w:val="24"/>
        </w:rPr>
        <w:t>100 mm</w:t>
      </w:r>
      <w:r>
        <w:rPr>
          <w:rFonts w:eastAsia="宋体"/>
          <w:kern w:val="2"/>
          <w:sz w:val="24"/>
          <w:szCs w:val="24"/>
        </w:rPr>
        <w:t>范围内测量，管体直径在钢管长度的中部测量。</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lastRenderedPageBreak/>
        <w:t>直径小于或等于</w:t>
      </w:r>
      <w:r>
        <w:rPr>
          <w:rFonts w:eastAsia="宋体"/>
          <w:kern w:val="2"/>
          <w:sz w:val="24"/>
          <w:szCs w:val="24"/>
        </w:rPr>
        <w:t>508 mm</w:t>
      </w:r>
      <w:r>
        <w:rPr>
          <w:rFonts w:eastAsia="宋体"/>
          <w:kern w:val="2"/>
          <w:sz w:val="24"/>
          <w:szCs w:val="24"/>
        </w:rPr>
        <w:t>的钢管，其外径采用外卡规、测径规或其它能通过某一截面测量实际直径的装置测量，也可由制造厂选择采用测径卷尺测量；直径大于</w:t>
      </w:r>
      <w:r>
        <w:rPr>
          <w:rFonts w:eastAsia="宋体"/>
          <w:kern w:val="2"/>
          <w:sz w:val="24"/>
          <w:szCs w:val="24"/>
        </w:rPr>
        <w:t>508 mm</w:t>
      </w:r>
      <w:r>
        <w:rPr>
          <w:rFonts w:eastAsia="宋体"/>
          <w:kern w:val="2"/>
          <w:sz w:val="24"/>
          <w:szCs w:val="24"/>
        </w:rPr>
        <w:t>的钢管，一般采用测径卷尺测量直径。</w:t>
      </w:r>
    </w:p>
    <w:p w:rsidR="00B34003" w:rsidRDefault="002F622E">
      <w:pPr>
        <w:pStyle w:val="ohz3"/>
        <w:ind w:left="480" w:hangingChars="200" w:hanging="480"/>
        <w:rPr>
          <w:b w:val="0"/>
        </w:rPr>
      </w:pPr>
      <w:r>
        <w:rPr>
          <w:rFonts w:hint="eastAsia"/>
          <w:b w:val="0"/>
        </w:rPr>
        <w:t xml:space="preserve">8.2.3  </w:t>
      </w:r>
      <w:r>
        <w:rPr>
          <w:b w:val="0"/>
        </w:rPr>
        <w:t>管端直径</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钢管管端直径偏差应符合表</w:t>
      </w:r>
      <w:r>
        <w:rPr>
          <w:rFonts w:eastAsia="宋体" w:hint="eastAsia"/>
          <w:kern w:val="2"/>
          <w:sz w:val="24"/>
          <w:szCs w:val="24"/>
        </w:rPr>
        <w:t>24</w:t>
      </w:r>
      <w:r>
        <w:rPr>
          <w:rFonts w:eastAsia="宋体"/>
          <w:kern w:val="2"/>
          <w:sz w:val="24"/>
          <w:szCs w:val="24"/>
        </w:rPr>
        <w:t>要求。业主有特殊要求时，按照订货要求执行。</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24</w:t>
      </w:r>
      <w:r>
        <w:rPr>
          <w:rFonts w:ascii="Times New Roman"/>
          <w:snapToGrid w:val="0"/>
          <w:kern w:val="2"/>
        </w:rPr>
        <w:t xml:space="preserve">  </w:t>
      </w:r>
      <w:r>
        <w:rPr>
          <w:rFonts w:ascii="Times New Roman"/>
          <w:snapToGrid w:val="0"/>
          <w:kern w:val="2"/>
        </w:rPr>
        <w:t>钢管管端直径偏差要求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8"/>
        <w:gridCol w:w="1277"/>
        <w:gridCol w:w="1602"/>
        <w:gridCol w:w="1897"/>
        <w:gridCol w:w="3836"/>
      </w:tblGrid>
      <w:tr w:rsidR="00B34003">
        <w:trPr>
          <w:trHeight w:val="20"/>
        </w:trPr>
        <w:tc>
          <w:tcPr>
            <w:tcW w:w="958" w:type="dxa"/>
            <w:vAlign w:val="center"/>
          </w:tcPr>
          <w:p w:rsidR="00B34003" w:rsidRDefault="002F622E">
            <w:pPr>
              <w:adjustRightInd w:val="0"/>
              <w:spacing w:line="240" w:lineRule="exact"/>
              <w:jc w:val="center"/>
              <w:rPr>
                <w:sz w:val="18"/>
              </w:rPr>
            </w:pPr>
            <w:r>
              <w:rPr>
                <w:sz w:val="18"/>
              </w:rPr>
              <w:t>要求级别</w:t>
            </w:r>
          </w:p>
        </w:tc>
        <w:tc>
          <w:tcPr>
            <w:tcW w:w="1277" w:type="dxa"/>
            <w:vAlign w:val="center"/>
          </w:tcPr>
          <w:p w:rsidR="00B34003" w:rsidRDefault="002F622E">
            <w:pPr>
              <w:adjustRightInd w:val="0"/>
              <w:spacing w:line="240" w:lineRule="exact"/>
              <w:jc w:val="center"/>
              <w:rPr>
                <w:sz w:val="18"/>
              </w:rPr>
            </w:pPr>
            <w:r>
              <w:rPr>
                <w:sz w:val="18"/>
              </w:rPr>
              <w:t>钢管直径</w:t>
            </w:r>
            <w:r>
              <w:rPr>
                <w:i/>
                <w:sz w:val="18"/>
              </w:rPr>
              <w:t>D</w:t>
            </w:r>
          </w:p>
          <w:p w:rsidR="00B34003" w:rsidRDefault="002F622E">
            <w:pPr>
              <w:adjustRightInd w:val="0"/>
              <w:spacing w:line="240" w:lineRule="exact"/>
              <w:jc w:val="center"/>
              <w:rPr>
                <w:sz w:val="18"/>
              </w:rPr>
            </w:pPr>
            <w:r>
              <w:rPr>
                <w:sz w:val="18"/>
              </w:rPr>
              <w:t>mm</w:t>
            </w:r>
          </w:p>
        </w:tc>
        <w:tc>
          <w:tcPr>
            <w:tcW w:w="3499" w:type="dxa"/>
            <w:gridSpan w:val="2"/>
          </w:tcPr>
          <w:p w:rsidR="00B34003" w:rsidRDefault="002F622E">
            <w:pPr>
              <w:adjustRightInd w:val="0"/>
              <w:spacing w:line="240" w:lineRule="exact"/>
              <w:jc w:val="center"/>
              <w:rPr>
                <w:sz w:val="18"/>
              </w:rPr>
            </w:pPr>
            <w:r>
              <w:rPr>
                <w:sz w:val="18"/>
              </w:rPr>
              <w:t>钢管</w:t>
            </w:r>
            <w:r>
              <w:rPr>
                <w:rFonts w:hint="eastAsia"/>
                <w:sz w:val="18"/>
              </w:rPr>
              <w:t>类型</w:t>
            </w:r>
          </w:p>
          <w:p w:rsidR="00B34003" w:rsidRDefault="00B34003">
            <w:pPr>
              <w:adjustRightInd w:val="0"/>
              <w:spacing w:line="240" w:lineRule="exact"/>
              <w:jc w:val="center"/>
              <w:rPr>
                <w:sz w:val="18"/>
              </w:rPr>
            </w:pPr>
          </w:p>
        </w:tc>
        <w:tc>
          <w:tcPr>
            <w:tcW w:w="3836" w:type="dxa"/>
            <w:vAlign w:val="center"/>
          </w:tcPr>
          <w:p w:rsidR="00B34003" w:rsidRDefault="002F622E">
            <w:pPr>
              <w:adjustRightInd w:val="0"/>
              <w:spacing w:line="240" w:lineRule="exact"/>
              <w:jc w:val="center"/>
              <w:rPr>
                <w:sz w:val="18"/>
              </w:rPr>
            </w:pPr>
            <w:r>
              <w:rPr>
                <w:sz w:val="18"/>
              </w:rPr>
              <w:t>管端直径公差</w:t>
            </w:r>
          </w:p>
        </w:tc>
      </w:tr>
      <w:tr w:rsidR="00B34003">
        <w:trPr>
          <w:trHeight w:val="120"/>
        </w:trPr>
        <w:tc>
          <w:tcPr>
            <w:tcW w:w="958" w:type="dxa"/>
            <w:vMerge w:val="restart"/>
            <w:vAlign w:val="center"/>
          </w:tcPr>
          <w:p w:rsidR="00B34003" w:rsidRDefault="002F622E">
            <w:pPr>
              <w:adjustRightInd w:val="0"/>
              <w:spacing w:line="240" w:lineRule="exact"/>
              <w:jc w:val="center"/>
              <w:rPr>
                <w:sz w:val="18"/>
              </w:rPr>
            </w:pPr>
            <w:r>
              <w:rPr>
                <w:sz w:val="18"/>
              </w:rPr>
              <w:t>一般要求</w:t>
            </w:r>
          </w:p>
        </w:tc>
        <w:tc>
          <w:tcPr>
            <w:tcW w:w="1277" w:type="dxa"/>
            <w:vMerge w:val="restart"/>
            <w:vAlign w:val="center"/>
          </w:tcPr>
          <w:p w:rsidR="00B34003" w:rsidRDefault="002F622E">
            <w:pPr>
              <w:adjustRightInd w:val="0"/>
              <w:spacing w:line="240" w:lineRule="exact"/>
              <w:jc w:val="center"/>
              <w:rPr>
                <w:sz w:val="18"/>
              </w:rPr>
            </w:pPr>
            <w:r>
              <w:rPr>
                <w:sz w:val="18"/>
              </w:rPr>
              <w:t>168≤</w:t>
            </w:r>
            <w:r>
              <w:rPr>
                <w:i/>
                <w:sz w:val="18"/>
              </w:rPr>
              <w:t>D</w:t>
            </w:r>
            <w:r>
              <w:rPr>
                <w:sz w:val="18"/>
              </w:rPr>
              <w:t>≤610</w:t>
            </w:r>
          </w:p>
        </w:tc>
        <w:tc>
          <w:tcPr>
            <w:tcW w:w="3499" w:type="dxa"/>
            <w:gridSpan w:val="2"/>
          </w:tcPr>
          <w:p w:rsidR="00B34003" w:rsidRDefault="002F622E">
            <w:pPr>
              <w:adjustRightInd w:val="0"/>
              <w:spacing w:line="240" w:lineRule="exact"/>
              <w:rPr>
                <w:sz w:val="18"/>
              </w:rPr>
            </w:pPr>
            <w:r>
              <w:rPr>
                <w:rFonts w:hint="eastAsia"/>
                <w:sz w:val="18"/>
              </w:rPr>
              <w:t>SMLS</w:t>
            </w:r>
            <w:r>
              <w:rPr>
                <w:rFonts w:hint="eastAsia"/>
                <w:sz w:val="18"/>
              </w:rPr>
              <w:t>钢管</w:t>
            </w:r>
          </w:p>
        </w:tc>
        <w:tc>
          <w:tcPr>
            <w:tcW w:w="3836" w:type="dxa"/>
            <w:vMerge w:val="restart"/>
            <w:vAlign w:val="center"/>
          </w:tcPr>
          <w:p w:rsidR="00B34003" w:rsidRDefault="002F622E">
            <w:pPr>
              <w:adjustRightInd w:val="0"/>
              <w:spacing w:line="240" w:lineRule="exact"/>
              <w:rPr>
                <w:sz w:val="18"/>
              </w:rPr>
            </w:pPr>
            <w:r>
              <w:rPr>
                <w:sz w:val="18"/>
              </w:rPr>
              <w:t>±0.5%</w:t>
            </w:r>
            <w:r>
              <w:rPr>
                <w:i/>
                <w:sz w:val="18"/>
              </w:rPr>
              <w:t>D</w:t>
            </w:r>
            <w:r>
              <w:rPr>
                <w:sz w:val="18"/>
              </w:rPr>
              <w:t>，最大为</w:t>
            </w:r>
            <w:r>
              <w:rPr>
                <w:sz w:val="18"/>
              </w:rPr>
              <w:t>±1.6 mm</w:t>
            </w:r>
          </w:p>
        </w:tc>
      </w:tr>
      <w:tr w:rsidR="00B34003">
        <w:trPr>
          <w:trHeight w:val="120"/>
        </w:trPr>
        <w:tc>
          <w:tcPr>
            <w:tcW w:w="958" w:type="dxa"/>
            <w:vMerge/>
            <w:vAlign w:val="center"/>
          </w:tcPr>
          <w:p w:rsidR="00B34003" w:rsidRDefault="00B34003">
            <w:pPr>
              <w:adjustRightInd w:val="0"/>
              <w:spacing w:line="240" w:lineRule="exact"/>
              <w:jc w:val="center"/>
              <w:rPr>
                <w:sz w:val="18"/>
              </w:rPr>
            </w:pPr>
          </w:p>
        </w:tc>
        <w:tc>
          <w:tcPr>
            <w:tcW w:w="1277" w:type="dxa"/>
            <w:vMerge/>
            <w:vAlign w:val="center"/>
          </w:tcPr>
          <w:p w:rsidR="00B34003" w:rsidRDefault="00B34003">
            <w:pPr>
              <w:adjustRightInd w:val="0"/>
              <w:spacing w:line="240" w:lineRule="exact"/>
              <w:jc w:val="center"/>
              <w:rPr>
                <w:sz w:val="18"/>
              </w:rPr>
            </w:pPr>
          </w:p>
        </w:tc>
        <w:tc>
          <w:tcPr>
            <w:tcW w:w="3499" w:type="dxa"/>
            <w:gridSpan w:val="2"/>
          </w:tcPr>
          <w:p w:rsidR="00B34003" w:rsidRDefault="002F622E">
            <w:pPr>
              <w:adjustRightInd w:val="0"/>
              <w:spacing w:line="240" w:lineRule="exact"/>
              <w:rPr>
                <w:sz w:val="18"/>
              </w:rPr>
            </w:pPr>
            <w:r>
              <w:rPr>
                <w:rFonts w:hint="eastAsia"/>
                <w:sz w:val="18"/>
              </w:rPr>
              <w:t>焊接钢管</w:t>
            </w:r>
          </w:p>
        </w:tc>
        <w:tc>
          <w:tcPr>
            <w:tcW w:w="3836" w:type="dxa"/>
            <w:vMerge/>
            <w:vAlign w:val="center"/>
          </w:tcPr>
          <w:p w:rsidR="00B34003" w:rsidRDefault="00B34003">
            <w:pPr>
              <w:adjustRightInd w:val="0"/>
              <w:spacing w:line="240" w:lineRule="exact"/>
              <w:rPr>
                <w:sz w:val="18"/>
              </w:rPr>
            </w:pPr>
          </w:p>
        </w:tc>
      </w:tr>
      <w:tr w:rsidR="00B34003">
        <w:trPr>
          <w:trHeight w:val="500"/>
        </w:trPr>
        <w:tc>
          <w:tcPr>
            <w:tcW w:w="958" w:type="dxa"/>
            <w:vMerge/>
            <w:vAlign w:val="center"/>
          </w:tcPr>
          <w:p w:rsidR="00B34003" w:rsidRDefault="00B34003">
            <w:pPr>
              <w:adjustRightInd w:val="0"/>
              <w:spacing w:line="240" w:lineRule="exact"/>
              <w:rPr>
                <w:sz w:val="18"/>
              </w:rPr>
            </w:pPr>
          </w:p>
        </w:tc>
        <w:tc>
          <w:tcPr>
            <w:tcW w:w="1277" w:type="dxa"/>
            <w:vAlign w:val="center"/>
          </w:tcPr>
          <w:p w:rsidR="00B34003" w:rsidRDefault="002F622E">
            <w:pPr>
              <w:adjustRightInd w:val="0"/>
              <w:spacing w:line="240" w:lineRule="exact"/>
              <w:jc w:val="center"/>
              <w:rPr>
                <w:sz w:val="18"/>
              </w:rPr>
            </w:pPr>
            <w:r>
              <w:rPr>
                <w:sz w:val="18"/>
              </w:rPr>
              <w:t>610</w:t>
            </w:r>
            <w:r>
              <w:rPr>
                <w:sz w:val="18"/>
              </w:rPr>
              <w:t>＜</w:t>
            </w:r>
            <w:r>
              <w:rPr>
                <w:i/>
                <w:sz w:val="18"/>
              </w:rPr>
              <w:t>D</w:t>
            </w:r>
            <w:r>
              <w:rPr>
                <w:sz w:val="18"/>
              </w:rPr>
              <w:t>≤1422</w:t>
            </w:r>
          </w:p>
        </w:tc>
        <w:tc>
          <w:tcPr>
            <w:tcW w:w="3499" w:type="dxa"/>
            <w:gridSpan w:val="2"/>
          </w:tcPr>
          <w:p w:rsidR="00B34003" w:rsidRDefault="00B34003">
            <w:pPr>
              <w:adjustRightInd w:val="0"/>
              <w:spacing w:line="240" w:lineRule="exact"/>
              <w:rPr>
                <w:sz w:val="18"/>
              </w:rPr>
            </w:pPr>
          </w:p>
          <w:p w:rsidR="00B34003" w:rsidRDefault="002F622E">
            <w:pPr>
              <w:adjustRightInd w:val="0"/>
              <w:spacing w:line="240" w:lineRule="exact"/>
              <w:rPr>
                <w:sz w:val="18"/>
              </w:rPr>
            </w:pPr>
            <w:r>
              <w:rPr>
                <w:rFonts w:hint="eastAsia"/>
                <w:sz w:val="18"/>
              </w:rPr>
              <w:t>焊接钢管</w:t>
            </w:r>
          </w:p>
        </w:tc>
        <w:tc>
          <w:tcPr>
            <w:tcW w:w="3836" w:type="dxa"/>
            <w:vAlign w:val="center"/>
          </w:tcPr>
          <w:p w:rsidR="00B34003" w:rsidRDefault="00B34003">
            <w:pPr>
              <w:adjustRightInd w:val="0"/>
              <w:spacing w:line="240" w:lineRule="exact"/>
              <w:rPr>
                <w:sz w:val="18"/>
              </w:rPr>
            </w:pPr>
          </w:p>
          <w:p w:rsidR="00B34003" w:rsidRDefault="002F622E">
            <w:pPr>
              <w:adjustRightInd w:val="0"/>
              <w:spacing w:line="240" w:lineRule="exact"/>
              <w:rPr>
                <w:sz w:val="18"/>
              </w:rPr>
            </w:pPr>
            <w:r>
              <w:rPr>
                <w:sz w:val="18"/>
              </w:rPr>
              <w:t>±1.6 mm</w:t>
            </w:r>
          </w:p>
        </w:tc>
      </w:tr>
      <w:tr w:rsidR="00B34003">
        <w:trPr>
          <w:trHeight w:val="20"/>
        </w:trPr>
        <w:tc>
          <w:tcPr>
            <w:tcW w:w="5734" w:type="dxa"/>
            <w:gridSpan w:val="4"/>
            <w:vAlign w:val="center"/>
          </w:tcPr>
          <w:p w:rsidR="00B34003" w:rsidRDefault="002F622E">
            <w:pPr>
              <w:adjustRightInd w:val="0"/>
              <w:spacing w:line="240" w:lineRule="exact"/>
              <w:rPr>
                <w:sz w:val="18"/>
              </w:rPr>
            </w:pPr>
            <w:r>
              <w:rPr>
                <w:sz w:val="18"/>
              </w:rPr>
              <w:t>严格要求</w:t>
            </w:r>
            <w:r>
              <w:rPr>
                <w:sz w:val="18"/>
                <w:vertAlign w:val="superscript"/>
              </w:rPr>
              <w:t>a</w:t>
            </w:r>
          </w:p>
        </w:tc>
        <w:tc>
          <w:tcPr>
            <w:tcW w:w="3836" w:type="dxa"/>
            <w:vAlign w:val="center"/>
          </w:tcPr>
          <w:p w:rsidR="00B34003" w:rsidRDefault="002F622E">
            <w:pPr>
              <w:adjustRightInd w:val="0"/>
              <w:spacing w:line="240" w:lineRule="exact"/>
              <w:rPr>
                <w:sz w:val="18"/>
              </w:rPr>
            </w:pPr>
            <w:r>
              <w:rPr>
                <w:sz w:val="18"/>
              </w:rPr>
              <w:t>管端外径允许偏差为</w:t>
            </w:r>
            <w:r>
              <w:rPr>
                <w:sz w:val="18"/>
              </w:rPr>
              <w:t>+2.0 mm</w:t>
            </w:r>
            <w:r>
              <w:rPr>
                <w:sz w:val="18"/>
              </w:rPr>
              <w:t>～</w:t>
            </w:r>
            <w:r>
              <w:rPr>
                <w:sz w:val="18"/>
              </w:rPr>
              <w:t>-0.5 mm</w:t>
            </w:r>
            <w:r>
              <w:rPr>
                <w:sz w:val="18"/>
              </w:rPr>
              <w:t>，且两端平均直径之差</w:t>
            </w:r>
            <w:r>
              <w:rPr>
                <w:sz w:val="18"/>
              </w:rPr>
              <w:t>≤2.0 mm</w:t>
            </w:r>
          </w:p>
        </w:tc>
      </w:tr>
      <w:tr w:rsidR="00B34003">
        <w:trPr>
          <w:trHeight w:val="20"/>
        </w:trPr>
        <w:tc>
          <w:tcPr>
            <w:tcW w:w="3837" w:type="dxa"/>
            <w:gridSpan w:val="3"/>
          </w:tcPr>
          <w:p w:rsidR="00B34003" w:rsidRDefault="00B34003">
            <w:pPr>
              <w:adjustRightInd w:val="0"/>
              <w:spacing w:line="240" w:lineRule="exact"/>
              <w:rPr>
                <w:sz w:val="18"/>
                <w:szCs w:val="18"/>
              </w:rPr>
            </w:pPr>
          </w:p>
        </w:tc>
        <w:tc>
          <w:tcPr>
            <w:tcW w:w="5733" w:type="dxa"/>
            <w:gridSpan w:val="2"/>
            <w:vAlign w:val="center"/>
          </w:tcPr>
          <w:p w:rsidR="00B34003" w:rsidRDefault="002F622E">
            <w:pPr>
              <w:adjustRightInd w:val="0"/>
              <w:spacing w:line="240" w:lineRule="exact"/>
              <w:rPr>
                <w:sz w:val="18"/>
              </w:rPr>
            </w:pPr>
            <w:r>
              <w:rPr>
                <w:sz w:val="18"/>
                <w:szCs w:val="18"/>
              </w:rPr>
              <w:t>4</w:t>
            </w:r>
            <w:r>
              <w:rPr>
                <w:sz w:val="18"/>
                <w:szCs w:val="18"/>
              </w:rPr>
              <w:t>、</w:t>
            </w:r>
            <w:r>
              <w:rPr>
                <w:sz w:val="18"/>
                <w:szCs w:val="18"/>
              </w:rPr>
              <w:t>5</w:t>
            </w:r>
            <w:r>
              <w:rPr>
                <w:sz w:val="18"/>
                <w:szCs w:val="18"/>
              </w:rPr>
              <w:t>级输气管道用钢管</w:t>
            </w:r>
            <w:r>
              <w:rPr>
                <w:rFonts w:hint="eastAsia"/>
                <w:sz w:val="18"/>
                <w:szCs w:val="18"/>
              </w:rPr>
              <w:t>，按</w:t>
            </w:r>
            <w:r>
              <w:rPr>
                <w:sz w:val="18"/>
                <w:szCs w:val="18"/>
              </w:rPr>
              <w:t>业主</w:t>
            </w:r>
            <w:r>
              <w:rPr>
                <w:rFonts w:hint="eastAsia"/>
                <w:sz w:val="18"/>
                <w:szCs w:val="18"/>
              </w:rPr>
              <w:t>要求</w:t>
            </w:r>
            <w:r>
              <w:rPr>
                <w:sz w:val="18"/>
                <w:szCs w:val="18"/>
              </w:rPr>
              <w:t>可</w:t>
            </w:r>
            <w:r>
              <w:rPr>
                <w:rFonts w:hint="eastAsia"/>
                <w:sz w:val="18"/>
                <w:szCs w:val="18"/>
              </w:rPr>
              <w:t>执行</w:t>
            </w:r>
            <w:r>
              <w:rPr>
                <w:sz w:val="18"/>
                <w:szCs w:val="18"/>
              </w:rPr>
              <w:t>严格要求。</w:t>
            </w:r>
          </w:p>
        </w:tc>
      </w:tr>
    </w:tbl>
    <w:p w:rsidR="00B34003" w:rsidRDefault="00B34003">
      <w:pPr>
        <w:pStyle w:val="affd"/>
        <w:ind w:firstLine="420"/>
      </w:pPr>
    </w:p>
    <w:p w:rsidR="00B34003" w:rsidRDefault="002F622E">
      <w:pPr>
        <w:pStyle w:val="ohz3"/>
        <w:ind w:left="480" w:hangingChars="200" w:hanging="480"/>
        <w:rPr>
          <w:b w:val="0"/>
        </w:rPr>
      </w:pPr>
      <w:r>
        <w:rPr>
          <w:rFonts w:hint="eastAsia"/>
          <w:b w:val="0"/>
        </w:rPr>
        <w:t xml:space="preserve">8.2.4  </w:t>
      </w:r>
      <w:r>
        <w:rPr>
          <w:b w:val="0"/>
        </w:rPr>
        <w:t>管体直径</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钢管管体直径检验应符合表</w:t>
      </w:r>
      <w:r>
        <w:rPr>
          <w:rFonts w:eastAsia="宋体"/>
          <w:kern w:val="2"/>
          <w:sz w:val="24"/>
          <w:szCs w:val="24"/>
        </w:rPr>
        <w:t>2</w:t>
      </w:r>
      <w:r>
        <w:rPr>
          <w:rFonts w:eastAsia="宋体" w:hint="eastAsia"/>
          <w:kern w:val="2"/>
          <w:sz w:val="24"/>
          <w:szCs w:val="24"/>
        </w:rPr>
        <w:t>5</w:t>
      </w:r>
      <w:r>
        <w:rPr>
          <w:rFonts w:eastAsia="宋体"/>
          <w:kern w:val="2"/>
          <w:sz w:val="24"/>
          <w:szCs w:val="24"/>
        </w:rPr>
        <w:t>要求，业主有特殊要求时，按照订货要求执行。</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2</w:t>
      </w:r>
      <w:r>
        <w:rPr>
          <w:rFonts w:ascii="Times New Roman" w:hint="eastAsia"/>
          <w:snapToGrid w:val="0"/>
          <w:kern w:val="2"/>
        </w:rPr>
        <w:t>5</w:t>
      </w:r>
      <w:r>
        <w:rPr>
          <w:rFonts w:ascii="Times New Roman"/>
          <w:snapToGrid w:val="0"/>
          <w:kern w:val="2"/>
        </w:rPr>
        <w:t xml:space="preserve"> </w:t>
      </w:r>
      <w:r>
        <w:rPr>
          <w:rFonts w:ascii="Times New Roman"/>
          <w:snapToGrid w:val="0"/>
          <w:kern w:val="2"/>
        </w:rPr>
        <w:t>钢管管体直径检验要求</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51"/>
        <w:gridCol w:w="1324"/>
        <w:gridCol w:w="1294"/>
        <w:gridCol w:w="2232"/>
        <w:gridCol w:w="3669"/>
      </w:tblGrid>
      <w:tr w:rsidR="00B34003">
        <w:trPr>
          <w:trHeight w:val="21"/>
          <w:jc w:val="center"/>
        </w:trPr>
        <w:tc>
          <w:tcPr>
            <w:tcW w:w="1051" w:type="dxa"/>
            <w:vAlign w:val="center"/>
          </w:tcPr>
          <w:p w:rsidR="00B34003" w:rsidRDefault="002F622E">
            <w:pPr>
              <w:adjustRightInd w:val="0"/>
              <w:spacing w:line="240" w:lineRule="exact"/>
              <w:jc w:val="center"/>
              <w:rPr>
                <w:sz w:val="18"/>
              </w:rPr>
            </w:pPr>
            <w:r>
              <w:rPr>
                <w:sz w:val="18"/>
              </w:rPr>
              <w:t>要求级别</w:t>
            </w:r>
          </w:p>
        </w:tc>
        <w:tc>
          <w:tcPr>
            <w:tcW w:w="1324" w:type="dxa"/>
            <w:vAlign w:val="center"/>
          </w:tcPr>
          <w:p w:rsidR="00B34003" w:rsidRDefault="002F622E">
            <w:pPr>
              <w:adjustRightInd w:val="0"/>
              <w:spacing w:line="240" w:lineRule="exact"/>
              <w:jc w:val="center"/>
              <w:rPr>
                <w:sz w:val="18"/>
              </w:rPr>
            </w:pPr>
            <w:r>
              <w:rPr>
                <w:sz w:val="18"/>
              </w:rPr>
              <w:t>钢管直径</w:t>
            </w:r>
            <w:r>
              <w:rPr>
                <w:sz w:val="18"/>
              </w:rPr>
              <w:t>D</w:t>
            </w:r>
          </w:p>
          <w:p w:rsidR="00B34003" w:rsidRDefault="002F622E">
            <w:pPr>
              <w:adjustRightInd w:val="0"/>
              <w:spacing w:line="240" w:lineRule="exact"/>
              <w:jc w:val="center"/>
              <w:rPr>
                <w:sz w:val="18"/>
              </w:rPr>
            </w:pPr>
            <w:r>
              <w:rPr>
                <w:sz w:val="18"/>
              </w:rPr>
              <w:t>mm</w:t>
            </w:r>
          </w:p>
        </w:tc>
        <w:tc>
          <w:tcPr>
            <w:tcW w:w="3526" w:type="dxa"/>
            <w:gridSpan w:val="2"/>
          </w:tcPr>
          <w:p w:rsidR="00B34003" w:rsidRDefault="00B34003">
            <w:pPr>
              <w:adjustRightInd w:val="0"/>
              <w:spacing w:line="240" w:lineRule="exact"/>
              <w:jc w:val="center"/>
              <w:rPr>
                <w:sz w:val="18"/>
              </w:rPr>
            </w:pPr>
          </w:p>
        </w:tc>
        <w:tc>
          <w:tcPr>
            <w:tcW w:w="3669" w:type="dxa"/>
            <w:vAlign w:val="center"/>
          </w:tcPr>
          <w:p w:rsidR="00B34003" w:rsidRDefault="002F622E">
            <w:pPr>
              <w:adjustRightInd w:val="0"/>
              <w:spacing w:line="240" w:lineRule="exact"/>
              <w:jc w:val="center"/>
              <w:rPr>
                <w:sz w:val="18"/>
              </w:rPr>
            </w:pPr>
            <w:r>
              <w:rPr>
                <w:sz w:val="18"/>
              </w:rPr>
              <w:t>管体直径偏差</w:t>
            </w:r>
          </w:p>
        </w:tc>
      </w:tr>
      <w:tr w:rsidR="00B34003">
        <w:trPr>
          <w:trHeight w:val="120"/>
          <w:jc w:val="center"/>
        </w:trPr>
        <w:tc>
          <w:tcPr>
            <w:tcW w:w="1051" w:type="dxa"/>
            <w:vMerge w:val="restart"/>
            <w:vAlign w:val="center"/>
          </w:tcPr>
          <w:p w:rsidR="00B34003" w:rsidRDefault="002F622E">
            <w:pPr>
              <w:adjustRightInd w:val="0"/>
              <w:spacing w:line="240" w:lineRule="exact"/>
              <w:jc w:val="center"/>
              <w:rPr>
                <w:sz w:val="18"/>
              </w:rPr>
            </w:pPr>
            <w:r>
              <w:rPr>
                <w:sz w:val="18"/>
              </w:rPr>
              <w:t>一般要求</w:t>
            </w:r>
          </w:p>
        </w:tc>
        <w:tc>
          <w:tcPr>
            <w:tcW w:w="1324" w:type="dxa"/>
            <w:vMerge w:val="restart"/>
            <w:vAlign w:val="center"/>
          </w:tcPr>
          <w:p w:rsidR="00B34003" w:rsidRDefault="002F622E">
            <w:pPr>
              <w:adjustRightInd w:val="0"/>
              <w:spacing w:line="240" w:lineRule="exact"/>
              <w:jc w:val="center"/>
              <w:rPr>
                <w:sz w:val="18"/>
              </w:rPr>
            </w:pPr>
            <w:r>
              <w:rPr>
                <w:sz w:val="18"/>
              </w:rPr>
              <w:t>168≤</w:t>
            </w:r>
            <w:r>
              <w:rPr>
                <w:i/>
                <w:sz w:val="18"/>
              </w:rPr>
              <w:t>D</w:t>
            </w:r>
            <w:r>
              <w:rPr>
                <w:sz w:val="18"/>
              </w:rPr>
              <w:t>≤610</w:t>
            </w:r>
          </w:p>
        </w:tc>
        <w:tc>
          <w:tcPr>
            <w:tcW w:w="3526" w:type="dxa"/>
            <w:gridSpan w:val="2"/>
          </w:tcPr>
          <w:p w:rsidR="00B34003" w:rsidRDefault="002F622E">
            <w:pPr>
              <w:adjustRightInd w:val="0"/>
              <w:spacing w:line="240" w:lineRule="exact"/>
              <w:rPr>
                <w:sz w:val="18"/>
              </w:rPr>
            </w:pPr>
            <w:r>
              <w:rPr>
                <w:rFonts w:hint="eastAsia"/>
                <w:sz w:val="18"/>
              </w:rPr>
              <w:t>SMLS</w:t>
            </w:r>
            <w:r>
              <w:rPr>
                <w:rFonts w:hint="eastAsia"/>
                <w:sz w:val="18"/>
              </w:rPr>
              <w:t>钢管</w:t>
            </w:r>
          </w:p>
        </w:tc>
        <w:tc>
          <w:tcPr>
            <w:tcW w:w="3669" w:type="dxa"/>
            <w:vAlign w:val="center"/>
          </w:tcPr>
          <w:p w:rsidR="00B34003" w:rsidRDefault="002F622E">
            <w:pPr>
              <w:adjustRightInd w:val="0"/>
              <w:spacing w:line="240" w:lineRule="exact"/>
              <w:jc w:val="center"/>
              <w:rPr>
                <w:sz w:val="18"/>
              </w:rPr>
            </w:pPr>
            <w:r>
              <w:rPr>
                <w:sz w:val="18"/>
              </w:rPr>
              <w:t>±0.75%</w:t>
            </w:r>
            <w:r>
              <w:rPr>
                <w:i/>
                <w:sz w:val="18"/>
              </w:rPr>
              <w:t>D</w:t>
            </w:r>
          </w:p>
        </w:tc>
      </w:tr>
      <w:tr w:rsidR="00B34003">
        <w:trPr>
          <w:trHeight w:val="120"/>
          <w:jc w:val="center"/>
        </w:trPr>
        <w:tc>
          <w:tcPr>
            <w:tcW w:w="1051" w:type="dxa"/>
            <w:vMerge/>
            <w:vAlign w:val="center"/>
          </w:tcPr>
          <w:p w:rsidR="00B34003" w:rsidRDefault="00B34003">
            <w:pPr>
              <w:adjustRightInd w:val="0"/>
              <w:spacing w:line="240" w:lineRule="exact"/>
              <w:jc w:val="center"/>
              <w:rPr>
                <w:sz w:val="18"/>
              </w:rPr>
            </w:pPr>
          </w:p>
        </w:tc>
        <w:tc>
          <w:tcPr>
            <w:tcW w:w="1324" w:type="dxa"/>
            <w:vMerge/>
            <w:vAlign w:val="center"/>
          </w:tcPr>
          <w:p w:rsidR="00B34003" w:rsidRDefault="00B34003">
            <w:pPr>
              <w:adjustRightInd w:val="0"/>
              <w:spacing w:line="240" w:lineRule="exact"/>
              <w:jc w:val="center"/>
              <w:rPr>
                <w:sz w:val="18"/>
              </w:rPr>
            </w:pPr>
          </w:p>
        </w:tc>
        <w:tc>
          <w:tcPr>
            <w:tcW w:w="3526" w:type="dxa"/>
            <w:gridSpan w:val="2"/>
          </w:tcPr>
          <w:p w:rsidR="00B34003" w:rsidRDefault="002F622E">
            <w:pPr>
              <w:adjustRightInd w:val="0"/>
              <w:spacing w:line="240" w:lineRule="exact"/>
              <w:rPr>
                <w:sz w:val="18"/>
              </w:rPr>
            </w:pPr>
            <w:r>
              <w:rPr>
                <w:rFonts w:hint="eastAsia"/>
                <w:sz w:val="18"/>
              </w:rPr>
              <w:t>焊接钢管</w:t>
            </w:r>
          </w:p>
        </w:tc>
        <w:tc>
          <w:tcPr>
            <w:tcW w:w="3669" w:type="dxa"/>
            <w:vAlign w:val="center"/>
          </w:tcPr>
          <w:p w:rsidR="00B34003" w:rsidRDefault="002F622E">
            <w:pPr>
              <w:adjustRightInd w:val="0"/>
              <w:spacing w:line="240" w:lineRule="exact"/>
              <w:jc w:val="center"/>
              <w:rPr>
                <w:sz w:val="18"/>
              </w:rPr>
            </w:pPr>
            <w:r>
              <w:rPr>
                <w:sz w:val="18"/>
              </w:rPr>
              <w:t>±0.75%</w:t>
            </w:r>
            <w:r>
              <w:rPr>
                <w:i/>
                <w:sz w:val="18"/>
              </w:rPr>
              <w:t>D</w:t>
            </w:r>
            <w:r>
              <w:rPr>
                <w:sz w:val="18"/>
              </w:rPr>
              <w:t>，最大为</w:t>
            </w:r>
            <w:r>
              <w:rPr>
                <w:sz w:val="18"/>
              </w:rPr>
              <w:t>±3</w:t>
            </w:r>
            <w:r>
              <w:rPr>
                <w:rFonts w:hint="eastAsia"/>
                <w:sz w:val="18"/>
              </w:rPr>
              <w:t>.2</w:t>
            </w:r>
            <w:r>
              <w:rPr>
                <w:sz w:val="18"/>
              </w:rPr>
              <w:t xml:space="preserve"> mm</w:t>
            </w:r>
          </w:p>
        </w:tc>
      </w:tr>
      <w:tr w:rsidR="00B34003">
        <w:trPr>
          <w:trHeight w:val="500"/>
          <w:jc w:val="center"/>
        </w:trPr>
        <w:tc>
          <w:tcPr>
            <w:tcW w:w="1051" w:type="dxa"/>
            <w:vMerge/>
            <w:vAlign w:val="center"/>
          </w:tcPr>
          <w:p w:rsidR="00B34003" w:rsidRDefault="00B34003">
            <w:pPr>
              <w:adjustRightInd w:val="0"/>
              <w:spacing w:line="240" w:lineRule="exact"/>
              <w:jc w:val="center"/>
              <w:rPr>
                <w:sz w:val="18"/>
              </w:rPr>
            </w:pPr>
          </w:p>
        </w:tc>
        <w:tc>
          <w:tcPr>
            <w:tcW w:w="1324" w:type="dxa"/>
            <w:vAlign w:val="center"/>
          </w:tcPr>
          <w:p w:rsidR="00B34003" w:rsidRDefault="002F622E">
            <w:pPr>
              <w:adjustRightInd w:val="0"/>
              <w:spacing w:line="240" w:lineRule="exact"/>
              <w:jc w:val="center"/>
              <w:rPr>
                <w:sz w:val="18"/>
              </w:rPr>
            </w:pPr>
            <w:r>
              <w:rPr>
                <w:sz w:val="18"/>
              </w:rPr>
              <w:t>610</w:t>
            </w:r>
            <w:r>
              <w:rPr>
                <w:sz w:val="18"/>
              </w:rPr>
              <w:t>＜</w:t>
            </w:r>
            <w:r>
              <w:rPr>
                <w:i/>
                <w:sz w:val="18"/>
              </w:rPr>
              <w:t>D</w:t>
            </w:r>
            <w:r>
              <w:rPr>
                <w:sz w:val="18"/>
              </w:rPr>
              <w:t>≤1422</w:t>
            </w:r>
          </w:p>
        </w:tc>
        <w:tc>
          <w:tcPr>
            <w:tcW w:w="3526" w:type="dxa"/>
            <w:gridSpan w:val="2"/>
          </w:tcPr>
          <w:p w:rsidR="00B34003" w:rsidRDefault="00B34003">
            <w:pPr>
              <w:adjustRightInd w:val="0"/>
              <w:spacing w:line="240" w:lineRule="exact"/>
              <w:rPr>
                <w:sz w:val="18"/>
              </w:rPr>
            </w:pPr>
          </w:p>
          <w:p w:rsidR="00B34003" w:rsidRDefault="002F622E">
            <w:pPr>
              <w:adjustRightInd w:val="0"/>
              <w:spacing w:line="240" w:lineRule="exact"/>
              <w:rPr>
                <w:sz w:val="18"/>
              </w:rPr>
            </w:pPr>
            <w:r>
              <w:rPr>
                <w:rFonts w:hint="eastAsia"/>
                <w:sz w:val="18"/>
              </w:rPr>
              <w:t>焊接钢管</w:t>
            </w:r>
          </w:p>
        </w:tc>
        <w:tc>
          <w:tcPr>
            <w:tcW w:w="3669" w:type="dxa"/>
            <w:vAlign w:val="center"/>
          </w:tcPr>
          <w:p w:rsidR="00B34003" w:rsidRDefault="00B34003">
            <w:pPr>
              <w:adjustRightInd w:val="0"/>
              <w:spacing w:line="240" w:lineRule="exact"/>
              <w:jc w:val="center"/>
              <w:rPr>
                <w:sz w:val="18"/>
              </w:rPr>
            </w:pPr>
          </w:p>
          <w:p w:rsidR="00B34003" w:rsidRDefault="002F622E">
            <w:pPr>
              <w:adjustRightInd w:val="0"/>
              <w:spacing w:line="240" w:lineRule="exact"/>
              <w:jc w:val="center"/>
              <w:rPr>
                <w:sz w:val="18"/>
              </w:rPr>
            </w:pPr>
            <w:r>
              <w:rPr>
                <w:sz w:val="18"/>
              </w:rPr>
              <w:t>±0.5%</w:t>
            </w:r>
            <w:r>
              <w:rPr>
                <w:i/>
                <w:sz w:val="18"/>
              </w:rPr>
              <w:t>D</w:t>
            </w:r>
            <w:r>
              <w:rPr>
                <w:sz w:val="18"/>
              </w:rPr>
              <w:t>，最大为</w:t>
            </w:r>
            <w:r>
              <w:rPr>
                <w:sz w:val="18"/>
              </w:rPr>
              <w:t>±4 mm</w:t>
            </w:r>
          </w:p>
        </w:tc>
      </w:tr>
      <w:tr w:rsidR="00B34003">
        <w:trPr>
          <w:trHeight w:val="21"/>
          <w:jc w:val="center"/>
        </w:trPr>
        <w:tc>
          <w:tcPr>
            <w:tcW w:w="2375" w:type="dxa"/>
            <w:gridSpan w:val="2"/>
            <w:vAlign w:val="center"/>
          </w:tcPr>
          <w:p w:rsidR="00B34003" w:rsidRDefault="002F622E">
            <w:pPr>
              <w:adjustRightInd w:val="0"/>
              <w:spacing w:line="240" w:lineRule="exact"/>
              <w:jc w:val="center"/>
              <w:rPr>
                <w:sz w:val="18"/>
              </w:rPr>
            </w:pPr>
            <w:r>
              <w:rPr>
                <w:sz w:val="18"/>
              </w:rPr>
              <w:t>严格要求</w:t>
            </w:r>
            <w:r>
              <w:rPr>
                <w:sz w:val="18"/>
                <w:vertAlign w:val="superscript"/>
              </w:rPr>
              <w:t>a</w:t>
            </w:r>
          </w:p>
        </w:tc>
        <w:tc>
          <w:tcPr>
            <w:tcW w:w="3526" w:type="dxa"/>
            <w:gridSpan w:val="2"/>
          </w:tcPr>
          <w:p w:rsidR="00B34003" w:rsidRDefault="00B34003">
            <w:pPr>
              <w:adjustRightInd w:val="0"/>
              <w:spacing w:line="240" w:lineRule="exact"/>
              <w:jc w:val="center"/>
              <w:rPr>
                <w:sz w:val="18"/>
              </w:rPr>
            </w:pPr>
          </w:p>
        </w:tc>
        <w:tc>
          <w:tcPr>
            <w:tcW w:w="3669" w:type="dxa"/>
            <w:vAlign w:val="center"/>
          </w:tcPr>
          <w:p w:rsidR="00B34003" w:rsidRDefault="002F622E">
            <w:pPr>
              <w:adjustRightInd w:val="0"/>
              <w:spacing w:line="240" w:lineRule="exact"/>
              <w:jc w:val="center"/>
              <w:rPr>
                <w:sz w:val="18"/>
              </w:rPr>
            </w:pPr>
            <w:r>
              <w:rPr>
                <w:sz w:val="18"/>
              </w:rPr>
              <w:t>－</w:t>
            </w:r>
            <w:r>
              <w:rPr>
                <w:sz w:val="18"/>
              </w:rPr>
              <w:t>0.15%</w:t>
            </w:r>
            <w:r>
              <w:rPr>
                <w:i/>
                <w:sz w:val="18"/>
              </w:rPr>
              <w:t>D</w:t>
            </w:r>
            <w:r>
              <w:rPr>
                <w:sz w:val="18"/>
              </w:rPr>
              <w:t>～＋</w:t>
            </w:r>
            <w:r>
              <w:rPr>
                <w:sz w:val="18"/>
              </w:rPr>
              <w:t>0.5%</w:t>
            </w:r>
            <w:r>
              <w:rPr>
                <w:i/>
                <w:sz w:val="18"/>
              </w:rPr>
              <w:t>D</w:t>
            </w:r>
          </w:p>
        </w:tc>
      </w:tr>
      <w:tr w:rsidR="00B34003">
        <w:trPr>
          <w:trHeight w:val="21"/>
          <w:jc w:val="center"/>
        </w:trPr>
        <w:tc>
          <w:tcPr>
            <w:tcW w:w="3669" w:type="dxa"/>
            <w:gridSpan w:val="3"/>
          </w:tcPr>
          <w:p w:rsidR="00B34003" w:rsidRDefault="00B34003">
            <w:pPr>
              <w:adjustRightInd w:val="0"/>
              <w:spacing w:line="240" w:lineRule="exact"/>
              <w:rPr>
                <w:sz w:val="18"/>
                <w:szCs w:val="18"/>
              </w:rPr>
            </w:pPr>
          </w:p>
        </w:tc>
        <w:tc>
          <w:tcPr>
            <w:tcW w:w="5901" w:type="dxa"/>
            <w:gridSpan w:val="2"/>
            <w:vAlign w:val="center"/>
          </w:tcPr>
          <w:p w:rsidR="00B34003" w:rsidRDefault="002F622E">
            <w:pPr>
              <w:adjustRightInd w:val="0"/>
              <w:spacing w:line="240" w:lineRule="exact"/>
              <w:rPr>
                <w:sz w:val="18"/>
              </w:rPr>
            </w:pPr>
            <w:r>
              <w:rPr>
                <w:sz w:val="18"/>
                <w:szCs w:val="18"/>
              </w:rPr>
              <w:t>4</w:t>
            </w:r>
            <w:r>
              <w:rPr>
                <w:sz w:val="18"/>
                <w:szCs w:val="18"/>
              </w:rPr>
              <w:t>、</w:t>
            </w:r>
            <w:r>
              <w:rPr>
                <w:sz w:val="18"/>
                <w:szCs w:val="18"/>
              </w:rPr>
              <w:t>5</w:t>
            </w:r>
            <w:r>
              <w:rPr>
                <w:sz w:val="18"/>
                <w:szCs w:val="18"/>
              </w:rPr>
              <w:t>级输气管道用钢管</w:t>
            </w:r>
            <w:r>
              <w:rPr>
                <w:rFonts w:hint="eastAsia"/>
                <w:sz w:val="18"/>
                <w:szCs w:val="18"/>
              </w:rPr>
              <w:t>，按</w:t>
            </w:r>
            <w:r>
              <w:rPr>
                <w:sz w:val="18"/>
                <w:szCs w:val="18"/>
              </w:rPr>
              <w:t>业主</w:t>
            </w:r>
            <w:r>
              <w:rPr>
                <w:rFonts w:hint="eastAsia"/>
                <w:sz w:val="18"/>
                <w:szCs w:val="18"/>
              </w:rPr>
              <w:t>要求</w:t>
            </w:r>
            <w:r>
              <w:rPr>
                <w:sz w:val="18"/>
                <w:szCs w:val="18"/>
              </w:rPr>
              <w:t>可</w:t>
            </w:r>
            <w:r>
              <w:rPr>
                <w:rFonts w:hint="eastAsia"/>
                <w:sz w:val="18"/>
                <w:szCs w:val="18"/>
              </w:rPr>
              <w:t>执行</w:t>
            </w:r>
            <w:r>
              <w:rPr>
                <w:sz w:val="18"/>
                <w:szCs w:val="18"/>
              </w:rPr>
              <w:t>严格要求。</w:t>
            </w:r>
          </w:p>
        </w:tc>
      </w:tr>
    </w:tbl>
    <w:p w:rsidR="00B34003" w:rsidRDefault="002F622E">
      <w:pPr>
        <w:pStyle w:val="ohz3"/>
        <w:ind w:left="480" w:hangingChars="200" w:hanging="480"/>
        <w:rPr>
          <w:b w:val="0"/>
        </w:rPr>
      </w:pPr>
      <w:r>
        <w:rPr>
          <w:rFonts w:hint="eastAsia"/>
          <w:b w:val="0"/>
        </w:rPr>
        <w:t xml:space="preserve">8.2.5 </w:t>
      </w:r>
      <w:r>
        <w:rPr>
          <w:rFonts w:hint="eastAsia"/>
          <w:b w:val="0"/>
        </w:rPr>
        <w:t>钢管管端周长差</w:t>
      </w:r>
    </w:p>
    <w:p w:rsidR="00B34003" w:rsidRDefault="002F622E">
      <w:pPr>
        <w:pStyle w:val="a5"/>
        <w:widowControl w:val="0"/>
        <w:numPr>
          <w:ilvl w:val="3"/>
          <w:numId w:val="0"/>
        </w:numPr>
        <w:adjustRightInd w:val="0"/>
        <w:spacing w:line="360" w:lineRule="auto"/>
        <w:ind w:firstLineChars="200" w:firstLine="480"/>
        <w:outlineLvl w:val="9"/>
      </w:pPr>
      <w:r>
        <w:rPr>
          <w:rFonts w:eastAsia="宋体" w:hint="eastAsia"/>
          <w:kern w:val="2"/>
          <w:sz w:val="24"/>
          <w:szCs w:val="24"/>
        </w:rPr>
        <w:t>应对钢管管端进行周长差检验。批量生产的钢管中</w:t>
      </w:r>
      <w:r>
        <w:rPr>
          <w:rFonts w:eastAsia="宋体" w:hint="eastAsia"/>
          <w:kern w:val="2"/>
          <w:sz w:val="24"/>
          <w:szCs w:val="24"/>
        </w:rPr>
        <w:t>60%</w:t>
      </w:r>
      <w:r>
        <w:rPr>
          <w:rFonts w:eastAsia="宋体" w:hint="eastAsia"/>
          <w:kern w:val="2"/>
          <w:sz w:val="24"/>
          <w:szCs w:val="24"/>
        </w:rPr>
        <w:t>及以上的钢管，管端相互之间外周长差应为</w:t>
      </w:r>
      <w:r>
        <w:rPr>
          <w:rFonts w:eastAsia="宋体" w:hint="eastAsia"/>
          <w:kern w:val="2"/>
          <w:sz w:val="24"/>
          <w:szCs w:val="24"/>
        </w:rPr>
        <w:t>0mm</w:t>
      </w:r>
      <w:r>
        <w:rPr>
          <w:rFonts w:eastAsia="宋体" w:hint="eastAsia"/>
          <w:kern w:val="2"/>
          <w:sz w:val="24"/>
          <w:szCs w:val="24"/>
        </w:rPr>
        <w:t>～</w:t>
      </w:r>
      <w:r>
        <w:rPr>
          <w:rFonts w:eastAsia="宋体" w:hint="eastAsia"/>
          <w:kern w:val="2"/>
          <w:sz w:val="24"/>
          <w:szCs w:val="24"/>
        </w:rPr>
        <w:t>3mm</w:t>
      </w:r>
      <w:r>
        <w:rPr>
          <w:rFonts w:eastAsia="宋体" w:hint="eastAsia"/>
          <w:kern w:val="2"/>
          <w:sz w:val="24"/>
          <w:szCs w:val="24"/>
        </w:rPr>
        <w:t>。业主有特殊要求时，按照订货要求执行。</w:t>
      </w:r>
    </w:p>
    <w:p w:rsidR="00B34003" w:rsidRDefault="002F622E">
      <w:pPr>
        <w:pStyle w:val="ohz2"/>
        <w:ind w:left="420" w:hanging="420"/>
        <w:jc w:val="left"/>
        <w:rPr>
          <w:sz w:val="24"/>
          <w:szCs w:val="24"/>
        </w:rPr>
      </w:pPr>
      <w:bookmarkStart w:id="730" w:name="_Toc152035928"/>
      <w:bookmarkStart w:id="731" w:name="_Toc153297603"/>
      <w:bookmarkStart w:id="732" w:name="_Toc152035333"/>
      <w:bookmarkStart w:id="733" w:name="_Toc262154697"/>
      <w:bookmarkStart w:id="734" w:name="_Toc154198952"/>
      <w:bookmarkStart w:id="735" w:name="_Toc286174179"/>
      <w:bookmarkStart w:id="736" w:name="_Toc152034901"/>
      <w:bookmarkStart w:id="737" w:name="_Toc268190186"/>
      <w:bookmarkStart w:id="738" w:name="_Toc152000541"/>
      <w:bookmarkStart w:id="739" w:name="_Toc153297340"/>
      <w:bookmarkStart w:id="740" w:name="_Toc335341198"/>
      <w:bookmarkStart w:id="741" w:name="_Toc152036069"/>
      <w:bookmarkStart w:id="742" w:name="_Toc382296966"/>
      <w:r>
        <w:rPr>
          <w:sz w:val="24"/>
          <w:szCs w:val="24"/>
        </w:rPr>
        <w:t xml:space="preserve">8.3  </w:t>
      </w:r>
      <w:bookmarkEnd w:id="730"/>
      <w:bookmarkEnd w:id="731"/>
      <w:bookmarkEnd w:id="732"/>
      <w:bookmarkEnd w:id="733"/>
      <w:bookmarkEnd w:id="734"/>
      <w:bookmarkEnd w:id="735"/>
      <w:bookmarkEnd w:id="736"/>
      <w:bookmarkEnd w:id="737"/>
      <w:bookmarkEnd w:id="738"/>
      <w:bookmarkEnd w:id="739"/>
      <w:bookmarkEnd w:id="740"/>
      <w:bookmarkEnd w:id="741"/>
      <w:r>
        <w:rPr>
          <w:sz w:val="24"/>
          <w:szCs w:val="24"/>
        </w:rPr>
        <w:t>不圆度</w:t>
      </w:r>
      <w:bookmarkEnd w:id="742"/>
    </w:p>
    <w:p w:rsidR="00B34003" w:rsidRDefault="002F622E">
      <w:pPr>
        <w:pStyle w:val="ohz3"/>
        <w:ind w:left="480" w:hangingChars="200" w:hanging="480"/>
        <w:rPr>
          <w:b w:val="0"/>
        </w:rPr>
      </w:pPr>
      <w:r>
        <w:rPr>
          <w:b w:val="0"/>
        </w:rPr>
        <w:t xml:space="preserve">8.3.1  </w:t>
      </w:r>
      <w:r>
        <w:rPr>
          <w:b w:val="0"/>
        </w:rPr>
        <w:t>检验频次</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对管端不圆度的测量，一般每</w:t>
      </w:r>
      <w:r>
        <w:rPr>
          <w:rFonts w:eastAsia="宋体"/>
          <w:kern w:val="2"/>
          <w:sz w:val="24"/>
          <w:szCs w:val="24"/>
        </w:rPr>
        <w:t>10</w:t>
      </w:r>
      <w:r>
        <w:rPr>
          <w:rFonts w:eastAsia="宋体"/>
          <w:kern w:val="2"/>
          <w:sz w:val="24"/>
          <w:szCs w:val="24"/>
        </w:rPr>
        <w:t>根钢管应至少测量一次；对于管体不圆度，每班测量二次，开始时测量一根，中间测量一根。若发现一根钢管不圆度超标，则应对同一检验批的所有钢管逐根进行测量。</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对</w:t>
      </w:r>
      <w:r>
        <w:rPr>
          <w:rFonts w:eastAsia="宋体"/>
          <w:kern w:val="2"/>
          <w:sz w:val="24"/>
          <w:szCs w:val="24"/>
        </w:rPr>
        <w:t>4</w:t>
      </w:r>
      <w:r>
        <w:rPr>
          <w:rFonts w:eastAsia="宋体"/>
          <w:kern w:val="2"/>
          <w:sz w:val="24"/>
          <w:szCs w:val="24"/>
        </w:rPr>
        <w:t>、</w:t>
      </w:r>
      <w:r>
        <w:rPr>
          <w:rFonts w:eastAsia="宋体"/>
          <w:kern w:val="2"/>
          <w:sz w:val="24"/>
          <w:szCs w:val="24"/>
        </w:rPr>
        <w:t>5</w:t>
      </w:r>
      <w:r>
        <w:rPr>
          <w:rFonts w:eastAsia="宋体"/>
          <w:kern w:val="2"/>
          <w:sz w:val="24"/>
          <w:szCs w:val="24"/>
        </w:rPr>
        <w:t>级输气管道用钢管</w:t>
      </w:r>
      <w:r>
        <w:rPr>
          <w:rFonts w:eastAsia="宋体" w:hint="eastAsia"/>
          <w:kern w:val="2"/>
          <w:sz w:val="24"/>
          <w:szCs w:val="24"/>
        </w:rPr>
        <w:t>，按业主要求可</w:t>
      </w:r>
      <w:r>
        <w:rPr>
          <w:rFonts w:eastAsia="宋体"/>
          <w:kern w:val="2"/>
          <w:sz w:val="24"/>
          <w:szCs w:val="24"/>
        </w:rPr>
        <w:t>对每一根钢管进行管端不圆度测量。</w:t>
      </w:r>
    </w:p>
    <w:p w:rsidR="00B34003" w:rsidRDefault="002F622E">
      <w:pPr>
        <w:pStyle w:val="ohz3"/>
        <w:ind w:left="480" w:hangingChars="200" w:hanging="480"/>
        <w:rPr>
          <w:b w:val="0"/>
        </w:rPr>
      </w:pPr>
      <w:r>
        <w:rPr>
          <w:b w:val="0"/>
        </w:rPr>
        <w:lastRenderedPageBreak/>
        <w:t xml:space="preserve">8.3.2  </w:t>
      </w:r>
      <w:r>
        <w:rPr>
          <w:b w:val="0"/>
        </w:rPr>
        <w:t>测量方法</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管端不圆度在距离管端</w:t>
      </w:r>
      <w:r>
        <w:rPr>
          <w:rFonts w:eastAsia="宋体"/>
          <w:kern w:val="2"/>
          <w:sz w:val="24"/>
          <w:szCs w:val="24"/>
        </w:rPr>
        <w:t>100 mm</w:t>
      </w:r>
      <w:r>
        <w:rPr>
          <w:rFonts w:eastAsia="宋体"/>
          <w:kern w:val="2"/>
          <w:sz w:val="24"/>
          <w:szCs w:val="24"/>
        </w:rPr>
        <w:t>范围内测量，管体不圆度在钢管长度的中部测量。</w:t>
      </w:r>
    </w:p>
    <w:p w:rsidR="00B34003" w:rsidRDefault="002F622E">
      <w:pPr>
        <w:pStyle w:val="ohz3"/>
        <w:ind w:left="480" w:hangingChars="200" w:hanging="480"/>
        <w:rPr>
          <w:b w:val="0"/>
        </w:rPr>
      </w:pPr>
      <w:r>
        <w:rPr>
          <w:rFonts w:hint="eastAsia"/>
          <w:b w:val="0"/>
        </w:rPr>
        <w:t xml:space="preserve">8.3.3  </w:t>
      </w:r>
      <w:r>
        <w:rPr>
          <w:b w:val="0"/>
        </w:rPr>
        <w:t>不圆度要求</w:t>
      </w:r>
    </w:p>
    <w:p w:rsidR="00B34003" w:rsidRDefault="002F622E">
      <w:pPr>
        <w:pStyle w:val="a5"/>
        <w:widowControl w:val="0"/>
        <w:numPr>
          <w:ilvl w:val="3"/>
          <w:numId w:val="0"/>
        </w:numPr>
        <w:adjustRightInd w:val="0"/>
        <w:spacing w:line="360" w:lineRule="auto"/>
        <w:ind w:firstLineChars="200" w:firstLine="480"/>
        <w:outlineLvl w:val="9"/>
        <w:rPr>
          <w:rFonts w:eastAsia="宋体"/>
          <w:kern w:val="2"/>
          <w:sz w:val="24"/>
          <w:szCs w:val="24"/>
        </w:rPr>
      </w:pPr>
      <w:r>
        <w:rPr>
          <w:rFonts w:eastAsia="宋体"/>
          <w:kern w:val="2"/>
          <w:sz w:val="24"/>
          <w:szCs w:val="24"/>
        </w:rPr>
        <w:t>钢管不圆度偏差应符合表</w:t>
      </w:r>
      <w:r>
        <w:rPr>
          <w:rFonts w:eastAsia="宋体"/>
          <w:kern w:val="2"/>
          <w:sz w:val="24"/>
          <w:szCs w:val="24"/>
        </w:rPr>
        <w:t>2</w:t>
      </w:r>
      <w:r>
        <w:rPr>
          <w:rFonts w:eastAsia="宋体" w:hint="eastAsia"/>
          <w:kern w:val="2"/>
          <w:sz w:val="24"/>
          <w:szCs w:val="24"/>
        </w:rPr>
        <w:t>6</w:t>
      </w:r>
      <w:r>
        <w:rPr>
          <w:rFonts w:eastAsia="宋体"/>
          <w:kern w:val="2"/>
          <w:sz w:val="24"/>
          <w:szCs w:val="24"/>
        </w:rPr>
        <w:t>要求，业主有特殊要求时，按照订货要求执行。</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2</w:t>
      </w:r>
      <w:r>
        <w:rPr>
          <w:rFonts w:ascii="Times New Roman" w:hint="eastAsia"/>
          <w:snapToGrid w:val="0"/>
          <w:kern w:val="2"/>
        </w:rPr>
        <w:t>6</w:t>
      </w:r>
      <w:r>
        <w:rPr>
          <w:rFonts w:ascii="Times New Roman"/>
          <w:snapToGrid w:val="0"/>
          <w:kern w:val="2"/>
        </w:rPr>
        <w:t xml:space="preserve">  </w:t>
      </w:r>
      <w:r>
        <w:rPr>
          <w:rFonts w:ascii="Times New Roman"/>
          <w:snapToGrid w:val="0"/>
          <w:kern w:val="2"/>
        </w:rPr>
        <w:t>钢管不圆度偏差要求</w:t>
      </w:r>
    </w:p>
    <w:tbl>
      <w:tblPr>
        <w:tblW w:w="95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6"/>
        <w:gridCol w:w="1808"/>
        <w:gridCol w:w="3083"/>
        <w:gridCol w:w="3257"/>
      </w:tblGrid>
      <w:tr w:rsidR="00B34003">
        <w:trPr>
          <w:cantSplit/>
          <w:trHeight w:val="319"/>
          <w:jc w:val="center"/>
        </w:trPr>
        <w:tc>
          <w:tcPr>
            <w:tcW w:w="1416" w:type="dxa"/>
            <w:vMerge w:val="restart"/>
            <w:vAlign w:val="center"/>
          </w:tcPr>
          <w:p w:rsidR="00B34003" w:rsidRDefault="002F622E">
            <w:pPr>
              <w:adjustRightInd w:val="0"/>
              <w:spacing w:line="240" w:lineRule="exact"/>
              <w:jc w:val="center"/>
              <w:rPr>
                <w:sz w:val="18"/>
              </w:rPr>
            </w:pPr>
            <w:r>
              <w:rPr>
                <w:sz w:val="18"/>
              </w:rPr>
              <w:t>要求级别</w:t>
            </w:r>
          </w:p>
        </w:tc>
        <w:tc>
          <w:tcPr>
            <w:tcW w:w="1808" w:type="dxa"/>
            <w:vMerge w:val="restart"/>
            <w:vAlign w:val="center"/>
          </w:tcPr>
          <w:p w:rsidR="00B34003" w:rsidRDefault="002F622E">
            <w:pPr>
              <w:adjustRightInd w:val="0"/>
              <w:spacing w:line="240" w:lineRule="exact"/>
              <w:jc w:val="center"/>
              <w:rPr>
                <w:i/>
                <w:sz w:val="18"/>
              </w:rPr>
            </w:pPr>
            <w:r>
              <w:rPr>
                <w:sz w:val="18"/>
              </w:rPr>
              <w:t>钢管直径</w:t>
            </w:r>
            <w:r>
              <w:rPr>
                <w:i/>
                <w:sz w:val="18"/>
              </w:rPr>
              <w:t>D</w:t>
            </w:r>
          </w:p>
          <w:p w:rsidR="00B34003" w:rsidRDefault="002F622E">
            <w:pPr>
              <w:adjustRightInd w:val="0"/>
              <w:spacing w:line="240" w:lineRule="exact"/>
              <w:jc w:val="center"/>
              <w:rPr>
                <w:sz w:val="18"/>
              </w:rPr>
            </w:pPr>
            <w:r>
              <w:rPr>
                <w:sz w:val="18"/>
              </w:rPr>
              <w:t>mm</w:t>
            </w:r>
          </w:p>
        </w:tc>
        <w:tc>
          <w:tcPr>
            <w:tcW w:w="6340" w:type="dxa"/>
            <w:gridSpan w:val="2"/>
            <w:vAlign w:val="center"/>
          </w:tcPr>
          <w:p w:rsidR="00B34003" w:rsidRDefault="002F622E">
            <w:pPr>
              <w:adjustRightInd w:val="0"/>
              <w:spacing w:line="240" w:lineRule="exact"/>
              <w:jc w:val="center"/>
              <w:rPr>
                <w:sz w:val="18"/>
              </w:rPr>
            </w:pPr>
            <w:r>
              <w:rPr>
                <w:sz w:val="18"/>
              </w:rPr>
              <w:t>不圆度</w:t>
            </w:r>
          </w:p>
        </w:tc>
      </w:tr>
      <w:tr w:rsidR="00B34003">
        <w:trPr>
          <w:cantSplit/>
          <w:trHeight w:val="367"/>
          <w:jc w:val="center"/>
        </w:trPr>
        <w:tc>
          <w:tcPr>
            <w:tcW w:w="1416" w:type="dxa"/>
            <w:vMerge/>
            <w:vAlign w:val="center"/>
          </w:tcPr>
          <w:p w:rsidR="00B34003" w:rsidRDefault="00B34003">
            <w:pPr>
              <w:adjustRightInd w:val="0"/>
              <w:spacing w:line="240" w:lineRule="exact"/>
              <w:jc w:val="center"/>
              <w:rPr>
                <w:sz w:val="18"/>
              </w:rPr>
            </w:pPr>
          </w:p>
        </w:tc>
        <w:tc>
          <w:tcPr>
            <w:tcW w:w="1808" w:type="dxa"/>
            <w:vMerge/>
            <w:vAlign w:val="center"/>
          </w:tcPr>
          <w:p w:rsidR="00B34003" w:rsidRDefault="00B34003">
            <w:pPr>
              <w:adjustRightInd w:val="0"/>
              <w:spacing w:line="240" w:lineRule="exact"/>
              <w:jc w:val="center"/>
              <w:rPr>
                <w:sz w:val="18"/>
              </w:rPr>
            </w:pPr>
          </w:p>
        </w:tc>
        <w:tc>
          <w:tcPr>
            <w:tcW w:w="3083" w:type="dxa"/>
            <w:vAlign w:val="center"/>
          </w:tcPr>
          <w:p w:rsidR="00B34003" w:rsidRDefault="002F622E">
            <w:pPr>
              <w:adjustRightInd w:val="0"/>
              <w:spacing w:line="240" w:lineRule="exact"/>
              <w:jc w:val="center"/>
              <w:rPr>
                <w:sz w:val="18"/>
              </w:rPr>
            </w:pPr>
            <w:r>
              <w:rPr>
                <w:sz w:val="18"/>
              </w:rPr>
              <w:t>管端</w:t>
            </w:r>
          </w:p>
        </w:tc>
        <w:tc>
          <w:tcPr>
            <w:tcW w:w="3257" w:type="dxa"/>
            <w:vAlign w:val="center"/>
          </w:tcPr>
          <w:p w:rsidR="00B34003" w:rsidRDefault="002F622E">
            <w:pPr>
              <w:adjustRightInd w:val="0"/>
              <w:spacing w:line="240" w:lineRule="exact"/>
              <w:jc w:val="center"/>
              <w:rPr>
                <w:sz w:val="18"/>
              </w:rPr>
            </w:pPr>
            <w:r>
              <w:rPr>
                <w:sz w:val="18"/>
              </w:rPr>
              <w:t>管体</w:t>
            </w:r>
          </w:p>
        </w:tc>
      </w:tr>
      <w:tr w:rsidR="00B34003">
        <w:trPr>
          <w:cantSplit/>
          <w:trHeight w:val="376"/>
          <w:jc w:val="center"/>
        </w:trPr>
        <w:tc>
          <w:tcPr>
            <w:tcW w:w="1416" w:type="dxa"/>
            <w:vMerge w:val="restart"/>
            <w:vAlign w:val="center"/>
          </w:tcPr>
          <w:p w:rsidR="00B34003" w:rsidRDefault="002F622E">
            <w:pPr>
              <w:adjustRightInd w:val="0"/>
              <w:spacing w:line="240" w:lineRule="exact"/>
              <w:jc w:val="center"/>
              <w:rPr>
                <w:sz w:val="18"/>
              </w:rPr>
            </w:pPr>
            <w:r>
              <w:rPr>
                <w:sz w:val="18"/>
              </w:rPr>
              <w:t>一般要求</w:t>
            </w:r>
          </w:p>
        </w:tc>
        <w:tc>
          <w:tcPr>
            <w:tcW w:w="1808" w:type="dxa"/>
            <w:vAlign w:val="center"/>
          </w:tcPr>
          <w:p w:rsidR="00B34003" w:rsidRDefault="002F622E">
            <w:pPr>
              <w:adjustRightInd w:val="0"/>
              <w:spacing w:line="240" w:lineRule="exact"/>
              <w:jc w:val="center"/>
              <w:rPr>
                <w:sz w:val="18"/>
              </w:rPr>
            </w:pPr>
            <w:r>
              <w:rPr>
                <w:sz w:val="18"/>
              </w:rPr>
              <w:t>168≤</w:t>
            </w:r>
            <w:r>
              <w:rPr>
                <w:i/>
                <w:sz w:val="18"/>
              </w:rPr>
              <w:t>D</w:t>
            </w:r>
            <w:r>
              <w:rPr>
                <w:sz w:val="18"/>
              </w:rPr>
              <w:t>≤610</w:t>
            </w:r>
          </w:p>
        </w:tc>
        <w:tc>
          <w:tcPr>
            <w:tcW w:w="3083" w:type="dxa"/>
            <w:vAlign w:val="center"/>
          </w:tcPr>
          <w:p w:rsidR="00B34003" w:rsidRDefault="002F622E">
            <w:pPr>
              <w:adjustRightInd w:val="0"/>
              <w:spacing w:line="240" w:lineRule="exact"/>
              <w:jc w:val="center"/>
              <w:rPr>
                <w:sz w:val="18"/>
              </w:rPr>
            </w:pPr>
            <w:r>
              <w:rPr>
                <w:sz w:val="18"/>
              </w:rPr>
              <w:t>1.5%</w:t>
            </w:r>
            <w:r>
              <w:rPr>
                <w:i/>
                <w:sz w:val="18"/>
              </w:rPr>
              <w:t>D</w:t>
            </w:r>
          </w:p>
        </w:tc>
        <w:tc>
          <w:tcPr>
            <w:tcW w:w="3257" w:type="dxa"/>
            <w:vAlign w:val="center"/>
          </w:tcPr>
          <w:p w:rsidR="00B34003" w:rsidRDefault="002F622E">
            <w:pPr>
              <w:adjustRightInd w:val="0"/>
              <w:spacing w:line="240" w:lineRule="exact"/>
              <w:jc w:val="center"/>
              <w:rPr>
                <w:sz w:val="18"/>
              </w:rPr>
            </w:pPr>
            <w:r>
              <w:rPr>
                <w:sz w:val="18"/>
              </w:rPr>
              <w:t>2%</w:t>
            </w:r>
            <w:r>
              <w:rPr>
                <w:i/>
                <w:sz w:val="18"/>
              </w:rPr>
              <w:t xml:space="preserve"> D</w:t>
            </w:r>
          </w:p>
        </w:tc>
      </w:tr>
      <w:tr w:rsidR="00B34003">
        <w:trPr>
          <w:cantSplit/>
          <w:trHeight w:val="590"/>
          <w:jc w:val="center"/>
        </w:trPr>
        <w:tc>
          <w:tcPr>
            <w:tcW w:w="1416" w:type="dxa"/>
            <w:vMerge/>
            <w:vAlign w:val="center"/>
          </w:tcPr>
          <w:p w:rsidR="00B34003" w:rsidRDefault="00B34003">
            <w:pPr>
              <w:adjustRightInd w:val="0"/>
              <w:spacing w:line="240" w:lineRule="exact"/>
              <w:rPr>
                <w:sz w:val="18"/>
              </w:rPr>
            </w:pPr>
          </w:p>
        </w:tc>
        <w:tc>
          <w:tcPr>
            <w:tcW w:w="1808" w:type="dxa"/>
            <w:vAlign w:val="center"/>
          </w:tcPr>
          <w:p w:rsidR="00B34003" w:rsidRDefault="002F622E">
            <w:pPr>
              <w:adjustRightInd w:val="0"/>
              <w:spacing w:line="240" w:lineRule="exact"/>
              <w:jc w:val="center"/>
              <w:rPr>
                <w:sz w:val="18"/>
              </w:rPr>
            </w:pPr>
            <w:r>
              <w:rPr>
                <w:sz w:val="18"/>
              </w:rPr>
              <w:t>610</w:t>
            </w:r>
            <w:r>
              <w:rPr>
                <w:sz w:val="18"/>
              </w:rPr>
              <w:t>＜</w:t>
            </w:r>
            <w:r>
              <w:rPr>
                <w:i/>
                <w:sz w:val="18"/>
              </w:rPr>
              <w:t>D</w:t>
            </w:r>
            <w:r>
              <w:rPr>
                <w:sz w:val="18"/>
              </w:rPr>
              <w:t>≤1422</w:t>
            </w:r>
          </w:p>
        </w:tc>
        <w:tc>
          <w:tcPr>
            <w:tcW w:w="3083" w:type="dxa"/>
            <w:vAlign w:val="center"/>
          </w:tcPr>
          <w:p w:rsidR="00B34003" w:rsidRDefault="002F622E">
            <w:pPr>
              <w:adjustRightInd w:val="0"/>
              <w:spacing w:line="240" w:lineRule="exact"/>
              <w:jc w:val="center"/>
              <w:rPr>
                <w:sz w:val="18"/>
              </w:rPr>
            </w:pPr>
            <w:r>
              <w:rPr>
                <w:i/>
                <w:sz w:val="18"/>
              </w:rPr>
              <w:t>D/T</w:t>
            </w:r>
            <w:r>
              <w:rPr>
                <w:sz w:val="18"/>
              </w:rPr>
              <w:t>≤75</w:t>
            </w:r>
            <w:r>
              <w:rPr>
                <w:sz w:val="18"/>
              </w:rPr>
              <w:t>：</w:t>
            </w:r>
            <w:r>
              <w:rPr>
                <w:sz w:val="18"/>
              </w:rPr>
              <w:t>1%</w:t>
            </w:r>
            <w:r>
              <w:rPr>
                <w:i/>
                <w:sz w:val="18"/>
              </w:rPr>
              <w:t xml:space="preserve"> D</w:t>
            </w:r>
            <w:r>
              <w:rPr>
                <w:sz w:val="18"/>
              </w:rPr>
              <w:t>（最大</w:t>
            </w:r>
            <w:r>
              <w:rPr>
                <w:sz w:val="18"/>
              </w:rPr>
              <w:t>13 mm</w:t>
            </w:r>
            <w:r>
              <w:rPr>
                <w:sz w:val="18"/>
              </w:rPr>
              <w:t>）</w:t>
            </w:r>
          </w:p>
          <w:p w:rsidR="00B34003" w:rsidRDefault="002F622E">
            <w:pPr>
              <w:adjustRightInd w:val="0"/>
              <w:spacing w:line="240" w:lineRule="exact"/>
              <w:jc w:val="center"/>
              <w:rPr>
                <w:sz w:val="18"/>
              </w:rPr>
            </w:pPr>
            <w:r>
              <w:rPr>
                <w:i/>
                <w:sz w:val="18"/>
              </w:rPr>
              <w:t>D/T</w:t>
            </w:r>
            <w:r>
              <w:rPr>
                <w:sz w:val="18"/>
              </w:rPr>
              <w:t>＞</w:t>
            </w:r>
            <w:r>
              <w:rPr>
                <w:sz w:val="18"/>
              </w:rPr>
              <w:t>75</w:t>
            </w:r>
            <w:r>
              <w:rPr>
                <w:sz w:val="18"/>
              </w:rPr>
              <w:t>：</w:t>
            </w:r>
            <w:r>
              <w:rPr>
                <w:sz w:val="18"/>
              </w:rPr>
              <w:t>1.5%</w:t>
            </w:r>
            <w:r>
              <w:rPr>
                <w:sz w:val="18"/>
              </w:rPr>
              <w:t>或协议</w:t>
            </w:r>
          </w:p>
        </w:tc>
        <w:tc>
          <w:tcPr>
            <w:tcW w:w="3257" w:type="dxa"/>
            <w:vAlign w:val="center"/>
          </w:tcPr>
          <w:p w:rsidR="00B34003" w:rsidRDefault="002F622E">
            <w:pPr>
              <w:adjustRightInd w:val="0"/>
              <w:spacing w:line="240" w:lineRule="exact"/>
              <w:jc w:val="center"/>
              <w:rPr>
                <w:sz w:val="18"/>
              </w:rPr>
            </w:pPr>
            <w:r>
              <w:rPr>
                <w:i/>
                <w:sz w:val="18"/>
              </w:rPr>
              <w:t>D/T</w:t>
            </w:r>
            <w:r>
              <w:rPr>
                <w:sz w:val="18"/>
              </w:rPr>
              <w:t>≤75</w:t>
            </w:r>
            <w:r>
              <w:rPr>
                <w:sz w:val="18"/>
              </w:rPr>
              <w:t>：</w:t>
            </w:r>
            <w:r>
              <w:rPr>
                <w:sz w:val="18"/>
              </w:rPr>
              <w:t>1.5%</w:t>
            </w:r>
            <w:r>
              <w:rPr>
                <w:i/>
                <w:sz w:val="18"/>
              </w:rPr>
              <w:t xml:space="preserve"> D</w:t>
            </w:r>
            <w:r>
              <w:rPr>
                <w:sz w:val="18"/>
              </w:rPr>
              <w:t xml:space="preserve"> (</w:t>
            </w:r>
            <w:r>
              <w:rPr>
                <w:sz w:val="18"/>
              </w:rPr>
              <w:t>最大</w:t>
            </w:r>
            <w:r>
              <w:rPr>
                <w:sz w:val="18"/>
              </w:rPr>
              <w:t>15 mm)</w:t>
            </w:r>
          </w:p>
          <w:p w:rsidR="00B34003" w:rsidRDefault="002F622E">
            <w:pPr>
              <w:adjustRightInd w:val="0"/>
              <w:spacing w:line="240" w:lineRule="exact"/>
              <w:jc w:val="center"/>
              <w:rPr>
                <w:sz w:val="18"/>
              </w:rPr>
            </w:pPr>
            <w:r>
              <w:rPr>
                <w:i/>
                <w:sz w:val="18"/>
              </w:rPr>
              <w:t>D/T</w:t>
            </w:r>
            <w:r>
              <w:rPr>
                <w:sz w:val="18"/>
              </w:rPr>
              <w:t>＞</w:t>
            </w:r>
            <w:r>
              <w:rPr>
                <w:sz w:val="18"/>
              </w:rPr>
              <w:t>75</w:t>
            </w:r>
            <w:r>
              <w:rPr>
                <w:sz w:val="18"/>
              </w:rPr>
              <w:t>：</w:t>
            </w:r>
            <w:r>
              <w:rPr>
                <w:sz w:val="18"/>
              </w:rPr>
              <w:t>2%</w:t>
            </w:r>
            <w:r>
              <w:rPr>
                <w:i/>
                <w:sz w:val="18"/>
              </w:rPr>
              <w:t xml:space="preserve"> D</w:t>
            </w:r>
            <w:r>
              <w:rPr>
                <w:sz w:val="18"/>
              </w:rPr>
              <w:t>或协议</w:t>
            </w:r>
          </w:p>
        </w:tc>
      </w:tr>
      <w:tr w:rsidR="00B34003">
        <w:trPr>
          <w:cantSplit/>
          <w:trHeight w:val="325"/>
          <w:jc w:val="center"/>
        </w:trPr>
        <w:tc>
          <w:tcPr>
            <w:tcW w:w="3224" w:type="dxa"/>
            <w:gridSpan w:val="2"/>
            <w:vAlign w:val="center"/>
          </w:tcPr>
          <w:p w:rsidR="00B34003" w:rsidRDefault="002F622E">
            <w:pPr>
              <w:adjustRightInd w:val="0"/>
              <w:spacing w:line="240" w:lineRule="exact"/>
              <w:jc w:val="center"/>
              <w:rPr>
                <w:sz w:val="18"/>
              </w:rPr>
            </w:pPr>
            <w:r>
              <w:rPr>
                <w:sz w:val="18"/>
              </w:rPr>
              <w:t>严格要求</w:t>
            </w:r>
            <w:r>
              <w:rPr>
                <w:sz w:val="18"/>
                <w:vertAlign w:val="superscript"/>
              </w:rPr>
              <w:t>a</w:t>
            </w:r>
          </w:p>
        </w:tc>
        <w:tc>
          <w:tcPr>
            <w:tcW w:w="3083" w:type="dxa"/>
            <w:vAlign w:val="center"/>
          </w:tcPr>
          <w:p w:rsidR="00B34003" w:rsidRDefault="002F622E">
            <w:pPr>
              <w:adjustRightInd w:val="0"/>
              <w:spacing w:line="240" w:lineRule="exact"/>
              <w:jc w:val="center"/>
              <w:rPr>
                <w:sz w:val="18"/>
              </w:rPr>
            </w:pPr>
            <w:r>
              <w:rPr>
                <w:sz w:val="18"/>
              </w:rPr>
              <w:t>0.6%</w:t>
            </w:r>
            <w:r>
              <w:rPr>
                <w:i/>
                <w:sz w:val="18"/>
              </w:rPr>
              <w:t xml:space="preserve"> D</w:t>
            </w:r>
          </w:p>
        </w:tc>
        <w:tc>
          <w:tcPr>
            <w:tcW w:w="3257" w:type="dxa"/>
            <w:vAlign w:val="center"/>
          </w:tcPr>
          <w:p w:rsidR="00B34003" w:rsidRDefault="002F622E">
            <w:pPr>
              <w:adjustRightInd w:val="0"/>
              <w:spacing w:line="240" w:lineRule="exact"/>
              <w:jc w:val="center"/>
              <w:rPr>
                <w:sz w:val="18"/>
              </w:rPr>
            </w:pPr>
            <w:r>
              <w:rPr>
                <w:sz w:val="18"/>
              </w:rPr>
              <w:t>1.2%</w:t>
            </w:r>
            <w:r>
              <w:rPr>
                <w:i/>
                <w:sz w:val="18"/>
              </w:rPr>
              <w:t xml:space="preserve"> D</w:t>
            </w:r>
          </w:p>
        </w:tc>
      </w:tr>
      <w:tr w:rsidR="00B34003">
        <w:trPr>
          <w:cantSplit/>
          <w:trHeight w:val="325"/>
          <w:jc w:val="center"/>
        </w:trPr>
        <w:tc>
          <w:tcPr>
            <w:tcW w:w="9564" w:type="dxa"/>
            <w:gridSpan w:val="4"/>
            <w:vAlign w:val="center"/>
          </w:tcPr>
          <w:p w:rsidR="00B34003" w:rsidRDefault="002F622E">
            <w:pPr>
              <w:spacing w:line="240" w:lineRule="exact"/>
              <w:rPr>
                <w:sz w:val="18"/>
              </w:rPr>
            </w:pPr>
            <w:r>
              <w:rPr>
                <w:sz w:val="18"/>
                <w:szCs w:val="18"/>
              </w:rPr>
              <w:t>a</w:t>
            </w:r>
            <w:r>
              <w:rPr>
                <w:rFonts w:hint="eastAsia"/>
                <w:sz w:val="18"/>
                <w:szCs w:val="18"/>
              </w:rPr>
              <w:t>）</w:t>
            </w:r>
            <w:r>
              <w:rPr>
                <w:sz w:val="18"/>
                <w:szCs w:val="18"/>
              </w:rPr>
              <w:t xml:space="preserve"> 4</w:t>
            </w:r>
            <w:r>
              <w:rPr>
                <w:sz w:val="18"/>
                <w:szCs w:val="18"/>
              </w:rPr>
              <w:t>、</w:t>
            </w:r>
            <w:r>
              <w:rPr>
                <w:sz w:val="18"/>
                <w:szCs w:val="18"/>
              </w:rPr>
              <w:t>5</w:t>
            </w:r>
            <w:r>
              <w:rPr>
                <w:sz w:val="18"/>
                <w:szCs w:val="18"/>
              </w:rPr>
              <w:t>级输气管道用钢管</w:t>
            </w:r>
            <w:r>
              <w:rPr>
                <w:rFonts w:hint="eastAsia"/>
                <w:sz w:val="18"/>
                <w:szCs w:val="18"/>
              </w:rPr>
              <w:t>，按业主要求可执行</w:t>
            </w:r>
            <w:r>
              <w:rPr>
                <w:sz w:val="18"/>
                <w:szCs w:val="18"/>
              </w:rPr>
              <w:t>严格要求。</w:t>
            </w:r>
          </w:p>
        </w:tc>
      </w:tr>
    </w:tbl>
    <w:p w:rsidR="00B34003" w:rsidRDefault="002F622E">
      <w:pPr>
        <w:pStyle w:val="ohz2"/>
        <w:ind w:left="420" w:hanging="420"/>
        <w:jc w:val="left"/>
        <w:rPr>
          <w:sz w:val="24"/>
          <w:szCs w:val="24"/>
        </w:rPr>
      </w:pPr>
      <w:bookmarkStart w:id="743" w:name="_Toc262154698"/>
      <w:bookmarkStart w:id="744" w:name="_Toc153297604"/>
      <w:bookmarkStart w:id="745" w:name="_Toc146531828"/>
      <w:bookmarkStart w:id="746" w:name="_Toc149041930"/>
      <w:bookmarkStart w:id="747" w:name="_Toc268190187"/>
      <w:bookmarkStart w:id="748" w:name="_Toc149043102"/>
      <w:bookmarkStart w:id="749" w:name="_Toc152035929"/>
      <w:bookmarkStart w:id="750" w:name="_Toc146531725"/>
      <w:bookmarkStart w:id="751" w:name="_Toc335341199"/>
      <w:bookmarkStart w:id="752" w:name="_Toc153297341"/>
      <w:bookmarkStart w:id="753" w:name="_Toc149042775"/>
      <w:bookmarkStart w:id="754" w:name="_Toc146531297"/>
      <w:bookmarkStart w:id="755" w:name="_Toc149357124"/>
      <w:bookmarkStart w:id="756" w:name="_Toc382296967"/>
      <w:bookmarkStart w:id="757" w:name="_Toc154198953"/>
      <w:bookmarkStart w:id="758" w:name="_Toc152035334"/>
      <w:bookmarkStart w:id="759" w:name="_Toc286174180"/>
      <w:bookmarkStart w:id="760" w:name="_Toc152034902"/>
      <w:bookmarkStart w:id="761" w:name="_Toc149145777"/>
      <w:bookmarkStart w:id="762" w:name="_Toc152000542"/>
      <w:bookmarkStart w:id="763" w:name="_Toc152036070"/>
      <w:bookmarkStart w:id="764" w:name="_Toc149124545"/>
      <w:bookmarkStart w:id="765" w:name="_Toc149356115"/>
      <w:r>
        <w:rPr>
          <w:sz w:val="24"/>
          <w:szCs w:val="24"/>
        </w:rPr>
        <w:t xml:space="preserve">8.4  </w:t>
      </w:r>
      <w:r>
        <w:rPr>
          <w:sz w:val="24"/>
          <w:szCs w:val="24"/>
        </w:rPr>
        <w:t>壁厚</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B34003" w:rsidRDefault="002F622E">
      <w:pPr>
        <w:pStyle w:val="ohz3"/>
        <w:ind w:left="480" w:hangingChars="200" w:hanging="480"/>
        <w:rPr>
          <w:b w:val="0"/>
        </w:rPr>
      </w:pPr>
      <w:r>
        <w:rPr>
          <w:b w:val="0"/>
        </w:rPr>
        <w:t xml:space="preserve">8.4.1  </w:t>
      </w:r>
      <w:r>
        <w:rPr>
          <w:b w:val="0"/>
        </w:rPr>
        <w:t>检验频次</w:t>
      </w:r>
    </w:p>
    <w:p w:rsidR="00B34003" w:rsidRDefault="002F622E">
      <w:pPr>
        <w:adjustRightInd w:val="0"/>
        <w:spacing w:line="360" w:lineRule="auto"/>
        <w:ind w:firstLineChars="200" w:firstLine="480"/>
        <w:rPr>
          <w:sz w:val="24"/>
        </w:rPr>
      </w:pPr>
      <w:r>
        <w:rPr>
          <w:sz w:val="24"/>
        </w:rPr>
        <w:t>每根钢管均应测量壁厚是否符合规定的要求。</w:t>
      </w:r>
    </w:p>
    <w:p w:rsidR="00B34003" w:rsidRDefault="002F622E">
      <w:pPr>
        <w:pStyle w:val="ohz3"/>
        <w:ind w:left="480" w:hangingChars="200" w:hanging="480"/>
        <w:rPr>
          <w:b w:val="0"/>
        </w:rPr>
      </w:pPr>
      <w:r>
        <w:rPr>
          <w:rFonts w:hint="eastAsia"/>
          <w:b w:val="0"/>
        </w:rPr>
        <w:t xml:space="preserve">8.4.2  </w:t>
      </w:r>
      <w:r>
        <w:rPr>
          <w:b w:val="0"/>
        </w:rPr>
        <w:t>测量方法</w:t>
      </w:r>
    </w:p>
    <w:p w:rsidR="00B34003" w:rsidRDefault="002F622E">
      <w:pPr>
        <w:adjustRightInd w:val="0"/>
        <w:spacing w:line="360" w:lineRule="auto"/>
        <w:ind w:firstLineChars="200" w:firstLine="480"/>
        <w:rPr>
          <w:sz w:val="24"/>
        </w:rPr>
      </w:pPr>
      <w:r>
        <w:rPr>
          <w:sz w:val="24"/>
        </w:rPr>
        <w:t>壁厚测量应采用机械卡尺或经校准、具有相应精度的超声波测厚仪。发生争议时以机械卡尺测量的结果为准。机械卡尺与钢管内表面接触的触杆端头应为球面。返修焊缝两侧临近的母材部位存在修磨处，其厚度测量与管体壁厚测量方法相同，修磨处的钢管壁厚偏差应符合表</w:t>
      </w:r>
      <w:r>
        <w:rPr>
          <w:sz w:val="24"/>
        </w:rPr>
        <w:t>27</w:t>
      </w:r>
      <w:r>
        <w:rPr>
          <w:sz w:val="24"/>
        </w:rPr>
        <w:t>要求。</w:t>
      </w:r>
    </w:p>
    <w:p w:rsidR="00B34003" w:rsidRDefault="002F622E">
      <w:pPr>
        <w:adjustRightInd w:val="0"/>
        <w:spacing w:line="360" w:lineRule="auto"/>
        <w:ind w:firstLineChars="200" w:firstLine="480"/>
        <w:rPr>
          <w:sz w:val="24"/>
        </w:rPr>
      </w:pPr>
      <w:r>
        <w:rPr>
          <w:sz w:val="24"/>
        </w:rPr>
        <w:t>若对焊接钢管壁厚的测量部位有要求时，测量部位一般为三个点，二个点位于焊缝两侧临近的母材部位，另一个点位于焊缝正对的母材部位。对返修焊接部位的焊缝厚度测量与钢管其它部位焊缝测量方法相同。</w:t>
      </w:r>
    </w:p>
    <w:p w:rsidR="00B34003" w:rsidRDefault="002F622E">
      <w:pPr>
        <w:pStyle w:val="ohz3"/>
        <w:ind w:left="480" w:hangingChars="200" w:hanging="480"/>
        <w:rPr>
          <w:b w:val="0"/>
        </w:rPr>
      </w:pPr>
      <w:r>
        <w:rPr>
          <w:rFonts w:hint="eastAsia"/>
          <w:b w:val="0"/>
        </w:rPr>
        <w:t xml:space="preserve">8.4.3  </w:t>
      </w:r>
      <w:r>
        <w:rPr>
          <w:rFonts w:hint="eastAsia"/>
          <w:b w:val="0"/>
        </w:rPr>
        <w:t>偏差</w:t>
      </w:r>
      <w:r>
        <w:rPr>
          <w:b w:val="0"/>
        </w:rPr>
        <w:t>要求</w:t>
      </w:r>
    </w:p>
    <w:p w:rsidR="00B34003" w:rsidRDefault="002F622E">
      <w:pPr>
        <w:adjustRightInd w:val="0"/>
        <w:spacing w:line="360" w:lineRule="auto"/>
        <w:ind w:firstLineChars="200" w:firstLine="480"/>
        <w:rPr>
          <w:sz w:val="24"/>
        </w:rPr>
      </w:pPr>
      <w:r>
        <w:rPr>
          <w:sz w:val="24"/>
        </w:rPr>
        <w:t>钢管壁厚偏差应符合表</w:t>
      </w:r>
      <w:r>
        <w:rPr>
          <w:sz w:val="24"/>
        </w:rPr>
        <w:t>2</w:t>
      </w:r>
      <w:r>
        <w:rPr>
          <w:rFonts w:hint="eastAsia"/>
          <w:sz w:val="24"/>
        </w:rPr>
        <w:t>7</w:t>
      </w:r>
      <w:r>
        <w:rPr>
          <w:sz w:val="24"/>
        </w:rPr>
        <w:t>要求，业主有特殊要求时，按照订货要求执行。</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2</w:t>
      </w:r>
      <w:r>
        <w:rPr>
          <w:rFonts w:ascii="Times New Roman" w:hint="eastAsia"/>
          <w:snapToGrid w:val="0"/>
          <w:kern w:val="2"/>
        </w:rPr>
        <w:t xml:space="preserve">7 </w:t>
      </w:r>
      <w:r>
        <w:rPr>
          <w:rFonts w:ascii="Times New Roman"/>
          <w:snapToGrid w:val="0"/>
          <w:kern w:val="2"/>
        </w:rPr>
        <w:t xml:space="preserve"> </w:t>
      </w:r>
      <w:r>
        <w:rPr>
          <w:rFonts w:ascii="Times New Roman"/>
          <w:snapToGrid w:val="0"/>
          <w:kern w:val="2"/>
        </w:rPr>
        <w:t>钢管壁厚偏差要求</w:t>
      </w:r>
    </w:p>
    <w:tbl>
      <w:tblPr>
        <w:tblW w:w="94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87"/>
        <w:gridCol w:w="1594"/>
        <w:gridCol w:w="3507"/>
        <w:gridCol w:w="2869"/>
      </w:tblGrid>
      <w:tr w:rsidR="00B34003">
        <w:trPr>
          <w:cantSplit/>
          <w:trHeight w:val="454"/>
        </w:trPr>
        <w:tc>
          <w:tcPr>
            <w:tcW w:w="1487" w:type="dxa"/>
            <w:vMerge w:val="restart"/>
            <w:vAlign w:val="center"/>
          </w:tcPr>
          <w:p w:rsidR="00B34003" w:rsidRDefault="002F622E">
            <w:pPr>
              <w:adjustRightInd w:val="0"/>
              <w:jc w:val="center"/>
              <w:rPr>
                <w:sz w:val="18"/>
              </w:rPr>
            </w:pPr>
            <w:r>
              <w:rPr>
                <w:sz w:val="18"/>
              </w:rPr>
              <w:t>钢管类型</w:t>
            </w:r>
          </w:p>
        </w:tc>
        <w:tc>
          <w:tcPr>
            <w:tcW w:w="1594" w:type="dxa"/>
            <w:vMerge w:val="restart"/>
            <w:vAlign w:val="center"/>
          </w:tcPr>
          <w:p w:rsidR="00B34003" w:rsidRDefault="002F622E">
            <w:pPr>
              <w:adjustRightInd w:val="0"/>
              <w:jc w:val="center"/>
              <w:rPr>
                <w:sz w:val="18"/>
              </w:rPr>
            </w:pPr>
            <w:r>
              <w:rPr>
                <w:sz w:val="18"/>
              </w:rPr>
              <w:t>钢管壁厚</w:t>
            </w:r>
          </w:p>
          <w:p w:rsidR="00B34003" w:rsidRDefault="002F622E">
            <w:pPr>
              <w:adjustRightInd w:val="0"/>
              <w:jc w:val="center"/>
              <w:rPr>
                <w:i/>
                <w:sz w:val="18"/>
              </w:rPr>
            </w:pPr>
            <w:r>
              <w:rPr>
                <w:i/>
                <w:sz w:val="18"/>
              </w:rPr>
              <w:t>T</w:t>
            </w:r>
          </w:p>
          <w:p w:rsidR="00B34003" w:rsidRDefault="002F622E">
            <w:pPr>
              <w:adjustRightInd w:val="0"/>
              <w:jc w:val="center"/>
              <w:rPr>
                <w:sz w:val="18"/>
              </w:rPr>
            </w:pPr>
            <w:r>
              <w:rPr>
                <w:sz w:val="18"/>
              </w:rPr>
              <w:t>mm</w:t>
            </w:r>
          </w:p>
        </w:tc>
        <w:tc>
          <w:tcPr>
            <w:tcW w:w="6376" w:type="dxa"/>
            <w:gridSpan w:val="2"/>
            <w:vAlign w:val="center"/>
          </w:tcPr>
          <w:p w:rsidR="00B34003" w:rsidRDefault="002F622E">
            <w:pPr>
              <w:adjustRightInd w:val="0"/>
              <w:jc w:val="center"/>
              <w:rPr>
                <w:sz w:val="18"/>
                <w:vertAlign w:val="superscript"/>
              </w:rPr>
            </w:pPr>
            <w:r>
              <w:rPr>
                <w:sz w:val="18"/>
              </w:rPr>
              <w:t>壁厚偏差</w:t>
            </w:r>
            <w:r>
              <w:rPr>
                <w:sz w:val="18"/>
                <w:vertAlign w:val="superscript"/>
              </w:rPr>
              <w:t>a</w:t>
            </w:r>
          </w:p>
          <w:p w:rsidR="00B34003" w:rsidRDefault="002F622E">
            <w:pPr>
              <w:adjustRightInd w:val="0"/>
              <w:jc w:val="center"/>
              <w:rPr>
                <w:sz w:val="18"/>
              </w:rPr>
            </w:pPr>
            <w:r>
              <w:rPr>
                <w:sz w:val="18"/>
              </w:rPr>
              <w:t>mm</w:t>
            </w:r>
          </w:p>
        </w:tc>
      </w:tr>
      <w:tr w:rsidR="00B34003">
        <w:trPr>
          <w:cantSplit/>
          <w:trHeight w:val="454"/>
        </w:trPr>
        <w:tc>
          <w:tcPr>
            <w:tcW w:w="1487" w:type="dxa"/>
            <w:vMerge/>
            <w:vAlign w:val="center"/>
          </w:tcPr>
          <w:p w:rsidR="00B34003" w:rsidRDefault="00B34003">
            <w:pPr>
              <w:adjustRightInd w:val="0"/>
              <w:jc w:val="center"/>
              <w:rPr>
                <w:sz w:val="18"/>
              </w:rPr>
            </w:pPr>
          </w:p>
        </w:tc>
        <w:tc>
          <w:tcPr>
            <w:tcW w:w="1594" w:type="dxa"/>
            <w:vMerge/>
            <w:vAlign w:val="center"/>
          </w:tcPr>
          <w:p w:rsidR="00B34003" w:rsidRDefault="00B34003">
            <w:pPr>
              <w:adjustRightInd w:val="0"/>
              <w:jc w:val="center"/>
              <w:rPr>
                <w:sz w:val="18"/>
              </w:rPr>
            </w:pPr>
          </w:p>
        </w:tc>
        <w:tc>
          <w:tcPr>
            <w:tcW w:w="3507" w:type="dxa"/>
            <w:vAlign w:val="center"/>
          </w:tcPr>
          <w:p w:rsidR="00B34003" w:rsidRDefault="002F622E">
            <w:pPr>
              <w:adjustRightInd w:val="0"/>
              <w:jc w:val="center"/>
              <w:rPr>
                <w:sz w:val="18"/>
              </w:rPr>
            </w:pPr>
            <w:r>
              <w:rPr>
                <w:sz w:val="18"/>
              </w:rPr>
              <w:t>一般要求</w:t>
            </w:r>
          </w:p>
        </w:tc>
        <w:tc>
          <w:tcPr>
            <w:tcW w:w="2869" w:type="dxa"/>
            <w:vAlign w:val="center"/>
          </w:tcPr>
          <w:p w:rsidR="00B34003" w:rsidRDefault="002F622E">
            <w:pPr>
              <w:adjustRightInd w:val="0"/>
              <w:jc w:val="center"/>
              <w:rPr>
                <w:sz w:val="18"/>
              </w:rPr>
            </w:pPr>
            <w:r>
              <w:rPr>
                <w:sz w:val="18"/>
              </w:rPr>
              <w:t>严格要求</w:t>
            </w:r>
            <w:r>
              <w:rPr>
                <w:sz w:val="18"/>
                <w:vertAlign w:val="superscript"/>
              </w:rPr>
              <w:t>b</w:t>
            </w:r>
          </w:p>
        </w:tc>
      </w:tr>
      <w:tr w:rsidR="00B34003">
        <w:trPr>
          <w:cantSplit/>
          <w:trHeight w:val="454"/>
        </w:trPr>
        <w:tc>
          <w:tcPr>
            <w:tcW w:w="1487" w:type="dxa"/>
            <w:vMerge w:val="restart"/>
            <w:vAlign w:val="center"/>
          </w:tcPr>
          <w:p w:rsidR="00B34003" w:rsidRDefault="002F622E">
            <w:pPr>
              <w:adjustRightInd w:val="0"/>
              <w:jc w:val="center"/>
              <w:rPr>
                <w:sz w:val="18"/>
              </w:rPr>
            </w:pPr>
            <w:r>
              <w:rPr>
                <w:rFonts w:hint="eastAsia"/>
                <w:sz w:val="18"/>
              </w:rPr>
              <w:t>SMLS</w:t>
            </w:r>
            <w:r>
              <w:rPr>
                <w:rFonts w:hint="eastAsia"/>
                <w:sz w:val="18"/>
              </w:rPr>
              <w:t>钢管</w:t>
            </w:r>
            <w:r>
              <w:rPr>
                <w:rFonts w:hint="eastAsia"/>
                <w:sz w:val="18"/>
                <w:vertAlign w:val="superscript"/>
              </w:rPr>
              <w:t>c</w:t>
            </w:r>
          </w:p>
        </w:tc>
        <w:tc>
          <w:tcPr>
            <w:tcW w:w="1594" w:type="dxa"/>
            <w:vAlign w:val="center"/>
          </w:tcPr>
          <w:p w:rsidR="00B34003" w:rsidRDefault="002F622E">
            <w:pPr>
              <w:adjustRightInd w:val="0"/>
              <w:jc w:val="center"/>
              <w:rPr>
                <w:sz w:val="18"/>
              </w:rPr>
            </w:pPr>
            <w:r>
              <w:rPr>
                <w:i/>
                <w:sz w:val="18"/>
              </w:rPr>
              <w:t>T</w:t>
            </w:r>
            <w:r>
              <w:rPr>
                <w:sz w:val="18"/>
              </w:rPr>
              <w:t>≤</w:t>
            </w:r>
            <w:r>
              <w:rPr>
                <w:rFonts w:hint="eastAsia"/>
                <w:sz w:val="18"/>
              </w:rPr>
              <w:t>4</w:t>
            </w:r>
          </w:p>
        </w:tc>
        <w:tc>
          <w:tcPr>
            <w:tcW w:w="6376" w:type="dxa"/>
            <w:gridSpan w:val="2"/>
            <w:vAlign w:val="center"/>
          </w:tcPr>
          <w:p w:rsidR="00B34003" w:rsidRDefault="002F622E">
            <w:pPr>
              <w:adjustRightInd w:val="0"/>
              <w:jc w:val="center"/>
              <w:rPr>
                <w:sz w:val="18"/>
              </w:rPr>
            </w:pPr>
            <w:r>
              <w:rPr>
                <w:rFonts w:hint="eastAsia"/>
                <w:sz w:val="18"/>
              </w:rPr>
              <w:t>-0.5~+0.6</w:t>
            </w:r>
          </w:p>
        </w:tc>
      </w:tr>
      <w:tr w:rsidR="00B34003">
        <w:trPr>
          <w:cantSplit/>
          <w:trHeight w:val="454"/>
        </w:trPr>
        <w:tc>
          <w:tcPr>
            <w:tcW w:w="1487" w:type="dxa"/>
            <w:vMerge/>
            <w:vAlign w:val="center"/>
          </w:tcPr>
          <w:p w:rsidR="00B34003" w:rsidRDefault="00B34003">
            <w:pPr>
              <w:adjustRightInd w:val="0"/>
              <w:jc w:val="center"/>
              <w:rPr>
                <w:sz w:val="18"/>
              </w:rPr>
            </w:pPr>
          </w:p>
        </w:tc>
        <w:tc>
          <w:tcPr>
            <w:tcW w:w="1594" w:type="dxa"/>
            <w:vAlign w:val="center"/>
          </w:tcPr>
          <w:p w:rsidR="00B34003" w:rsidRDefault="002F622E">
            <w:pPr>
              <w:adjustRightInd w:val="0"/>
              <w:jc w:val="center"/>
              <w:rPr>
                <w:i/>
                <w:sz w:val="18"/>
              </w:rPr>
            </w:pPr>
            <w:r>
              <w:rPr>
                <w:rFonts w:hint="eastAsia"/>
                <w:sz w:val="18"/>
              </w:rPr>
              <w:t>4</w:t>
            </w:r>
            <w:r>
              <w:rPr>
                <w:sz w:val="18"/>
              </w:rPr>
              <w:t>＜</w:t>
            </w:r>
            <w:r>
              <w:rPr>
                <w:i/>
                <w:sz w:val="18"/>
              </w:rPr>
              <w:t>T</w:t>
            </w:r>
            <w:r>
              <w:rPr>
                <w:sz w:val="18"/>
              </w:rPr>
              <w:t>＜</w:t>
            </w:r>
            <w:r>
              <w:rPr>
                <w:rFonts w:hint="eastAsia"/>
                <w:sz w:val="18"/>
              </w:rPr>
              <w:t>2</w:t>
            </w:r>
            <w:r>
              <w:rPr>
                <w:sz w:val="18"/>
              </w:rPr>
              <w:t>5</w:t>
            </w:r>
          </w:p>
        </w:tc>
        <w:tc>
          <w:tcPr>
            <w:tcW w:w="6376" w:type="dxa"/>
            <w:gridSpan w:val="2"/>
            <w:vAlign w:val="center"/>
          </w:tcPr>
          <w:p w:rsidR="00B34003" w:rsidRDefault="002F622E">
            <w:pPr>
              <w:adjustRightInd w:val="0"/>
              <w:jc w:val="center"/>
              <w:rPr>
                <w:sz w:val="18"/>
              </w:rPr>
            </w:pPr>
            <w:r>
              <w:rPr>
                <w:rFonts w:hint="eastAsia"/>
                <w:sz w:val="18"/>
              </w:rPr>
              <w:t>-0.125T~+0.150T</w:t>
            </w:r>
          </w:p>
        </w:tc>
      </w:tr>
      <w:tr w:rsidR="00B34003">
        <w:trPr>
          <w:cantSplit/>
          <w:trHeight w:val="454"/>
        </w:trPr>
        <w:tc>
          <w:tcPr>
            <w:tcW w:w="1487" w:type="dxa"/>
            <w:vMerge/>
            <w:vAlign w:val="center"/>
          </w:tcPr>
          <w:p w:rsidR="00B34003" w:rsidRDefault="00B34003">
            <w:pPr>
              <w:adjustRightInd w:val="0"/>
              <w:jc w:val="center"/>
              <w:rPr>
                <w:sz w:val="18"/>
              </w:rPr>
            </w:pPr>
          </w:p>
        </w:tc>
        <w:tc>
          <w:tcPr>
            <w:tcW w:w="1594" w:type="dxa"/>
            <w:vAlign w:val="center"/>
          </w:tcPr>
          <w:p w:rsidR="00B34003" w:rsidRDefault="002F622E">
            <w:pPr>
              <w:adjustRightInd w:val="0"/>
              <w:jc w:val="center"/>
              <w:rPr>
                <w:i/>
                <w:sz w:val="18"/>
              </w:rPr>
            </w:pPr>
            <w:r>
              <w:rPr>
                <w:i/>
                <w:sz w:val="18"/>
              </w:rPr>
              <w:t>T</w:t>
            </w:r>
            <w:r>
              <w:rPr>
                <w:sz w:val="18"/>
              </w:rPr>
              <w:t>≥</w:t>
            </w:r>
            <w:r>
              <w:rPr>
                <w:rFonts w:hint="eastAsia"/>
                <w:sz w:val="18"/>
              </w:rPr>
              <w:t>25</w:t>
            </w:r>
          </w:p>
        </w:tc>
        <w:tc>
          <w:tcPr>
            <w:tcW w:w="6376" w:type="dxa"/>
            <w:gridSpan w:val="2"/>
            <w:vAlign w:val="center"/>
          </w:tcPr>
          <w:p w:rsidR="00B34003" w:rsidRDefault="002F622E">
            <w:pPr>
              <w:adjustRightInd w:val="0"/>
              <w:jc w:val="center"/>
              <w:rPr>
                <w:sz w:val="18"/>
              </w:rPr>
            </w:pPr>
            <w:r>
              <w:rPr>
                <w:rFonts w:hint="eastAsia"/>
                <w:sz w:val="18"/>
              </w:rPr>
              <w:t>+3.7</w:t>
            </w:r>
            <w:r>
              <w:rPr>
                <w:rFonts w:hint="eastAsia"/>
                <w:sz w:val="18"/>
              </w:rPr>
              <w:t>或</w:t>
            </w:r>
            <w:r>
              <w:rPr>
                <w:rFonts w:hint="eastAsia"/>
                <w:sz w:val="18"/>
              </w:rPr>
              <w:t>+0.1T</w:t>
            </w:r>
            <w:r>
              <w:rPr>
                <w:rFonts w:hint="eastAsia"/>
                <w:sz w:val="18"/>
              </w:rPr>
              <w:t>，取较大者</w:t>
            </w:r>
          </w:p>
          <w:p w:rsidR="00B34003" w:rsidRDefault="002F622E">
            <w:pPr>
              <w:adjustRightInd w:val="0"/>
              <w:jc w:val="center"/>
              <w:rPr>
                <w:sz w:val="18"/>
              </w:rPr>
            </w:pPr>
            <w:r>
              <w:rPr>
                <w:rFonts w:hint="eastAsia"/>
                <w:sz w:val="18"/>
              </w:rPr>
              <w:t>-3.0</w:t>
            </w:r>
            <w:r>
              <w:rPr>
                <w:rFonts w:hint="eastAsia"/>
                <w:sz w:val="18"/>
              </w:rPr>
              <w:t>或</w:t>
            </w:r>
            <w:r>
              <w:rPr>
                <w:rFonts w:hint="eastAsia"/>
                <w:sz w:val="18"/>
              </w:rPr>
              <w:t>-0.1T</w:t>
            </w:r>
            <w:r>
              <w:rPr>
                <w:rFonts w:hint="eastAsia"/>
                <w:sz w:val="18"/>
              </w:rPr>
              <w:t>，取较大者</w:t>
            </w:r>
          </w:p>
        </w:tc>
      </w:tr>
      <w:tr w:rsidR="00B34003">
        <w:trPr>
          <w:cantSplit/>
          <w:trHeight w:val="454"/>
        </w:trPr>
        <w:tc>
          <w:tcPr>
            <w:tcW w:w="1487" w:type="dxa"/>
            <w:vMerge w:val="restart"/>
            <w:vAlign w:val="center"/>
          </w:tcPr>
          <w:p w:rsidR="00B34003" w:rsidRDefault="002F622E">
            <w:pPr>
              <w:adjustRightInd w:val="0"/>
              <w:jc w:val="center"/>
              <w:rPr>
                <w:sz w:val="18"/>
              </w:rPr>
            </w:pPr>
            <w:r>
              <w:rPr>
                <w:sz w:val="18"/>
              </w:rPr>
              <w:t>焊接钢管</w:t>
            </w:r>
          </w:p>
        </w:tc>
        <w:tc>
          <w:tcPr>
            <w:tcW w:w="1594" w:type="dxa"/>
            <w:vAlign w:val="center"/>
          </w:tcPr>
          <w:p w:rsidR="00B34003" w:rsidRDefault="002F622E">
            <w:pPr>
              <w:adjustRightInd w:val="0"/>
              <w:jc w:val="center"/>
              <w:rPr>
                <w:sz w:val="18"/>
              </w:rPr>
            </w:pPr>
            <w:r>
              <w:rPr>
                <w:i/>
                <w:sz w:val="18"/>
              </w:rPr>
              <w:t>T</w:t>
            </w:r>
            <w:r>
              <w:rPr>
                <w:sz w:val="18"/>
              </w:rPr>
              <w:t>≤5</w:t>
            </w:r>
          </w:p>
        </w:tc>
        <w:tc>
          <w:tcPr>
            <w:tcW w:w="6376" w:type="dxa"/>
            <w:gridSpan w:val="2"/>
            <w:vAlign w:val="center"/>
          </w:tcPr>
          <w:p w:rsidR="00B34003" w:rsidRDefault="002F622E">
            <w:pPr>
              <w:adjustRightInd w:val="0"/>
              <w:jc w:val="center"/>
              <w:rPr>
                <w:sz w:val="18"/>
              </w:rPr>
            </w:pPr>
            <w:r>
              <w:rPr>
                <w:sz w:val="18"/>
              </w:rPr>
              <w:t>±0.5 mm</w:t>
            </w:r>
          </w:p>
        </w:tc>
      </w:tr>
      <w:tr w:rsidR="00B34003">
        <w:trPr>
          <w:cantSplit/>
          <w:trHeight w:val="454"/>
        </w:trPr>
        <w:tc>
          <w:tcPr>
            <w:tcW w:w="1487" w:type="dxa"/>
            <w:vMerge/>
            <w:vAlign w:val="center"/>
          </w:tcPr>
          <w:p w:rsidR="00B34003" w:rsidRDefault="00B34003">
            <w:pPr>
              <w:adjustRightInd w:val="0"/>
              <w:jc w:val="center"/>
              <w:rPr>
                <w:sz w:val="18"/>
              </w:rPr>
            </w:pPr>
          </w:p>
        </w:tc>
        <w:tc>
          <w:tcPr>
            <w:tcW w:w="1594" w:type="dxa"/>
            <w:vAlign w:val="center"/>
          </w:tcPr>
          <w:p w:rsidR="00B34003" w:rsidRDefault="002F622E">
            <w:pPr>
              <w:adjustRightInd w:val="0"/>
              <w:jc w:val="center"/>
              <w:rPr>
                <w:sz w:val="18"/>
              </w:rPr>
            </w:pPr>
            <w:r>
              <w:rPr>
                <w:sz w:val="18"/>
              </w:rPr>
              <w:t>5</w:t>
            </w:r>
            <w:r>
              <w:rPr>
                <w:sz w:val="18"/>
              </w:rPr>
              <w:t>＜</w:t>
            </w:r>
            <w:r>
              <w:rPr>
                <w:i/>
                <w:sz w:val="18"/>
              </w:rPr>
              <w:t>T</w:t>
            </w:r>
            <w:r>
              <w:rPr>
                <w:sz w:val="18"/>
              </w:rPr>
              <w:t>＜</w:t>
            </w:r>
            <w:r>
              <w:rPr>
                <w:sz w:val="18"/>
              </w:rPr>
              <w:t>15</w:t>
            </w:r>
          </w:p>
        </w:tc>
        <w:tc>
          <w:tcPr>
            <w:tcW w:w="3507" w:type="dxa"/>
            <w:vAlign w:val="center"/>
          </w:tcPr>
          <w:p w:rsidR="00B34003" w:rsidRDefault="002F622E">
            <w:pPr>
              <w:adjustRightInd w:val="0"/>
              <w:jc w:val="center"/>
              <w:rPr>
                <w:sz w:val="18"/>
              </w:rPr>
            </w:pPr>
            <w:r>
              <w:rPr>
                <w:sz w:val="18"/>
              </w:rPr>
              <w:t>±10%t</w:t>
            </w:r>
          </w:p>
        </w:tc>
        <w:tc>
          <w:tcPr>
            <w:tcW w:w="2869" w:type="dxa"/>
            <w:vAlign w:val="center"/>
          </w:tcPr>
          <w:p w:rsidR="00B34003" w:rsidRDefault="002F622E">
            <w:pPr>
              <w:adjustRightInd w:val="0"/>
              <w:jc w:val="center"/>
              <w:rPr>
                <w:sz w:val="18"/>
              </w:rPr>
            </w:pPr>
            <w:r>
              <w:rPr>
                <w:sz w:val="18"/>
              </w:rPr>
              <w:t>－</w:t>
            </w:r>
            <w:r>
              <w:rPr>
                <w:sz w:val="18"/>
              </w:rPr>
              <w:t>3%</w:t>
            </w:r>
            <w:r>
              <w:rPr>
                <w:sz w:val="18"/>
              </w:rPr>
              <w:t>～＋</w:t>
            </w:r>
            <w:r>
              <w:rPr>
                <w:sz w:val="18"/>
              </w:rPr>
              <w:t>6%t</w:t>
            </w:r>
          </w:p>
        </w:tc>
      </w:tr>
      <w:tr w:rsidR="00B34003">
        <w:trPr>
          <w:cantSplit/>
          <w:trHeight w:val="454"/>
        </w:trPr>
        <w:tc>
          <w:tcPr>
            <w:tcW w:w="1487" w:type="dxa"/>
            <w:vMerge/>
            <w:vAlign w:val="center"/>
          </w:tcPr>
          <w:p w:rsidR="00B34003" w:rsidRDefault="00B34003">
            <w:pPr>
              <w:adjustRightInd w:val="0"/>
              <w:jc w:val="center"/>
              <w:rPr>
                <w:sz w:val="18"/>
              </w:rPr>
            </w:pPr>
          </w:p>
        </w:tc>
        <w:tc>
          <w:tcPr>
            <w:tcW w:w="1594" w:type="dxa"/>
            <w:vAlign w:val="center"/>
          </w:tcPr>
          <w:p w:rsidR="00B34003" w:rsidRDefault="002F622E">
            <w:pPr>
              <w:adjustRightInd w:val="0"/>
              <w:jc w:val="center"/>
              <w:rPr>
                <w:sz w:val="18"/>
              </w:rPr>
            </w:pPr>
            <w:r>
              <w:rPr>
                <w:i/>
                <w:sz w:val="18"/>
              </w:rPr>
              <w:t>T</w:t>
            </w:r>
            <w:r>
              <w:rPr>
                <w:sz w:val="18"/>
              </w:rPr>
              <w:t>≥15</w:t>
            </w:r>
          </w:p>
        </w:tc>
        <w:tc>
          <w:tcPr>
            <w:tcW w:w="3507" w:type="dxa"/>
            <w:vAlign w:val="center"/>
          </w:tcPr>
          <w:p w:rsidR="00B34003" w:rsidRDefault="002F622E">
            <w:pPr>
              <w:adjustRightInd w:val="0"/>
              <w:jc w:val="center"/>
              <w:rPr>
                <w:sz w:val="18"/>
              </w:rPr>
            </w:pPr>
            <w:r>
              <w:rPr>
                <w:sz w:val="18"/>
              </w:rPr>
              <w:t>±1.5mm</w:t>
            </w:r>
          </w:p>
        </w:tc>
        <w:tc>
          <w:tcPr>
            <w:tcW w:w="2869" w:type="dxa"/>
            <w:vAlign w:val="center"/>
          </w:tcPr>
          <w:p w:rsidR="00B34003" w:rsidRDefault="002F622E">
            <w:pPr>
              <w:adjustRightInd w:val="0"/>
              <w:jc w:val="center"/>
              <w:rPr>
                <w:sz w:val="18"/>
              </w:rPr>
            </w:pPr>
            <w:r>
              <w:rPr>
                <w:sz w:val="18"/>
              </w:rPr>
              <w:t>－</w:t>
            </w:r>
            <w:r>
              <w:rPr>
                <w:sz w:val="18"/>
              </w:rPr>
              <w:t>3%</w:t>
            </w:r>
            <w:r>
              <w:rPr>
                <w:sz w:val="18"/>
              </w:rPr>
              <w:t>～＋</w:t>
            </w:r>
            <w:r>
              <w:rPr>
                <w:sz w:val="18"/>
              </w:rPr>
              <w:t>6%t</w:t>
            </w:r>
            <w:r>
              <w:rPr>
                <w:sz w:val="18"/>
              </w:rPr>
              <w:t>，最大为</w:t>
            </w:r>
            <w:r>
              <w:rPr>
                <w:sz w:val="18"/>
              </w:rPr>
              <w:t>±1.5mm</w:t>
            </w:r>
          </w:p>
        </w:tc>
      </w:tr>
      <w:tr w:rsidR="00B34003">
        <w:trPr>
          <w:cantSplit/>
          <w:trHeight w:val="454"/>
        </w:trPr>
        <w:tc>
          <w:tcPr>
            <w:tcW w:w="9457" w:type="dxa"/>
            <w:gridSpan w:val="4"/>
            <w:vAlign w:val="center"/>
          </w:tcPr>
          <w:p w:rsidR="00B34003" w:rsidRDefault="002F622E">
            <w:pPr>
              <w:adjustRightInd w:val="0"/>
              <w:rPr>
                <w:sz w:val="18"/>
                <w:szCs w:val="18"/>
              </w:rPr>
            </w:pPr>
            <w:r>
              <w:rPr>
                <w:sz w:val="18"/>
                <w:szCs w:val="18"/>
              </w:rPr>
              <w:t xml:space="preserve">a </w:t>
            </w:r>
            <w:r>
              <w:rPr>
                <w:rFonts w:hint="eastAsia"/>
                <w:sz w:val="18"/>
                <w:szCs w:val="18"/>
              </w:rPr>
              <w:t xml:space="preserve"> </w:t>
            </w:r>
            <w:r>
              <w:rPr>
                <w:sz w:val="18"/>
                <w:szCs w:val="18"/>
              </w:rPr>
              <w:t>业主可以对整批交货钢管的平均壁厚偏差提出要求，以控制钢管整体重量。</w:t>
            </w:r>
          </w:p>
          <w:p w:rsidR="00B34003" w:rsidRDefault="002F622E">
            <w:pPr>
              <w:adjustRightInd w:val="0"/>
              <w:rPr>
                <w:sz w:val="18"/>
                <w:szCs w:val="18"/>
              </w:rPr>
            </w:pPr>
            <w:r>
              <w:rPr>
                <w:rFonts w:hint="eastAsia"/>
                <w:sz w:val="18"/>
                <w:szCs w:val="18"/>
              </w:rPr>
              <w:t>b</w:t>
            </w:r>
            <w:r>
              <w:rPr>
                <w:sz w:val="18"/>
                <w:szCs w:val="18"/>
              </w:rPr>
              <w:t xml:space="preserve"> </w:t>
            </w:r>
            <w:r>
              <w:rPr>
                <w:rFonts w:hint="eastAsia"/>
                <w:sz w:val="18"/>
                <w:szCs w:val="18"/>
              </w:rPr>
              <w:t xml:space="preserve"> </w:t>
            </w:r>
            <w:r>
              <w:rPr>
                <w:sz w:val="18"/>
                <w:szCs w:val="18"/>
              </w:rPr>
              <w:t>4</w:t>
            </w:r>
            <w:r>
              <w:rPr>
                <w:sz w:val="18"/>
                <w:szCs w:val="18"/>
              </w:rPr>
              <w:t>、</w:t>
            </w:r>
            <w:r>
              <w:rPr>
                <w:sz w:val="18"/>
                <w:szCs w:val="18"/>
              </w:rPr>
              <w:t>5</w:t>
            </w:r>
            <w:r>
              <w:rPr>
                <w:sz w:val="18"/>
                <w:szCs w:val="18"/>
              </w:rPr>
              <w:t>级输气管道用钢管</w:t>
            </w:r>
            <w:r>
              <w:rPr>
                <w:rFonts w:hint="eastAsia"/>
                <w:sz w:val="18"/>
                <w:szCs w:val="18"/>
              </w:rPr>
              <w:t>，按业主要求可执行</w:t>
            </w:r>
            <w:r>
              <w:rPr>
                <w:sz w:val="18"/>
                <w:szCs w:val="18"/>
              </w:rPr>
              <w:t>严格要求。</w:t>
            </w:r>
          </w:p>
          <w:p w:rsidR="00B34003" w:rsidRDefault="002F622E">
            <w:pPr>
              <w:adjustRightInd w:val="0"/>
              <w:rPr>
                <w:sz w:val="18"/>
              </w:rPr>
            </w:pPr>
            <w:r>
              <w:rPr>
                <w:rFonts w:hint="eastAsia"/>
                <w:sz w:val="18"/>
              </w:rPr>
              <w:t xml:space="preserve">c  </w:t>
            </w:r>
            <w:r>
              <w:rPr>
                <w:rFonts w:hint="eastAsia"/>
                <w:sz w:val="18"/>
                <w:szCs w:val="18"/>
              </w:rPr>
              <w:t>只要未超过钢管质量正偏差，对</w:t>
            </w:r>
            <w:r>
              <w:rPr>
                <w:rFonts w:hint="eastAsia"/>
                <w:sz w:val="18"/>
                <w:szCs w:val="18"/>
              </w:rPr>
              <w:t>D</w:t>
            </w:r>
            <w:r>
              <w:rPr>
                <w:rFonts w:hint="eastAsia"/>
                <w:sz w:val="18"/>
                <w:szCs w:val="18"/>
              </w:rPr>
              <w:t>≥</w:t>
            </w:r>
            <w:r>
              <w:rPr>
                <w:rFonts w:hint="eastAsia"/>
                <w:sz w:val="18"/>
                <w:szCs w:val="18"/>
              </w:rPr>
              <w:t>355.6mm</w:t>
            </w:r>
            <w:r>
              <w:rPr>
                <w:rFonts w:hint="eastAsia"/>
                <w:sz w:val="18"/>
                <w:szCs w:val="18"/>
              </w:rPr>
              <w:t>且</w:t>
            </w:r>
            <w:r>
              <w:rPr>
                <w:rFonts w:hint="eastAsia"/>
                <w:sz w:val="18"/>
                <w:szCs w:val="18"/>
              </w:rPr>
              <w:t>T</w:t>
            </w:r>
            <w:r>
              <w:rPr>
                <w:rFonts w:hint="eastAsia"/>
                <w:sz w:val="18"/>
                <w:szCs w:val="18"/>
              </w:rPr>
              <w:t>≥</w:t>
            </w:r>
            <w:r>
              <w:rPr>
                <w:rFonts w:hint="eastAsia"/>
                <w:sz w:val="18"/>
                <w:szCs w:val="18"/>
              </w:rPr>
              <w:t>25mm</w:t>
            </w:r>
            <w:r>
              <w:rPr>
                <w:rFonts w:hint="eastAsia"/>
                <w:sz w:val="18"/>
                <w:szCs w:val="18"/>
              </w:rPr>
              <w:t>的钢管局部壁厚偏差可超过壁厚正偏差</w:t>
            </w:r>
            <w:r>
              <w:rPr>
                <w:rFonts w:hint="eastAsia"/>
                <w:sz w:val="18"/>
                <w:szCs w:val="18"/>
              </w:rPr>
              <w:t>0.05T</w:t>
            </w:r>
            <w:r>
              <w:rPr>
                <w:rFonts w:hint="eastAsia"/>
                <w:sz w:val="18"/>
                <w:szCs w:val="18"/>
              </w:rPr>
              <w:t>。</w:t>
            </w:r>
          </w:p>
        </w:tc>
      </w:tr>
    </w:tbl>
    <w:p w:rsidR="00B34003" w:rsidRDefault="00B34003">
      <w:pPr>
        <w:pStyle w:val="affd"/>
        <w:ind w:firstLine="420"/>
      </w:pPr>
    </w:p>
    <w:p w:rsidR="00B34003" w:rsidRDefault="002F622E">
      <w:pPr>
        <w:pStyle w:val="ohz2"/>
        <w:ind w:left="420" w:hanging="420"/>
        <w:jc w:val="left"/>
        <w:rPr>
          <w:sz w:val="24"/>
          <w:szCs w:val="24"/>
        </w:rPr>
      </w:pPr>
      <w:bookmarkStart w:id="766" w:name="_Toc153297605"/>
      <w:bookmarkStart w:id="767" w:name="_Toc149043103"/>
      <w:bookmarkStart w:id="768" w:name="_Toc146531726"/>
      <w:bookmarkStart w:id="769" w:name="_Toc149041931"/>
      <w:bookmarkStart w:id="770" w:name="_Toc146531298"/>
      <w:bookmarkStart w:id="771" w:name="_Toc152036071"/>
      <w:bookmarkStart w:id="772" w:name="_Toc382296968"/>
      <w:bookmarkStart w:id="773" w:name="_Toc149356116"/>
      <w:bookmarkStart w:id="774" w:name="_Toc152034903"/>
      <w:bookmarkStart w:id="775" w:name="_Toc335341200"/>
      <w:bookmarkStart w:id="776" w:name="_Toc149042776"/>
      <w:bookmarkStart w:id="777" w:name="_Toc153297342"/>
      <w:bookmarkStart w:id="778" w:name="_Toc152000543"/>
      <w:bookmarkStart w:id="779" w:name="_Toc152035335"/>
      <w:bookmarkStart w:id="780" w:name="_Toc146531829"/>
      <w:bookmarkStart w:id="781" w:name="_Toc154198954"/>
      <w:bookmarkStart w:id="782" w:name="_Toc268190188"/>
      <w:bookmarkStart w:id="783" w:name="_Toc149357125"/>
      <w:bookmarkStart w:id="784" w:name="_Toc149124546"/>
      <w:bookmarkStart w:id="785" w:name="_Toc152035930"/>
      <w:bookmarkStart w:id="786" w:name="_Toc149145778"/>
      <w:bookmarkStart w:id="787" w:name="_Toc286174181"/>
      <w:bookmarkStart w:id="788" w:name="_Toc262154699"/>
      <w:r>
        <w:rPr>
          <w:sz w:val="24"/>
          <w:szCs w:val="24"/>
        </w:rPr>
        <w:t xml:space="preserve">8.5  </w:t>
      </w:r>
      <w:r>
        <w:rPr>
          <w:sz w:val="24"/>
          <w:szCs w:val="24"/>
        </w:rPr>
        <w:t>重量</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B34003" w:rsidRDefault="002F622E">
      <w:pPr>
        <w:pStyle w:val="ohz3"/>
        <w:ind w:left="480" w:hangingChars="200" w:hanging="480"/>
        <w:rPr>
          <w:b w:val="0"/>
        </w:rPr>
      </w:pPr>
      <w:r>
        <w:rPr>
          <w:b w:val="0"/>
        </w:rPr>
        <w:t xml:space="preserve">8.5.1  </w:t>
      </w:r>
      <w:r>
        <w:rPr>
          <w:b w:val="0"/>
        </w:rPr>
        <w:t>检验频次</w:t>
      </w:r>
    </w:p>
    <w:p w:rsidR="00B34003" w:rsidRDefault="002F622E">
      <w:pPr>
        <w:adjustRightInd w:val="0"/>
        <w:spacing w:line="360" w:lineRule="auto"/>
        <w:ind w:firstLineChars="200" w:firstLine="480"/>
        <w:rPr>
          <w:sz w:val="24"/>
        </w:rPr>
      </w:pPr>
      <w:r>
        <w:rPr>
          <w:sz w:val="24"/>
        </w:rPr>
        <w:t>钢管应逐根进行称重。</w:t>
      </w:r>
    </w:p>
    <w:p w:rsidR="00B34003" w:rsidRDefault="002F622E">
      <w:pPr>
        <w:pStyle w:val="ohz3"/>
        <w:ind w:left="480" w:hangingChars="200" w:hanging="480"/>
        <w:rPr>
          <w:b w:val="0"/>
        </w:rPr>
      </w:pPr>
      <w:r>
        <w:rPr>
          <w:b w:val="0"/>
        </w:rPr>
        <w:t xml:space="preserve">8.5.2  </w:t>
      </w:r>
      <w:r>
        <w:rPr>
          <w:b w:val="0"/>
        </w:rPr>
        <w:t>重量要求</w:t>
      </w:r>
    </w:p>
    <w:p w:rsidR="00B34003" w:rsidRDefault="002F622E">
      <w:pPr>
        <w:adjustRightInd w:val="0"/>
        <w:spacing w:line="360" w:lineRule="auto"/>
        <w:ind w:firstLineChars="200" w:firstLine="480"/>
        <w:rPr>
          <w:sz w:val="24"/>
        </w:rPr>
      </w:pPr>
      <w:r>
        <w:rPr>
          <w:sz w:val="24"/>
        </w:rPr>
        <w:t>钢管重量应符合计算重量，并且符合</w:t>
      </w:r>
      <w:r>
        <w:rPr>
          <w:sz w:val="24"/>
        </w:rPr>
        <w:t>8.5.4</w:t>
      </w:r>
      <w:r>
        <w:rPr>
          <w:sz w:val="24"/>
        </w:rPr>
        <w:t>相应偏差要求。</w:t>
      </w:r>
    </w:p>
    <w:p w:rsidR="00B34003" w:rsidRDefault="002F622E">
      <w:pPr>
        <w:pStyle w:val="ohz3"/>
        <w:ind w:left="480" w:hangingChars="200" w:hanging="480"/>
        <w:rPr>
          <w:b w:val="0"/>
        </w:rPr>
      </w:pPr>
      <w:r>
        <w:rPr>
          <w:rFonts w:hint="eastAsia"/>
          <w:b w:val="0"/>
        </w:rPr>
        <w:t xml:space="preserve">8.5.3  </w:t>
      </w:r>
      <w:r>
        <w:rPr>
          <w:b w:val="0"/>
        </w:rPr>
        <w:t>钢管计算重量</w:t>
      </w:r>
    </w:p>
    <w:p w:rsidR="00B34003" w:rsidRDefault="002F622E">
      <w:pPr>
        <w:adjustRightInd w:val="0"/>
        <w:spacing w:line="360" w:lineRule="auto"/>
        <w:ind w:firstLineChars="200" w:firstLine="480"/>
        <w:rPr>
          <w:sz w:val="24"/>
        </w:rPr>
      </w:pPr>
      <w:r>
        <w:rPr>
          <w:sz w:val="24"/>
        </w:rPr>
        <w:t>钢管计算重量按下式确定：</w:t>
      </w:r>
    </w:p>
    <w:p w:rsidR="00B34003" w:rsidRDefault="002F622E">
      <w:pPr>
        <w:adjustRightInd w:val="0"/>
        <w:spacing w:line="360" w:lineRule="auto"/>
        <w:ind w:firstLineChars="200" w:firstLine="480"/>
        <w:jc w:val="center"/>
        <w:rPr>
          <w:sz w:val="24"/>
        </w:rPr>
      </w:pPr>
      <w:r>
        <w:rPr>
          <w:sz w:val="24"/>
        </w:rPr>
        <w:t xml:space="preserve">WL =Wpe×L                                   </w:t>
      </w:r>
      <w:r>
        <w:rPr>
          <w:sz w:val="24"/>
        </w:rPr>
        <w:t>（</w:t>
      </w:r>
      <w:r>
        <w:rPr>
          <w:sz w:val="24"/>
        </w:rPr>
        <w:t>6</w:t>
      </w:r>
      <w:r>
        <w:rPr>
          <w:sz w:val="24"/>
        </w:rPr>
        <w:t>）</w:t>
      </w:r>
    </w:p>
    <w:p w:rsidR="00B34003" w:rsidRDefault="002F622E">
      <w:pPr>
        <w:adjustRightInd w:val="0"/>
        <w:spacing w:line="360" w:lineRule="auto"/>
        <w:ind w:firstLineChars="200" w:firstLine="480"/>
        <w:rPr>
          <w:sz w:val="24"/>
        </w:rPr>
      </w:pPr>
      <w:r>
        <w:rPr>
          <w:sz w:val="24"/>
        </w:rPr>
        <w:t>式中：</w:t>
      </w:r>
    </w:p>
    <w:p w:rsidR="00B34003" w:rsidRDefault="002F622E">
      <w:pPr>
        <w:adjustRightInd w:val="0"/>
        <w:spacing w:line="360" w:lineRule="auto"/>
        <w:ind w:firstLineChars="200" w:firstLine="480"/>
        <w:rPr>
          <w:sz w:val="24"/>
        </w:rPr>
      </w:pPr>
      <w:r>
        <w:rPr>
          <w:sz w:val="24"/>
        </w:rPr>
        <w:t>WL——</w:t>
      </w:r>
      <w:r>
        <w:rPr>
          <w:sz w:val="24"/>
        </w:rPr>
        <w:t>一根长度为</w:t>
      </w:r>
      <w:r>
        <w:rPr>
          <w:sz w:val="24"/>
        </w:rPr>
        <w:t>L</w:t>
      </w:r>
      <w:r>
        <w:rPr>
          <w:sz w:val="24"/>
        </w:rPr>
        <w:t>的钢管的计算重量，</w:t>
      </w:r>
      <w:r>
        <w:rPr>
          <w:sz w:val="24"/>
        </w:rPr>
        <w:t>kg</w:t>
      </w:r>
      <w:r>
        <w:rPr>
          <w:sz w:val="24"/>
        </w:rPr>
        <w:t>；</w:t>
      </w:r>
    </w:p>
    <w:p w:rsidR="00B34003" w:rsidRDefault="002F622E">
      <w:pPr>
        <w:adjustRightInd w:val="0"/>
        <w:spacing w:line="360" w:lineRule="auto"/>
        <w:ind w:firstLineChars="200" w:firstLine="480"/>
        <w:rPr>
          <w:sz w:val="24"/>
        </w:rPr>
      </w:pPr>
      <w:r>
        <w:rPr>
          <w:sz w:val="24"/>
        </w:rPr>
        <w:t>L——</w:t>
      </w:r>
      <w:r>
        <w:rPr>
          <w:sz w:val="24"/>
        </w:rPr>
        <w:t>钢管长度，</w:t>
      </w:r>
      <w:r>
        <w:rPr>
          <w:sz w:val="24"/>
        </w:rPr>
        <w:t>m</w:t>
      </w:r>
      <w:r>
        <w:rPr>
          <w:sz w:val="24"/>
        </w:rPr>
        <w:t>；</w:t>
      </w:r>
    </w:p>
    <w:p w:rsidR="00B34003" w:rsidRDefault="002F622E">
      <w:pPr>
        <w:adjustRightInd w:val="0"/>
        <w:spacing w:line="360" w:lineRule="auto"/>
        <w:ind w:firstLineChars="200" w:firstLine="480"/>
        <w:rPr>
          <w:sz w:val="24"/>
        </w:rPr>
      </w:pPr>
      <w:r>
        <w:rPr>
          <w:sz w:val="24"/>
        </w:rPr>
        <w:t>Wpe——</w:t>
      </w:r>
      <w:r>
        <w:rPr>
          <w:sz w:val="24"/>
        </w:rPr>
        <w:t>钢管单位长度重量，</w:t>
      </w:r>
      <w:r>
        <w:rPr>
          <w:sz w:val="24"/>
        </w:rPr>
        <w:t>kg/m</w:t>
      </w:r>
      <w:r>
        <w:rPr>
          <w:sz w:val="24"/>
        </w:rPr>
        <w:t>，</w:t>
      </w:r>
      <w:r>
        <w:rPr>
          <w:sz w:val="24"/>
        </w:rPr>
        <w:t>Wpe</w:t>
      </w:r>
      <w:r>
        <w:rPr>
          <w:sz w:val="24"/>
        </w:rPr>
        <w:t>＝</w:t>
      </w:r>
      <w:r>
        <w:rPr>
          <w:sz w:val="24"/>
        </w:rPr>
        <w:t>0.024 66</w:t>
      </w:r>
      <w:r>
        <w:rPr>
          <w:sz w:val="24"/>
        </w:rPr>
        <w:t>（</w:t>
      </w:r>
      <w:r>
        <w:rPr>
          <w:sz w:val="24"/>
        </w:rPr>
        <w:t>D</w:t>
      </w:r>
      <w:r>
        <w:rPr>
          <w:sz w:val="24"/>
        </w:rPr>
        <w:t>－</w:t>
      </w:r>
      <w:r>
        <w:rPr>
          <w:sz w:val="24"/>
        </w:rPr>
        <w:t>t</w:t>
      </w:r>
      <w:r>
        <w:rPr>
          <w:sz w:val="24"/>
        </w:rPr>
        <w:t>）</w:t>
      </w:r>
      <w:r>
        <w:rPr>
          <w:sz w:val="24"/>
        </w:rPr>
        <w:t>t</w:t>
      </w:r>
      <w:r>
        <w:rPr>
          <w:sz w:val="24"/>
        </w:rPr>
        <w:t>，</w:t>
      </w:r>
      <w:r>
        <w:rPr>
          <w:sz w:val="24"/>
        </w:rPr>
        <w:t>D</w:t>
      </w:r>
      <w:r>
        <w:rPr>
          <w:sz w:val="24"/>
        </w:rPr>
        <w:t>和</w:t>
      </w:r>
      <w:r>
        <w:rPr>
          <w:sz w:val="24"/>
        </w:rPr>
        <w:t>t</w:t>
      </w:r>
      <w:r>
        <w:rPr>
          <w:sz w:val="24"/>
        </w:rPr>
        <w:t>分别为钢管规定外径和壁厚。</w:t>
      </w:r>
    </w:p>
    <w:p w:rsidR="00B34003" w:rsidRDefault="002F622E">
      <w:pPr>
        <w:pStyle w:val="ohz3"/>
        <w:ind w:left="480" w:hangingChars="200" w:hanging="480"/>
        <w:rPr>
          <w:b w:val="0"/>
        </w:rPr>
      </w:pPr>
      <w:r>
        <w:rPr>
          <w:rFonts w:hint="eastAsia"/>
          <w:b w:val="0"/>
        </w:rPr>
        <w:t xml:space="preserve">8.5.4  </w:t>
      </w:r>
      <w:r>
        <w:rPr>
          <w:b w:val="0"/>
        </w:rPr>
        <w:t>重量偏差</w:t>
      </w:r>
    </w:p>
    <w:p w:rsidR="00B34003" w:rsidRDefault="002F622E">
      <w:pPr>
        <w:adjustRightInd w:val="0"/>
        <w:spacing w:line="360" w:lineRule="auto"/>
        <w:ind w:firstLineChars="200" w:firstLine="480"/>
        <w:rPr>
          <w:sz w:val="24"/>
        </w:rPr>
      </w:pPr>
      <w:r>
        <w:rPr>
          <w:sz w:val="24"/>
        </w:rPr>
        <w:t>单倍尺钢管：－</w:t>
      </w:r>
      <w:r>
        <w:rPr>
          <w:sz w:val="24"/>
        </w:rPr>
        <w:t>3.5%</w:t>
      </w:r>
      <w:r>
        <w:rPr>
          <w:sz w:val="24"/>
        </w:rPr>
        <w:t>～＋</w:t>
      </w:r>
      <w:r>
        <w:rPr>
          <w:sz w:val="24"/>
        </w:rPr>
        <w:t>10%</w:t>
      </w:r>
      <w:r>
        <w:rPr>
          <w:sz w:val="24"/>
        </w:rPr>
        <w:t>；</w:t>
      </w:r>
    </w:p>
    <w:p w:rsidR="00B34003" w:rsidRDefault="002F622E">
      <w:pPr>
        <w:adjustRightInd w:val="0"/>
        <w:spacing w:line="360" w:lineRule="auto"/>
        <w:ind w:firstLineChars="200" w:firstLine="480"/>
        <w:rPr>
          <w:sz w:val="24"/>
        </w:rPr>
      </w:pPr>
      <w:r>
        <w:rPr>
          <w:sz w:val="24"/>
        </w:rPr>
        <w:t>装车批量：－</w:t>
      </w:r>
      <w:r>
        <w:rPr>
          <w:sz w:val="24"/>
        </w:rPr>
        <w:t>1.75%</w:t>
      </w:r>
      <w:r>
        <w:rPr>
          <w:sz w:val="24"/>
        </w:rPr>
        <w:t>，装车批的最小重量为</w:t>
      </w:r>
      <w:r>
        <w:rPr>
          <w:sz w:val="24"/>
        </w:rPr>
        <w:t>18 144 kg</w:t>
      </w:r>
      <w:r>
        <w:rPr>
          <w:sz w:val="24"/>
        </w:rPr>
        <w:t>。</w:t>
      </w:r>
    </w:p>
    <w:p w:rsidR="00B34003" w:rsidRDefault="002F622E">
      <w:pPr>
        <w:pStyle w:val="ohz2"/>
        <w:ind w:left="420" w:hanging="420"/>
        <w:jc w:val="left"/>
        <w:rPr>
          <w:sz w:val="24"/>
          <w:szCs w:val="24"/>
        </w:rPr>
      </w:pPr>
      <w:bookmarkStart w:id="789" w:name="_Toc268190189"/>
      <w:bookmarkStart w:id="790" w:name="_Toc152034904"/>
      <w:bookmarkStart w:id="791" w:name="_Toc152035336"/>
      <w:bookmarkStart w:id="792" w:name="_Toc153297343"/>
      <w:bookmarkStart w:id="793" w:name="_Toc149124547"/>
      <w:bookmarkStart w:id="794" w:name="_Toc152035931"/>
      <w:bookmarkStart w:id="795" w:name="_Toc153297606"/>
      <w:bookmarkStart w:id="796" w:name="_Toc335341201"/>
      <w:bookmarkStart w:id="797" w:name="_Toc146531830"/>
      <w:bookmarkStart w:id="798" w:name="_Toc154198955"/>
      <w:bookmarkStart w:id="799" w:name="_Toc146531727"/>
      <w:bookmarkStart w:id="800" w:name="_Toc152000544"/>
      <w:bookmarkStart w:id="801" w:name="_Toc149042777"/>
      <w:bookmarkStart w:id="802" w:name="_Toc262154700"/>
      <w:bookmarkStart w:id="803" w:name="_Toc382296969"/>
      <w:bookmarkStart w:id="804" w:name="_Toc149357126"/>
      <w:bookmarkStart w:id="805" w:name="_Toc286174182"/>
      <w:bookmarkStart w:id="806" w:name="_Toc152036072"/>
      <w:bookmarkStart w:id="807" w:name="_Toc149145779"/>
      <w:bookmarkStart w:id="808" w:name="_Toc149043104"/>
      <w:bookmarkStart w:id="809" w:name="_Toc149041932"/>
      <w:bookmarkStart w:id="810" w:name="_Toc146531299"/>
      <w:bookmarkStart w:id="811" w:name="_Toc149356117"/>
      <w:r>
        <w:rPr>
          <w:sz w:val="24"/>
          <w:szCs w:val="24"/>
        </w:rPr>
        <w:t xml:space="preserve">8.6  </w:t>
      </w:r>
      <w:r>
        <w:rPr>
          <w:sz w:val="24"/>
          <w:szCs w:val="24"/>
        </w:rPr>
        <w:t>长度</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rsidR="00B34003" w:rsidRDefault="002F622E">
      <w:pPr>
        <w:pStyle w:val="ohz3"/>
        <w:ind w:left="480" w:hangingChars="200" w:hanging="480"/>
        <w:rPr>
          <w:b w:val="0"/>
        </w:rPr>
      </w:pPr>
      <w:r>
        <w:rPr>
          <w:b w:val="0"/>
        </w:rPr>
        <w:t xml:space="preserve">8.6.1  </w:t>
      </w:r>
      <w:r>
        <w:rPr>
          <w:b w:val="0"/>
        </w:rPr>
        <w:t>检验频次</w:t>
      </w:r>
    </w:p>
    <w:p w:rsidR="00B34003" w:rsidRDefault="002F622E">
      <w:pPr>
        <w:adjustRightInd w:val="0"/>
        <w:spacing w:line="360" w:lineRule="auto"/>
        <w:ind w:firstLineChars="200" w:firstLine="480"/>
        <w:rPr>
          <w:sz w:val="24"/>
        </w:rPr>
      </w:pPr>
      <w:r>
        <w:rPr>
          <w:sz w:val="24"/>
        </w:rPr>
        <w:t>每根钢管均应进行长度测量。</w:t>
      </w:r>
    </w:p>
    <w:p w:rsidR="00B34003" w:rsidRDefault="002F622E">
      <w:pPr>
        <w:pStyle w:val="ohz3"/>
        <w:ind w:left="480" w:hangingChars="200" w:hanging="480"/>
        <w:rPr>
          <w:b w:val="0"/>
        </w:rPr>
      </w:pPr>
      <w:r>
        <w:rPr>
          <w:rFonts w:hint="eastAsia"/>
          <w:b w:val="0"/>
        </w:rPr>
        <w:t xml:space="preserve">8.6.2  </w:t>
      </w:r>
      <w:r>
        <w:rPr>
          <w:b w:val="0"/>
        </w:rPr>
        <w:t>长度要求</w:t>
      </w:r>
    </w:p>
    <w:p w:rsidR="00B34003" w:rsidRDefault="002F622E">
      <w:pPr>
        <w:adjustRightInd w:val="0"/>
        <w:spacing w:line="360" w:lineRule="auto"/>
        <w:ind w:firstLineChars="200" w:firstLine="480"/>
        <w:rPr>
          <w:sz w:val="24"/>
        </w:rPr>
      </w:pPr>
      <w:r>
        <w:rPr>
          <w:sz w:val="24"/>
        </w:rPr>
        <w:lastRenderedPageBreak/>
        <w:t>钢管长度按照业主订货要求交货。</w:t>
      </w:r>
    </w:p>
    <w:p w:rsidR="00B34003" w:rsidRDefault="002F622E">
      <w:pPr>
        <w:adjustRightInd w:val="0"/>
        <w:spacing w:line="360" w:lineRule="auto"/>
        <w:ind w:firstLineChars="200" w:firstLine="480"/>
        <w:rPr>
          <w:sz w:val="24"/>
        </w:rPr>
      </w:pPr>
      <w:r>
        <w:rPr>
          <w:sz w:val="24"/>
        </w:rPr>
        <w:t>一般要求，</w:t>
      </w:r>
      <w:r>
        <w:rPr>
          <w:rFonts w:hint="eastAsia"/>
          <w:sz w:val="24"/>
        </w:rPr>
        <w:t>焊接钢管</w:t>
      </w:r>
      <w:bookmarkStart w:id="812" w:name="_Hlk498423453"/>
      <w:r>
        <w:rPr>
          <w:sz w:val="24"/>
        </w:rPr>
        <w:t>至少</w:t>
      </w:r>
      <w:r>
        <w:rPr>
          <w:sz w:val="24"/>
        </w:rPr>
        <w:t>90%</w:t>
      </w:r>
      <w:r>
        <w:rPr>
          <w:sz w:val="24"/>
        </w:rPr>
        <w:t>的钢管的长度为</w:t>
      </w:r>
      <w:r>
        <w:rPr>
          <w:sz w:val="24"/>
        </w:rPr>
        <w:t>11.0 m</w:t>
      </w:r>
      <w:r>
        <w:rPr>
          <w:sz w:val="24"/>
        </w:rPr>
        <w:t>～</w:t>
      </w:r>
      <w:r>
        <w:rPr>
          <w:sz w:val="24"/>
        </w:rPr>
        <w:t>12.2 m</w:t>
      </w:r>
      <w:r>
        <w:rPr>
          <w:sz w:val="24"/>
        </w:rPr>
        <w:t>，其余应大于</w:t>
      </w:r>
      <w:bookmarkEnd w:id="812"/>
      <w:r>
        <w:rPr>
          <w:sz w:val="24"/>
        </w:rPr>
        <w:t>8m</w:t>
      </w:r>
      <w:r>
        <w:rPr>
          <w:sz w:val="24"/>
        </w:rPr>
        <w:t>。</w:t>
      </w:r>
      <w:r>
        <w:rPr>
          <w:rFonts w:hint="eastAsia"/>
          <w:sz w:val="24"/>
        </w:rPr>
        <w:t>无缝钢管</w:t>
      </w:r>
      <w:r>
        <w:rPr>
          <w:sz w:val="24"/>
        </w:rPr>
        <w:t>至少</w:t>
      </w:r>
      <w:r>
        <w:rPr>
          <w:sz w:val="24"/>
        </w:rPr>
        <w:t>90%</w:t>
      </w:r>
      <w:r>
        <w:rPr>
          <w:sz w:val="24"/>
        </w:rPr>
        <w:t>的钢管的长度为</w:t>
      </w:r>
      <w:r>
        <w:rPr>
          <w:sz w:val="24"/>
        </w:rPr>
        <w:t>11.0 m</w:t>
      </w:r>
      <w:r>
        <w:rPr>
          <w:sz w:val="24"/>
        </w:rPr>
        <w:t>～</w:t>
      </w:r>
      <w:r>
        <w:rPr>
          <w:sz w:val="24"/>
        </w:rPr>
        <w:t>12.0m</w:t>
      </w:r>
      <w:r>
        <w:rPr>
          <w:sz w:val="24"/>
        </w:rPr>
        <w:t>，其余应大于</w:t>
      </w:r>
      <w:r>
        <w:rPr>
          <w:rFonts w:hint="eastAsia"/>
          <w:sz w:val="24"/>
        </w:rPr>
        <w:t>6m</w:t>
      </w:r>
      <w:r>
        <w:rPr>
          <w:rFonts w:hint="eastAsia"/>
          <w:sz w:val="24"/>
        </w:rPr>
        <w:t>。</w:t>
      </w:r>
    </w:p>
    <w:p w:rsidR="00B34003" w:rsidRDefault="002F622E">
      <w:pPr>
        <w:adjustRightInd w:val="0"/>
        <w:spacing w:line="360" w:lineRule="auto"/>
        <w:ind w:firstLineChars="200" w:firstLine="480"/>
        <w:rPr>
          <w:sz w:val="24"/>
        </w:rPr>
      </w:pPr>
      <w:r>
        <w:rPr>
          <w:sz w:val="24"/>
        </w:rPr>
        <w:t>业主有特殊要求时，按照订货要求执行。</w:t>
      </w:r>
    </w:p>
    <w:p w:rsidR="00B34003" w:rsidRDefault="002F622E">
      <w:pPr>
        <w:pStyle w:val="ohz2"/>
        <w:ind w:left="420" w:hanging="420"/>
        <w:jc w:val="left"/>
        <w:rPr>
          <w:sz w:val="24"/>
          <w:szCs w:val="24"/>
        </w:rPr>
      </w:pPr>
      <w:bookmarkStart w:id="813" w:name="_Toc149042778"/>
      <w:bookmarkStart w:id="814" w:name="_Toc268190190"/>
      <w:bookmarkStart w:id="815" w:name="_Toc152034905"/>
      <w:bookmarkStart w:id="816" w:name="_Toc152036073"/>
      <w:bookmarkStart w:id="817" w:name="_Toc149356118"/>
      <w:bookmarkStart w:id="818" w:name="_Toc154198956"/>
      <w:bookmarkStart w:id="819" w:name="_Toc153297344"/>
      <w:bookmarkStart w:id="820" w:name="_Toc146531728"/>
      <w:bookmarkStart w:id="821" w:name="_Toc146531831"/>
      <w:bookmarkStart w:id="822" w:name="_Toc149124548"/>
      <w:bookmarkStart w:id="823" w:name="_Toc152000545"/>
      <w:bookmarkStart w:id="824" w:name="_Toc153297607"/>
      <w:bookmarkStart w:id="825" w:name="_Toc152035932"/>
      <w:bookmarkStart w:id="826" w:name="_Toc146531300"/>
      <w:bookmarkStart w:id="827" w:name="_Toc152035337"/>
      <w:bookmarkStart w:id="828" w:name="_Toc382296970"/>
      <w:bookmarkStart w:id="829" w:name="_Toc149357127"/>
      <w:bookmarkStart w:id="830" w:name="_Toc262154701"/>
      <w:bookmarkStart w:id="831" w:name="_Toc149145780"/>
      <w:bookmarkStart w:id="832" w:name="_Toc286174183"/>
      <w:bookmarkStart w:id="833" w:name="_Toc149043105"/>
      <w:bookmarkStart w:id="834" w:name="_Toc335341202"/>
      <w:bookmarkStart w:id="835" w:name="_Toc149041933"/>
      <w:r>
        <w:rPr>
          <w:sz w:val="24"/>
          <w:szCs w:val="24"/>
        </w:rPr>
        <w:t xml:space="preserve">8.7  </w:t>
      </w:r>
      <w:r>
        <w:rPr>
          <w:sz w:val="24"/>
          <w:szCs w:val="24"/>
        </w:rPr>
        <w:t>直度</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rsidR="00B34003" w:rsidRDefault="002F622E">
      <w:pPr>
        <w:pStyle w:val="ohz3"/>
        <w:ind w:left="480" w:hangingChars="200" w:hanging="480"/>
        <w:rPr>
          <w:b w:val="0"/>
        </w:rPr>
      </w:pPr>
      <w:r>
        <w:rPr>
          <w:b w:val="0"/>
        </w:rPr>
        <w:t xml:space="preserve">8.7.1  </w:t>
      </w:r>
      <w:r>
        <w:rPr>
          <w:b w:val="0"/>
        </w:rPr>
        <w:t>检验频次</w:t>
      </w:r>
    </w:p>
    <w:p w:rsidR="00B34003" w:rsidRDefault="002F622E">
      <w:pPr>
        <w:adjustRightInd w:val="0"/>
        <w:spacing w:line="360" w:lineRule="auto"/>
        <w:ind w:firstLineChars="200" w:firstLine="480"/>
        <w:rPr>
          <w:sz w:val="24"/>
        </w:rPr>
      </w:pPr>
      <w:r>
        <w:rPr>
          <w:sz w:val="24"/>
        </w:rPr>
        <w:t>应对钢管的直度进行测量。一般每</w:t>
      </w:r>
      <w:r>
        <w:rPr>
          <w:sz w:val="24"/>
        </w:rPr>
        <w:t>10</w:t>
      </w:r>
      <w:r>
        <w:rPr>
          <w:sz w:val="24"/>
        </w:rPr>
        <w:t>根钢管至少测量</w:t>
      </w:r>
      <w:r>
        <w:rPr>
          <w:sz w:val="24"/>
        </w:rPr>
        <w:t>1</w:t>
      </w:r>
      <w:r>
        <w:rPr>
          <w:sz w:val="24"/>
        </w:rPr>
        <w:t>次，若发现一根钢管直度超标，则应对当班生产的所有钢管逐根进行直度测量。</w:t>
      </w:r>
    </w:p>
    <w:p w:rsidR="00B34003" w:rsidRDefault="002F622E">
      <w:pPr>
        <w:pStyle w:val="ohz3"/>
        <w:ind w:left="480" w:hangingChars="200" w:hanging="480"/>
        <w:rPr>
          <w:b w:val="0"/>
        </w:rPr>
      </w:pPr>
      <w:r>
        <w:rPr>
          <w:b w:val="0"/>
        </w:rPr>
        <w:t xml:space="preserve">8.7.2  </w:t>
      </w:r>
      <w:r>
        <w:rPr>
          <w:b w:val="0"/>
        </w:rPr>
        <w:t>测量方法</w:t>
      </w:r>
    </w:p>
    <w:p w:rsidR="00B34003" w:rsidRDefault="002F622E">
      <w:pPr>
        <w:adjustRightInd w:val="0"/>
        <w:spacing w:line="360" w:lineRule="auto"/>
        <w:ind w:firstLineChars="200" w:firstLine="480"/>
        <w:rPr>
          <w:sz w:val="24"/>
        </w:rPr>
      </w:pPr>
      <w:r>
        <w:rPr>
          <w:sz w:val="24"/>
        </w:rPr>
        <w:t>测量部位为钢管可能存在的最大弯曲处。测量可采用一根拉紧的细绳或金属丝沿钢管侧表面从钢管一端拉至另一端，测量拉紧的细绳或金属丝与钢管侧表面的最大距离。</w:t>
      </w:r>
    </w:p>
    <w:p w:rsidR="00B34003" w:rsidRDefault="002F622E">
      <w:pPr>
        <w:pStyle w:val="ohz3"/>
        <w:ind w:left="480" w:hangingChars="200" w:hanging="480"/>
        <w:rPr>
          <w:b w:val="0"/>
        </w:rPr>
      </w:pPr>
      <w:r>
        <w:rPr>
          <w:b w:val="0"/>
        </w:rPr>
        <w:t xml:space="preserve">8.7.3  </w:t>
      </w:r>
      <w:r>
        <w:rPr>
          <w:b w:val="0"/>
        </w:rPr>
        <w:t>偏差要求</w:t>
      </w:r>
    </w:p>
    <w:p w:rsidR="00B34003" w:rsidRDefault="002F622E">
      <w:pPr>
        <w:adjustRightInd w:val="0"/>
        <w:spacing w:line="360" w:lineRule="auto"/>
        <w:ind w:firstLineChars="200" w:firstLine="480"/>
        <w:rPr>
          <w:sz w:val="24"/>
        </w:rPr>
      </w:pPr>
      <w:r>
        <w:rPr>
          <w:sz w:val="24"/>
        </w:rPr>
        <w:t>钢管全长直度偏差不得超过钢管长度的</w:t>
      </w:r>
      <w:r>
        <w:rPr>
          <w:sz w:val="24"/>
        </w:rPr>
        <w:t>0.2%</w:t>
      </w:r>
      <w:r>
        <w:rPr>
          <w:sz w:val="24"/>
        </w:rPr>
        <w:t>，</w:t>
      </w:r>
      <w:r>
        <w:rPr>
          <w:rFonts w:hint="eastAsia"/>
          <w:sz w:val="24"/>
        </w:rPr>
        <w:t>在每个管端</w:t>
      </w:r>
      <w:r>
        <w:rPr>
          <w:rFonts w:hint="eastAsia"/>
          <w:sz w:val="24"/>
        </w:rPr>
        <w:t>1.0m</w:t>
      </w:r>
      <w:r>
        <w:rPr>
          <w:rFonts w:hint="eastAsia"/>
          <w:sz w:val="24"/>
        </w:rPr>
        <w:t>长度范围内的钢管相对于直线的局部偏离应≤</w:t>
      </w:r>
      <w:r>
        <w:rPr>
          <w:rFonts w:hint="eastAsia"/>
          <w:sz w:val="24"/>
        </w:rPr>
        <w:t>4.0mm</w:t>
      </w:r>
      <w:r>
        <w:rPr>
          <w:sz w:val="24"/>
        </w:rPr>
        <w:t>。</w:t>
      </w:r>
    </w:p>
    <w:p w:rsidR="00B34003" w:rsidRDefault="002F622E">
      <w:pPr>
        <w:pStyle w:val="ohz2"/>
        <w:ind w:left="420" w:hanging="420"/>
        <w:jc w:val="left"/>
        <w:rPr>
          <w:sz w:val="24"/>
          <w:szCs w:val="24"/>
        </w:rPr>
      </w:pPr>
      <w:bookmarkStart w:id="836" w:name="_8.7_管端加工"/>
      <w:bookmarkStart w:id="837" w:name="_Toc382296971"/>
      <w:bookmarkStart w:id="838" w:name="_Toc286174184"/>
      <w:bookmarkStart w:id="839" w:name="_Toc268190191"/>
      <w:bookmarkStart w:id="840" w:name="_Toc153297608"/>
      <w:bookmarkStart w:id="841" w:name="_Toc335341203"/>
      <w:bookmarkStart w:id="842" w:name="_Toc152035933"/>
      <w:bookmarkStart w:id="843" w:name="_Toc146531832"/>
      <w:bookmarkStart w:id="844" w:name="_Toc152036074"/>
      <w:bookmarkStart w:id="845" w:name="_Toc149145781"/>
      <w:bookmarkStart w:id="846" w:name="_Toc152034906"/>
      <w:bookmarkStart w:id="847" w:name="_Toc146531729"/>
      <w:bookmarkStart w:id="848" w:name="_Toc149357128"/>
      <w:bookmarkStart w:id="849" w:name="_Toc149124549"/>
      <w:bookmarkStart w:id="850" w:name="_Toc153297345"/>
      <w:bookmarkStart w:id="851" w:name="_Toc152000546"/>
      <w:bookmarkStart w:id="852" w:name="_Toc262154702"/>
      <w:bookmarkStart w:id="853" w:name="_Toc154198957"/>
      <w:bookmarkStart w:id="854" w:name="_Toc149356119"/>
      <w:bookmarkStart w:id="855" w:name="_Toc149042779"/>
      <w:bookmarkStart w:id="856" w:name="_Toc149041934"/>
      <w:bookmarkStart w:id="857" w:name="_Toc146531301"/>
      <w:bookmarkStart w:id="858" w:name="_Toc152035338"/>
      <w:bookmarkStart w:id="859" w:name="_Toc149043106"/>
      <w:bookmarkEnd w:id="836"/>
      <w:r>
        <w:rPr>
          <w:sz w:val="24"/>
          <w:szCs w:val="24"/>
        </w:rPr>
        <w:t xml:space="preserve">8.8  </w:t>
      </w:r>
      <w:r>
        <w:rPr>
          <w:sz w:val="24"/>
          <w:szCs w:val="24"/>
        </w:rPr>
        <w:t>管端加工</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rsidR="00B34003" w:rsidRDefault="002F622E">
      <w:pPr>
        <w:pStyle w:val="ohz3"/>
        <w:ind w:left="480" w:hangingChars="200" w:hanging="480"/>
        <w:rPr>
          <w:b w:val="0"/>
        </w:rPr>
      </w:pPr>
      <w:r>
        <w:rPr>
          <w:b w:val="0"/>
        </w:rPr>
        <w:t xml:space="preserve">8.8.1  </w:t>
      </w:r>
      <w:r>
        <w:rPr>
          <w:b w:val="0"/>
        </w:rPr>
        <w:t>坡口角度和钝边</w:t>
      </w:r>
    </w:p>
    <w:p w:rsidR="00B34003" w:rsidRDefault="002F622E">
      <w:pPr>
        <w:adjustRightInd w:val="0"/>
        <w:spacing w:line="360" w:lineRule="auto"/>
        <w:ind w:firstLineChars="200" w:firstLine="480"/>
        <w:rPr>
          <w:sz w:val="24"/>
        </w:rPr>
      </w:pPr>
      <w:r>
        <w:rPr>
          <w:sz w:val="24"/>
        </w:rPr>
        <w:t>除业主订货合同另有规定外，按表</w:t>
      </w:r>
      <w:r>
        <w:rPr>
          <w:sz w:val="24"/>
        </w:rPr>
        <w:t>28</w:t>
      </w:r>
      <w:r>
        <w:rPr>
          <w:sz w:val="24"/>
        </w:rPr>
        <w:t>执行。</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28</w:t>
      </w:r>
      <w:r>
        <w:rPr>
          <w:rFonts w:ascii="Times New Roman"/>
        </w:rPr>
        <w:t>钢管的坡口角和钝边尺寸</w:t>
      </w:r>
    </w:p>
    <w:tbl>
      <w:tblP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0"/>
        <w:gridCol w:w="1158"/>
        <w:gridCol w:w="1160"/>
        <w:gridCol w:w="1159"/>
        <w:gridCol w:w="3158"/>
        <w:gridCol w:w="1579"/>
      </w:tblGrid>
      <w:tr w:rsidR="00B34003">
        <w:trPr>
          <w:trHeight w:val="284"/>
        </w:trPr>
        <w:tc>
          <w:tcPr>
            <w:tcW w:w="1380" w:type="dxa"/>
            <w:vAlign w:val="center"/>
          </w:tcPr>
          <w:p w:rsidR="00B34003" w:rsidRDefault="002F622E">
            <w:pPr>
              <w:adjustRightInd w:val="0"/>
              <w:spacing w:line="240" w:lineRule="exact"/>
              <w:jc w:val="center"/>
              <w:rPr>
                <w:sz w:val="18"/>
                <w:szCs w:val="18"/>
              </w:rPr>
            </w:pPr>
            <w:r>
              <w:rPr>
                <w:sz w:val="18"/>
                <w:szCs w:val="18"/>
              </w:rPr>
              <w:t>钢级</w:t>
            </w:r>
          </w:p>
        </w:tc>
        <w:tc>
          <w:tcPr>
            <w:tcW w:w="1158" w:type="dxa"/>
            <w:vAlign w:val="center"/>
          </w:tcPr>
          <w:p w:rsidR="00B34003" w:rsidRDefault="002F622E">
            <w:pPr>
              <w:adjustRightInd w:val="0"/>
              <w:spacing w:line="240" w:lineRule="exact"/>
              <w:jc w:val="center"/>
              <w:rPr>
                <w:sz w:val="18"/>
                <w:szCs w:val="18"/>
              </w:rPr>
            </w:pPr>
            <w:r>
              <w:rPr>
                <w:sz w:val="18"/>
                <w:szCs w:val="18"/>
              </w:rPr>
              <w:t>管径</w:t>
            </w:r>
          </w:p>
          <w:p w:rsidR="00B34003" w:rsidRDefault="002F622E">
            <w:pPr>
              <w:adjustRightInd w:val="0"/>
              <w:spacing w:line="240" w:lineRule="exact"/>
              <w:jc w:val="center"/>
              <w:rPr>
                <w:sz w:val="18"/>
                <w:szCs w:val="18"/>
              </w:rPr>
            </w:pPr>
            <w:r>
              <w:rPr>
                <w:sz w:val="18"/>
                <w:szCs w:val="18"/>
              </w:rPr>
              <w:t>（</w:t>
            </w:r>
            <w:r>
              <w:rPr>
                <w:sz w:val="18"/>
                <w:szCs w:val="18"/>
              </w:rPr>
              <w:t>mm</w:t>
            </w:r>
            <w:r>
              <w:rPr>
                <w:sz w:val="18"/>
                <w:szCs w:val="18"/>
              </w:rPr>
              <w:t>）</w:t>
            </w:r>
          </w:p>
        </w:tc>
        <w:tc>
          <w:tcPr>
            <w:tcW w:w="1160" w:type="dxa"/>
            <w:vAlign w:val="center"/>
          </w:tcPr>
          <w:p w:rsidR="00B34003" w:rsidRDefault="002F622E">
            <w:pPr>
              <w:adjustRightInd w:val="0"/>
              <w:spacing w:line="240" w:lineRule="exact"/>
              <w:jc w:val="center"/>
              <w:rPr>
                <w:sz w:val="18"/>
                <w:szCs w:val="18"/>
              </w:rPr>
            </w:pPr>
            <w:r>
              <w:rPr>
                <w:sz w:val="18"/>
                <w:szCs w:val="18"/>
              </w:rPr>
              <w:t>壁厚</w:t>
            </w:r>
          </w:p>
          <w:p w:rsidR="00B34003" w:rsidRDefault="002F622E">
            <w:pPr>
              <w:adjustRightInd w:val="0"/>
              <w:spacing w:line="240" w:lineRule="exact"/>
              <w:jc w:val="center"/>
              <w:rPr>
                <w:sz w:val="18"/>
                <w:szCs w:val="18"/>
              </w:rPr>
            </w:pPr>
            <w:r>
              <w:rPr>
                <w:sz w:val="18"/>
                <w:szCs w:val="18"/>
              </w:rPr>
              <w:t>（</w:t>
            </w:r>
            <w:r>
              <w:rPr>
                <w:sz w:val="18"/>
                <w:szCs w:val="18"/>
              </w:rPr>
              <w:t>mm</w:t>
            </w:r>
            <w:r>
              <w:rPr>
                <w:sz w:val="18"/>
                <w:szCs w:val="18"/>
              </w:rPr>
              <w:t>）</w:t>
            </w:r>
          </w:p>
        </w:tc>
        <w:tc>
          <w:tcPr>
            <w:tcW w:w="1159" w:type="dxa"/>
            <w:vAlign w:val="center"/>
          </w:tcPr>
          <w:p w:rsidR="00B34003" w:rsidRDefault="002F622E">
            <w:pPr>
              <w:adjustRightInd w:val="0"/>
              <w:spacing w:line="240" w:lineRule="exact"/>
              <w:jc w:val="center"/>
              <w:rPr>
                <w:sz w:val="18"/>
                <w:szCs w:val="18"/>
              </w:rPr>
            </w:pPr>
            <w:r>
              <w:rPr>
                <w:sz w:val="18"/>
                <w:szCs w:val="18"/>
              </w:rPr>
              <w:t>坡口类型</w:t>
            </w:r>
          </w:p>
        </w:tc>
        <w:tc>
          <w:tcPr>
            <w:tcW w:w="3158" w:type="dxa"/>
            <w:vAlign w:val="center"/>
          </w:tcPr>
          <w:p w:rsidR="00B34003" w:rsidRDefault="002F622E">
            <w:pPr>
              <w:adjustRightInd w:val="0"/>
              <w:spacing w:line="240" w:lineRule="exact"/>
              <w:jc w:val="center"/>
              <w:rPr>
                <w:sz w:val="18"/>
                <w:szCs w:val="18"/>
              </w:rPr>
            </w:pPr>
            <w:r>
              <w:rPr>
                <w:sz w:val="18"/>
                <w:szCs w:val="18"/>
              </w:rPr>
              <w:t>坡口角度</w:t>
            </w:r>
          </w:p>
          <w:p w:rsidR="00B34003" w:rsidRDefault="002F622E">
            <w:pPr>
              <w:adjustRightInd w:val="0"/>
              <w:spacing w:line="240" w:lineRule="exact"/>
              <w:jc w:val="center"/>
              <w:rPr>
                <w:sz w:val="18"/>
                <w:szCs w:val="18"/>
              </w:rPr>
            </w:pPr>
            <w:r>
              <w:rPr>
                <w:sz w:val="18"/>
                <w:szCs w:val="18"/>
              </w:rPr>
              <w:t>（</w:t>
            </w:r>
            <w:r>
              <w:rPr>
                <w:sz w:val="18"/>
                <w:szCs w:val="18"/>
              </w:rPr>
              <w:t>°</w:t>
            </w:r>
            <w:r>
              <w:rPr>
                <w:sz w:val="18"/>
                <w:szCs w:val="18"/>
              </w:rPr>
              <w:t>）</w:t>
            </w:r>
          </w:p>
        </w:tc>
        <w:tc>
          <w:tcPr>
            <w:tcW w:w="1579" w:type="dxa"/>
            <w:vAlign w:val="center"/>
          </w:tcPr>
          <w:p w:rsidR="00B34003" w:rsidRDefault="002F622E">
            <w:pPr>
              <w:adjustRightInd w:val="0"/>
              <w:spacing w:line="240" w:lineRule="exact"/>
              <w:jc w:val="center"/>
              <w:rPr>
                <w:sz w:val="18"/>
                <w:szCs w:val="18"/>
                <w:vertAlign w:val="superscript"/>
              </w:rPr>
            </w:pPr>
            <w:r>
              <w:rPr>
                <w:sz w:val="18"/>
                <w:szCs w:val="18"/>
              </w:rPr>
              <w:t>钝边尺寸</w:t>
            </w:r>
            <w:r>
              <w:rPr>
                <w:sz w:val="18"/>
                <w:szCs w:val="18"/>
                <w:vertAlign w:val="superscript"/>
              </w:rPr>
              <w:t>a</w:t>
            </w:r>
          </w:p>
          <w:p w:rsidR="00B34003" w:rsidRDefault="002F622E">
            <w:pPr>
              <w:adjustRightInd w:val="0"/>
              <w:spacing w:line="240" w:lineRule="exact"/>
              <w:jc w:val="center"/>
              <w:rPr>
                <w:sz w:val="18"/>
                <w:szCs w:val="18"/>
              </w:rPr>
            </w:pPr>
            <w:r>
              <w:rPr>
                <w:sz w:val="18"/>
                <w:szCs w:val="18"/>
              </w:rPr>
              <w:t>（</w:t>
            </w:r>
            <w:r>
              <w:rPr>
                <w:sz w:val="18"/>
                <w:szCs w:val="18"/>
              </w:rPr>
              <w:t>mm</w:t>
            </w:r>
            <w:r>
              <w:rPr>
                <w:sz w:val="18"/>
                <w:szCs w:val="18"/>
              </w:rPr>
              <w:t>）</w:t>
            </w:r>
          </w:p>
        </w:tc>
      </w:tr>
      <w:tr w:rsidR="00B34003">
        <w:trPr>
          <w:trHeight w:val="284"/>
        </w:trPr>
        <w:tc>
          <w:tcPr>
            <w:tcW w:w="1380" w:type="dxa"/>
            <w:vMerge w:val="restart"/>
            <w:vAlign w:val="center"/>
          </w:tcPr>
          <w:p w:rsidR="00B34003" w:rsidRDefault="002F622E">
            <w:pPr>
              <w:adjustRightInd w:val="0"/>
              <w:spacing w:line="240" w:lineRule="exact"/>
              <w:jc w:val="center"/>
              <w:rPr>
                <w:sz w:val="18"/>
                <w:szCs w:val="18"/>
              </w:rPr>
            </w:pPr>
            <w:r>
              <w:rPr>
                <w:sz w:val="18"/>
                <w:szCs w:val="18"/>
              </w:rPr>
              <w:t>L450/X65</w:t>
            </w:r>
            <w:r>
              <w:rPr>
                <w:sz w:val="18"/>
                <w:szCs w:val="18"/>
              </w:rPr>
              <w:t>及以下级别</w:t>
            </w:r>
          </w:p>
        </w:tc>
        <w:tc>
          <w:tcPr>
            <w:tcW w:w="1158" w:type="dxa"/>
            <w:vAlign w:val="center"/>
          </w:tcPr>
          <w:p w:rsidR="00B34003" w:rsidRDefault="00B34003">
            <w:pPr>
              <w:adjustRightInd w:val="0"/>
              <w:spacing w:line="240" w:lineRule="exact"/>
              <w:jc w:val="center"/>
              <w:rPr>
                <w:sz w:val="18"/>
                <w:szCs w:val="18"/>
              </w:rPr>
            </w:pPr>
          </w:p>
        </w:tc>
        <w:tc>
          <w:tcPr>
            <w:tcW w:w="1160" w:type="dxa"/>
            <w:vAlign w:val="center"/>
          </w:tcPr>
          <w:p w:rsidR="00B34003" w:rsidRDefault="002F622E">
            <w:pPr>
              <w:adjustRightInd w:val="0"/>
              <w:spacing w:line="240" w:lineRule="exact"/>
              <w:jc w:val="center"/>
              <w:rPr>
                <w:sz w:val="18"/>
                <w:szCs w:val="18"/>
              </w:rPr>
            </w:pPr>
            <w:r>
              <w:rPr>
                <w:sz w:val="18"/>
                <w:szCs w:val="18"/>
              </w:rPr>
              <w:t>＜</w:t>
            </w:r>
            <w:r>
              <w:rPr>
                <w:sz w:val="18"/>
                <w:szCs w:val="18"/>
              </w:rPr>
              <w:t>15</w:t>
            </w:r>
          </w:p>
        </w:tc>
        <w:tc>
          <w:tcPr>
            <w:tcW w:w="1159" w:type="dxa"/>
            <w:vAlign w:val="center"/>
          </w:tcPr>
          <w:p w:rsidR="00B34003" w:rsidRDefault="002F622E">
            <w:pPr>
              <w:adjustRightInd w:val="0"/>
              <w:spacing w:line="240" w:lineRule="exact"/>
              <w:jc w:val="center"/>
              <w:rPr>
                <w:sz w:val="18"/>
                <w:szCs w:val="18"/>
              </w:rPr>
            </w:pP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27.5~32.5</w:t>
            </w:r>
          </w:p>
        </w:tc>
        <w:tc>
          <w:tcPr>
            <w:tcW w:w="1579" w:type="dxa"/>
            <w:vMerge w:val="restart"/>
            <w:vAlign w:val="center"/>
          </w:tcPr>
          <w:p w:rsidR="00B34003" w:rsidRDefault="002F622E">
            <w:pPr>
              <w:adjustRightInd w:val="0"/>
              <w:spacing w:line="240" w:lineRule="exact"/>
              <w:jc w:val="center"/>
              <w:rPr>
                <w:sz w:val="18"/>
                <w:szCs w:val="18"/>
              </w:rPr>
            </w:pPr>
            <w:r>
              <w:rPr>
                <w:sz w:val="18"/>
                <w:szCs w:val="18"/>
              </w:rPr>
              <w:t>1 mm</w:t>
            </w:r>
            <w:r>
              <w:rPr>
                <w:sz w:val="18"/>
                <w:szCs w:val="18"/>
              </w:rPr>
              <w:t>～</w:t>
            </w:r>
            <w:r>
              <w:rPr>
                <w:sz w:val="18"/>
                <w:szCs w:val="18"/>
              </w:rPr>
              <w:t>2mm</w:t>
            </w:r>
          </w:p>
        </w:tc>
      </w:tr>
      <w:tr w:rsidR="00B34003">
        <w:trPr>
          <w:trHeight w:val="284"/>
        </w:trPr>
        <w:tc>
          <w:tcPr>
            <w:tcW w:w="1380" w:type="dxa"/>
            <w:vMerge/>
            <w:vAlign w:val="center"/>
          </w:tcPr>
          <w:p w:rsidR="00B34003" w:rsidRDefault="00B34003">
            <w:pPr>
              <w:adjustRightInd w:val="0"/>
              <w:spacing w:line="240" w:lineRule="exact"/>
              <w:jc w:val="center"/>
              <w:rPr>
                <w:sz w:val="18"/>
                <w:szCs w:val="18"/>
              </w:rPr>
            </w:pPr>
          </w:p>
        </w:tc>
        <w:tc>
          <w:tcPr>
            <w:tcW w:w="1158" w:type="dxa"/>
            <w:vAlign w:val="center"/>
          </w:tcPr>
          <w:p w:rsidR="00B34003" w:rsidRDefault="00B34003">
            <w:pPr>
              <w:adjustRightInd w:val="0"/>
              <w:spacing w:line="240" w:lineRule="exact"/>
              <w:jc w:val="center"/>
              <w:rPr>
                <w:sz w:val="18"/>
                <w:szCs w:val="18"/>
              </w:rPr>
            </w:pPr>
          </w:p>
        </w:tc>
        <w:tc>
          <w:tcPr>
            <w:tcW w:w="1160" w:type="dxa"/>
            <w:vAlign w:val="center"/>
          </w:tcPr>
          <w:p w:rsidR="00B34003" w:rsidRDefault="002F622E">
            <w:pPr>
              <w:adjustRightInd w:val="0"/>
              <w:spacing w:line="240" w:lineRule="exact"/>
              <w:jc w:val="center"/>
              <w:rPr>
                <w:sz w:val="18"/>
                <w:szCs w:val="18"/>
              </w:rPr>
            </w:pPr>
            <w:r>
              <w:rPr>
                <w:sz w:val="18"/>
                <w:szCs w:val="18"/>
              </w:rPr>
              <w:t>≥15</w:t>
            </w:r>
          </w:p>
        </w:tc>
        <w:tc>
          <w:tcPr>
            <w:tcW w:w="1159" w:type="dxa"/>
            <w:vAlign w:val="center"/>
          </w:tcPr>
          <w:p w:rsidR="00B34003" w:rsidRDefault="002F622E">
            <w:pPr>
              <w:adjustRightInd w:val="0"/>
              <w:spacing w:line="240" w:lineRule="exact"/>
              <w:jc w:val="center"/>
              <w:rPr>
                <w:sz w:val="18"/>
                <w:szCs w:val="18"/>
              </w:rPr>
            </w:pP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22~25</w:t>
            </w:r>
          </w:p>
        </w:tc>
        <w:tc>
          <w:tcPr>
            <w:tcW w:w="1579" w:type="dxa"/>
            <w:vMerge/>
            <w:vAlign w:val="center"/>
          </w:tcPr>
          <w:p w:rsidR="00B34003" w:rsidRDefault="00B34003">
            <w:pPr>
              <w:adjustRightInd w:val="0"/>
              <w:spacing w:line="240" w:lineRule="exact"/>
              <w:jc w:val="center"/>
              <w:rPr>
                <w:sz w:val="18"/>
                <w:szCs w:val="18"/>
              </w:rPr>
            </w:pPr>
          </w:p>
        </w:tc>
      </w:tr>
      <w:tr w:rsidR="00B34003">
        <w:trPr>
          <w:trHeight w:val="284"/>
        </w:trPr>
        <w:tc>
          <w:tcPr>
            <w:tcW w:w="1380" w:type="dxa"/>
            <w:vMerge w:val="restart"/>
            <w:vAlign w:val="center"/>
          </w:tcPr>
          <w:p w:rsidR="00B34003" w:rsidRDefault="002F622E">
            <w:pPr>
              <w:adjustRightInd w:val="0"/>
              <w:spacing w:line="240" w:lineRule="exact"/>
              <w:jc w:val="center"/>
              <w:rPr>
                <w:sz w:val="18"/>
                <w:szCs w:val="18"/>
              </w:rPr>
            </w:pPr>
            <w:r>
              <w:rPr>
                <w:sz w:val="18"/>
                <w:szCs w:val="18"/>
              </w:rPr>
              <w:t>L485/X70</w:t>
            </w:r>
          </w:p>
        </w:tc>
        <w:tc>
          <w:tcPr>
            <w:tcW w:w="1158" w:type="dxa"/>
            <w:vAlign w:val="center"/>
          </w:tcPr>
          <w:p w:rsidR="00B34003" w:rsidRDefault="00B34003">
            <w:pPr>
              <w:adjustRightInd w:val="0"/>
              <w:spacing w:line="240" w:lineRule="exact"/>
              <w:jc w:val="center"/>
              <w:rPr>
                <w:sz w:val="18"/>
                <w:szCs w:val="18"/>
              </w:rPr>
            </w:pPr>
          </w:p>
        </w:tc>
        <w:tc>
          <w:tcPr>
            <w:tcW w:w="1160" w:type="dxa"/>
            <w:vAlign w:val="center"/>
          </w:tcPr>
          <w:p w:rsidR="00B34003" w:rsidRDefault="002F622E">
            <w:pPr>
              <w:adjustRightInd w:val="0"/>
              <w:spacing w:line="240" w:lineRule="exact"/>
              <w:jc w:val="center"/>
              <w:rPr>
                <w:sz w:val="18"/>
                <w:szCs w:val="18"/>
              </w:rPr>
            </w:pPr>
            <w:r>
              <w:rPr>
                <w:sz w:val="18"/>
                <w:szCs w:val="18"/>
              </w:rPr>
              <w:t>＜</w:t>
            </w:r>
            <w:r>
              <w:rPr>
                <w:sz w:val="18"/>
                <w:szCs w:val="18"/>
              </w:rPr>
              <w:t>12.7</w:t>
            </w:r>
          </w:p>
        </w:tc>
        <w:tc>
          <w:tcPr>
            <w:tcW w:w="1159" w:type="dxa"/>
            <w:vAlign w:val="center"/>
          </w:tcPr>
          <w:p w:rsidR="00B34003" w:rsidRDefault="002F622E">
            <w:pPr>
              <w:adjustRightInd w:val="0"/>
              <w:spacing w:line="240" w:lineRule="exact"/>
              <w:jc w:val="center"/>
              <w:rPr>
                <w:sz w:val="18"/>
                <w:szCs w:val="18"/>
              </w:rPr>
            </w:pP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27.5~32.5</w:t>
            </w:r>
          </w:p>
        </w:tc>
        <w:tc>
          <w:tcPr>
            <w:tcW w:w="1579" w:type="dxa"/>
            <w:vMerge w:val="restart"/>
            <w:vAlign w:val="center"/>
          </w:tcPr>
          <w:p w:rsidR="00B34003" w:rsidRDefault="002F622E">
            <w:pPr>
              <w:adjustRightInd w:val="0"/>
              <w:spacing w:line="240" w:lineRule="exact"/>
              <w:jc w:val="center"/>
              <w:rPr>
                <w:sz w:val="18"/>
                <w:szCs w:val="18"/>
              </w:rPr>
            </w:pPr>
            <w:r>
              <w:rPr>
                <w:sz w:val="18"/>
                <w:szCs w:val="18"/>
              </w:rPr>
              <w:t>1 mm</w:t>
            </w:r>
            <w:r>
              <w:rPr>
                <w:sz w:val="18"/>
                <w:szCs w:val="18"/>
              </w:rPr>
              <w:t>～</w:t>
            </w:r>
            <w:r>
              <w:rPr>
                <w:sz w:val="18"/>
                <w:szCs w:val="18"/>
              </w:rPr>
              <w:t>2mm</w:t>
            </w:r>
          </w:p>
        </w:tc>
      </w:tr>
      <w:tr w:rsidR="00B34003">
        <w:trPr>
          <w:trHeight w:val="284"/>
        </w:trPr>
        <w:tc>
          <w:tcPr>
            <w:tcW w:w="1380" w:type="dxa"/>
            <w:vMerge/>
            <w:vAlign w:val="center"/>
          </w:tcPr>
          <w:p w:rsidR="00B34003" w:rsidRDefault="00B34003">
            <w:pPr>
              <w:adjustRightInd w:val="0"/>
              <w:spacing w:line="240" w:lineRule="exact"/>
              <w:jc w:val="center"/>
              <w:rPr>
                <w:sz w:val="18"/>
                <w:szCs w:val="18"/>
              </w:rPr>
            </w:pPr>
          </w:p>
        </w:tc>
        <w:tc>
          <w:tcPr>
            <w:tcW w:w="1158" w:type="dxa"/>
            <w:vAlign w:val="center"/>
          </w:tcPr>
          <w:p w:rsidR="00B34003" w:rsidRDefault="00B34003">
            <w:pPr>
              <w:adjustRightInd w:val="0"/>
              <w:spacing w:line="240" w:lineRule="exact"/>
              <w:jc w:val="center"/>
              <w:rPr>
                <w:sz w:val="18"/>
                <w:szCs w:val="18"/>
              </w:rPr>
            </w:pPr>
          </w:p>
        </w:tc>
        <w:tc>
          <w:tcPr>
            <w:tcW w:w="1160" w:type="dxa"/>
            <w:vAlign w:val="center"/>
          </w:tcPr>
          <w:p w:rsidR="00B34003" w:rsidRDefault="002F622E">
            <w:pPr>
              <w:adjustRightInd w:val="0"/>
              <w:spacing w:line="240" w:lineRule="exact"/>
              <w:jc w:val="center"/>
              <w:rPr>
                <w:sz w:val="18"/>
                <w:szCs w:val="18"/>
              </w:rPr>
            </w:pPr>
            <w:r>
              <w:rPr>
                <w:sz w:val="18"/>
                <w:szCs w:val="18"/>
              </w:rPr>
              <w:t>≥12.7</w:t>
            </w:r>
          </w:p>
        </w:tc>
        <w:tc>
          <w:tcPr>
            <w:tcW w:w="1159" w:type="dxa"/>
            <w:vAlign w:val="center"/>
          </w:tcPr>
          <w:p w:rsidR="00B34003" w:rsidRDefault="002F622E">
            <w:pPr>
              <w:adjustRightInd w:val="0"/>
              <w:spacing w:line="240" w:lineRule="exact"/>
              <w:jc w:val="center"/>
              <w:rPr>
                <w:sz w:val="18"/>
                <w:szCs w:val="18"/>
              </w:rPr>
            </w:pP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22~25</w:t>
            </w:r>
          </w:p>
        </w:tc>
        <w:tc>
          <w:tcPr>
            <w:tcW w:w="1579" w:type="dxa"/>
            <w:vMerge/>
            <w:vAlign w:val="center"/>
          </w:tcPr>
          <w:p w:rsidR="00B34003" w:rsidRDefault="00B34003">
            <w:pPr>
              <w:adjustRightInd w:val="0"/>
              <w:spacing w:line="240" w:lineRule="exact"/>
              <w:jc w:val="center"/>
              <w:rPr>
                <w:sz w:val="18"/>
                <w:szCs w:val="18"/>
              </w:rPr>
            </w:pPr>
          </w:p>
        </w:tc>
      </w:tr>
      <w:tr w:rsidR="00B34003">
        <w:trPr>
          <w:trHeight w:val="284"/>
        </w:trPr>
        <w:tc>
          <w:tcPr>
            <w:tcW w:w="1380" w:type="dxa"/>
            <w:vMerge w:val="restart"/>
            <w:vAlign w:val="center"/>
          </w:tcPr>
          <w:p w:rsidR="00B34003" w:rsidRDefault="002F622E">
            <w:pPr>
              <w:adjustRightInd w:val="0"/>
              <w:spacing w:line="240" w:lineRule="exact"/>
              <w:jc w:val="center"/>
              <w:rPr>
                <w:sz w:val="18"/>
                <w:szCs w:val="18"/>
              </w:rPr>
            </w:pPr>
            <w:r>
              <w:rPr>
                <w:sz w:val="18"/>
                <w:szCs w:val="18"/>
              </w:rPr>
              <w:t>L555/X80</w:t>
            </w:r>
          </w:p>
        </w:tc>
        <w:tc>
          <w:tcPr>
            <w:tcW w:w="1158" w:type="dxa"/>
            <w:vMerge w:val="restart"/>
            <w:vAlign w:val="center"/>
          </w:tcPr>
          <w:p w:rsidR="00B34003" w:rsidRDefault="002F622E">
            <w:pPr>
              <w:adjustRightInd w:val="0"/>
              <w:spacing w:line="240" w:lineRule="exact"/>
              <w:jc w:val="center"/>
              <w:rPr>
                <w:sz w:val="18"/>
                <w:szCs w:val="18"/>
              </w:rPr>
            </w:pPr>
            <w:r>
              <w:rPr>
                <w:sz w:val="18"/>
                <w:szCs w:val="18"/>
              </w:rPr>
              <w:t>1016</w:t>
            </w:r>
          </w:p>
        </w:tc>
        <w:tc>
          <w:tcPr>
            <w:tcW w:w="1160" w:type="dxa"/>
            <w:vAlign w:val="center"/>
          </w:tcPr>
          <w:p w:rsidR="00B34003" w:rsidRDefault="002F622E">
            <w:pPr>
              <w:adjustRightInd w:val="0"/>
              <w:spacing w:line="240" w:lineRule="exact"/>
              <w:jc w:val="center"/>
              <w:rPr>
                <w:sz w:val="18"/>
                <w:szCs w:val="18"/>
              </w:rPr>
            </w:pPr>
            <w:r>
              <w:rPr>
                <w:sz w:val="18"/>
                <w:szCs w:val="18"/>
              </w:rPr>
              <w:t>＜</w:t>
            </w:r>
            <w:r>
              <w:rPr>
                <w:sz w:val="18"/>
                <w:szCs w:val="18"/>
              </w:rPr>
              <w:t>12.7</w:t>
            </w:r>
          </w:p>
        </w:tc>
        <w:tc>
          <w:tcPr>
            <w:tcW w:w="1159" w:type="dxa"/>
            <w:vAlign w:val="center"/>
          </w:tcPr>
          <w:p w:rsidR="00B34003" w:rsidRDefault="002F622E">
            <w:pPr>
              <w:adjustRightInd w:val="0"/>
              <w:spacing w:line="240" w:lineRule="exact"/>
              <w:jc w:val="center"/>
              <w:rPr>
                <w:sz w:val="18"/>
                <w:szCs w:val="18"/>
              </w:rPr>
            </w:pP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27.5~32.5</w:t>
            </w:r>
          </w:p>
        </w:tc>
        <w:tc>
          <w:tcPr>
            <w:tcW w:w="1579" w:type="dxa"/>
            <w:vMerge w:val="restart"/>
            <w:vAlign w:val="center"/>
          </w:tcPr>
          <w:p w:rsidR="00B34003" w:rsidRDefault="002F622E">
            <w:pPr>
              <w:adjustRightInd w:val="0"/>
              <w:spacing w:line="240" w:lineRule="exact"/>
              <w:jc w:val="center"/>
              <w:rPr>
                <w:sz w:val="18"/>
                <w:szCs w:val="18"/>
              </w:rPr>
            </w:pPr>
            <w:r>
              <w:rPr>
                <w:sz w:val="18"/>
                <w:szCs w:val="18"/>
              </w:rPr>
              <w:t>1 mm</w:t>
            </w:r>
            <w:r>
              <w:rPr>
                <w:sz w:val="18"/>
                <w:szCs w:val="18"/>
              </w:rPr>
              <w:t>～</w:t>
            </w:r>
            <w:r>
              <w:rPr>
                <w:sz w:val="18"/>
                <w:szCs w:val="18"/>
              </w:rPr>
              <w:t>2mm</w:t>
            </w:r>
          </w:p>
        </w:tc>
      </w:tr>
      <w:tr w:rsidR="00B34003">
        <w:trPr>
          <w:trHeight w:val="284"/>
        </w:trPr>
        <w:tc>
          <w:tcPr>
            <w:tcW w:w="1380" w:type="dxa"/>
            <w:vMerge/>
            <w:vAlign w:val="center"/>
          </w:tcPr>
          <w:p w:rsidR="00B34003" w:rsidRDefault="00B34003">
            <w:pPr>
              <w:adjustRightInd w:val="0"/>
              <w:spacing w:line="240" w:lineRule="exact"/>
              <w:jc w:val="center"/>
              <w:rPr>
                <w:sz w:val="18"/>
                <w:szCs w:val="18"/>
              </w:rPr>
            </w:pPr>
          </w:p>
        </w:tc>
        <w:tc>
          <w:tcPr>
            <w:tcW w:w="1158" w:type="dxa"/>
            <w:vMerge/>
            <w:vAlign w:val="center"/>
          </w:tcPr>
          <w:p w:rsidR="00B34003" w:rsidRDefault="00B34003">
            <w:pPr>
              <w:adjustRightInd w:val="0"/>
              <w:spacing w:line="240" w:lineRule="exact"/>
              <w:jc w:val="center"/>
              <w:rPr>
                <w:sz w:val="18"/>
                <w:szCs w:val="18"/>
              </w:rPr>
            </w:pPr>
          </w:p>
        </w:tc>
        <w:tc>
          <w:tcPr>
            <w:tcW w:w="1160" w:type="dxa"/>
            <w:vAlign w:val="center"/>
          </w:tcPr>
          <w:p w:rsidR="00B34003" w:rsidRDefault="002F622E">
            <w:pPr>
              <w:adjustRightInd w:val="0"/>
              <w:spacing w:line="240" w:lineRule="exact"/>
              <w:jc w:val="center"/>
              <w:rPr>
                <w:sz w:val="18"/>
                <w:szCs w:val="18"/>
              </w:rPr>
            </w:pPr>
            <w:r>
              <w:rPr>
                <w:sz w:val="18"/>
                <w:szCs w:val="18"/>
              </w:rPr>
              <w:t>≥12.7</w:t>
            </w:r>
          </w:p>
        </w:tc>
        <w:tc>
          <w:tcPr>
            <w:tcW w:w="1159" w:type="dxa"/>
            <w:vAlign w:val="center"/>
          </w:tcPr>
          <w:p w:rsidR="00B34003" w:rsidRDefault="002F622E">
            <w:pPr>
              <w:adjustRightInd w:val="0"/>
              <w:spacing w:line="240" w:lineRule="exact"/>
              <w:jc w:val="center"/>
              <w:rPr>
                <w:sz w:val="18"/>
                <w:szCs w:val="18"/>
              </w:rPr>
            </w:pP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22~25</w:t>
            </w:r>
          </w:p>
        </w:tc>
        <w:tc>
          <w:tcPr>
            <w:tcW w:w="1579" w:type="dxa"/>
            <w:vMerge/>
            <w:vAlign w:val="center"/>
          </w:tcPr>
          <w:p w:rsidR="00B34003" w:rsidRDefault="00B34003">
            <w:pPr>
              <w:adjustRightInd w:val="0"/>
              <w:spacing w:line="240" w:lineRule="exact"/>
              <w:jc w:val="center"/>
              <w:rPr>
                <w:sz w:val="18"/>
                <w:szCs w:val="18"/>
              </w:rPr>
            </w:pPr>
          </w:p>
        </w:tc>
      </w:tr>
      <w:tr w:rsidR="00B34003">
        <w:trPr>
          <w:trHeight w:val="284"/>
        </w:trPr>
        <w:tc>
          <w:tcPr>
            <w:tcW w:w="1380" w:type="dxa"/>
            <w:vMerge/>
            <w:vAlign w:val="center"/>
          </w:tcPr>
          <w:p w:rsidR="00B34003" w:rsidRDefault="00B34003">
            <w:pPr>
              <w:adjustRightInd w:val="0"/>
              <w:spacing w:line="240" w:lineRule="exact"/>
              <w:jc w:val="center"/>
              <w:rPr>
                <w:sz w:val="18"/>
                <w:szCs w:val="18"/>
              </w:rPr>
            </w:pPr>
          </w:p>
        </w:tc>
        <w:tc>
          <w:tcPr>
            <w:tcW w:w="1158" w:type="dxa"/>
            <w:vAlign w:val="center"/>
          </w:tcPr>
          <w:p w:rsidR="00B34003" w:rsidRDefault="002F622E">
            <w:pPr>
              <w:adjustRightInd w:val="0"/>
              <w:spacing w:line="240" w:lineRule="exact"/>
              <w:jc w:val="center"/>
              <w:rPr>
                <w:sz w:val="18"/>
                <w:szCs w:val="18"/>
              </w:rPr>
            </w:pPr>
            <w:r>
              <w:rPr>
                <w:sz w:val="18"/>
                <w:szCs w:val="18"/>
              </w:rPr>
              <w:t>1219</w:t>
            </w:r>
          </w:p>
        </w:tc>
        <w:tc>
          <w:tcPr>
            <w:tcW w:w="1160" w:type="dxa"/>
            <w:vAlign w:val="center"/>
          </w:tcPr>
          <w:p w:rsidR="00B34003" w:rsidRDefault="00B34003">
            <w:pPr>
              <w:adjustRightInd w:val="0"/>
              <w:spacing w:line="240" w:lineRule="exact"/>
              <w:jc w:val="center"/>
              <w:rPr>
                <w:sz w:val="18"/>
                <w:szCs w:val="18"/>
              </w:rPr>
            </w:pPr>
          </w:p>
        </w:tc>
        <w:tc>
          <w:tcPr>
            <w:tcW w:w="1159" w:type="dxa"/>
            <w:vAlign w:val="center"/>
          </w:tcPr>
          <w:p w:rsidR="00B34003" w:rsidRDefault="002F622E">
            <w:pPr>
              <w:adjustRightInd w:val="0"/>
              <w:spacing w:line="240" w:lineRule="exact"/>
              <w:jc w:val="center"/>
              <w:rPr>
                <w:sz w:val="18"/>
                <w:szCs w:val="18"/>
              </w:rPr>
            </w:pPr>
            <w:r>
              <w:rPr>
                <w:sz w:val="18"/>
                <w:szCs w:val="18"/>
              </w:rPr>
              <w:t>双</w:t>
            </w:r>
            <w:r>
              <w:rPr>
                <w:sz w:val="18"/>
                <w:szCs w:val="18"/>
              </w:rPr>
              <w:t>V</w:t>
            </w:r>
            <w:r>
              <w:rPr>
                <w:sz w:val="18"/>
                <w:szCs w:val="18"/>
              </w:rPr>
              <w:t>型</w:t>
            </w:r>
          </w:p>
        </w:tc>
        <w:tc>
          <w:tcPr>
            <w:tcW w:w="3158" w:type="dxa"/>
            <w:vAlign w:val="center"/>
          </w:tcPr>
          <w:p w:rsidR="00B34003" w:rsidRDefault="002F622E">
            <w:pPr>
              <w:adjustRightInd w:val="0"/>
              <w:spacing w:line="240" w:lineRule="exact"/>
              <w:jc w:val="center"/>
              <w:rPr>
                <w:sz w:val="18"/>
                <w:szCs w:val="18"/>
              </w:rPr>
            </w:pPr>
            <w:r>
              <w:rPr>
                <w:sz w:val="18"/>
                <w:szCs w:val="18"/>
              </w:rPr>
              <w:t>上开口：</w:t>
            </w:r>
            <w:r>
              <w:rPr>
                <w:sz w:val="18"/>
                <w:szCs w:val="18"/>
              </w:rPr>
              <w:t>8°</w:t>
            </w:r>
            <w:r>
              <w:rPr>
                <w:sz w:val="18"/>
                <w:szCs w:val="18"/>
              </w:rPr>
              <w:t>～</w:t>
            </w:r>
            <w:r>
              <w:rPr>
                <w:sz w:val="18"/>
                <w:szCs w:val="18"/>
              </w:rPr>
              <w:t>10°</w:t>
            </w:r>
          </w:p>
          <w:p w:rsidR="00B34003" w:rsidRDefault="002F622E">
            <w:pPr>
              <w:adjustRightInd w:val="0"/>
              <w:spacing w:line="240" w:lineRule="exact"/>
              <w:jc w:val="center"/>
              <w:rPr>
                <w:sz w:val="18"/>
                <w:szCs w:val="18"/>
              </w:rPr>
            </w:pPr>
            <w:r>
              <w:rPr>
                <w:sz w:val="18"/>
                <w:szCs w:val="18"/>
              </w:rPr>
              <w:t>下开口：</w:t>
            </w:r>
            <w:r>
              <w:rPr>
                <w:sz w:val="18"/>
                <w:szCs w:val="18"/>
              </w:rPr>
              <w:t>27.5°</w:t>
            </w:r>
            <w:r>
              <w:rPr>
                <w:sz w:val="18"/>
                <w:szCs w:val="18"/>
              </w:rPr>
              <w:t>～</w:t>
            </w:r>
            <w:r>
              <w:rPr>
                <w:sz w:val="18"/>
                <w:szCs w:val="18"/>
              </w:rPr>
              <w:t>32.5°</w:t>
            </w:r>
          </w:p>
          <w:p w:rsidR="00B34003" w:rsidRDefault="002F622E">
            <w:pPr>
              <w:adjustRightInd w:val="0"/>
              <w:spacing w:line="240" w:lineRule="exact"/>
              <w:jc w:val="center"/>
              <w:rPr>
                <w:sz w:val="18"/>
                <w:szCs w:val="18"/>
              </w:rPr>
            </w:pPr>
            <w:r>
              <w:rPr>
                <w:sz w:val="18"/>
                <w:szCs w:val="18"/>
              </w:rPr>
              <w:t>双</w:t>
            </w:r>
            <w:r>
              <w:rPr>
                <w:sz w:val="18"/>
                <w:szCs w:val="18"/>
              </w:rPr>
              <w:t>V</w:t>
            </w:r>
            <w:r>
              <w:rPr>
                <w:sz w:val="18"/>
                <w:szCs w:val="18"/>
              </w:rPr>
              <w:t>分界点距底边高</w:t>
            </w:r>
            <w:r>
              <w:rPr>
                <w:sz w:val="18"/>
                <w:szCs w:val="18"/>
              </w:rPr>
              <w:t>6.5~7.5mm</w:t>
            </w:r>
          </w:p>
        </w:tc>
        <w:tc>
          <w:tcPr>
            <w:tcW w:w="1579" w:type="dxa"/>
            <w:vMerge/>
            <w:vAlign w:val="center"/>
          </w:tcPr>
          <w:p w:rsidR="00B34003" w:rsidRDefault="00B34003">
            <w:pPr>
              <w:adjustRightInd w:val="0"/>
              <w:spacing w:line="240" w:lineRule="exact"/>
              <w:jc w:val="center"/>
              <w:rPr>
                <w:sz w:val="18"/>
                <w:szCs w:val="18"/>
              </w:rPr>
            </w:pPr>
          </w:p>
        </w:tc>
      </w:tr>
    </w:tbl>
    <w:p w:rsidR="00B34003" w:rsidRDefault="002F622E">
      <w:pPr>
        <w:adjustRightInd w:val="0"/>
        <w:spacing w:line="360" w:lineRule="auto"/>
        <w:ind w:firstLineChars="200" w:firstLine="480"/>
        <w:rPr>
          <w:sz w:val="24"/>
        </w:rPr>
      </w:pPr>
      <w:r>
        <w:rPr>
          <w:sz w:val="24"/>
        </w:rPr>
        <w:t>注：</w:t>
      </w:r>
      <w:r>
        <w:rPr>
          <w:sz w:val="24"/>
        </w:rPr>
        <w:t xml:space="preserve">a </w:t>
      </w:r>
      <w:r>
        <w:rPr>
          <w:sz w:val="24"/>
        </w:rPr>
        <w:t>以钢管轴线的垂线为基准测量</w:t>
      </w:r>
    </w:p>
    <w:p w:rsidR="00B34003" w:rsidRDefault="002F622E">
      <w:pPr>
        <w:adjustRightInd w:val="0"/>
        <w:spacing w:line="360" w:lineRule="auto"/>
        <w:ind w:firstLineChars="200" w:firstLine="480"/>
        <w:rPr>
          <w:sz w:val="24"/>
        </w:rPr>
      </w:pPr>
      <w:r>
        <w:rPr>
          <w:sz w:val="24"/>
        </w:rPr>
        <w:t xml:space="preserve">   </w:t>
      </w:r>
      <w:r>
        <w:rPr>
          <w:rFonts w:hint="eastAsia"/>
          <w:sz w:val="24"/>
        </w:rPr>
        <w:t xml:space="preserve">  b </w:t>
      </w:r>
      <w:r>
        <w:rPr>
          <w:sz w:val="24"/>
        </w:rPr>
        <w:t>对于外径为</w:t>
      </w:r>
      <w:r>
        <w:rPr>
          <w:sz w:val="24"/>
        </w:rPr>
        <w:t>1422</w:t>
      </w:r>
      <w:r>
        <w:rPr>
          <w:sz w:val="24"/>
        </w:rPr>
        <w:t>的钢管，参考数据单。</w:t>
      </w:r>
    </w:p>
    <w:p w:rsidR="00B34003" w:rsidRDefault="002F622E">
      <w:pPr>
        <w:pStyle w:val="ohz3"/>
        <w:ind w:left="480" w:hangingChars="200" w:hanging="480"/>
        <w:rPr>
          <w:b w:val="0"/>
        </w:rPr>
      </w:pPr>
      <w:r>
        <w:rPr>
          <w:b w:val="0"/>
        </w:rPr>
        <w:t xml:space="preserve">8.8.2  </w:t>
      </w:r>
      <w:r>
        <w:rPr>
          <w:b w:val="0"/>
        </w:rPr>
        <w:t>切斜</w:t>
      </w:r>
    </w:p>
    <w:p w:rsidR="00B34003" w:rsidRDefault="002F622E">
      <w:pPr>
        <w:adjustRightInd w:val="0"/>
        <w:spacing w:line="360" w:lineRule="auto"/>
        <w:ind w:firstLineChars="200" w:firstLine="480"/>
        <w:rPr>
          <w:sz w:val="24"/>
        </w:rPr>
      </w:pPr>
      <w:r>
        <w:rPr>
          <w:sz w:val="24"/>
        </w:rPr>
        <w:t>应测量钢管管端切斜，切斜不应超过</w:t>
      </w:r>
      <w:r>
        <w:rPr>
          <w:sz w:val="24"/>
        </w:rPr>
        <w:t>1.6 mm</w:t>
      </w:r>
      <w:r>
        <w:rPr>
          <w:sz w:val="24"/>
        </w:rPr>
        <w:t>。</w:t>
      </w:r>
    </w:p>
    <w:p w:rsidR="00B34003" w:rsidRDefault="002F622E">
      <w:pPr>
        <w:pStyle w:val="ohz3"/>
        <w:ind w:left="480" w:hangingChars="200" w:hanging="480"/>
        <w:rPr>
          <w:b w:val="0"/>
        </w:rPr>
      </w:pPr>
      <w:r>
        <w:rPr>
          <w:rFonts w:hint="eastAsia"/>
          <w:b w:val="0"/>
        </w:rPr>
        <w:lastRenderedPageBreak/>
        <w:t xml:space="preserve">8.8.3  </w:t>
      </w:r>
      <w:r>
        <w:rPr>
          <w:b w:val="0"/>
        </w:rPr>
        <w:t>管端内锥角</w:t>
      </w:r>
    </w:p>
    <w:p w:rsidR="00B34003" w:rsidRDefault="002F622E">
      <w:pPr>
        <w:adjustRightInd w:val="0"/>
        <w:spacing w:line="360" w:lineRule="auto"/>
        <w:ind w:firstLineChars="200" w:firstLine="480"/>
        <w:rPr>
          <w:sz w:val="24"/>
        </w:rPr>
      </w:pPr>
      <w:r>
        <w:rPr>
          <w:sz w:val="24"/>
        </w:rPr>
        <w:t>所有钢管管端的内外棱边上不应有毛刺。</w:t>
      </w:r>
    </w:p>
    <w:p w:rsidR="00B34003" w:rsidRDefault="002F622E">
      <w:pPr>
        <w:adjustRightInd w:val="0"/>
        <w:spacing w:line="360" w:lineRule="auto"/>
        <w:ind w:firstLineChars="200" w:firstLine="480"/>
        <w:rPr>
          <w:sz w:val="24"/>
        </w:rPr>
      </w:pPr>
      <w:r>
        <w:rPr>
          <w:rFonts w:hint="eastAsia"/>
          <w:sz w:val="24"/>
        </w:rPr>
        <w:t>在需要加工或修磨内表面时，以纵向轴线为基准测量的内锥角不应大于下列规定：</w:t>
      </w:r>
    </w:p>
    <w:p w:rsidR="00B34003" w:rsidRDefault="002F622E">
      <w:pPr>
        <w:adjustRightInd w:val="0"/>
        <w:spacing w:line="360" w:lineRule="auto"/>
        <w:ind w:firstLineChars="200" w:firstLine="480"/>
        <w:rPr>
          <w:sz w:val="24"/>
        </w:rPr>
      </w:pPr>
      <w:r>
        <w:rPr>
          <w:rFonts w:hint="eastAsia"/>
          <w:sz w:val="24"/>
        </w:rPr>
        <w:t>a</w:t>
      </w:r>
      <w:r>
        <w:rPr>
          <w:rFonts w:hint="eastAsia"/>
          <w:sz w:val="24"/>
        </w:rPr>
        <w:t>）对于</w:t>
      </w:r>
      <w:r>
        <w:rPr>
          <w:rFonts w:hint="eastAsia"/>
          <w:sz w:val="24"/>
        </w:rPr>
        <w:t>SMLS</w:t>
      </w:r>
      <w:r>
        <w:rPr>
          <w:rFonts w:hint="eastAsia"/>
          <w:sz w:val="24"/>
        </w:rPr>
        <w:t>钢管，适用值见表</w:t>
      </w:r>
      <w:r>
        <w:rPr>
          <w:rFonts w:hint="eastAsia"/>
          <w:sz w:val="24"/>
        </w:rPr>
        <w:t>24</w:t>
      </w:r>
      <w:r>
        <w:rPr>
          <w:rFonts w:hint="eastAsia"/>
          <w:sz w:val="24"/>
        </w:rPr>
        <w:t>；</w:t>
      </w:r>
    </w:p>
    <w:p w:rsidR="00B34003" w:rsidRDefault="002F622E">
      <w:pPr>
        <w:adjustRightInd w:val="0"/>
        <w:spacing w:line="360" w:lineRule="auto"/>
        <w:ind w:firstLineChars="200" w:firstLine="480"/>
        <w:rPr>
          <w:sz w:val="24"/>
        </w:rPr>
      </w:pPr>
      <w:r>
        <w:rPr>
          <w:rFonts w:hint="eastAsia"/>
          <w:sz w:val="24"/>
        </w:rPr>
        <w:t>b</w:t>
      </w:r>
      <w:r>
        <w:rPr>
          <w:rFonts w:hint="eastAsia"/>
          <w:sz w:val="24"/>
        </w:rPr>
        <w:t>）对于焊管，内锥角为</w:t>
      </w:r>
      <w:r>
        <w:rPr>
          <w:rFonts w:hint="eastAsia"/>
          <w:sz w:val="24"/>
        </w:rPr>
        <w:t>7.0</w:t>
      </w:r>
      <w:r>
        <w:rPr>
          <w:rFonts w:hint="eastAsia"/>
          <w:sz w:val="24"/>
        </w:rPr>
        <w:t>°。</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2</w:t>
      </w:r>
      <w:r>
        <w:rPr>
          <w:rFonts w:ascii="Times New Roman" w:hint="eastAsia"/>
          <w:snapToGrid w:val="0"/>
          <w:kern w:val="2"/>
        </w:rPr>
        <w:t xml:space="preserve">4 </w:t>
      </w:r>
      <w:r>
        <w:rPr>
          <w:rFonts w:ascii="Times New Roman"/>
          <w:snapToGrid w:val="0"/>
          <w:kern w:val="2"/>
        </w:rPr>
        <w:t xml:space="preserve"> </w:t>
      </w:r>
      <w:r>
        <w:rPr>
          <w:rFonts w:ascii="Times New Roman" w:hint="eastAsia"/>
          <w:snapToGrid w:val="0"/>
          <w:kern w:val="2"/>
        </w:rPr>
        <w:t>SMLS</w:t>
      </w:r>
      <w:r>
        <w:rPr>
          <w:rFonts w:ascii="Times New Roman"/>
          <w:snapToGrid w:val="0"/>
          <w:kern w:val="2"/>
        </w:rPr>
        <w:t>钢管</w:t>
      </w:r>
      <w:r>
        <w:rPr>
          <w:rFonts w:ascii="Times New Roman" w:hint="eastAsia"/>
          <w:snapToGrid w:val="0"/>
          <w:kern w:val="2"/>
        </w:rPr>
        <w:t>最大内锥角</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5"/>
        <w:gridCol w:w="4785"/>
      </w:tblGrid>
      <w:tr w:rsidR="00B34003">
        <w:tc>
          <w:tcPr>
            <w:tcW w:w="4785" w:type="dxa"/>
            <w:shd w:val="clear" w:color="auto" w:fill="auto"/>
          </w:tcPr>
          <w:p w:rsidR="00B34003" w:rsidRDefault="002F622E">
            <w:pPr>
              <w:spacing w:line="400" w:lineRule="exact"/>
              <w:jc w:val="center"/>
              <w:rPr>
                <w:sz w:val="18"/>
              </w:rPr>
            </w:pPr>
            <w:r>
              <w:rPr>
                <w:rFonts w:hint="eastAsia"/>
                <w:sz w:val="18"/>
              </w:rPr>
              <w:t>规定壁厚</w:t>
            </w:r>
            <w:r>
              <w:rPr>
                <w:rFonts w:hint="eastAsia"/>
                <w:sz w:val="18"/>
              </w:rPr>
              <w:t>t</w:t>
            </w:r>
          </w:p>
          <w:p w:rsidR="00B34003" w:rsidRDefault="002F622E">
            <w:pPr>
              <w:spacing w:line="400" w:lineRule="exact"/>
              <w:jc w:val="center"/>
              <w:rPr>
                <w:sz w:val="18"/>
              </w:rPr>
            </w:pPr>
            <w:r>
              <w:rPr>
                <w:rFonts w:hint="eastAsia"/>
                <w:sz w:val="18"/>
              </w:rPr>
              <w:t>mm</w:t>
            </w:r>
          </w:p>
        </w:tc>
        <w:tc>
          <w:tcPr>
            <w:tcW w:w="4785" w:type="dxa"/>
            <w:shd w:val="clear" w:color="auto" w:fill="auto"/>
          </w:tcPr>
          <w:p w:rsidR="00B34003" w:rsidRDefault="002F622E">
            <w:pPr>
              <w:spacing w:line="400" w:lineRule="exact"/>
              <w:jc w:val="center"/>
              <w:rPr>
                <w:sz w:val="18"/>
              </w:rPr>
            </w:pPr>
            <w:r>
              <w:rPr>
                <w:rFonts w:hint="eastAsia"/>
                <w:sz w:val="18"/>
              </w:rPr>
              <w:t>最大内锥角</w:t>
            </w:r>
          </w:p>
          <w:p w:rsidR="00B34003" w:rsidRDefault="002F622E">
            <w:pPr>
              <w:spacing w:line="400" w:lineRule="exact"/>
              <w:jc w:val="center"/>
              <w:rPr>
                <w:sz w:val="18"/>
              </w:rPr>
            </w:pPr>
            <w:r>
              <w:rPr>
                <w:rFonts w:hint="eastAsia"/>
                <w:sz w:val="18"/>
              </w:rPr>
              <w:t>（°）</w:t>
            </w:r>
          </w:p>
        </w:tc>
      </w:tr>
      <w:tr w:rsidR="00B34003">
        <w:tc>
          <w:tcPr>
            <w:tcW w:w="4785" w:type="dxa"/>
            <w:shd w:val="clear" w:color="auto" w:fill="auto"/>
          </w:tcPr>
          <w:p w:rsidR="00B34003" w:rsidRDefault="002F622E">
            <w:pPr>
              <w:spacing w:line="400" w:lineRule="exact"/>
              <w:jc w:val="center"/>
              <w:rPr>
                <w:sz w:val="18"/>
              </w:rPr>
            </w:pPr>
            <w:r>
              <w:rPr>
                <w:rFonts w:hint="eastAsia"/>
                <w:sz w:val="18"/>
              </w:rPr>
              <w:t>＜</w:t>
            </w:r>
            <w:r>
              <w:rPr>
                <w:rFonts w:hint="eastAsia"/>
                <w:sz w:val="18"/>
              </w:rPr>
              <w:t>10.5</w:t>
            </w:r>
          </w:p>
        </w:tc>
        <w:tc>
          <w:tcPr>
            <w:tcW w:w="4785" w:type="dxa"/>
            <w:shd w:val="clear" w:color="auto" w:fill="auto"/>
          </w:tcPr>
          <w:p w:rsidR="00B34003" w:rsidRDefault="002F622E">
            <w:pPr>
              <w:spacing w:line="400" w:lineRule="exact"/>
              <w:jc w:val="center"/>
              <w:rPr>
                <w:sz w:val="18"/>
              </w:rPr>
            </w:pPr>
            <w:r>
              <w:rPr>
                <w:rFonts w:hint="eastAsia"/>
                <w:sz w:val="18"/>
              </w:rPr>
              <w:t>7.0</w:t>
            </w:r>
          </w:p>
        </w:tc>
      </w:tr>
      <w:tr w:rsidR="00B34003">
        <w:tc>
          <w:tcPr>
            <w:tcW w:w="4785" w:type="dxa"/>
            <w:shd w:val="clear" w:color="auto" w:fill="auto"/>
          </w:tcPr>
          <w:p w:rsidR="00B34003" w:rsidRDefault="002F622E">
            <w:pPr>
              <w:spacing w:line="400" w:lineRule="exact"/>
              <w:jc w:val="center"/>
              <w:rPr>
                <w:sz w:val="18"/>
              </w:rPr>
            </w:pPr>
            <w:r>
              <w:rPr>
                <w:rFonts w:hint="eastAsia"/>
                <w:sz w:val="18"/>
              </w:rPr>
              <w:t>≥</w:t>
            </w:r>
            <w:r>
              <w:rPr>
                <w:rFonts w:hint="eastAsia"/>
                <w:sz w:val="18"/>
              </w:rPr>
              <w:t>10.5~</w:t>
            </w:r>
            <w:r>
              <w:rPr>
                <w:rFonts w:hint="eastAsia"/>
                <w:sz w:val="18"/>
              </w:rPr>
              <w:t>＜</w:t>
            </w:r>
            <w:r>
              <w:rPr>
                <w:rFonts w:hint="eastAsia"/>
                <w:sz w:val="18"/>
              </w:rPr>
              <w:t>14.0</w:t>
            </w:r>
          </w:p>
        </w:tc>
        <w:tc>
          <w:tcPr>
            <w:tcW w:w="4785" w:type="dxa"/>
            <w:shd w:val="clear" w:color="auto" w:fill="auto"/>
          </w:tcPr>
          <w:p w:rsidR="00B34003" w:rsidRDefault="002F622E">
            <w:pPr>
              <w:spacing w:line="400" w:lineRule="exact"/>
              <w:jc w:val="center"/>
              <w:rPr>
                <w:sz w:val="18"/>
              </w:rPr>
            </w:pPr>
            <w:r>
              <w:rPr>
                <w:rFonts w:hint="eastAsia"/>
                <w:sz w:val="18"/>
              </w:rPr>
              <w:t>9.5</w:t>
            </w:r>
          </w:p>
        </w:tc>
      </w:tr>
      <w:tr w:rsidR="00B34003">
        <w:tc>
          <w:tcPr>
            <w:tcW w:w="4785" w:type="dxa"/>
            <w:shd w:val="clear" w:color="auto" w:fill="auto"/>
          </w:tcPr>
          <w:p w:rsidR="00B34003" w:rsidRDefault="002F622E">
            <w:pPr>
              <w:spacing w:line="400" w:lineRule="exact"/>
              <w:jc w:val="center"/>
              <w:rPr>
                <w:sz w:val="18"/>
              </w:rPr>
            </w:pPr>
            <w:r>
              <w:rPr>
                <w:rFonts w:hint="eastAsia"/>
                <w:sz w:val="18"/>
              </w:rPr>
              <w:t>≥</w:t>
            </w:r>
            <w:r>
              <w:rPr>
                <w:rFonts w:hint="eastAsia"/>
                <w:sz w:val="18"/>
              </w:rPr>
              <w:t>14.0~</w:t>
            </w:r>
            <w:r>
              <w:rPr>
                <w:rFonts w:hint="eastAsia"/>
                <w:sz w:val="18"/>
              </w:rPr>
              <w:t>＜</w:t>
            </w:r>
            <w:r>
              <w:rPr>
                <w:rFonts w:hint="eastAsia"/>
                <w:sz w:val="18"/>
              </w:rPr>
              <w:t>17.0</w:t>
            </w:r>
          </w:p>
        </w:tc>
        <w:tc>
          <w:tcPr>
            <w:tcW w:w="4785" w:type="dxa"/>
            <w:shd w:val="clear" w:color="auto" w:fill="auto"/>
          </w:tcPr>
          <w:p w:rsidR="00B34003" w:rsidRDefault="002F622E">
            <w:pPr>
              <w:spacing w:line="400" w:lineRule="exact"/>
              <w:jc w:val="center"/>
              <w:rPr>
                <w:sz w:val="18"/>
              </w:rPr>
            </w:pPr>
            <w:r>
              <w:rPr>
                <w:rFonts w:hint="eastAsia"/>
                <w:sz w:val="18"/>
              </w:rPr>
              <w:t>11.0</w:t>
            </w:r>
          </w:p>
        </w:tc>
      </w:tr>
      <w:tr w:rsidR="00B34003">
        <w:tc>
          <w:tcPr>
            <w:tcW w:w="4785" w:type="dxa"/>
            <w:shd w:val="clear" w:color="auto" w:fill="auto"/>
          </w:tcPr>
          <w:p w:rsidR="00B34003" w:rsidRDefault="002F622E">
            <w:pPr>
              <w:spacing w:line="400" w:lineRule="exact"/>
              <w:jc w:val="center"/>
              <w:rPr>
                <w:sz w:val="18"/>
              </w:rPr>
            </w:pPr>
            <w:r>
              <w:rPr>
                <w:rFonts w:hint="eastAsia"/>
                <w:sz w:val="18"/>
              </w:rPr>
              <w:t>≥</w:t>
            </w:r>
            <w:r>
              <w:rPr>
                <w:rFonts w:hint="eastAsia"/>
                <w:sz w:val="18"/>
              </w:rPr>
              <w:t>17.0</w:t>
            </w:r>
          </w:p>
        </w:tc>
        <w:tc>
          <w:tcPr>
            <w:tcW w:w="4785" w:type="dxa"/>
            <w:shd w:val="clear" w:color="auto" w:fill="auto"/>
          </w:tcPr>
          <w:p w:rsidR="00B34003" w:rsidRDefault="002F622E">
            <w:pPr>
              <w:spacing w:line="400" w:lineRule="exact"/>
              <w:jc w:val="center"/>
              <w:rPr>
                <w:sz w:val="18"/>
              </w:rPr>
            </w:pPr>
            <w:r>
              <w:rPr>
                <w:rFonts w:hint="eastAsia"/>
                <w:sz w:val="18"/>
              </w:rPr>
              <w:t>14.0</w:t>
            </w:r>
          </w:p>
        </w:tc>
      </w:tr>
    </w:tbl>
    <w:p w:rsidR="00B34003" w:rsidRDefault="00B34003">
      <w:pPr>
        <w:pStyle w:val="affd"/>
        <w:ind w:firstLine="420"/>
      </w:pPr>
    </w:p>
    <w:p w:rsidR="00B34003" w:rsidRDefault="002F622E">
      <w:pPr>
        <w:pStyle w:val="ohz1"/>
        <w:numPr>
          <w:ilvl w:val="0"/>
          <w:numId w:val="9"/>
        </w:numPr>
        <w:tabs>
          <w:tab w:val="clear" w:pos="360"/>
        </w:tabs>
        <w:ind w:left="425" w:firstLine="0"/>
      </w:pPr>
      <w:bookmarkStart w:id="860" w:name="_Toc149145783"/>
      <w:bookmarkStart w:id="861" w:name="_Toc152000547"/>
      <w:bookmarkStart w:id="862" w:name="_Toc152035934"/>
      <w:bookmarkStart w:id="863" w:name="_Toc153297609"/>
      <w:bookmarkStart w:id="864" w:name="_Toc149043108"/>
      <w:bookmarkStart w:id="865" w:name="_Toc146531303"/>
      <w:bookmarkStart w:id="866" w:name="_Toc154198958"/>
      <w:bookmarkStart w:id="867" w:name="_Toc146531834"/>
      <w:bookmarkStart w:id="868" w:name="_Toc149356121"/>
      <w:bookmarkStart w:id="869" w:name="_Toc146531731"/>
      <w:bookmarkStart w:id="870" w:name="_Toc152035339"/>
      <w:bookmarkStart w:id="871" w:name="_Toc152034907"/>
      <w:bookmarkStart w:id="872" w:name="_Toc149041936"/>
      <w:bookmarkStart w:id="873" w:name="_Toc149042781"/>
      <w:bookmarkStart w:id="874" w:name="_Toc149124551"/>
      <w:bookmarkStart w:id="875" w:name="_Toc152036075"/>
      <w:bookmarkStart w:id="876" w:name="_Toc153297346"/>
      <w:bookmarkStart w:id="877" w:name="_Toc149357130"/>
      <w:bookmarkStart w:id="878" w:name="_Toc498680409"/>
      <w:bookmarkStart w:id="879" w:name="_Toc384133769"/>
      <w:bookmarkStart w:id="880" w:name="_Toc268190192"/>
      <w:bookmarkStart w:id="881" w:name="_Toc382296972"/>
      <w:bookmarkStart w:id="882" w:name="_Toc262154703"/>
      <w:bookmarkStart w:id="883" w:name="_Toc335341204"/>
      <w:r>
        <w:t>外观及工艺质量</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r>
        <w:t>检查</w:t>
      </w:r>
      <w:bookmarkEnd w:id="878"/>
      <w:bookmarkEnd w:id="879"/>
      <w:bookmarkEnd w:id="880"/>
      <w:bookmarkEnd w:id="881"/>
      <w:bookmarkEnd w:id="882"/>
      <w:bookmarkEnd w:id="883"/>
    </w:p>
    <w:p w:rsidR="00B34003" w:rsidRDefault="002F622E">
      <w:pPr>
        <w:pStyle w:val="ohz2"/>
        <w:ind w:left="420" w:hanging="420"/>
        <w:jc w:val="left"/>
        <w:rPr>
          <w:sz w:val="24"/>
          <w:szCs w:val="24"/>
        </w:rPr>
      </w:pPr>
      <w:bookmarkStart w:id="884" w:name="_Toc149356122"/>
      <w:bookmarkStart w:id="885" w:name="_Toc152035935"/>
      <w:bookmarkStart w:id="886" w:name="_Toc149357131"/>
      <w:bookmarkStart w:id="887" w:name="_Toc146531304"/>
      <w:bookmarkStart w:id="888" w:name="_Toc268190193"/>
      <w:bookmarkStart w:id="889" w:name="_Toc262154704"/>
      <w:bookmarkStart w:id="890" w:name="_Toc154198959"/>
      <w:bookmarkStart w:id="891" w:name="_Toc153297610"/>
      <w:bookmarkStart w:id="892" w:name="_Toc149145784"/>
      <w:bookmarkStart w:id="893" w:name="_Toc149042782"/>
      <w:bookmarkStart w:id="894" w:name="_Toc146531835"/>
      <w:bookmarkStart w:id="895" w:name="_Toc149124552"/>
      <w:bookmarkStart w:id="896" w:name="_Toc149041937"/>
      <w:bookmarkStart w:id="897" w:name="_Toc153297347"/>
      <w:bookmarkStart w:id="898" w:name="_Toc152000548"/>
      <w:bookmarkStart w:id="899" w:name="_Toc152036076"/>
      <w:bookmarkStart w:id="900" w:name="_Toc335341205"/>
      <w:bookmarkStart w:id="901" w:name="_Toc146531732"/>
      <w:bookmarkStart w:id="902" w:name="_Toc152034908"/>
      <w:bookmarkStart w:id="903" w:name="_Toc152035340"/>
      <w:bookmarkStart w:id="904" w:name="_Toc286174186"/>
      <w:bookmarkStart w:id="905" w:name="_Toc149043109"/>
      <w:bookmarkStart w:id="906" w:name="_Toc382296973"/>
      <w:r>
        <w:rPr>
          <w:sz w:val="24"/>
          <w:szCs w:val="24"/>
        </w:rPr>
        <w:t xml:space="preserve">9.1  </w:t>
      </w:r>
      <w:r>
        <w:rPr>
          <w:sz w:val="24"/>
          <w:szCs w:val="24"/>
        </w:rPr>
        <w:t>外观检查</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rsidR="00B34003" w:rsidRDefault="002F622E">
      <w:pPr>
        <w:pStyle w:val="ohz3"/>
        <w:ind w:left="480" w:hangingChars="200" w:hanging="480"/>
        <w:rPr>
          <w:b w:val="0"/>
        </w:rPr>
      </w:pPr>
      <w:r>
        <w:rPr>
          <w:b w:val="0"/>
        </w:rPr>
        <w:t xml:space="preserve">9.1.1  </w:t>
      </w:r>
      <w:r>
        <w:rPr>
          <w:b w:val="0"/>
        </w:rPr>
        <w:t>总则</w:t>
      </w:r>
    </w:p>
    <w:p w:rsidR="00B34003" w:rsidRDefault="002F622E">
      <w:pPr>
        <w:adjustRightInd w:val="0"/>
        <w:spacing w:line="360" w:lineRule="auto"/>
        <w:ind w:firstLineChars="200" w:firstLine="480"/>
        <w:rPr>
          <w:sz w:val="24"/>
        </w:rPr>
      </w:pPr>
      <w:r>
        <w:rPr>
          <w:sz w:val="24"/>
        </w:rPr>
        <w:t>每根钢管均应进行外观检查，以检查表面缺陷。对钢管所有外表面都应检查，对直径</w:t>
      </w:r>
      <w:r>
        <w:rPr>
          <w:sz w:val="24"/>
        </w:rPr>
        <w:t>610 mm</w:t>
      </w:r>
      <w:r>
        <w:rPr>
          <w:sz w:val="24"/>
        </w:rPr>
        <w:t>及以上规格钢管，还应从钢管内表面进行外观检查。表面检查采用目视检查，允许采用其它经证实具有检测表面缺陷能力的检查方法代替外观检查。</w:t>
      </w:r>
    </w:p>
    <w:p w:rsidR="00B34003" w:rsidRDefault="002F622E">
      <w:pPr>
        <w:adjustRightInd w:val="0"/>
        <w:spacing w:line="360" w:lineRule="auto"/>
        <w:ind w:firstLineChars="200" w:firstLine="480"/>
        <w:rPr>
          <w:sz w:val="24"/>
        </w:rPr>
      </w:pPr>
      <w:r>
        <w:rPr>
          <w:sz w:val="24"/>
        </w:rPr>
        <w:t>外观检查应由进行过检查和评定表面缺欠培训的人员，在充足的光线条件下进行。</w:t>
      </w:r>
    </w:p>
    <w:p w:rsidR="00B34003" w:rsidRDefault="002F622E">
      <w:pPr>
        <w:adjustRightInd w:val="0"/>
        <w:spacing w:line="360" w:lineRule="auto"/>
        <w:ind w:firstLineChars="200" w:firstLine="480"/>
        <w:rPr>
          <w:sz w:val="24"/>
        </w:rPr>
      </w:pPr>
      <w:r>
        <w:rPr>
          <w:sz w:val="24"/>
        </w:rPr>
        <w:t>所有钢管的内外表面应清洁光滑，不允许有重皮、裂纹、结疤、折叠、气泡、夹杂等对使用有害的缺陷存在。</w:t>
      </w:r>
    </w:p>
    <w:p w:rsidR="00B34003" w:rsidRDefault="002F622E">
      <w:pPr>
        <w:pStyle w:val="ohz3"/>
        <w:ind w:left="480" w:hangingChars="200" w:hanging="480"/>
        <w:rPr>
          <w:b w:val="0"/>
        </w:rPr>
      </w:pPr>
      <w:r>
        <w:rPr>
          <w:rFonts w:hint="eastAsia"/>
          <w:b w:val="0"/>
        </w:rPr>
        <w:t xml:space="preserve">9.1.2  </w:t>
      </w:r>
      <w:r>
        <w:rPr>
          <w:b w:val="0"/>
        </w:rPr>
        <w:t>咬边</w:t>
      </w:r>
    </w:p>
    <w:p w:rsidR="00B34003" w:rsidRDefault="002F622E">
      <w:pPr>
        <w:adjustRightInd w:val="0"/>
        <w:spacing w:line="360" w:lineRule="auto"/>
        <w:ind w:firstLineChars="200" w:firstLine="480"/>
        <w:rPr>
          <w:sz w:val="24"/>
        </w:rPr>
      </w:pPr>
      <w:r>
        <w:rPr>
          <w:sz w:val="24"/>
        </w:rPr>
        <w:t>深度不大于</w:t>
      </w:r>
      <w:r>
        <w:rPr>
          <w:sz w:val="24"/>
        </w:rPr>
        <w:t>0.4 mm</w:t>
      </w:r>
      <w:r>
        <w:rPr>
          <w:sz w:val="24"/>
        </w:rPr>
        <w:t>的焊接咬边允许存在，也可按照</w:t>
      </w:r>
      <w:r>
        <w:rPr>
          <w:sz w:val="24"/>
        </w:rPr>
        <w:t>10.</w:t>
      </w:r>
      <w:r>
        <w:rPr>
          <w:rFonts w:hint="eastAsia"/>
          <w:sz w:val="24"/>
        </w:rPr>
        <w:t>8</w:t>
      </w:r>
      <w:r>
        <w:rPr>
          <w:sz w:val="24"/>
        </w:rPr>
        <w:t>要求进行打磨处理。</w:t>
      </w:r>
    </w:p>
    <w:p w:rsidR="00B34003" w:rsidRDefault="002F622E">
      <w:pPr>
        <w:adjustRightInd w:val="0"/>
        <w:spacing w:line="360" w:lineRule="auto"/>
        <w:ind w:firstLineChars="200" w:firstLine="480"/>
        <w:rPr>
          <w:sz w:val="24"/>
        </w:rPr>
      </w:pPr>
      <w:r>
        <w:rPr>
          <w:sz w:val="24"/>
        </w:rPr>
        <w:t>深度大于</w:t>
      </w:r>
      <w:r>
        <w:rPr>
          <w:sz w:val="24"/>
        </w:rPr>
        <w:t>0.4 mm</w:t>
      </w:r>
      <w:r>
        <w:rPr>
          <w:sz w:val="24"/>
        </w:rPr>
        <w:t>小于</w:t>
      </w:r>
      <w:r>
        <w:rPr>
          <w:rFonts w:hint="eastAsia"/>
          <w:sz w:val="24"/>
        </w:rPr>
        <w:t>或等于</w:t>
      </w:r>
      <w:r>
        <w:rPr>
          <w:sz w:val="24"/>
        </w:rPr>
        <w:t>0.8 mm</w:t>
      </w:r>
      <w:r>
        <w:rPr>
          <w:sz w:val="24"/>
        </w:rPr>
        <w:t>的咬边，若其深度不超过</w:t>
      </w:r>
      <w:r>
        <w:rPr>
          <w:sz w:val="24"/>
        </w:rPr>
        <w:t>0.1T</w:t>
      </w:r>
      <w:r>
        <w:rPr>
          <w:sz w:val="24"/>
        </w:rPr>
        <w:t>（</w:t>
      </w:r>
      <w:r>
        <w:rPr>
          <w:sz w:val="24"/>
        </w:rPr>
        <w:t>T</w:t>
      </w:r>
      <w:r>
        <w:rPr>
          <w:sz w:val="24"/>
        </w:rPr>
        <w:t>为钢管公称壁厚），最大长度不超过</w:t>
      </w:r>
      <w:r>
        <w:rPr>
          <w:sz w:val="24"/>
        </w:rPr>
        <w:t>0.5T</w:t>
      </w:r>
      <w:r>
        <w:rPr>
          <w:sz w:val="24"/>
        </w:rPr>
        <w:t>，且在任意</w:t>
      </w:r>
      <w:r>
        <w:rPr>
          <w:sz w:val="24"/>
        </w:rPr>
        <w:t>300 mm</w:t>
      </w:r>
      <w:r>
        <w:rPr>
          <w:sz w:val="24"/>
        </w:rPr>
        <w:t>焊缝长度上不超过</w:t>
      </w:r>
      <w:r>
        <w:rPr>
          <w:sz w:val="24"/>
        </w:rPr>
        <w:t>2</w:t>
      </w:r>
      <w:r>
        <w:rPr>
          <w:sz w:val="24"/>
        </w:rPr>
        <w:t>处，则这种咬边允许存在，但应按照</w:t>
      </w:r>
      <w:r>
        <w:rPr>
          <w:sz w:val="24"/>
        </w:rPr>
        <w:t>10.7</w:t>
      </w:r>
      <w:r>
        <w:rPr>
          <w:sz w:val="24"/>
        </w:rPr>
        <w:t>要求进行打磨处理。</w:t>
      </w:r>
    </w:p>
    <w:p w:rsidR="00B34003" w:rsidRDefault="002F622E">
      <w:pPr>
        <w:adjustRightInd w:val="0"/>
        <w:spacing w:line="360" w:lineRule="auto"/>
        <w:ind w:firstLineChars="200" w:firstLine="480"/>
        <w:rPr>
          <w:sz w:val="24"/>
        </w:rPr>
      </w:pPr>
      <w:r>
        <w:rPr>
          <w:sz w:val="24"/>
        </w:rPr>
        <w:t>在钢管内外焊缝同一侧相互重叠的任意长度和深度的咬边不允许存在。</w:t>
      </w:r>
    </w:p>
    <w:p w:rsidR="00B34003" w:rsidRDefault="002F622E">
      <w:pPr>
        <w:adjustRightInd w:val="0"/>
        <w:spacing w:line="360" w:lineRule="auto"/>
        <w:ind w:firstLineChars="200" w:firstLine="480"/>
        <w:rPr>
          <w:sz w:val="24"/>
        </w:rPr>
      </w:pPr>
      <w:r>
        <w:rPr>
          <w:sz w:val="24"/>
        </w:rPr>
        <w:t>超过上述规定的咬边应视为缺陷，按照附录</w:t>
      </w:r>
      <w:r>
        <w:rPr>
          <w:sz w:val="24"/>
        </w:rPr>
        <w:t>J</w:t>
      </w:r>
      <w:r>
        <w:rPr>
          <w:sz w:val="24"/>
        </w:rPr>
        <w:t>的要求进行。</w:t>
      </w:r>
    </w:p>
    <w:p w:rsidR="00B34003" w:rsidRDefault="002F622E">
      <w:pPr>
        <w:pStyle w:val="ohz3"/>
        <w:ind w:left="480" w:hangingChars="200" w:hanging="480"/>
        <w:rPr>
          <w:b w:val="0"/>
        </w:rPr>
      </w:pPr>
      <w:r>
        <w:rPr>
          <w:rFonts w:hint="eastAsia"/>
          <w:b w:val="0"/>
        </w:rPr>
        <w:lastRenderedPageBreak/>
        <w:t xml:space="preserve">9.1.3  </w:t>
      </w:r>
      <w:r>
        <w:rPr>
          <w:b w:val="0"/>
        </w:rPr>
        <w:t>电弧烧伤</w:t>
      </w:r>
    </w:p>
    <w:p w:rsidR="00B34003" w:rsidRDefault="002F622E">
      <w:pPr>
        <w:adjustRightInd w:val="0"/>
        <w:spacing w:line="360" w:lineRule="auto"/>
        <w:ind w:firstLineChars="200" w:firstLine="480"/>
        <w:rPr>
          <w:sz w:val="24"/>
        </w:rPr>
      </w:pPr>
      <w:r>
        <w:rPr>
          <w:sz w:val="24"/>
        </w:rPr>
        <w:t>电弧烧伤是指电极或接地极与钢管表面之间的电弧引起的金属表面熔化形成的局部点状缺陷。电弧烧伤应视为缺陷（见注）。</w:t>
      </w:r>
    </w:p>
    <w:p w:rsidR="00B34003" w:rsidRDefault="002F622E">
      <w:pPr>
        <w:adjustRightInd w:val="0"/>
        <w:spacing w:line="360" w:lineRule="auto"/>
        <w:ind w:firstLineChars="200" w:firstLine="480"/>
        <w:rPr>
          <w:sz w:val="24"/>
        </w:rPr>
      </w:pPr>
      <w:r>
        <w:rPr>
          <w:sz w:val="24"/>
        </w:rPr>
        <w:t>除采用修磨法清除电弧烧伤缺陷应遵从下列条件外，带有电弧烧伤的钢管，应按</w:t>
      </w:r>
      <w:r>
        <w:rPr>
          <w:sz w:val="24"/>
        </w:rPr>
        <w:t>10.</w:t>
      </w:r>
      <w:r>
        <w:rPr>
          <w:rFonts w:hint="eastAsia"/>
          <w:sz w:val="24"/>
        </w:rPr>
        <w:t>8</w:t>
      </w:r>
      <w:r>
        <w:rPr>
          <w:sz w:val="24"/>
        </w:rPr>
        <w:t>的规定处理。电弧烧伤可用磨削、铲除或机械加工方法清除，并用</w:t>
      </w:r>
      <w:r>
        <w:rPr>
          <w:sz w:val="24"/>
        </w:rPr>
        <w:t>10%</w:t>
      </w:r>
      <w:r>
        <w:rPr>
          <w:sz w:val="24"/>
        </w:rPr>
        <w:t>的过硫酸铵溶液或</w:t>
      </w:r>
      <w:r>
        <w:rPr>
          <w:sz w:val="24"/>
        </w:rPr>
        <w:t>5%</w:t>
      </w:r>
      <w:r>
        <w:rPr>
          <w:sz w:val="24"/>
        </w:rPr>
        <w:t>的硝酸乙醇腐蚀液检查电弧烧伤的金属是否完全清除。</w:t>
      </w:r>
    </w:p>
    <w:p w:rsidR="00B34003" w:rsidRDefault="002F622E">
      <w:pPr>
        <w:adjustRightInd w:val="0"/>
        <w:spacing w:line="360" w:lineRule="auto"/>
        <w:ind w:firstLineChars="200" w:firstLine="480"/>
        <w:rPr>
          <w:sz w:val="24"/>
        </w:rPr>
      </w:pPr>
      <w:r>
        <w:rPr>
          <w:sz w:val="24"/>
        </w:rPr>
        <w:t>注：提供焊接电流的电极和钢管表面之间的电接触所引起的焊缝附近的断续性的接触斑痕，不应视为缺陷。</w:t>
      </w:r>
    </w:p>
    <w:p w:rsidR="00B34003" w:rsidRDefault="002F622E">
      <w:pPr>
        <w:pStyle w:val="ohz3"/>
        <w:ind w:left="480" w:hangingChars="200" w:hanging="480"/>
        <w:rPr>
          <w:b w:val="0"/>
        </w:rPr>
      </w:pPr>
      <w:r>
        <w:rPr>
          <w:rFonts w:hint="eastAsia"/>
          <w:b w:val="0"/>
        </w:rPr>
        <w:t xml:space="preserve">9.1.4  </w:t>
      </w:r>
      <w:r>
        <w:rPr>
          <w:b w:val="0"/>
        </w:rPr>
        <w:t>分层</w:t>
      </w:r>
    </w:p>
    <w:p w:rsidR="00B34003" w:rsidRDefault="002F622E">
      <w:pPr>
        <w:adjustRightInd w:val="0"/>
        <w:spacing w:line="360" w:lineRule="auto"/>
        <w:ind w:firstLineChars="200" w:firstLine="480"/>
        <w:rPr>
          <w:sz w:val="24"/>
        </w:rPr>
      </w:pPr>
      <w:r>
        <w:rPr>
          <w:sz w:val="24"/>
        </w:rPr>
        <w:t>扩展到钢管表面、坡口面上的超过规定的超标分层均视为缺陷。有这种缺陷的钢管应切除，直到去除这种分层为止。</w:t>
      </w:r>
    </w:p>
    <w:p w:rsidR="00B34003" w:rsidRDefault="002F622E">
      <w:pPr>
        <w:adjustRightInd w:val="0"/>
        <w:spacing w:line="360" w:lineRule="auto"/>
        <w:ind w:firstLineChars="200" w:firstLine="480"/>
        <w:rPr>
          <w:sz w:val="24"/>
        </w:rPr>
      </w:pPr>
      <w:r>
        <w:rPr>
          <w:sz w:val="24"/>
        </w:rPr>
        <w:t>管体的分层验收限值应符合</w:t>
      </w:r>
      <w:r>
        <w:rPr>
          <w:sz w:val="24"/>
        </w:rPr>
        <w:t>10.</w:t>
      </w:r>
      <w:r>
        <w:rPr>
          <w:rFonts w:hint="eastAsia"/>
          <w:sz w:val="24"/>
        </w:rPr>
        <w:t>6</w:t>
      </w:r>
      <w:r>
        <w:rPr>
          <w:sz w:val="24"/>
        </w:rPr>
        <w:t>.2.3</w:t>
      </w:r>
      <w:r>
        <w:rPr>
          <w:sz w:val="24"/>
        </w:rPr>
        <w:t>第</w:t>
      </w:r>
      <w:r>
        <w:rPr>
          <w:sz w:val="24"/>
        </w:rPr>
        <w:t>2</w:t>
      </w:r>
      <w:r>
        <w:rPr>
          <w:sz w:val="24"/>
        </w:rPr>
        <w:t>）条的规定。</w:t>
      </w:r>
    </w:p>
    <w:p w:rsidR="00B34003" w:rsidRDefault="002F622E">
      <w:pPr>
        <w:pStyle w:val="ohz3"/>
        <w:ind w:left="480" w:hangingChars="200" w:hanging="480"/>
        <w:rPr>
          <w:b w:val="0"/>
        </w:rPr>
      </w:pPr>
      <w:r>
        <w:rPr>
          <w:rFonts w:hint="eastAsia"/>
          <w:b w:val="0"/>
        </w:rPr>
        <w:t xml:space="preserve">9.1.5 </w:t>
      </w:r>
      <w:r>
        <w:rPr>
          <w:rFonts w:hint="eastAsia"/>
          <w:b w:val="0"/>
        </w:rPr>
        <w:t>凹槽</w:t>
      </w:r>
    </w:p>
    <w:p w:rsidR="00B34003" w:rsidRDefault="002F622E">
      <w:pPr>
        <w:adjustRightInd w:val="0"/>
        <w:spacing w:line="360" w:lineRule="auto"/>
        <w:ind w:firstLineChars="200" w:firstLine="480"/>
        <w:rPr>
          <w:sz w:val="24"/>
        </w:rPr>
      </w:pPr>
      <w:r>
        <w:rPr>
          <w:sz w:val="24"/>
        </w:rPr>
        <w:t>钢管管体不得有深度超过</w:t>
      </w:r>
      <w:r>
        <w:rPr>
          <w:sz w:val="24"/>
        </w:rPr>
        <w:t>3.2 mm</w:t>
      </w:r>
      <w:r>
        <w:rPr>
          <w:sz w:val="24"/>
        </w:rPr>
        <w:t>的凹槽，焊缝上不得有深度超过</w:t>
      </w:r>
      <w:r>
        <w:rPr>
          <w:sz w:val="24"/>
        </w:rPr>
        <w:t>1.5 mm</w:t>
      </w:r>
      <w:r>
        <w:rPr>
          <w:sz w:val="24"/>
        </w:rPr>
        <w:t>的凹槽。</w:t>
      </w:r>
      <w:r>
        <w:rPr>
          <w:rFonts w:hint="eastAsia"/>
          <w:sz w:val="24"/>
        </w:rPr>
        <w:t>凹槽在任何方向上的长度应≤</w:t>
      </w:r>
      <w:r>
        <w:rPr>
          <w:rFonts w:hint="eastAsia"/>
          <w:sz w:val="24"/>
        </w:rPr>
        <w:t>0.5D</w:t>
      </w:r>
      <w:r>
        <w:rPr>
          <w:rFonts w:hint="eastAsia"/>
          <w:sz w:val="24"/>
        </w:rPr>
        <w:t>。</w:t>
      </w:r>
      <w:r>
        <w:rPr>
          <w:sz w:val="24"/>
        </w:rPr>
        <w:t>凹槽深度是指凹陷的最低点与钢管管体或焊缝原始轮廓延伸部分之间的距离。</w:t>
      </w:r>
    </w:p>
    <w:p w:rsidR="00B34003" w:rsidRDefault="002F622E">
      <w:pPr>
        <w:adjustRightInd w:val="0"/>
        <w:spacing w:line="360" w:lineRule="auto"/>
        <w:ind w:firstLineChars="200" w:firstLine="480"/>
        <w:rPr>
          <w:sz w:val="24"/>
        </w:rPr>
      </w:pPr>
      <w:r>
        <w:rPr>
          <w:sz w:val="24"/>
        </w:rPr>
        <w:t>不允许采用扩管、锤击等方法进行凹槽修补。超标凹槽的处理按照</w:t>
      </w:r>
      <w:r>
        <w:rPr>
          <w:sz w:val="24"/>
        </w:rPr>
        <w:t>10.</w:t>
      </w:r>
      <w:r>
        <w:rPr>
          <w:rFonts w:hint="eastAsia"/>
          <w:sz w:val="24"/>
        </w:rPr>
        <w:t>8</w:t>
      </w:r>
      <w:r>
        <w:rPr>
          <w:sz w:val="24"/>
        </w:rPr>
        <w:t>规定执行。</w:t>
      </w:r>
    </w:p>
    <w:p w:rsidR="00B34003" w:rsidRDefault="002F622E">
      <w:pPr>
        <w:pStyle w:val="ohz3"/>
        <w:ind w:left="480" w:hangingChars="200" w:hanging="480"/>
        <w:rPr>
          <w:b w:val="0"/>
        </w:rPr>
      </w:pPr>
      <w:r>
        <w:rPr>
          <w:b w:val="0"/>
        </w:rPr>
        <w:t xml:space="preserve">9.1.6  </w:t>
      </w:r>
      <w:r>
        <w:rPr>
          <w:b w:val="0"/>
        </w:rPr>
        <w:t>硬块</w:t>
      </w:r>
    </w:p>
    <w:p w:rsidR="00B34003" w:rsidRDefault="002F622E">
      <w:pPr>
        <w:adjustRightInd w:val="0"/>
        <w:spacing w:line="360" w:lineRule="auto"/>
        <w:ind w:firstLineChars="200" w:firstLine="480"/>
        <w:rPr>
          <w:sz w:val="24"/>
        </w:rPr>
      </w:pPr>
      <w:r>
        <w:rPr>
          <w:sz w:val="24"/>
        </w:rPr>
        <w:t>钢管上存在的任何方向长度大于</w:t>
      </w:r>
      <w:r>
        <w:rPr>
          <w:sz w:val="24"/>
        </w:rPr>
        <w:t>50 mm</w:t>
      </w:r>
      <w:r>
        <w:rPr>
          <w:sz w:val="24"/>
        </w:rPr>
        <w:t>，且硬度值超过</w:t>
      </w:r>
      <w:r>
        <w:rPr>
          <w:sz w:val="24"/>
        </w:rPr>
        <w:t>35HRC</w:t>
      </w:r>
      <w:r>
        <w:rPr>
          <w:sz w:val="24"/>
        </w:rPr>
        <w:t>，</w:t>
      </w:r>
      <w:r>
        <w:rPr>
          <w:sz w:val="24"/>
        </w:rPr>
        <w:t>345HV10</w:t>
      </w:r>
      <w:r>
        <w:rPr>
          <w:sz w:val="24"/>
        </w:rPr>
        <w:t>或</w:t>
      </w:r>
      <w:r>
        <w:rPr>
          <w:sz w:val="24"/>
        </w:rPr>
        <w:t>327HBW</w:t>
      </w:r>
      <w:r>
        <w:rPr>
          <w:sz w:val="24"/>
        </w:rPr>
        <w:t>的硬块，应判不合格。对不合格硬块应切除或整根钢管拒收。</w:t>
      </w:r>
    </w:p>
    <w:p w:rsidR="00B34003" w:rsidRDefault="002F622E">
      <w:pPr>
        <w:pStyle w:val="ohz3"/>
        <w:ind w:left="480" w:hangingChars="200" w:hanging="480"/>
        <w:rPr>
          <w:b w:val="0"/>
        </w:rPr>
      </w:pPr>
      <w:r>
        <w:rPr>
          <w:b w:val="0"/>
        </w:rPr>
        <w:t xml:space="preserve">9.1.7  </w:t>
      </w:r>
      <w:r>
        <w:rPr>
          <w:b w:val="0"/>
        </w:rPr>
        <w:t>其它表面缺陷</w:t>
      </w:r>
    </w:p>
    <w:p w:rsidR="00B34003" w:rsidRDefault="002F622E">
      <w:pPr>
        <w:adjustRightInd w:val="0"/>
        <w:spacing w:line="360" w:lineRule="auto"/>
        <w:ind w:firstLineChars="200" w:firstLine="480"/>
        <w:rPr>
          <w:sz w:val="24"/>
        </w:rPr>
      </w:pPr>
      <w:r>
        <w:rPr>
          <w:sz w:val="24"/>
        </w:rPr>
        <w:t>钢管管体上深度小于公称壁厚</w:t>
      </w:r>
      <w:r>
        <w:rPr>
          <w:sz w:val="24"/>
        </w:rPr>
        <w:t>10%</w:t>
      </w:r>
      <w:r>
        <w:rPr>
          <w:sz w:val="24"/>
        </w:rPr>
        <w:t>（对</w:t>
      </w:r>
      <w:r>
        <w:rPr>
          <w:sz w:val="24"/>
        </w:rPr>
        <w:t>1-3</w:t>
      </w:r>
      <w:r>
        <w:rPr>
          <w:sz w:val="24"/>
        </w:rPr>
        <w:t>级天然气输送管道用钢管）或</w:t>
      </w:r>
      <w:r>
        <w:rPr>
          <w:sz w:val="24"/>
        </w:rPr>
        <w:t>5%</w:t>
      </w:r>
      <w:r>
        <w:rPr>
          <w:sz w:val="24"/>
        </w:rPr>
        <w:t>（对</w:t>
      </w:r>
      <w:r>
        <w:rPr>
          <w:sz w:val="24"/>
        </w:rPr>
        <w:t>4-5</w:t>
      </w:r>
      <w:r>
        <w:rPr>
          <w:sz w:val="24"/>
        </w:rPr>
        <w:t>级天然气输送管道用钢管）的缺欠按照以下方法处理：所有</w:t>
      </w:r>
      <w:r>
        <w:rPr>
          <w:rFonts w:ascii="宋体" w:hAnsi="宋体"/>
          <w:sz w:val="24"/>
        </w:rPr>
        <w:t>“</w:t>
      </w:r>
      <w:r>
        <w:rPr>
          <w:rFonts w:ascii="宋体" w:hAnsi="宋体" w:hint="eastAsia"/>
          <w:sz w:val="24"/>
        </w:rPr>
        <w:t>能引起应力集中</w:t>
      </w:r>
      <w:r>
        <w:rPr>
          <w:rFonts w:ascii="宋体" w:hAnsi="宋体"/>
          <w:sz w:val="24"/>
        </w:rPr>
        <w:t>”</w:t>
      </w:r>
      <w:r>
        <w:rPr>
          <w:sz w:val="24"/>
        </w:rPr>
        <w:t>的缺陷，如尖缺口、凿痕及划痕等应全部磨光，其剩余壁厚不得小于公称壁厚的</w:t>
      </w:r>
      <w:r>
        <w:rPr>
          <w:sz w:val="24"/>
        </w:rPr>
        <w:t>90%</w:t>
      </w:r>
      <w:r>
        <w:rPr>
          <w:sz w:val="24"/>
        </w:rPr>
        <w:t>（对</w:t>
      </w:r>
      <w:r>
        <w:rPr>
          <w:sz w:val="24"/>
        </w:rPr>
        <w:t>1-3</w:t>
      </w:r>
      <w:r>
        <w:rPr>
          <w:sz w:val="24"/>
        </w:rPr>
        <w:t>级天然气输送管道用钢管）或</w:t>
      </w:r>
      <w:r>
        <w:rPr>
          <w:sz w:val="24"/>
        </w:rPr>
        <w:t>95%</w:t>
      </w:r>
      <w:r>
        <w:rPr>
          <w:sz w:val="24"/>
        </w:rPr>
        <w:t>（对</w:t>
      </w:r>
      <w:r>
        <w:rPr>
          <w:sz w:val="24"/>
        </w:rPr>
        <w:t>4-5</w:t>
      </w:r>
      <w:r>
        <w:rPr>
          <w:sz w:val="24"/>
        </w:rPr>
        <w:t>级天然气输送管道用钢管）。所有孤立的</w:t>
      </w:r>
      <w:r>
        <w:rPr>
          <w:rFonts w:ascii="宋体" w:hAnsi="宋体"/>
          <w:sz w:val="24"/>
        </w:rPr>
        <w:t>“</w:t>
      </w:r>
      <w:r>
        <w:rPr>
          <w:rFonts w:ascii="宋体" w:hAnsi="宋体" w:hint="eastAsia"/>
          <w:sz w:val="24"/>
        </w:rPr>
        <w:t>不致引起应力集中</w:t>
      </w:r>
      <w:r>
        <w:rPr>
          <w:rFonts w:ascii="宋体" w:hAnsi="宋体"/>
          <w:sz w:val="24"/>
        </w:rPr>
        <w:t>”</w:t>
      </w:r>
      <w:r>
        <w:rPr>
          <w:sz w:val="24"/>
        </w:rPr>
        <w:t>的缺欠，如圆底痕，不必修磨便可验收。</w:t>
      </w:r>
    </w:p>
    <w:p w:rsidR="00B34003" w:rsidRDefault="002F622E">
      <w:pPr>
        <w:pStyle w:val="ohz2"/>
        <w:ind w:left="420" w:hanging="420"/>
        <w:jc w:val="left"/>
        <w:rPr>
          <w:sz w:val="24"/>
          <w:szCs w:val="24"/>
        </w:rPr>
      </w:pPr>
      <w:bookmarkStart w:id="907" w:name="_Toc149124553"/>
      <w:bookmarkStart w:id="908" w:name="_Toc149042783"/>
      <w:bookmarkStart w:id="909" w:name="_Toc154198960"/>
      <w:bookmarkStart w:id="910" w:name="_Toc152036077"/>
      <w:bookmarkStart w:id="911" w:name="_Toc153297611"/>
      <w:bookmarkStart w:id="912" w:name="_Toc286174187"/>
      <w:bookmarkStart w:id="913" w:name="_Toc149043110"/>
      <w:bookmarkStart w:id="914" w:name="_Toc149356123"/>
      <w:bookmarkStart w:id="915" w:name="_Toc149041938"/>
      <w:bookmarkStart w:id="916" w:name="_Toc149357132"/>
      <w:bookmarkStart w:id="917" w:name="_Toc152034909"/>
      <w:bookmarkStart w:id="918" w:name="_Toc262154705"/>
      <w:bookmarkStart w:id="919" w:name="_Toc146531836"/>
      <w:bookmarkStart w:id="920" w:name="_Toc153297348"/>
      <w:bookmarkStart w:id="921" w:name="_Toc152000549"/>
      <w:bookmarkStart w:id="922" w:name="_Toc149145785"/>
      <w:bookmarkStart w:id="923" w:name="_Toc335341206"/>
      <w:bookmarkStart w:id="924" w:name="_Toc152035341"/>
      <w:bookmarkStart w:id="925" w:name="_Toc268190194"/>
      <w:bookmarkStart w:id="926" w:name="_Toc146531733"/>
      <w:bookmarkStart w:id="927" w:name="_Toc152035936"/>
      <w:bookmarkStart w:id="928" w:name="_Toc382296974"/>
      <w:bookmarkStart w:id="929" w:name="_Toc146531305"/>
      <w:r>
        <w:rPr>
          <w:sz w:val="24"/>
          <w:szCs w:val="24"/>
        </w:rPr>
        <w:t xml:space="preserve">9.2  </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rPr>
          <w:rFonts w:hint="eastAsia"/>
          <w:sz w:val="24"/>
          <w:szCs w:val="24"/>
        </w:rPr>
        <w:t>工艺质量</w:t>
      </w:r>
    </w:p>
    <w:p w:rsidR="00B34003" w:rsidRDefault="002F622E">
      <w:pPr>
        <w:pStyle w:val="ohz3"/>
        <w:ind w:left="480" w:hangingChars="200" w:hanging="480"/>
        <w:rPr>
          <w:b w:val="0"/>
        </w:rPr>
      </w:pPr>
      <w:r>
        <w:rPr>
          <w:b w:val="0"/>
        </w:rPr>
        <w:t xml:space="preserve">9.2.1  </w:t>
      </w:r>
      <w:r>
        <w:rPr>
          <w:b w:val="0"/>
        </w:rPr>
        <w:t>错边</w:t>
      </w:r>
    </w:p>
    <w:p w:rsidR="00B34003" w:rsidRDefault="002F622E">
      <w:pPr>
        <w:adjustRightInd w:val="0"/>
        <w:spacing w:line="360" w:lineRule="auto"/>
        <w:ind w:firstLineChars="200" w:firstLine="480"/>
        <w:rPr>
          <w:sz w:val="24"/>
        </w:rPr>
      </w:pPr>
      <w:r>
        <w:rPr>
          <w:sz w:val="24"/>
        </w:rPr>
        <w:lastRenderedPageBreak/>
        <w:t>对电阻焊管，钢带边缘的径向错边不得使钢管焊缝处的剩余壁厚小于规定的最小壁厚。</w:t>
      </w:r>
    </w:p>
    <w:p w:rsidR="00B34003" w:rsidRDefault="002F622E">
      <w:pPr>
        <w:adjustRightInd w:val="0"/>
        <w:spacing w:line="360" w:lineRule="auto"/>
        <w:ind w:firstLineChars="200" w:firstLine="480"/>
        <w:rPr>
          <w:sz w:val="24"/>
        </w:rPr>
      </w:pPr>
      <w:r>
        <w:rPr>
          <w:sz w:val="24"/>
        </w:rPr>
        <w:t>对电阻焊钢管错边加残留毛刺不得大于</w:t>
      </w:r>
      <w:r>
        <w:rPr>
          <w:sz w:val="24"/>
        </w:rPr>
        <w:t>1.5 mm</w:t>
      </w:r>
      <w:r>
        <w:rPr>
          <w:sz w:val="24"/>
        </w:rPr>
        <w:t>，对尺寸精度有较高要求时不得大于</w:t>
      </w:r>
      <w:r>
        <w:rPr>
          <w:sz w:val="24"/>
        </w:rPr>
        <w:t>1.2 mm</w:t>
      </w:r>
      <w:r>
        <w:rPr>
          <w:sz w:val="24"/>
        </w:rPr>
        <w:t>。</w:t>
      </w:r>
    </w:p>
    <w:p w:rsidR="00B34003" w:rsidRDefault="002F622E">
      <w:pPr>
        <w:adjustRightInd w:val="0"/>
        <w:spacing w:line="360" w:lineRule="auto"/>
        <w:ind w:firstLineChars="200" w:firstLine="480"/>
        <w:rPr>
          <w:sz w:val="24"/>
        </w:rPr>
      </w:pPr>
      <w:r>
        <w:rPr>
          <w:sz w:val="24"/>
        </w:rPr>
        <w:t>对埋弧焊管，钢板或钢带边缘的径向错边应符合表</w:t>
      </w:r>
      <w:r>
        <w:rPr>
          <w:sz w:val="24"/>
        </w:rPr>
        <w:t>29</w:t>
      </w:r>
      <w:r>
        <w:rPr>
          <w:sz w:val="24"/>
        </w:rPr>
        <w:t>的要求：</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29</w:t>
      </w:r>
      <w:r>
        <w:rPr>
          <w:rFonts w:ascii="Times New Roman"/>
        </w:rPr>
        <w:t>埋弧焊管最大径向错边</w:t>
      </w:r>
    </w:p>
    <w:tbl>
      <w:tblPr>
        <w:tblW w:w="974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248"/>
        <w:gridCol w:w="3248"/>
        <w:gridCol w:w="3246"/>
      </w:tblGrid>
      <w:tr w:rsidR="00B34003">
        <w:trPr>
          <w:cantSplit/>
          <w:trHeight w:val="295"/>
          <w:jc w:val="center"/>
        </w:trPr>
        <w:tc>
          <w:tcPr>
            <w:tcW w:w="3248" w:type="dxa"/>
            <w:vAlign w:val="center"/>
          </w:tcPr>
          <w:p w:rsidR="00B34003" w:rsidRDefault="002F622E">
            <w:pPr>
              <w:adjustRightInd w:val="0"/>
              <w:spacing w:line="240" w:lineRule="exact"/>
              <w:jc w:val="center"/>
              <w:rPr>
                <w:i/>
                <w:sz w:val="18"/>
              </w:rPr>
            </w:pPr>
            <w:r>
              <w:rPr>
                <w:sz w:val="18"/>
              </w:rPr>
              <w:t>规定壁厚</w:t>
            </w:r>
            <w:r>
              <w:rPr>
                <w:i/>
                <w:sz w:val="18"/>
              </w:rPr>
              <w:t>t</w:t>
            </w:r>
          </w:p>
          <w:p w:rsidR="00B34003" w:rsidRDefault="002F622E">
            <w:pPr>
              <w:adjustRightInd w:val="0"/>
              <w:spacing w:line="240" w:lineRule="exact"/>
              <w:jc w:val="center"/>
              <w:rPr>
                <w:sz w:val="18"/>
              </w:rPr>
            </w:pPr>
            <w:r>
              <w:rPr>
                <w:sz w:val="18"/>
              </w:rPr>
              <w:t>mm</w:t>
            </w:r>
          </w:p>
        </w:tc>
        <w:tc>
          <w:tcPr>
            <w:tcW w:w="3248" w:type="dxa"/>
            <w:vAlign w:val="center"/>
          </w:tcPr>
          <w:p w:rsidR="00B34003" w:rsidRDefault="002F622E">
            <w:pPr>
              <w:adjustRightInd w:val="0"/>
              <w:spacing w:line="240" w:lineRule="exact"/>
              <w:jc w:val="center"/>
              <w:rPr>
                <w:sz w:val="18"/>
              </w:rPr>
            </w:pPr>
            <w:r>
              <w:rPr>
                <w:sz w:val="18"/>
              </w:rPr>
              <w:t>管体</w:t>
            </w:r>
          </w:p>
          <w:p w:rsidR="00B34003" w:rsidRDefault="002F622E">
            <w:pPr>
              <w:adjustRightInd w:val="0"/>
              <w:spacing w:line="240" w:lineRule="exact"/>
              <w:jc w:val="center"/>
              <w:rPr>
                <w:sz w:val="18"/>
              </w:rPr>
            </w:pPr>
            <w:r>
              <w:rPr>
                <w:sz w:val="18"/>
              </w:rPr>
              <w:t>mm</w:t>
            </w:r>
          </w:p>
        </w:tc>
        <w:tc>
          <w:tcPr>
            <w:tcW w:w="3246" w:type="dxa"/>
            <w:vAlign w:val="center"/>
          </w:tcPr>
          <w:p w:rsidR="00B34003" w:rsidRDefault="002F622E">
            <w:pPr>
              <w:adjustRightInd w:val="0"/>
              <w:spacing w:line="240" w:lineRule="exact"/>
              <w:jc w:val="center"/>
              <w:rPr>
                <w:sz w:val="18"/>
                <w:vertAlign w:val="superscript"/>
              </w:rPr>
            </w:pPr>
            <w:r>
              <w:rPr>
                <w:sz w:val="18"/>
              </w:rPr>
              <w:t>管端</w:t>
            </w:r>
            <w:r>
              <w:rPr>
                <w:sz w:val="18"/>
                <w:vertAlign w:val="superscript"/>
              </w:rPr>
              <w:t>a</w:t>
            </w:r>
          </w:p>
          <w:p w:rsidR="00B34003" w:rsidRDefault="002F622E">
            <w:pPr>
              <w:adjustRightInd w:val="0"/>
              <w:spacing w:line="240" w:lineRule="exact"/>
              <w:jc w:val="center"/>
              <w:rPr>
                <w:sz w:val="18"/>
              </w:rPr>
            </w:pPr>
            <w:r>
              <w:rPr>
                <w:sz w:val="18"/>
              </w:rPr>
              <w:t>mm</w:t>
            </w:r>
          </w:p>
        </w:tc>
      </w:tr>
      <w:tr w:rsidR="00B34003">
        <w:trPr>
          <w:cantSplit/>
          <w:trHeight w:val="295"/>
          <w:jc w:val="center"/>
        </w:trPr>
        <w:tc>
          <w:tcPr>
            <w:tcW w:w="3248" w:type="dxa"/>
            <w:vAlign w:val="center"/>
          </w:tcPr>
          <w:p w:rsidR="00B34003" w:rsidRDefault="002F622E">
            <w:pPr>
              <w:adjustRightInd w:val="0"/>
              <w:spacing w:line="240" w:lineRule="exact"/>
              <w:jc w:val="center"/>
              <w:rPr>
                <w:sz w:val="18"/>
              </w:rPr>
            </w:pPr>
            <w:r>
              <w:rPr>
                <w:i/>
                <w:sz w:val="18"/>
              </w:rPr>
              <w:t>T</w:t>
            </w:r>
            <w:r>
              <w:rPr>
                <w:sz w:val="18"/>
              </w:rPr>
              <w:t>≤15</w:t>
            </w:r>
          </w:p>
        </w:tc>
        <w:tc>
          <w:tcPr>
            <w:tcW w:w="3248" w:type="dxa"/>
            <w:vAlign w:val="center"/>
          </w:tcPr>
          <w:p w:rsidR="00B34003" w:rsidRDefault="002F622E">
            <w:pPr>
              <w:adjustRightInd w:val="0"/>
              <w:spacing w:line="240" w:lineRule="exact"/>
              <w:jc w:val="center"/>
              <w:rPr>
                <w:sz w:val="18"/>
              </w:rPr>
            </w:pPr>
            <w:r>
              <w:rPr>
                <w:sz w:val="18"/>
              </w:rPr>
              <w:t>1.5</w:t>
            </w:r>
          </w:p>
        </w:tc>
        <w:tc>
          <w:tcPr>
            <w:tcW w:w="3246" w:type="dxa"/>
            <w:vAlign w:val="center"/>
          </w:tcPr>
          <w:p w:rsidR="00B34003" w:rsidRDefault="002F622E">
            <w:pPr>
              <w:adjustRightInd w:val="0"/>
              <w:spacing w:line="240" w:lineRule="exact"/>
              <w:jc w:val="center"/>
              <w:rPr>
                <w:sz w:val="18"/>
              </w:rPr>
            </w:pPr>
            <w:r>
              <w:rPr>
                <w:sz w:val="18"/>
              </w:rPr>
              <w:t>1.0</w:t>
            </w:r>
          </w:p>
        </w:tc>
      </w:tr>
      <w:tr w:rsidR="00B34003">
        <w:trPr>
          <w:cantSplit/>
          <w:trHeight w:val="295"/>
          <w:jc w:val="center"/>
        </w:trPr>
        <w:tc>
          <w:tcPr>
            <w:tcW w:w="3248" w:type="dxa"/>
            <w:vAlign w:val="center"/>
          </w:tcPr>
          <w:p w:rsidR="00B34003" w:rsidRDefault="002F622E">
            <w:pPr>
              <w:adjustRightInd w:val="0"/>
              <w:spacing w:line="240" w:lineRule="exact"/>
              <w:jc w:val="center"/>
              <w:rPr>
                <w:sz w:val="18"/>
              </w:rPr>
            </w:pPr>
            <w:r>
              <w:rPr>
                <w:sz w:val="18"/>
              </w:rPr>
              <w:t>15</w:t>
            </w:r>
            <w:r>
              <w:rPr>
                <w:sz w:val="18"/>
              </w:rPr>
              <w:t>＜</w:t>
            </w:r>
            <w:r>
              <w:rPr>
                <w:i/>
                <w:sz w:val="18"/>
              </w:rPr>
              <w:t>t</w:t>
            </w:r>
            <w:r>
              <w:rPr>
                <w:sz w:val="18"/>
              </w:rPr>
              <w:t>≤25</w:t>
            </w:r>
          </w:p>
        </w:tc>
        <w:tc>
          <w:tcPr>
            <w:tcW w:w="3248" w:type="dxa"/>
            <w:vAlign w:val="center"/>
          </w:tcPr>
          <w:p w:rsidR="00B34003" w:rsidRDefault="002F622E">
            <w:pPr>
              <w:adjustRightInd w:val="0"/>
              <w:spacing w:line="240" w:lineRule="exact"/>
              <w:jc w:val="center"/>
              <w:rPr>
                <w:sz w:val="18"/>
              </w:rPr>
            </w:pPr>
            <w:r>
              <w:rPr>
                <w:sz w:val="18"/>
              </w:rPr>
              <w:t>0.1</w:t>
            </w:r>
            <w:r>
              <w:rPr>
                <w:i/>
                <w:sz w:val="18"/>
              </w:rPr>
              <w:t>t,</w:t>
            </w:r>
            <w:r>
              <w:rPr>
                <w:i/>
                <w:sz w:val="18"/>
              </w:rPr>
              <w:t>，</w:t>
            </w:r>
            <w:r>
              <w:rPr>
                <w:sz w:val="18"/>
                <w:szCs w:val="18"/>
              </w:rPr>
              <w:t>最大</w:t>
            </w:r>
            <w:r>
              <w:rPr>
                <w:sz w:val="18"/>
                <w:szCs w:val="18"/>
              </w:rPr>
              <w:t>2</w:t>
            </w:r>
          </w:p>
        </w:tc>
        <w:tc>
          <w:tcPr>
            <w:tcW w:w="3246" w:type="dxa"/>
            <w:vAlign w:val="center"/>
          </w:tcPr>
          <w:p w:rsidR="00B34003" w:rsidRDefault="002F622E">
            <w:pPr>
              <w:adjustRightInd w:val="0"/>
              <w:spacing w:line="240" w:lineRule="exact"/>
              <w:jc w:val="center"/>
              <w:rPr>
                <w:sz w:val="18"/>
              </w:rPr>
            </w:pPr>
            <w:r>
              <w:rPr>
                <w:sz w:val="18"/>
              </w:rPr>
              <w:t>0.08</w:t>
            </w:r>
            <w:r>
              <w:rPr>
                <w:i/>
                <w:sz w:val="18"/>
              </w:rPr>
              <w:t>t</w:t>
            </w:r>
            <w:r>
              <w:rPr>
                <w:sz w:val="18"/>
                <w:szCs w:val="18"/>
              </w:rPr>
              <w:t>，最大</w:t>
            </w:r>
            <w:r>
              <w:rPr>
                <w:sz w:val="18"/>
                <w:szCs w:val="18"/>
              </w:rPr>
              <w:t>1.6</w:t>
            </w:r>
          </w:p>
        </w:tc>
      </w:tr>
      <w:tr w:rsidR="00B34003">
        <w:trPr>
          <w:cantSplit/>
          <w:trHeight w:val="295"/>
          <w:jc w:val="center"/>
        </w:trPr>
        <w:tc>
          <w:tcPr>
            <w:tcW w:w="3248" w:type="dxa"/>
            <w:vAlign w:val="center"/>
          </w:tcPr>
          <w:p w:rsidR="00B34003" w:rsidRDefault="002F622E">
            <w:pPr>
              <w:adjustRightInd w:val="0"/>
              <w:spacing w:line="240" w:lineRule="exact"/>
              <w:jc w:val="center"/>
              <w:rPr>
                <w:sz w:val="18"/>
              </w:rPr>
            </w:pPr>
            <w:r>
              <w:rPr>
                <w:i/>
                <w:sz w:val="18"/>
              </w:rPr>
              <w:t>t</w:t>
            </w:r>
            <w:r>
              <w:rPr>
                <w:sz w:val="18"/>
              </w:rPr>
              <w:t>＞</w:t>
            </w:r>
            <w:r>
              <w:rPr>
                <w:sz w:val="18"/>
              </w:rPr>
              <w:t>25</w:t>
            </w:r>
          </w:p>
        </w:tc>
        <w:tc>
          <w:tcPr>
            <w:tcW w:w="3248" w:type="dxa"/>
            <w:vAlign w:val="center"/>
          </w:tcPr>
          <w:p w:rsidR="00B34003" w:rsidRDefault="002F622E">
            <w:pPr>
              <w:pStyle w:val="aff3"/>
              <w:pBdr>
                <w:bottom w:val="none" w:sz="0" w:space="0" w:color="auto"/>
              </w:pBdr>
              <w:tabs>
                <w:tab w:val="clear" w:pos="4153"/>
                <w:tab w:val="clear" w:pos="8306"/>
              </w:tabs>
              <w:adjustRightInd w:val="0"/>
              <w:snapToGrid/>
              <w:spacing w:line="240" w:lineRule="exact"/>
              <w:rPr>
                <w:szCs w:val="24"/>
              </w:rPr>
            </w:pPr>
            <w:r>
              <w:rPr>
                <w:szCs w:val="24"/>
              </w:rPr>
              <w:t>2.5</w:t>
            </w:r>
          </w:p>
        </w:tc>
        <w:tc>
          <w:tcPr>
            <w:tcW w:w="3246" w:type="dxa"/>
            <w:vAlign w:val="center"/>
          </w:tcPr>
          <w:p w:rsidR="00B34003" w:rsidRDefault="002F622E">
            <w:pPr>
              <w:adjustRightInd w:val="0"/>
              <w:spacing w:line="240" w:lineRule="exact"/>
              <w:jc w:val="center"/>
              <w:rPr>
                <w:sz w:val="18"/>
              </w:rPr>
            </w:pPr>
            <w:r>
              <w:rPr>
                <w:sz w:val="18"/>
              </w:rPr>
              <w:t>2</w:t>
            </w:r>
          </w:p>
        </w:tc>
      </w:tr>
      <w:tr w:rsidR="00B34003">
        <w:trPr>
          <w:cantSplit/>
          <w:trHeight w:val="295"/>
          <w:jc w:val="center"/>
        </w:trPr>
        <w:tc>
          <w:tcPr>
            <w:tcW w:w="9742" w:type="dxa"/>
            <w:gridSpan w:val="3"/>
            <w:vAlign w:val="center"/>
          </w:tcPr>
          <w:p w:rsidR="00B34003" w:rsidRDefault="002F622E">
            <w:pPr>
              <w:adjustRightInd w:val="0"/>
              <w:spacing w:line="240" w:lineRule="exact"/>
              <w:rPr>
                <w:rFonts w:eastAsia="楷体_GB2312"/>
                <w:sz w:val="18"/>
              </w:rPr>
            </w:pPr>
            <w:r>
              <w:rPr>
                <w:sz w:val="18"/>
              </w:rPr>
              <w:t xml:space="preserve">a </w:t>
            </w:r>
            <w:r>
              <w:rPr>
                <w:sz w:val="18"/>
              </w:rPr>
              <w:t>管端是指距离管端面</w:t>
            </w:r>
            <w:r>
              <w:rPr>
                <w:sz w:val="18"/>
              </w:rPr>
              <w:t>100 mm</w:t>
            </w:r>
            <w:r>
              <w:rPr>
                <w:sz w:val="18"/>
              </w:rPr>
              <w:t>范围内。</w:t>
            </w:r>
          </w:p>
        </w:tc>
      </w:tr>
    </w:tbl>
    <w:p w:rsidR="00B34003" w:rsidRDefault="002F622E">
      <w:pPr>
        <w:pStyle w:val="ohz3"/>
        <w:ind w:left="480" w:hangingChars="200" w:hanging="480"/>
        <w:rPr>
          <w:b w:val="0"/>
        </w:rPr>
      </w:pPr>
      <w:r>
        <w:rPr>
          <w:rFonts w:hint="eastAsia"/>
          <w:b w:val="0"/>
        </w:rPr>
        <w:t xml:space="preserve">9.2.2  </w:t>
      </w:r>
      <w:r>
        <w:rPr>
          <w:b w:val="0"/>
        </w:rPr>
        <w:t>焊偏</w:t>
      </w:r>
    </w:p>
    <w:p w:rsidR="00B34003" w:rsidRDefault="002F622E">
      <w:pPr>
        <w:adjustRightInd w:val="0"/>
        <w:spacing w:line="360" w:lineRule="auto"/>
        <w:ind w:firstLineChars="200" w:firstLine="480"/>
        <w:rPr>
          <w:sz w:val="24"/>
        </w:rPr>
      </w:pPr>
      <w:r>
        <w:rPr>
          <w:sz w:val="24"/>
        </w:rPr>
        <w:t>埋弧焊钢管焊缝内外焊道熔透深度应不小于</w:t>
      </w:r>
      <w:r>
        <w:rPr>
          <w:sz w:val="24"/>
        </w:rPr>
        <w:t>1.5mm</w:t>
      </w:r>
      <w:r>
        <w:rPr>
          <w:sz w:val="24"/>
        </w:rPr>
        <w:t>，内外焊道中心偏离应不大于</w:t>
      </w:r>
      <w:r>
        <w:rPr>
          <w:sz w:val="24"/>
        </w:rPr>
        <w:t>3.0mm</w:t>
      </w:r>
      <w:r>
        <w:rPr>
          <w:sz w:val="24"/>
        </w:rPr>
        <w:t>。</w:t>
      </w:r>
    </w:p>
    <w:p w:rsidR="00B34003" w:rsidRDefault="002F622E">
      <w:pPr>
        <w:adjustRightInd w:val="0"/>
        <w:spacing w:line="360" w:lineRule="auto"/>
        <w:ind w:firstLineChars="200" w:firstLine="480"/>
        <w:rPr>
          <w:sz w:val="24"/>
        </w:rPr>
      </w:pPr>
      <w:r>
        <w:rPr>
          <w:sz w:val="24"/>
        </w:rPr>
        <w:t>对于一般情况，焊偏按</w:t>
      </w:r>
      <w:r>
        <w:rPr>
          <w:rFonts w:hint="eastAsia"/>
          <w:sz w:val="24"/>
        </w:rPr>
        <w:t>GB/T 9711-2017</w:t>
      </w:r>
      <w:r>
        <w:rPr>
          <w:sz w:val="24"/>
        </w:rPr>
        <w:t>中图</w:t>
      </w:r>
      <w:r>
        <w:rPr>
          <w:sz w:val="24"/>
        </w:rPr>
        <w:t>4d)</w:t>
      </w:r>
      <w:r>
        <w:rPr>
          <w:sz w:val="24"/>
        </w:rPr>
        <w:t>测量。如表面焊道中心与内部焊道中心偏移或者内外焊缝中心线发生偏斜，焊偏按图</w:t>
      </w:r>
      <w:r>
        <w:rPr>
          <w:sz w:val="24"/>
        </w:rPr>
        <w:t>6</w:t>
      </w:r>
      <w:r>
        <w:rPr>
          <w:sz w:val="24"/>
        </w:rPr>
        <w:t>测量。</w:t>
      </w:r>
    </w:p>
    <w:p w:rsidR="00B34003" w:rsidRDefault="002F622E">
      <w:pPr>
        <w:pStyle w:val="affd"/>
        <w:widowControl w:val="0"/>
        <w:autoSpaceDE/>
        <w:autoSpaceDN/>
        <w:adjustRightInd w:val="0"/>
        <w:snapToGrid w:val="0"/>
        <w:ind w:firstLineChars="0" w:firstLine="0"/>
        <w:jc w:val="center"/>
        <w:rPr>
          <w:rFonts w:ascii="Times New Roman"/>
          <w:snapToGrid w:val="0"/>
          <w:kern w:val="2"/>
        </w:rPr>
      </w:pPr>
      <w:r>
        <w:rPr>
          <w:rFonts w:ascii="Times New Roman"/>
          <w:noProof/>
          <w:kern w:val="2"/>
        </w:rPr>
        <mc:AlternateContent>
          <mc:Choice Requires="wpg">
            <w:drawing>
              <wp:anchor distT="0" distB="0" distL="114300" distR="114300" simplePos="0" relativeHeight="251666432" behindDoc="0" locked="0" layoutInCell="1" allowOverlap="1">
                <wp:simplePos x="0" y="0"/>
                <wp:positionH relativeFrom="column">
                  <wp:posOffset>1543685</wp:posOffset>
                </wp:positionH>
                <wp:positionV relativeFrom="paragraph">
                  <wp:posOffset>139065</wp:posOffset>
                </wp:positionV>
                <wp:extent cx="2733675" cy="1783080"/>
                <wp:effectExtent l="635" t="0" r="0" b="1905"/>
                <wp:wrapNone/>
                <wp:docPr id="25" name="Group 114"/>
                <wp:cNvGraphicFramePr/>
                <a:graphic xmlns:a="http://schemas.openxmlformats.org/drawingml/2006/main">
                  <a:graphicData uri="http://schemas.microsoft.com/office/word/2010/wordprocessingGroup">
                    <wpg:wgp>
                      <wpg:cNvGrpSpPr/>
                      <wpg:grpSpPr>
                        <a:xfrm>
                          <a:off x="0" y="0"/>
                          <a:ext cx="2733675" cy="1783080"/>
                          <a:chOff x="0" y="0"/>
                          <a:chExt cx="4685" cy="3471"/>
                        </a:xfrm>
                      </wpg:grpSpPr>
                      <pic:pic xmlns:pic="http://schemas.openxmlformats.org/drawingml/2006/picture">
                        <pic:nvPicPr>
                          <pic:cNvPr id="38" name="Picture 115" descr="未命名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685" cy="3471"/>
                          </a:xfrm>
                          <a:prstGeom prst="rect">
                            <a:avLst/>
                          </a:prstGeom>
                          <a:noFill/>
                          <a:ln>
                            <a:noFill/>
                          </a:ln>
                        </pic:spPr>
                      </pic:pic>
                      <wps:wsp>
                        <wps:cNvPr id="39" name="Line 116"/>
                        <wps:cNvCnPr>
                          <a:cxnSpLocks noChangeShapeType="1"/>
                        </wps:cNvCnPr>
                        <wps:spPr bwMode="auto">
                          <a:xfrm>
                            <a:off x="1707" y="1699"/>
                            <a:ext cx="1533" cy="17"/>
                          </a:xfrm>
                          <a:prstGeom prst="line">
                            <a:avLst/>
                          </a:prstGeom>
                          <a:noFill/>
                          <a:ln w="15875">
                            <a:solidFill>
                              <a:srgbClr val="000000"/>
                            </a:solidFill>
                            <a:round/>
                          </a:ln>
                        </wps:spPr>
                        <wps:bodyPr/>
                      </wps:wsp>
                      <wps:wsp>
                        <wps:cNvPr id="40" name="Line 117"/>
                        <wps:cNvCnPr>
                          <a:cxnSpLocks noChangeShapeType="1"/>
                        </wps:cNvCnPr>
                        <wps:spPr bwMode="auto">
                          <a:xfrm flipV="1">
                            <a:off x="1473" y="2054"/>
                            <a:ext cx="1533" cy="12"/>
                          </a:xfrm>
                          <a:prstGeom prst="line">
                            <a:avLst/>
                          </a:prstGeom>
                          <a:noFill/>
                          <a:ln w="15875">
                            <a:solidFill>
                              <a:srgbClr val="000000"/>
                            </a:solidFill>
                            <a:round/>
                          </a:ln>
                        </wps:spPr>
                        <wps:bodyPr/>
                      </wps:wsp>
                      <wps:wsp>
                        <wps:cNvPr id="41" name="Line 118"/>
                        <wps:cNvCnPr>
                          <a:cxnSpLocks noChangeShapeType="1"/>
                        </wps:cNvCnPr>
                        <wps:spPr bwMode="auto">
                          <a:xfrm flipH="1">
                            <a:off x="2440" y="1702"/>
                            <a:ext cx="9" cy="981"/>
                          </a:xfrm>
                          <a:prstGeom prst="line">
                            <a:avLst/>
                          </a:prstGeom>
                          <a:noFill/>
                          <a:ln w="9525">
                            <a:solidFill>
                              <a:srgbClr val="000000"/>
                            </a:solidFill>
                            <a:round/>
                          </a:ln>
                        </wps:spPr>
                        <wps:bodyPr/>
                      </wps:wsp>
                      <wps:wsp>
                        <wps:cNvPr id="42" name="Line 119"/>
                        <wps:cNvCnPr>
                          <a:cxnSpLocks noChangeShapeType="1"/>
                        </wps:cNvCnPr>
                        <wps:spPr bwMode="auto">
                          <a:xfrm flipH="1">
                            <a:off x="2216" y="2048"/>
                            <a:ext cx="11" cy="623"/>
                          </a:xfrm>
                          <a:prstGeom prst="line">
                            <a:avLst/>
                          </a:prstGeom>
                          <a:noFill/>
                          <a:ln w="9525">
                            <a:solidFill>
                              <a:srgbClr val="000000"/>
                            </a:solidFill>
                            <a:round/>
                          </a:ln>
                        </wps:spPr>
                        <wps:bodyPr/>
                      </wps:wsp>
                      <wps:wsp>
                        <wps:cNvPr id="43" name="Text Box 120"/>
                        <wps:cNvSpPr txBox="1">
                          <a:spLocks noChangeArrowheads="1"/>
                        </wps:cNvSpPr>
                        <wps:spPr bwMode="auto">
                          <a:xfrm>
                            <a:off x="1615" y="2322"/>
                            <a:ext cx="360" cy="312"/>
                          </a:xfrm>
                          <a:prstGeom prst="rect">
                            <a:avLst/>
                          </a:prstGeom>
                          <a:noFill/>
                          <a:ln>
                            <a:noFill/>
                          </a:ln>
                        </wps:spPr>
                        <wps:txbx>
                          <w:txbxContent>
                            <w:p w:rsidR="00B34003" w:rsidRDefault="002F622E">
                              <w:pPr>
                                <w:jc w:val="center"/>
                                <w:rPr>
                                  <w:rFonts w:ascii="黑体" w:eastAsia="黑体"/>
                                  <w:szCs w:val="21"/>
                                </w:rPr>
                              </w:pPr>
                              <w:r>
                                <w:rPr>
                                  <w:rFonts w:ascii="黑体" w:eastAsia="黑体" w:hint="eastAsia"/>
                                  <w:szCs w:val="21"/>
                                </w:rPr>
                                <w:t>1</w:t>
                              </w:r>
                            </w:p>
                          </w:txbxContent>
                        </wps:txbx>
                        <wps:bodyPr rot="0" vert="horz" wrap="square" lIns="0" tIns="0" rIns="0" bIns="0" anchor="t" anchorCtr="0" upright="1">
                          <a:noAutofit/>
                        </wps:bodyPr>
                      </wps:wsp>
                      <wps:wsp>
                        <wps:cNvPr id="44" name="Text Box 121"/>
                        <wps:cNvSpPr txBox="1">
                          <a:spLocks noChangeArrowheads="1"/>
                        </wps:cNvSpPr>
                        <wps:spPr bwMode="auto">
                          <a:xfrm>
                            <a:off x="2198" y="1341"/>
                            <a:ext cx="540" cy="312"/>
                          </a:xfrm>
                          <a:prstGeom prst="rect">
                            <a:avLst/>
                          </a:prstGeom>
                          <a:noFill/>
                          <a:ln>
                            <a:noFill/>
                          </a:ln>
                        </wps:spPr>
                        <wps:txbx>
                          <w:txbxContent>
                            <w:p w:rsidR="00B34003" w:rsidRDefault="002F622E">
                              <w:pPr>
                                <w:jc w:val="center"/>
                                <w:rPr>
                                  <w:rFonts w:ascii="黑体" w:eastAsia="黑体"/>
                                  <w:szCs w:val="21"/>
                                </w:rPr>
                              </w:pPr>
                              <w:r>
                                <w:rPr>
                                  <w:rFonts w:ascii="黑体" w:eastAsia="黑体" w:hint="eastAsia"/>
                                  <w:szCs w:val="21"/>
                                </w:rPr>
                                <w:t>M</w:t>
                              </w:r>
                              <w:r>
                                <w:rPr>
                                  <w:rFonts w:ascii="黑体" w:eastAsia="黑体" w:hint="eastAsia"/>
                                  <w:szCs w:val="21"/>
                                  <w:vertAlign w:val="subscript"/>
                                </w:rPr>
                                <w:t>1</w:t>
                              </w:r>
                            </w:p>
                          </w:txbxContent>
                        </wps:txbx>
                        <wps:bodyPr rot="0" vert="horz" wrap="square" lIns="0" tIns="0" rIns="0" bIns="0" anchor="t" anchorCtr="0" upright="1">
                          <a:noAutofit/>
                        </wps:bodyPr>
                      </wps:wsp>
                      <wps:wsp>
                        <wps:cNvPr id="45" name="Text Box 122"/>
                        <wps:cNvSpPr txBox="1">
                          <a:spLocks noChangeArrowheads="1"/>
                        </wps:cNvSpPr>
                        <wps:spPr bwMode="auto">
                          <a:xfrm>
                            <a:off x="2017" y="1746"/>
                            <a:ext cx="540" cy="312"/>
                          </a:xfrm>
                          <a:prstGeom prst="rect">
                            <a:avLst/>
                          </a:prstGeom>
                          <a:noFill/>
                          <a:ln>
                            <a:noFill/>
                          </a:ln>
                        </wps:spPr>
                        <wps:txbx>
                          <w:txbxContent>
                            <w:p w:rsidR="00B34003" w:rsidRDefault="002F622E">
                              <w:pPr>
                                <w:jc w:val="center"/>
                                <w:rPr>
                                  <w:rFonts w:ascii="黑体" w:eastAsia="黑体"/>
                                  <w:szCs w:val="21"/>
                                </w:rPr>
                              </w:pPr>
                              <w:r>
                                <w:rPr>
                                  <w:rFonts w:ascii="黑体" w:eastAsia="黑体" w:hint="eastAsia"/>
                                  <w:szCs w:val="21"/>
                                </w:rPr>
                                <w:t>M</w:t>
                              </w:r>
                              <w:r>
                                <w:rPr>
                                  <w:rFonts w:ascii="黑体" w:eastAsia="黑体" w:hint="eastAsia"/>
                                  <w:szCs w:val="21"/>
                                  <w:vertAlign w:val="subscript"/>
                                </w:rPr>
                                <w:t>2</w:t>
                              </w:r>
                            </w:p>
                          </w:txbxContent>
                        </wps:txbx>
                        <wps:bodyPr rot="0" vert="horz" wrap="square" lIns="0" tIns="0" rIns="0" bIns="0" anchor="t" anchorCtr="0" upright="1">
                          <a:noAutofit/>
                        </wps:bodyPr>
                      </wps:wsp>
                      <wps:wsp>
                        <wps:cNvPr id="46" name="Line 123"/>
                        <wps:cNvCnPr>
                          <a:cxnSpLocks noChangeShapeType="1"/>
                        </wps:cNvCnPr>
                        <wps:spPr bwMode="auto">
                          <a:xfrm>
                            <a:off x="1893" y="2500"/>
                            <a:ext cx="360" cy="0"/>
                          </a:xfrm>
                          <a:prstGeom prst="line">
                            <a:avLst/>
                          </a:prstGeom>
                          <a:noFill/>
                          <a:ln w="12700">
                            <a:solidFill>
                              <a:srgbClr val="000000"/>
                            </a:solidFill>
                            <a:round/>
                            <a:tailEnd type="arrow" w="med" len="med"/>
                          </a:ln>
                        </wps:spPr>
                        <wps:bodyPr/>
                      </wps:wsp>
                      <wps:wsp>
                        <wps:cNvPr id="47" name="Line 124"/>
                        <wps:cNvCnPr>
                          <a:cxnSpLocks noChangeShapeType="1"/>
                        </wps:cNvCnPr>
                        <wps:spPr bwMode="auto">
                          <a:xfrm flipH="1">
                            <a:off x="2415" y="2483"/>
                            <a:ext cx="360" cy="0"/>
                          </a:xfrm>
                          <a:prstGeom prst="line">
                            <a:avLst/>
                          </a:prstGeom>
                          <a:noFill/>
                          <a:ln w="12700">
                            <a:solidFill>
                              <a:srgbClr val="000000"/>
                            </a:solidFill>
                            <a:round/>
                            <a:tailEnd type="arrow" w="med" len="med"/>
                          </a:ln>
                        </wps:spPr>
                        <wps:bodyPr/>
                      </wps:wsp>
                      <wps:wsp>
                        <wps:cNvPr id="48" name="Line 125"/>
                        <wps:cNvCnPr>
                          <a:cxnSpLocks noChangeShapeType="1"/>
                        </wps:cNvCnPr>
                        <wps:spPr bwMode="auto">
                          <a:xfrm>
                            <a:off x="2160" y="2496"/>
                            <a:ext cx="360" cy="0"/>
                          </a:xfrm>
                          <a:prstGeom prst="line">
                            <a:avLst/>
                          </a:prstGeom>
                          <a:noFill/>
                          <a:ln w="9525">
                            <a:solidFill>
                              <a:srgbClr val="000000"/>
                            </a:solidFill>
                            <a:round/>
                          </a:ln>
                        </wps:spPr>
                        <wps:bodyPr/>
                      </wps:wsp>
                    </wpg:wgp>
                  </a:graphicData>
                </a:graphic>
              </wp:anchor>
            </w:drawing>
          </mc:Choice>
          <mc:Fallback>
            <w:pict>
              <v:group id="Group 114" o:spid="_x0000_s1071" style="position:absolute;left:0;text-align:left;margin-left:121.55pt;margin-top:10.95pt;width:215.25pt;height:140.4pt;z-index:251666432" coordsize="4685,3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7OVdQUAAKUZAAAOAAAAZHJzL2Uyb0RvYy54bWzsWd1u2zYUvh+wdyB0&#10;n1iSZcs26hSpk3YFui1Ys93TEm0JlUSNpGNnwx5hwHa/J9g77HG659h3SMmOf7BmbeMVbQvUISXx&#10;8PA7f9+RHj1elQW7EUrnshp7wanvMVElMs2r+dj7/vrpycBj2vAq5YWsxNi7Fdp7fPblF4+W9UiE&#10;MpNFKhSDkEqPlvXYy4ypR52OTjJRcn0qa1Hh5kyqkhtM1byTKr6E9LLohL7f7yylSmslE6E1rl64&#10;m96ZlT+bicR8O5tpYVgx9qCbsb/K/k7pt3P2iI/mitdZnjRq8LfQouR5hU3Xoi644Wyh8j1RZZ4o&#10;qeXMnCay7MjZLE+EPQNOE/g7p3mm5KK2Z5mPlvN6DROg3cHprcUm39xcKZanYy/seaziJWxkt2VB&#10;EBE6y3o+wkPPVP2yvlLNhbmb0YFXM1XSXxyFrSyut2tcxcqwBBfDuNvtx5Cf4F4QD7r+oEE+yWCe&#10;vXVJdtmsjPqDZlk3igPSp9Nu2SHN1orUeTLC/wYijPYgerMrYZVZKOE1Qsp7ySi5erWoT2DNmpt8&#10;mhe5ubWeCbuRUtXNVZ5cKTfZoN1FXDi0cZt2Bd44aSp0Au/8+48/X//+1+vffrVHJjG00snhdM4X&#10;MnmlWSUnGa/m4lzXcHRAC5ntJaXkMhM81XSZcNuWYqdbuk2LvH6aFwUZk8YNCtBmx9cOAOn8+EIm&#10;i1JUxgWmEgUAkZXO8lp7TI1EORXwM/U8hZ4JkoKBr9Uqr4yNHDjLC21od3IbGzs/h4Nz3x+GT04m&#10;PX9yEvnx5cn5MIpPYv8yjvxoEEyCyS+0OohGCy2ACi8u6rxRHVf3lD8YKE1KcSFoQ5ndcJswnMNB&#10;Iet4rYrwQUKIdNUq+Q7Y4zmMjRImyWg4A5DNdTy8vmFR3wBNJtGIKlpxnzj6l2iAVyhtnglZMhoA&#10;ZmhlceU3gNWdo32E9qskGdvqXVRbF6AwXbG6Ou3sEMpSNkCa1q1vYHY/gClJH0pwLzNeC2hJYu/E&#10;xrCNjRd5RYHRd4nIPjOpHF7JqnpZb4eBlXZ9W8OtnMs3Yt0SmtBx2HT5tUzxDF8YaRHagT6I/dhj&#10;lKn6wyHt7DySElnQ63bbLLaVjPbgL6D5veFnSxI9QIakzbQs8rSNRK3m00mhGn/06V+z8dZjKBRV&#10;6oxsbdce1kE7lemtzd3ImdZ+RzJkhIrrklxjyPjhDclmiMwfyAMIy6YqBVEMu8Gkod+zVe2gScPP&#10;Jr1DpQ7HZkQ1xrKExqSDI5n0qx2ThhF5l+UTvjXcxqRIH0Q0hoNtwvDuMTrsgSR9ZCEa7tjTZryt&#10;xMlH7znX2hDds2eINO9CNLI+tbFnQHwBBu2H3fccoR+jQZHoXIBeE496IlcsCG3NaIxKNJ6ZFW60&#10;EaV36uj5Hne8s9SVjvsV0j5RWsq63XAnRLt9BC/ZtBu8Ieu+O48h5R2PoZFZTVe232nbGz1y5ZEp&#10;CdoEtdDNYpBJ9ZPHlugMx57+ccGpLyieVyA8eMS0A9UOpu2AVwmWjj3jMTecGMywZgGqO88g2VWm&#10;Sp6Df8xyS81IMacFeBdNwLGOVaOjA/5iEyfpAVJ2PH8JgyG6IjhF0EWZ2SJePUr2/7O/9NpK92n7&#10;C0J6L7/YGD6+v/hBQ9TjyLYIm5LxIfjLumv5tP0FVf0uYXQ1vPGVIzRzg2HD/Huuc9r4yLoGtR1V&#10;2we2bXLTSf/3Vi6Msde78kQ+MjwvLquUGdvScqrKqEhjrxQpapHA+1YafXhdH4Jyy+LNe8SHbN8P&#10;U8qo5R/RwDLHz7Z/6Fc3oO7btl8XTTCJh4929BDgCcQ4o+FORXiwaD9uD2HfeuNbgH0f2Xy3oI8N&#10;d+eWQ26+rpz9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iGvKguEAAAAKAQAA&#10;DwAAAGRycy9kb3ducmV2LnhtbEyPwUrDQBCG74LvsIzgzW420VRjNqUU9VQEW0G8bZNpEpqdDdlt&#10;kr6940lvM8zHP9+fr2bbiREH3zrSoBYRCKTSVS3VGj73r3ePIHwwVJnOEWq4oIdVcX2Vm6xyE33g&#10;uAu14BDymdHQhNBnUvqyQWv8wvVIfDu6wZrA61DLajATh9tOxlGUSmta4g+N6XHTYHnana2Gt8lM&#10;60S9jNvTcXP53j+8f20Van17M6+fQQScwx8Mv/qsDgU7HdyZKi86DfF9ohjlQT2BYCBdJimIg4Yk&#10;ipcgi1z+r1D8AAAA//8DAFBLAwQKAAAAAAAAACEAXY6pp6QeBACkHgQAFAAAAGRycy9tZWRpYS9p&#10;bWFnZTEucG5niVBORw0KGgoAAAANSUhEUgAAApEAAAGtCAIAAAG2HohBAAAAAXNSR0IArs4c6QAA&#10;AARnQU1BAACxjwv8YQUAAAAJcEhZcwAAIdUAACHVAQSctJ0AAP+lSURBVHhe1P2F/25LWt99/v4K&#10;JAR4ILgED+7uTnAnxN3djQQPoU+f08e6TyvdEAJBYhOZuLtOPJkkhOAk2LzX+uz97ZV773M4PGGe&#10;Z6Zev7123bVq1aqqy6+6qtbdR3/0R3/Yh33YB37gB37Ih3zIB33QB334h3+4q/Se7/me7/3e7+1a&#10;ep/3eZ+f83N+zvu+7/vK+Pn+7//+laujUH2P+9mzpQ/4gA+oHQ++y7u8y9u+7du+9Vu/9Zu+6Zv+&#10;rJ/1s1x/5pne6I3e6A3e4A1e93VfV/5n/Iyf8Tqv8zqv//qvv6uM9Hqv93q7ultS0lMyHnzjN35j&#10;TWlWesu3fMu3eZu38UYdM7RP/MRP/LzP+7yf9/N+3i/8hb/w1//6X/97f+/v/bqv+7o/+kf/6N1H&#10;fuRHNtoP/dAPXV/f7d3ezZNv//Zv76q7b/d2b6fknd/5nZXIv9M7vdM7vMM7aF1e5l3f9V1VU0Hm&#10;Hd/xHWWM9t3f/d1l3u/93u/n//yf/xt+w2/ofV//9S+Qvv7rv/6ZZ172+ONPP/30i/Xga77max57&#10;7Inf9/t+n/Kv+qqvUvM3/abfpMdaay6eOxl/U7NpMi9m8/84k4nQfz352I/9WFPwBV/wBb/oF/2i&#10;3/gbf+Pv+l2/607nANzIZQJjo32TN3mTN3uzN2sW5cuU12Ilb/iGbxgAlZiC3/ybf7N+f+2ZHnnk&#10;hU888WKj+sZv/MZv+ZZv+WN/7I8Z2Ate8Eh3zYJyhX/6T//pP/tn/+y3fdu3vehFT3zHd3yHwm/+&#10;5m/+i3/xL/79v//33X3JS15WhUceeRRy/WST8JD75i7UaAqM7mM+5mPMAiy4M2xpY94Iw0aNmb/n&#10;eOVv+22/DbgM+Mu//MvLHGB9wQuefPIl/vS+4SkBXnA25q/8yq98+ulnlL/sZa9w/VN/6k+5ZVL+&#10;zt/5O3/kj/wRlRUa/1/7a3/NmEv/7J/9M9f/x5n++l//61/4hV94hfNPOiMG30AaHVQF3Tv0CbWM&#10;HNCC3vPBsc/6rM8Cw6/+6q82kj/4B/8gWMkYHlArr+vf+Z3fCY2feOKpxx577BWveFV47mqor3rV&#10;N6gDI/yUMaoXvvCFRv4v/sW/8DN0+Mt/+S//1b/6V//G3/gb7mrH4L/1W79V3shdNQ6Vfskv+SU/&#10;6bBvKqAFAzTMO6Rf+uW//Jf/sl/2y7T1K3/lr/zVv/pX/7pf9+v8dEV1SmR++2//7b/7d/9uGZUh&#10;9gmoF7zoRS8CuhPMj+guyBsz2L761a9R9O3f/u2ugGzMf/yP/3F9/TN/5s80VLcUPvbY4/KRg5K/&#10;8lf+yr/6V/9KiTa/6Zu+Seb/eaZ/8A/+wT/6R/9I5t//+3//5//8n5cx/r/5N/+mmTpp4YU/1fGr&#10;f/elX/qlDUb6Bb/gF2CAv/gX/2IlEs6EGcooxBV+x+/4HRjDKj/++BOAZvww/MUvfukLX/gYsBuA&#10;EoMEn0cffUy5n08++WL9cwtPe/rplwb2Rx55xBxFDjLG03T87b/9t//pP/2nCo3caJsXI4cRRvv3&#10;/t7f++f//J+7+2/+zb/5c3/uzzWJKujY7/ydvxNsdOYP/+E/rCeSvCHouREZ3Rd/8Rd/wid8AvaM&#10;NwH7HUL9tb/217oBwjKSsQGyEvnf8lt+i5+/9Jf+Unkj19bv+T2/x60v+ZIv0RCgYWOvec03Gmo8&#10;zIAbzCtf+Q0g/6IXPdUYjFZXkDHq/Yf/8B+qCfjyriNmQwqZlYMqeOJ5lZgCuGC06puaf/tv/606&#10;/+E//Ac/44VGYdiN/NFHX6T9P/AH/oCfuKkOy7hKzU4/70DV8EA7sBsntPdTBkr/ml/za8r/1t/6&#10;WxOGxk8wNHjPw3+vwbGMCuhe+tKXv/jFLzYdhvrCFz5qRjDqeIH++amv0fZrXvMaPw1MBXxLRiNA&#10;asx/9+/+3YhZwhH+wl/4Cwj+e7/3e//lv/yXpgPlg7armZJRp46hStff//t/PyzTJXnj9NM4DVC3&#10;mwIJIrjeGVtUDStCcg0Z52ZBBcl0qI2M4ZImTAosUBPkSQgjAR/vI5z+xJ/4E3qvRO91GkWYEQMe&#10;Mf/JP/kncS89Np6uyFtGuaf+83/+z7Dd4JUYHiSXCfh/6S/9JXxOggJ/62/9LT8lcxoZ6r/R/qE/&#10;9IdiMQN1cFbNVT7sOOR5AzDOyNuQmoKmB55H8Aavmue1SHqZGnPsbphi/N/wDa/WPywX6KI93Soz&#10;fJbR434idfXNjkHiVTLkmVEZvJGbDuCFAv/4H/9jd80mUv8n/+SfmDJIDtubF4gG6aJn4/+Kr/iK&#10;k+k+6WpsyrsasGvANzqdP0ZuPLExRcsH/GvC5PzUBEZdK15GPzNsk+IujqXTdA/XRFFczZVU66dJ&#10;STOpvN7Di//Xmfx0NcK4hp+mwGhVwNL9/L7v+z7lEEQdqNHw9IrmF4VDOpSFi7qaiIAXewJqA6zb&#10;xm+kd4CstEHKu0L+FZoeP4M87PCkaZbC+ZqL25MRRgXPdRRLA6jGBsioEUNS7qd+y0jwX8LtpP/+&#10;3/87BP5/n+m//bf/9q//9b824Bg7yONhgC9vwPgcvPhP/+k/AUDQRoAB1kTgqU899RJcxs9ArU4U&#10;Hm+OMRmInt+ZgBj4r/gVvwLCKzIrUkzeyGUwuYgfteOZafza0oqacQSNJKsxOSOnkMJ/sgr3CgtG&#10;1cYQVGE7ZDY1QPrv/t2/++7v/m5jllEI2viZK5L5L//lv4CwcrOJdmB+NEyPMu94mBEibywdnj/5&#10;5NNQAFXGjGNJIaneyjc6Yzk4XPT8q37VrzIA1Bup+2kW1AgL4nyStlLXCIzmVUl4YQrCUlPw2GMv&#10;QvPB3AAIJKw4vpVOIv9d3/VdiBaFgzCkMDs//MM//BM/8ROmwODdUjM+/wM/8ANmB3m7Uoi+7Mu+&#10;LHEN4PQIP7Hzxx9/nKb4ile8Ut+CcFfDkcILowjBzcIB87Df7YA/DtewQwozktWlxDSb1IgqnhcQ&#10;YI0xv/KVr3R98YufwY1gJnQ1AIM3WiWuBm/M3//936/QqMATAwdPqA7z/+eZ1ITYyP6HfuiHVEAC&#10;ZsRPVwNgwLh6u9kHYT0h/IhJV8LFRJiR8DyKSIA3OnljMcY7g3E7ZtC9wB7lK2ySoMYYnsLT5Px6&#10;w27uYzBqasHAYDjiZLFkdRhe6heCBzd4qxDymxEcvruG/R//43901zgN+3/8j/8hA/L/9b/+V5lm&#10;0F1T5hXDXn0gaJA3XEPe5Jn+xMmvCarqG1o2tKTaMXJoIPkBwpJMKBGqp8A0T/KmqSfRVeYHgg/t&#10;gzymgM8ZkmTwr371q5ElSOJJaNjwwNOwjQFuIwHVDA+S/+iP/ij0VsctDA+Su8oHc5P1Iz/yIzIQ&#10;geh67LEnvfG0dv+oARs2Bfnxx58CdupD6BAluoah+haSD4Xv/EjWg3OTMY4dLsAZqTrG39S4pXWm&#10;QhYY7IJjpt/dSN3AgM7YDCz1wzAwPNSOvbkaJyCDpCscVuKKqxm8vKGiBdNkysJ2TWnEJHqRwbt6&#10;LynDyWF+U5mBQUru4sQEUJAH2ilwBmikh1QzhkYYChm2cQKv241ZYdgSC5gaG4PBTjFVDGbY9dRT&#10;TyWB4LPughIGBoa01DQQQ8KxlBu8kYCqMRvexu+WPP28DAxXX0aCHZEYpMs6lBgLRMlLXvLSkD8j&#10;Mhl0g/b6D+b48YHtG/kV4RtnOJ8MbApMR2wP8JVDLSP/xm/8JoP3GszGVXlgBzoAJ7pdTQFgmg7l&#10;AJtkNiPYuPGoYAo2PHBG5yjcLeUeMS+1YPoyCl7wgkfD86VXvepVjz56mI/4H4En6Tz4B1S9AvlG&#10;kcJ+jNwN9Bm2l2JmYUEpam92rhXSH+rN7AR9Td8uGZhZiMMZMxgS0bErQ0LqMni7ccorkUyKMaMF&#10;CBKrk0f5VAC9N78vfOGLNmZCHpHHdPV5SH7D6hq2KUgBuRuej8M1wjhZ4wwvIooIRnkZWGfkpLd3&#10;GzzyU872gKu6i1wBSqdliGJjIMy+53u+x88f/MEfROEpamS+uUjIwQV1KKoqq4CxqWyalMMC08E/&#10;g7Aff/xJxrzB46Dm3bABGdkbuQxQY2ybAsiY8G7woe1dE5PcTpLneEmkBd4G7zFUpH7T0ZQpx2P1&#10;45WvfFUKs1fiQHQvQM7wMrwI3mgNCXkjV1hA1cEFDVsJWQ3JzU6aDGYWhRu2RsyLx2MTphgnR9jy&#10;gT3VBQx6NQp31VUjVxipN3IIj05jWPdg7ndabkPKmvNAg8wwGPIkDkpVw2xMPHOFRuUnyOcwgvNx&#10;MmAPnw0mCYfnwXwjhAKGBL0Nj2zz013VMkXhjhK83XRoxEjoqEYLrfKCPPPMMyAM2q7eG/Em80sN&#10;qjHL0DUJ9mPkaXnD+fC8Qs+E0k1KDcGlrB/l5rjy+ApoUB6nV+LtkBO0AUfGUMlzsM3BEAzNDmYm&#10;E17ABcRsguSh+o//+I8n811B3lPGhrg0mIs2Jdq8g/PXfM0f+fqvfyRS1+18EvUzkZxITxPH5O42&#10;N2WanpC8zEpW08iHRQrhVSX0CtKV8hy90WF1Oo+qrmPy+ZWkBBh6NmZw9lMGGcMU5IBBGLafgA/g&#10;GepmClpF21wdBn8y16eSYQZsCvSkFP7rfypGAtyI6NdsSiUHzB8c+UrSfvs5VG+cqxOEydjTWnqc&#10;lmLwMspj7CAMpRPOAE6xczUYuA287gLsmJnxp8AGZ4NPdSfMNMW9RYiCNgaBscEyU2yQeB6kKynB&#10;z9B5HE7HQswgD+E5l12lY+RQJfTOoLmCtBLJwDyv5sYc2JWYIK0bKqmeZ0Imka7HYN4wGjNyRcPY&#10;XoNPnqeZSgYJzu7iBdUBfE+ZDjavQT711LFEceL5C7331CMfPR2tzMdHTI0xwwI/QSiwjTYjdTao&#10;WVD4WpiPtquaArdxGuGDlkCT5UFqrL/gT52HlhCSxTLfuN7nOUfqJsJITITpAPO8S5IpgBfmArfD&#10;DpXHHd0iKfh8NEt0E+mhNwgDqQGDM/rHgOBalrmSq/baUE0EgEe/WOAdlpix4YGuUrM181NDu1Vh&#10;ZnmFXMtcEdKmCUJaW8nrAnSAn9s4ZQ63k4fkSB1UcTXzohxJK8Twk/OYgjGrLG+cOaoNez7s5lp5&#10;QO7tuYxynFxBpatGi+CnldxB1PW4zPyY/Yy9a/qKAjODwkDQgOHV52k3VIaqwtZJWiTKqYjmQTu9&#10;JXjG5NE80Z1NNnVVIy0nePs0tvTFRiuT9ZKzOVLXhwblOhddjB1jy8VwYDuYXxn1zSwE3sTbzS0/&#10;Ty3yWDOL2E74vyifWY5X3U1XL+VjgczkM4CbAlSt3OCVGH/XZL7KAP7Sl77CUKlJWJrWvMvVmtTJ&#10;0l/Y+HF145cxbNdMmsE2VkVUY++EmZ8gb1B3JizAejgkryTgX1WCjTyAeyt3n06wWJIiEijleE2N&#10;4ZnIlrJISPdo/MZpXjJRY4QJ+ZDfvBg2zI81TFGzmOUtaS/mwmjhuT57ad4hyc9KDKTBr8+NJYRP&#10;Yf1fsL2F+xaDH0wj/tRY/dADbIxTeWSmoy2AyNDAjN8ggSuXowTnzYg6Btl6A+KPw2WKU2AhAmjj&#10;jsAeqkuJD7RdO16tBBsDgEClS6nrIaNrzCgiDduRbaaX8R/YXr0k4XXA5OF12rqFhWo9E80fPG8R&#10;S9N+AnJqaeAN5uXrMcp3NVqoToYZIYIHbczcRIA8Vie1SCppSv26F6LBspoi5xSO0PR2nHiQiKun&#10;z1kslDf+e6tL+v0gk2uQo/9JdYUePrna4db217Crv+UUA0uv5l03eFIdkPNAW0vNrvazK/QejVDR&#10;lFiQ4GawDqsdCG9S6r1XgE2r7u4aeVZaTojEezhff3TbreyztHJ5V+A0C3fZdOp58grwfrp7g/bK&#10;vY+L8+Sxj1xnLftJyrSG1eQQfSuDxOBpcu6alNRPJfGtVtTOdfhjaZlIh/NakIEFBq+RemhgwE6O&#10;FG8hgTkIGa27eQTD7Q1npsc8E1T3wxt16tsHtkszaOUfnA5NYJtQmsJAi6QzXlU6HYLnlPM6ZGBA&#10;3cJwRnjLJjEtwJQyXfK65LrAIJSTeaq1AocEMAuFjadOJs/04RWveIXrYGO0eig1bDXNSDalnwN7&#10;ducdxrCRr4lnY3J7ZeJkXECjRntl7H7yfiNm2NuKrwEgWlc/jdZgcG8ivTgJFUDYXTCH3lid1kxN&#10;lZXDz2yvUkvFLBbxCXqiwzc4W7WZa/IZLZnVh2dizsobrO5nGt5uQTMwh5MpSUuaC88lQzWY66Ji&#10;KJCDXcYwWjxN8kstucURTEEJnyt4wnzF59YT4wHPrLQUmweBV+WotcXTuF1m6GGlev6KtNfxjLFt&#10;yY5J0GtatR4W8WxtzDJ6iVeF1a5YXZaMfKuOmyaANQubArht4lpXa3GqlUnPmpTWOVNR6qeeYPWp&#10;dHUS8PN/T+PMm5RIK7oAb+efuPNwJD1hmNL/YPKCQp+6Fedope3lL395/Qvnx+oaodGCp8L0EIxt&#10;FYwHqU/JgQgIhAqgZvEgMvlw4b+mvDc3w7oXz9O3MeMrIFUehOQpMF2tlB0whzk99iCpjJJPR++R&#10;wqswx7DNdAAvJKIxFMRhDNGtPDyPgTdBrmwPRFH8SBOE2qVG6BZ9xuMyVP2CKvBI14TTfGf6s9We&#10;K7RymQVU9cN2JQnzz/mczzlgPjBW7+Z5P03NddhRy7BuUY7BPMAOn2WMuYABoOtWETLXWD/TNO3F&#10;NLUOaQbJi7iDlBSwZhqjmteQkE/DexBPg1CE0MiT7WIJj5EnBoGdlN7DV+3t1JyeaIJ6UnNoBo5c&#10;RziEn2DbXSuHNzUfLKmC2WmlHZy1o1qTFWrgEcyEYhhyEMM7XS1s9kqJI0kZI99wInt4emiv6b2u&#10;AhFTEulJzVMPBPDQxivZet604cXP6CQ3I2fGXadgMSAFQEqoPTfTkAWHk0cgEFsGk3PVslkoAHKh&#10;GBQ4IVrzjutbBP8cdmdga0aOkQ9JqAT0smmjE+mmJh9IpEVC1PV6TKjIvPzlr3TVuai93vuZPVfl&#10;Tc0zz7y8OmtkGS2rGZxXoRg45TGL3itO2rXVkkIdMtGHs1etbNMhA3iGILz7zqiy5icb+7lkagiz&#10;4Tmi8ErrtQOUsa2v6zd3RX7SXEj5z4B9RhvFuxYWM1QjOV7y54C5Xo0umqBhfu/iS221L1TNCZuh&#10;3vVB4hfz8vmf//l3onwfvBfO53gfC8wPXcyVpB9IrtiYmzQEvi76yav/YGUlFKQeSY1vhFoOw7sV&#10;OkhxRyUmNJOpqAbAzGIJ8yWjmCZfeQqIcOUjylu8s9Bxgd7i2wV+C33+jM/4DJmP//iPd/uTP/mT&#10;XT/1Uz9ViWqi+d0VMIQXFqkgsRk2Hn3C6utiw4YRxS6LHBLToKMPTlPLBiVWmiuGOiGfOAw1WjxE&#10;5PJQ3fYFWwhcP/iDP9jmDLH7OZHidoXlBrkZ4IZjj4V0yPPIA6MuTZOJZ/Rw16XUJjiDtcpc+n3o&#10;asZcPCC4ASOQKhljgzV637w0RxJOIX7WrcHcK77t2w56kRBO7j0Vnn76JVjj537u5376p3+6YQhO&#10;N9TENTakP5Df+PF/QCK9iG5gQ9h2b7Rvwb4Pc3RwuLD3oYPM0TM15sw8Ekfwh1aB6FWvOuxklPZJ&#10;n/RJQuW9+A//4S83Wu6a4aqanmpgNFlthg6h94hCnWJD6aShUrHhWK8x6HrIaNhXNe5KrTPOKwzb&#10;gRPme2l2rljn93qv9zo4HKvzOrZUomsin7iWG21/Nxg7Vaxy6I3qmMGIxTYaM42adN3shIEaxylD&#10;lpbfmwvLw1RLHOg93uM9PPIpn/Ipn/mZnwloGVgRcEKnkUjxcIy9TSKpNBr3c3Uy7K4j8tK79hmh&#10;E/iAyFFLW5C2a0lG7xF5u5baqeSn7Uvy/axEI+0EcrVdxH6gNi7Z1vOzz9RmCvuMusK67RmxJcbP&#10;9ii1i6QNStL1Z5s47MuosLzNGhpUYqeCvTf2q3ijudOfj/qojzJ97V3KXGn67j7iIz5CL6FovTc2&#10;D6AEOz10VMa1PUryEqJa3oYgW5lUsKepu0ra9GQWXNESRpD33pRbJGHwpA5mYD366KN+KpzWrPIX&#10;fdEXaeSntE2lKWizSjPVviL7xOoVGsEUEv6HT6LRGjykb8Bmy5xhldctS4GoXUvN6/WuyoaXMRz6&#10;xTLwIdwY2iOEVjwxMNVS7NyaGFcYby+UW7VEJvJGYjr63FuIbvZxXKfMg1CpXUvGiE182qd92h1s&#10;REgwNkhuML3GCJ/tfaaWIEFsxjA9Lyd0Paa9SRhVIRRnzSN+KBbQXZzcOgEWyKSlpSt/2csOxc7I&#10;s+2kVFfcLkPNTiAweD77VQL+9iHJtMcMbt4hP9LbAALy82kOESYnM+OhKCCfGHtsnSBg9ZIMI7rE&#10;3Oo0zGa0u0WGd4siCLbkk4TVv/SlL6OB5ZaC/yGCWWDA5bTWeL6aHHJs1fzzMPnZOjyEf7CCWTs2&#10;K+G627jSBiVXmlDxzTgBqRg/8LOgf/LAMMgxITGgvQVjwRrByjIQxG6tV82XvOQleYWtB1HdSD7V&#10;QnWPGHwul2KAlRgkb0yB/mWkVl0KjFKN3w5FQAps+PlA61rnTgi+uAHjkSlYv909VpUpwEpMiitp&#10;2eqEQiNXwoxrEROKnoLtCWBnKuuQTIpkCE9XY1enlisEyYR5pDsJn7+9IVF7ZoQXYJOz2TWPdU+l&#10;wJu1jIg4S872jHBXXdVhbBL3QcuQmow4Nm6U4nK8mfLXUF4l3DQTnm12qjI5HNBOyL+0pZK8a6dP&#10;8gXpWDTtjGR5mKzaVPEMbPRPA8snwSGvTvHdagIpPxTHY6EVxm9ecu8UOShT/xt2AjwTJbd/C9uL&#10;80mxu9P7tqO1/6Cfw20eOWpGg0zoeaYNTZCC3s60PNmMPbSHrzfzw8izvZCiKFz9oD7cj915hHqH&#10;gbHSkKhn21iZ+7HYqCDZxqX2rgGyPUrg3IAzbCUIYuJAJTO5xRPT7Y0tjIN2Lkfdbk+L/BG+bzzR&#10;sKvH2o6WQ6Orh93yjIbi2JpA/KqFI/IxZ+8zC+it7YV+QkKxrnqp94btVvIpsIeiPAqcEBDVraag&#10;eKiW1gFf+capArC3GtHUBKGAST891xiOIKyFt+QLbQkxl9OxZtgOq3gVem4ZVWbbtAqOa1/WHJdm&#10;QUnYTgeCVJi2fsBtcMZm9RXcDDUOLJkX6Brrkho/p0JLhUYuA9XbfGUu8i63YAqk8Fn8hKcsMJsL&#10;1cyaPhSWymXkem5ieBGVXsYgoUBeo/A/Ur+3yTouXcj+gKy5wsJciyFQEnlHMJ6HWlEH0jBxFIzM&#10;L73UaejXCNHtnC35zxqz2SGHTY0BIFfJBEFyj/OuuwsdlJgLAVDBVpwMJG8RWvAELEODepVRfS5s&#10;WVE5HP5moT3tOQVlDNBIjRnb8siB5MUrz1+3kvbvtFMnIm/MWaxepmZPgXmMGivSrUIZdBRPahul&#10;fFsTwA1nggXyhb62WQHTEgyiskGKhGlsca+xdM7mgofMKWBiXrOoC/1q0TrClhSG/DoZJysU/d6w&#10;t7fWAMyKcRYKZpxj6aDqJyAXcJHLys/CYF1ZucaGpUHU3GxEesBHgXBYoQwAyiB1VzAMmQ1GZF8L&#10;o8Bo8FAa5nsc5N1SXsCIp+AIWgNqc8rYMqrC93m+TD2M06twO/+p1Mhd24dz0Lbfbbsx5kJ726e2&#10;DSp+AnUVzFYLlLkfGrlk/vg3U1QkKGrt1hRgVC16u6ZvGRLSRbTtXZAppslPC6PQ2AhhvmEXBmnY&#10;1k/EwxQJbE6ba9BjfRbNKKov/Y9SBNqZBu2wHZ7nezTANkwew248ZmILiNo1koBfJlQvCDgPxCmW&#10;7u3FailDuwaGpLFTVwhcWENzgUoTvHgSABbrSKQbmPJWheC5RdLiHvEtEBYGVMS3QhkS0XvPjZWP&#10;GnmoR9XNaZfpnqDN6xBUrjBvy9Ex7AHW8K75QkRCgZTWSlIJ0gpctxChDuzFogr6iLElkyJ1MC+y&#10;RR7pqqO8yMbgWcSrqzrGaS5w7/auwYtYgDfOScrhI4I78blhzy7KTTY2HoWDDR58BC77EfYbYbCV&#10;N5g2GbYiswD1mEQDntcuFuIdOBYm1P5YkMS62lsTcRrbSsC8+B7dLTQdzstABFFOrvQTgwz4It5U&#10;+LEf+zH1UbKIL9YoQYWNoXAEBbnoP9l5JmWrfa2ItGDmaqTh+V2661abwvl80VhdA85BlzBoRrS1&#10;Ybf3r0KoBZJbykvwpEUbpzxhRkU3vLYppZy4ZVLwcBPklrwSCN/+IxXgthK3aHgt7+SceuYZ1tth&#10;qBKfbkV3uI8KkX0IXwBELseY+YHkcbw4mXsyfg68i9HfRpQqRFSnUXEvOLwXpFQap9635yatC9j1&#10;G+hwLOiAEJS4S1wVuwojXFVQInbdT5MilNvgi++VL0DTGwX8ZKIWOcZuz13TaI1cwvAXwBCqB0VB&#10;rPf2H5mGRPd226TiJAzG6lJ91WxdwptwTpspe1/LyakomYpGFWVCb1ezYLSxcThcNFtDVc0OM3l8&#10;G8ztRWqo5ihaKOJLDyNsZl9wTh0CgHN55I/UB/I87JOmpSa600oPaPe7otaHS5uClbTtdojgTflS&#10;43C9xkyhNGNO6roaFaYNCwweDJFoGzTaBw6Bjd8tkwIp2nywbRqQvDCYRNrphzugylFltOlIqU/1&#10;IYdpP+vPVYy19H+sBxpS/H3jNKpRcrCN4YXDMpsaJe3CyLRGUcXHtv1X1xGkIWHLQAeGWDHsxZ+M&#10;wU88HCEkwIFUuXwobRYasHI/VfCgR3h+Dbstha2cnKFvz+hJuI2ZmYVo+xpvpldGYTjU7QPa4+Ep&#10;3innDwU4pLhZPQ+RvEZsEY+/kZtsLwNhahkwonCYaTB6LIONGYyJgOoGXECDERqVKQDtdhI2znbq&#10;SKIc2z2tNfZcjnp6i3Tqgk8HVa+G4cBAg/yyL7u326hbhhPwjNkYX7sLI59R7E1m0B6Tb4RV2KQ0&#10;C1JefvsvQi2MpM0XOgrPQSyGlOIRTzY1MD8mV3CDOm3WUEd54Q5+Hrspz1u0en6LfHWZsTLehXW1&#10;v20oLbO1LR0GyNBZPnv53oajYB5XKw2xa64WQ/XyicRqAjjrp7/mOw8J6U2Bwb1kUjaCm1uGhMgn&#10;1RUS1+02ggVqmiwV2osATWABn6TJheGtDRNacD6S9tKMYqqELl1XvCG2HgbIlM5DgDWMBrABD5lX&#10;uGrAvk0dKywA8IknjoWulsc1TV3rLB9wMzxqDCUEbGX8NM7cZrFoP2PssN2MyOROMU0GjF4IeUOC&#10;VhnqJye7t8TTgUPjZ/nSruGHjSLLuj2wB7Qzp65xLMEzOFcebNtbVvk11qt9+lwreQ71Iz0c3PSb&#10;9tL2EqhrSMQyzAdVyIzmAdlQja09FyCciUJ7kQHtRLdh8zoDOAbeWWHeyKlQQAt0Gw+XIVcbVzEN&#10;epuDqR1Wx7AVQYk0mIF9U1Dh1fvvp8Kb0BHKWW5jQKAqmmyZzGwg3WZKpO5ng5HJDUrrzvYqgXmq&#10;i6fchRfmgiVnxnNIds4Gjp3P7AzKPjafGHkhy+ttjEZvjc6YwSkV9d72qm29alYCdbdlmq2l/UyT&#10;D+xe1rv9/Iqv+MpFDOslPAfSRLQhGTCUjrG1P9LYVNjm6HTSDv4w+I7F0LIx55akkHnXfWgf2z3a&#10;Q9ZyhZ9x37aRtjcuWxWc07sOCyxXbkPt+lCWVpSHlC9u6GDMGDjlgcpYBcwmxp5RGbZncsHztDFD&#10;bSdRgDVCuwohP4oII9RpMcAsGGroU/yIAV+DDeSLvI+/hPC6cd0V5WeaZWLoYGlXmT5ONmxPgdvP&#10;7UIJ5mlpYGucteNlJDZpPGe4AftJRUtcGYmMq2omJXsTqzMFYI57J7FBWAX1rZBg121TMo8htsSk&#10;N7w2QMw08rMIpDYcybThIAsspdOYDy3NvYeGJk5uqTCyvxYqFxJwiuuX05xglEbRsxFmYzv+pIjU&#10;WHobSAk2TItfAVYbdrYKhSQ8RwIZau2Mdyv9D5CLbC8A0nvNb8q5hOwXytA+owBeQqqt82RTZ3Td&#10;qTSeHDAbZFe35peqlaG3oeJhWGtYp74eNGxjzqmSRlGoYX5vo+pgKlDFotvvHydHxp5qryS+DeA9&#10;WPIWniNTjJ8xQsLt9EJdSlDXtwR4E5FyBr3bRpYYu0XyzdA1cxMTEm0jIcqwP9Box6hHTEEOXRDW&#10;722sAKKi0HIJN36Q9xOE80Age8IZ046951HDw1g1ln6DaoxTO0ZOWWtX0Rm4cWB7ng/dCNQZGnEy&#10;CRvLZ9z+8IOlAWl4PtI1kpvtRZuINmW0Az4MTJiZQh3Kik50tSFKSYtbC3qht2Vpd6IRaBsqCIMt&#10;5G9Zr6OAZNQcr80rPPhjKGO0OnBDgEFeoY7lKZOZm+y1Mec3oL5qIzGwrtDJlJPShiGTFzGpmLjK&#10;5NQ5+dxmlbgqhKVEUUEMEn8byANvjFoJTiZjePAlD5wpWN/MeDuJzgMnnmjGr86zJgLwdWn7noE3&#10;nbwMr9EdwMb9bqLNbxSS8EfSoeDc0SZ7CkK2LgeH00/k22oAni3WNlT6RhIY5scRyb9TGj9CAzPs&#10;NpxkvaECD/bq4HkafEfEG1JPNTK8vJqByizcoKrRpmWE9uj0tXuoPBCqb8fhg6Su6V5p8HlU1Mk1&#10;N0oOCePGDTWfGdBtNTOOBargnGw3vLxobQLPRPMIfFFZx8AmFz14wDVvF4Jr2GkpV5jX7UVhyifD&#10;ArXBHxslNfTg9Dw44IG6oLxe3/THHiefjbAFeqDr5KJMyHxj7Z4M7JG9n4YaguwWzPdzSeU8HA3v&#10;jJDRjUfOs9mOI+ke3PcXhHvKaItR7LQ96d6wG9XVXtvIJ9XRUruHDNvdWHq4JzWSBt82IvmdrFog&#10;SsMoj7zB1rXdRpgZ4IO8QnXgAtUVFbSHWIUbSwkw60nM9UE4pZMqT3pF2LnDjvVtPODZNhDdzGJa&#10;t9dE5yFMradFlRqqTGifgjGbTHnrnnABJnd4iTmKbxv8pFqNdKaqRp544umgneejcd5Xzg9/Vr0N&#10;mbubfTV1uw3BLeDe4+Q3p3XgDRNmF/Q+5tYcpwwGbW4ar9E/kCkQ5RoQLm94rfjqfaFWxtnuobYU&#10;5WDmGMPMwLYwLSX0FhnTAfIwSMao9urGBgBF8yWrr9KnEam2YYfwkeTB0qRY3zSTm31T3oeTZfRE&#10;CD2fQUMgZSTg2zK4tF6STCCZGyQsKKOaERZATXRPkskALPQ2PHfxcHlYoKlOgJLXZn4CMJRpYI1c&#10;31r9DEidaAMN5wubAKvnD9fJr6Ti+fj2ZFhPSnT6wnQaz9IQvkxDXR54q5nAq4JBbkuhMYMwyOPz&#10;7roFL7ZdDnPyXm8fk9PbqWiNvNE21MYym+oetA0m8eDegzbJFcMzURuwdW98oiic+Hb5nLg57jd4&#10;qA4FXAdbt5R0FAIwymzTXAugynNIhUdrKgWmRcjUzAa2YT90Kzf9rJ53VxDGAe1On5FESfp59UL5&#10;CXkoEmYnbtG2OtoF/ll8ZN2ai0vhuUzxWPtj1uMgjBBE5LXuf71FAqfnDHeaQWmhH3uXDE4u1Mzg&#10;Qd5VP9NYrniKVc8Xci0/DE9k0GJaVmTDvvKzDHfzBH9A2DO6ot+5qUs4raFKBt9eGT27bgsKHTwy&#10;zbwdIBtJdqWf1xAfJbigNhVGJoXBaMfkggHfmNVlru+IfMPW2w1Bpo2rIb+JOPaNqArDsbRTTzyO&#10;wG5ihvBRdbThvGxw3mhl9gmAdgOFk+LS2u8ir1kdbbQNssJwPrQ3hqrB9jWOmXn1ECqOEJ8Xr1FT&#10;IAwM+bnzJep5C71paTfyqKEJpztiTuXi5HMwyZseJCSzYWs9X6wSXmFvjZ9FyVKFSzt94Vp4k2/M&#10;Cne4GhIIC7ylDN7elJVa+tqmrKRJXQ3gUuIGkMmm64pvFC6u+M5nNkRiCim3e0BUufPjbclwNSU/&#10;90wyNhSJQlZTwOZnf/Znm52d89h2kcY/ahxUqY7Em/KgzXAzmHwPpSuer+R0JLyiW6idySFDqmfA&#10;nL6NY5dQIeJv9VZvZZuCLQv2q+A7wgmBMFmLKzUL075BzujE3B5bhIYMye02Cm3mllEz39057BfQ&#10;byUEL88MNLz6DdupsdlefrKuMtc21PDlCkD57Y+TLyJRyLnZDPlrKosNXlgPASQDAAxQiW9t6a61&#10;OouzPnIiYt42FZsYJKC1g8PWhyPUNpnMz54GtnCcMvf13mq9NjEAYKNuGRUkN07HpEMWssErT+Z/&#10;IPx6jLF3+sB57s6xz7JZSLG7jwuHDb+YY9vOVDjV0hcbg6h/W1kMVaAwjLty5ht1/XqrjV4GMkC+&#10;xVu8hb0Bx7Cb/hDjfx3dYWyBJL6ViZfeX49D7NLNVkAL/WbBNNuXYCOGabZPBY/c6RMyUFdTvdok&#10;9l48FZYCka0mtjVINnj03YHFCRlVSBduxoM70bT8tgW1TlKAzXC2ER3f9tF6G2W2J6gNJFL7KWTa&#10;5tM+svb79AEfPw1M6tNFfdIHF6hmt3pkT133HLl7/ekt++hM+xLr0r7BYwfPddeSlr3LJggpUm9n&#10;jITm3/zN37xdEiBsl5DZJPCWYA3YKLSBxIM924eW2hKzsPv/E5t1ni2sf9udHqxw8xZbPNqxYluO&#10;LrXdpVRvDdlsmx/9D1i2Adk/RjwbWvHS2V3prIm2A97thDIjfciqBMzb+rU9Q17Tni4zKG9LkIyr&#10;ye0LVaa4TUWupfVPnfW4x3tqNWXMuEL7uCpsYACvk8ZQ/GxoW0psFb0T5WXp4CSYA9HhmthtmSSO&#10;QfDHNJKevBWtzaMejCK9HpMVRBDzvabYKxrlN3YXUcI5w3k++zZ+WvCmXTDtoIOUdr6E06bOzjXT&#10;hQDMGAiatHbBQYKiwTHJe3vBgnE7/Nre52re7XCrlUGrN/UaV3jX7jCZfYWsbXwrCVW7W0b/2lCm&#10;xNXXZoTztigxnx4AbFEHJFrINsUYLE0wt548AExV3ieh4nvnNuR7R27GFWGGRxKwKUn0BE+J34Ql&#10;tcbcoxtoAVzTRubrbw82Hn41leLqyhUWE0/NUIhFw1EbroD5ObYqPR9EeWidm/1qIVOAiK6ivfYx&#10;xhePXfxoOo5N3QHjOHNkp699nyzgAVvs6Pl83uo5Rgi6/NVkorX6PKGTMXNyJHITQjTf6Tkvf/kr&#10;tqndFINQumpIkBiGMcmtlLYRNLDR9jyOdlF2HtF2D/fVBD/ZPxrMq8cWaOO+RxC09qeM7AAJllKn&#10;SuQp4iylnoQiHAdMaeD3ivCDK03iNTC9/6fB/Dx3v7V1sT2w0SQmBKAHfV+/04aOS7CDeCBQ7Uum&#10;HeEJpB0NosTdEIso8Lo9M331R+KixOjEOipU2b5kjfC+mTszmFpxun2fAphC/0/AH8f9uOYgTLt1&#10;i+3XhtEclojpXJg59g8qoVKdKvKhOm79uzBz1dRJo28TnmeBhxuBk0EfvA6tn/z/OI0AEhTAm/un&#10;GEkg7GxEFWIMOVaqs+Ox2rqofcgkL07JKm7+UTCGFhxF/EaurejyvGkEJr3sZS/DTX/awf9sDd4V&#10;Mt4OCuDZVop2xDHw2ibGt5KlJxW8RxEvKrO00HP5rHvGnsy+h8UtQpYoIT7jlqabvh4d22txHuZx&#10;bCV09adwLgskbuJa4O/Akx05dTWeglkitpSpSJCfBs1TSlBwbMPrtNaH4TwVLCnYtVBJ2xyAvFh5&#10;WAV7kH5e4VwoOQ/U6Sgxd9s60doIjAF4z7ZUsBMXWV1KPOItbQXWuF6ZIirkx33cxzGHJXyY4SXZ&#10;cw4tiGQlWC8WjSCx3p8qotzZ7JkuB66A7Sd/jZ/gnb+yL97II9yAKnUsX3mPtKtE0kKByKyfQoTy&#10;WraBjJA2Ho0gcWpUMZSZQmFAxok8k8Pgo0izyerk/5KhWPmjK+EHKEPlzKRc7mgOaM8gnuOLIzKa&#10;8lSrcWcg/pMmOu9YZLqtebFcFNnhQCCqtTl/leDMLVSDUw8CZJTaK9BxkcM5+dWp3E8CAsZoDci5&#10;hpF78K79sMfVTBYCOOdvlmUImhOgECWFrdP4iYTyNWGowNScu5tzrAXvbW+9a+MqGMhsT7MafIde&#10;r15bnANnMHarVkARWuyuwvbVrbveagAwJqximGLvCJ1oOHcI3/t44cnPH/2Gb3hNG2CNB19FSTYx&#10;FggUTyZBETc9SIVO50UZIBTxtRxcqIfZbCkRDHDRJ5889lsoxNUDM8C3lmOWAfh63J275C4CtYSp&#10;kc50jND5tauJJbSpWuUtdrZTxBo36LrrkVDBmhAAa0p4ksc13nF63gvenajmOIcIDJDMZy4+yU8j&#10;6mCPzjM09tav52TI57IVs54K2K5Qocg7+WPhF7/tyCrva2/vKLhQ7Arb2B28NdSO0ADvxe0vAdG2&#10;HwXvqxdTobck0Y0HvGWUgD2+UlhM3qnIAlkrwe3NCAddzFm5n4Wz9O1Cor1oA/IYR/FI9Ao/1ETE&#10;53LZ1ysE5lhFYDbFbYpWjnCR8rzzKNLjcfUOJLc6B9KAF7C33BW6RJ1a8FTf8+iLJULtCrsuNKfg&#10;Hi8F7Pbm4+Qq6E+f+23Sii2TlymEIiU0nUYK2FsAqqbUZsUtxW9XwFbF2gB0fG9TKgY5qo/8Y/JF&#10;d7UVMvLtbleEOxF+sye4FzOocv20EHl9PPwoYfKSV6jc2TypYAPzFokQmbwplqFD5VTdMuN14THG&#10;oMREuwbveHV6XwiE8trBhkm0s6lUU2qCkOjnCtGun0loHShCtqbUzO0P2GvET5CGKCq30bV9fxpH&#10;7t5oWgy/mEkirNiBgQ2j6jyAM3TnOC2gmey6NG4aG09zKgW+uL1bR6wamEngHVseletB+prC4iG2&#10;PVQmoteKZ9G9nx4sH9vvxYR0cSgxnxBThfw+8RUYk5Ygg+13QJeZImXZNtRdP4NTO36jj2CpECGm&#10;Kg85PIjUWnHyoIy5zkmrMnrqyDKZIuviroVJFnGDx0bxQNXm3IKUImVt6kaaVzu/XGGAjDdiKu0R&#10;cLdj8Fw7/VVsDiYP3vJmJiqKEoLxNeaC/nHS8yNc0089dUC9WNsiqIEgOd2zALnzCQpMKxhT3iS3&#10;lKnOEb8U+22DVNwYDMhsXYmIY+NKimpUGE9OrXMLNijHq/10DTniM/rXrjGmMO60wElvCZNqpKDY&#10;8jq3E8iim8I8XYv9Ml/NYwkkqGzJSD9bQJNBbdel9pCjsxqxd8ArVsaDnVJM+nY6ALIDmFguto+T&#10;tw2112kBH4Yx4RNc8binYAYEcqsvyrmSBeJM0bd2cIX2RCF0z5rS7Q+PrBdDTAjm6KfQ0FSYjuzD&#10;01g9PraOZhZMHuzNc9SVtypsaCunW36mP4F3EbkHPzfLbg/Y6gWwQI5wF9eoIQngOwXAI9PYd95D&#10;gqDWvBt9t3+JxrHoz7SJ3qsarNJg0v08nu9FQAtgOTFIZXLdz4V1KURqCmUKdytYN3gXHhb9mWuA&#10;2Wds/aSpoddcct6SWgcYAakdPG10wL017q5XQwXAKwYeirS5R7PVhxAAr1ofKbhGNegDTIJk3AdP&#10;PfViw0SmYEDSFavtJ9i3oAJgGSYvetHjgm2JNhprB9kDduI8ddgEAh4wb+tqhU1st5KekdZ2Fxy7&#10;P4NuN6Lg0iyudgWqABjT6VZTtaJr6HTwCAYU5VsjSZdZyQn1RQR19I/2i4f2lAFox/A6zcR8LQQA&#10;ZZznZj7CPMsbGuRckWPeDPlOhUDBwNlKeeVIfDvn25YKeBE3+GEbYKakXT3iJUG9iHB4kBkmFXHT&#10;XiA/28+mkTYqe5GfkKB4HJhhv4iM+YH6JgfI0WXRE82MqVDSZ9TamEKK5WtijJxnbxxRgnkek5I3&#10;4WnBsqCGaL3JbL9QocfB4gixh2vJ8wg97hp086vE8Hs+oqyOVlwXsZ9nTWF6QOpbmogenBHhB5Jm&#10;Xgf+GFScvz50tpXkPES3gKpICuNvCpzD1SaVmebpPn15GNiQILIbhQEAmlYC0mDTTlT7N7DWWDSh&#10;25ZcMhVb7ih6sf+qgSjgkcS2QhRGBMwaSWAXJV+sMOj6qZoOtFXZU/TzNimbdKTGJWBEsfHciDJb&#10;67y/6vxIDr6G7Or8In9RdrDMqRDgS+Yt7EmWB+wgJR+MUrFR1118YDWKX/Sz4KjRukz8QRNp9uXj&#10;21qQScB3KwtNJnkjnfvRO/jg0EPyISzaKrMhqFMx+vA8YNOu83xJ6BvVKsFs81eY9wSt1PdCwAy9&#10;Fi2IvpV7BDA8gicXzazQXaCK9AEpSKNFDwJeh0a44udt8XALCNum3Wdl2ugXyP3sRIa+hVgItTbz&#10;xlBodgwA8SwVV3huR5eO0Froe4aGPcn5yM2c7smzZKLijlPlCrTbvF1p3cwnyGew5UHJ/5F2fJzd&#10;kFSP9uPA+he8A0CWWGr8oF5J1RL/4Vd1NJjKoHP91BW9B2zax+kpuremmdySZockpSgEnfUS6wYP&#10;U9wRJzh8Grvr5DoRnvOybVkmHZzye6RnaQr80F9f96qOqzYDJPhh5sDWFj01bSonntVXx7VvPCux&#10;1Ulqt5dyO9za0txpBJ3UribMAHXzAKgGxffXAYuEdAB7yUuesVTTYsHCXKLvNhHsFJygTu0tvG7g&#10;lynYA6SaxjDAT5mod4QOEPdOb0hFjMrLdK028GegV0FDlQTpJEJNB2YVJgV6xK0USOOEv87MxJb7&#10;4klnXrQtffIpNuUp/A2AwRXXzeUphf7Ub8SaJE4wB0X0iqMiNeDJdAZCdTwybAgqe4RQwI3bs0Vs&#10;I9k0805QgDTAX0xwG5PhgWoOIJAHVHf7+m9fdtZbr5avqdM19qShGaCRJq2TaIDaYsE1uJF2gspb&#10;FQyEWd4oG6Q93pJxe2WukT3yedmAIymeezUtG780pQe8A2Hce5Auv72Tg33VEs97JIkw71smYGmi&#10;Rb5qO/YXXm9VO/Y+54zxxAPVx8azmPHGlPZ4JnKEBHH1iKk9GqnxkTVAghBjHR7ImH3U2W5L0E0z&#10;92Dl23OrcmI411gpTQ0egKj67rZ913VblmUgJS6iTjskIbexwFqjY1C078tgU2J84RgWgnfR+CBd&#10;sNQqtMWz05qDfYkeMBJvltBGtyLUWDWQezAdHmM/4B2wg0oceIZ8qnvPd6tW5qILomnvPRV+JD+0&#10;CfDdDTMqlFoPPafgcYicF6lPePEk1+9qIoVty1iUukynR3biS2djBBWkjHZBTh5agD25HinjBADW&#10;LqVqgjeog1kAo/FFo4MfRo1LI33Q1abv/ca0S2Q/KaM1ffCUdtq9nURX6BGwNFgM3JWJlXMUsDHw&#10;jqIoLQ4uzIAPQN4nCw8Jf64gywC/Zwd1hVAhp1ZsIAZp2vPLmvzY8OT6Ae8WsmKh5aNdKcv9hjlX&#10;R6MyM+1VJh7G82utpHK+pJBGCpxnLANH4RGkaPHjXLjkNby3Vz+bTTWviL6zuIAKg22VKa8WeLdE&#10;kWgHZtiAyDqfDXIoB2w1AQCf73w6dAl+CBGYXYFK45oCp14BIdT0COasJorHTrw3/HCrvdkabHez&#10;9j1Sa/EAfeBEMpCiCs/13+P8omBsUPt2fSWQAOECc4tggdZVIYxpQjqeROYaJ3+zOW6wUy1mHihd&#10;D3sMvYcLFcEIJTlbKsnoksk+TrlLctdQGp/WEyFV6NY0/NbRM9LChg7pSoMD7PM8/6cBHsVHB+14&#10;0Jou4cn07TlPwLIFq5SymHknboIx8CBlCfxQZ1BBc9nZUmtZrp0Pk6YNWlQwQELEBH/aAMh1/FNG&#10;+ZgBc6tDg2jmbrl6uwbDPG9MXmRoJbk7Fi1Dq50WWxJ82cte+eVffmxQlzpAqiXjYJzAXvCPW8oj&#10;0XTyUXyAaMUsNp5XtQyQ3fvmfQtngHEVt4F8qJES7qryyHrMP9j3M1bMmK5PbnkwlXD6Rb08DRLH&#10;hT0J2FgffKe5nNGGR+jLFBY1zZoJvW6Sb4MVqJtu9hWoxNUZXWbfdIMZGLtr9rOSU7yzr7ZyFc9A&#10;jh33lIoO6klotwpWgSVKAnM6eUufHafTW9xtPS1ZwygwOj6DApA76mA83Hj7WQBI4wWFFFsPztaq&#10;pNRZDeHBdvtmms/fMp9arBrIEt4gcg/ecYCIeOa4fORYpgoSLWAO0Zrb4/XJi8vkbOmulM1Way2c&#10;9FNNQ20hyNUUtCJuFoioravmQC24LIpE0/Nx4qg5vJKykSYYgxMIySuR6Vmpj7WClgoyaoYuYJl4&#10;BmxIE2UDpEdwl2IZcJfOIPAuNcG+o3RCwQx0iIguC70q3Mq4dsJ13LtCQ06HNQ/Gi9vtJI6m8Yr3&#10;5Uc5sVVpUzrmqsSEg7HIBlCTOfznUGA0F4F6YISuIaAdPw88ie3gFAgjbj+rkMrm54Bdn+plVsTV&#10;2u4unAVRoxVGDN5WTQoXbF2oq/nCsSXTmvUM3gCAIhk/6c/ZYACQNFUHNZPB6D4wdG4InIj6wUyd&#10;VLy21yvsHDh1XLXZaYDK4VMno7V42ikMsQpg9kZmm4z36moCS5hsa/YMyMLl2mMmndz+kdNl9gjV&#10;VX1Hu2azGa+ZTE27gbr6WDriNodmcr6Xc6XzWBbLNs7lhbJNe4tYoHYXnAaPFDlXDwwPcqHEydXv&#10;NcmJID2cUv4cG6m9JXj3uhvB07YJU9ChjMLNcDwUUFBHBw55F/FXdBjIYe94Jt0YOPlbwCBVDmDy&#10;euZnRcqQgPinZIUl6oOlRsDM42oSvZFsi5tQCveOuDs/CCrAjEz5DjHNAyOjvqb81CUd8GriAJwM&#10;Ab52sv32iOX8ySXMIIXTRmfsgnBArgO687MmvyfCy7TkWMY1YJv/TKR5uvJ7xkoXoQRerz1jzWPZ&#10;UYP9MlnxA3/lU+nDmN2dsHnw/I8h1lUgKdzxE/LQtrNn+jQRJbY9qNxPRqimdPf/D4kqXvgl6BY0&#10;nacIGwfLpJXlkDNo2nEoh2ECoXOqtOc+nwyq8PPqULsqbuVhQMTjZzoyoORgQfHg7cpZefDzPdxu&#10;whuyG7lXXqOD9HW7dCCM7kMavKiFoKsXZSAv441XtChGGPdz3TatzvWSBDZJBSwgcXoWckRY6Mk6&#10;WGpaq16VI+VMbRU6sNJdshZDRqDyhLensrD9TOp36DSyVjN5rNmsr3S62D5+EI9Rv9dhDKkUBqXz&#10;fKeADcYt3gTvnC3Z1tkghuwnnbzgO3mPx65zzoB0Cw3QfTteO2rMBHae2ph0vFb5FK/0LeU53e7R&#10;90MP/hjhBks/x881GuwrKXMDyyvR39waTlzrnKLucK+apq2pIBFr/pmtxJ6tmEoo8IimEIbWsGWy&#10;rIoeSWyDa8sY8qly4NcCifJYcXp1wQ5ZVvSAlrZAkRRwV4MtcXZGq4ymZFLrmAap8VAwb4kOR7JT&#10;xYts5GAJog6R2lkoEXrKeauIHkTlwNwyaB66IcoN970BHFgUlAC68fMMsxYzD36ORq9kOsOudltN&#10;CaLTCQPtFcA3rN7dtXlduL0+laWuJLGUPAPOxx9/ovFnhsZg2m7O3XidQT7IfJYdk5AD1RXxyaBF&#10;8Ea+RCnwU6PAyTXPSSpYghxow4bWUQCvc5iVd9BCYFYHKRd0DFFaL/eIt3updiibek7uFCKdi7RM&#10;bkSAbGYAlW5SBiBb4sRf8XADn5M8DOBsMRWIu59a6Bj7JjBq3jVfSFQOzHOfqAzeoHkccHBzANWD&#10;ZKrdRHhm+oPU3Puuqt8VJ4YZoUX6eeqGt+PeyFcgx+lle2Ue9c5vazytkRTRLU25VbkoUvRn6oEh&#10;dykooqf2CYCEW0CLDaRaI/HWV4Cf0w1cCy5rN0nxCy2R0eOieBXgBy6ifq5ZOKRxyVNss9NJcpyt&#10;2O7/jC4dI3cMh35uG0OE20pJTphoXckJ7K8Mv+PYmHnmmUlQErxzs5gT1yoPEE3pVrACUwSdt6r1&#10;jiPeocceqlRfKTjunddsoA1+qetj7HPc50sfBcvcnBACl3OrCWBq7cTPkC/hJMKpD7wUzEtI9xkm&#10;JVFPUYgdYtciaZs8OnyyhRAg8RMI6dtA6HGaPJhpDXRbB0tpB9o4c8yczdbKGKgXvdpxj9pHza2w&#10;pWoc6/kveKSwu2IaJX3bEidOHvWrlh90qyYe72TTAOFnhN7UudVU+InJN4HBxa2g5laWWGoavQz3&#10;Lm44sZ1nzWT6eRwhmUN/ZB1oodjVXoouV2cgf7D8plqPeNPsyMBJHpN2kinrg5uh/F4BjZq49lyd&#10;h5QdcC1QvDO8onglnVjVh25Ulpi5RabCFcAGraS7K/YeBljLyiTL6ZaChrKB31UJfoAB9LUMdSzQ&#10;5e2BRhDCg1DKe09kfTQFE7zb4eavEsTN35KJcQZ93DuE3kgxtqITgRlXz+wOwFeXeJrvZsZMzoxq&#10;btPOosaiTkBBSWEtUrGg0mvtMe976MGRe9Ms7yvUb9S06yLdza3wQAXqjMCVzt28v83g3i7RFnrT&#10;5nSmL/sWrAJ4Qdp0m/c26nVXuLCp3DYUU7xTrHDgXOs4cOHMyLc4Q5QKFTrFs3g0eICCwTWfHYQo&#10;cKUKwK++q8a1E6rthKnUMZADjDRweMw3bICtgwmVF7yWhWaMsbFYevCOXuP20UbUHM9vzpvewASu&#10;ubMi8cR2iyDgGrtNTQNszjVTevhb4FHErd0a3Q7sK+0+VP2+An79uymcw0+5fveVuZA9Zk6Xadh1&#10;I4eRkXQuFTrusD4COPAsfHFyPQenn5R2zaKnghhNdNtN4vAeBH6pSPLwIEGeldVxxB1NHhtQ6Fqg&#10;kjoQrrO3MJJOTkqyENs5BpolA+mELyA3xn1PD0Z2BEp7YtCXmuYkf1nBu9PO3AquEXo8Xyo85jrJ&#10;5opOnlUm3+qInggslgHjKD72fujn4VSQvurqa5Q4Gbxv6sy5rcLE842cDhVyoYAHJRyJH6ugT7zY&#10;9Rz58RUC1WpNj82p2WyLXup3e4JQXsudJTjRjqwIugVpGZXDpzaptDNUWpxyOIQ62y8iReiaAvL2&#10;j9EAUhJBNw9uS3ChqVfgOgrbRVCMEcYbwIJTG9DVR+iOamnZF7yLvWw1rOF7JBW1Z6+TnPaafh5x&#10;Z3PLp0THwxPVrhJIo+bUN7cWjKTkOPA7llKc7Mj0KjBuEGp44JGb02RDyUmXJErMDWXHzc5je46g&#10;rXGUGtxb8EAi0IyjJxw1JhwfDpxRdjECBT5U4pFCBLcfPxkfR/He1GZJBlD72Tfje7xtwG1PLNEz&#10;rGv0COGdw5XqVzyyd+WIxT/6NouBBLnAJuPa7mUt9D37glBTWSwWqJk7JTb+bLN9pelehJpjnzH2&#10;olHzc0+ox+RBuk08x9Gh8dLcOh5OX7imq8E2WXJT59l+Wus85/oIIsb3wLJFsAEbH1vkWs6B7Q+S&#10;QbLTeE16VpYpNunJ9eAkrySGPGyAEPhBmxZKoJLvhRjeIWY71nUwTjxrKjzzuhg+xMLe0xs6pl7m&#10;PD7u2Bsmf6Orxq7OoJ0jRetdgbw81D/l9wuvROypq3r73FMdTQMzcCL3aKzV7W71octK7vFzOJgE&#10;eu6mQz2MCz7eoOHV914jhtHYTlfD8fmzElp3KwpITHjvLHikAADEJNOrfTrkLkP2ehRjZjeZndGV&#10;8J7qVMSxZ8nmFHIQKgRdNT/VL0oCiafKAd62EGiz7T9t9tz2bs9m+rcMHwJprdOe24kCivZjRHyb&#10;zO0daUJKJsTM2BJ7zsyxIFS4UlMHUYK3WR3gb6DTjEXKOUjQcV94THcrMiXRHts/6Dtmvi19z5Nq&#10;H1ptPXAXnwfXnKPUk9OpchjZ0lx4V3ZUgzq3c0TBrzyODX4Z365odBRJPKugXGEiud3YyLpwIiWA&#10;IXmw3bwZYABJBQtRYEMKuWtY0m4mrIWQ9iwG0xayIh7Vl2kl1NV7YwPFTeDqCVf0cLWaGmDWV+yt&#10;Ccltjvpdr3rP1WW5lbFN+5ye4UR6WVQeA3ftU4AtWHfXBpd73ym5iuHQQUOx9wd9pc+GE+vuEPk+&#10;y3otpHu2NvVgM6JDSgy7/dmIZkx4OzrB0uwHfkSfHieBhzWVuLGfO5S5u1nkrZqnE8i08pEiltQI&#10;G3ovOs4WyL3Tcie6lylKKcWtaGh4EBppJ+WuKI8GGK0HFVfYUEpTO31NgpwOwogFVnkzaaIeFK8q&#10;XH0kwStIJ8illLVKmu1U9MOf6kdq+Y0C9Wxwfe7yK9eKeTS2PTUhV4dKCRsTV2jidU/9jQFmTqtj&#10;0k1xR8iWEsl04O0IrxzYEP2qyeAcqd+dGxDRS0mKZVRI88+fo+VcZtXJ/5PjTwuFx0MCiIhU6EdG&#10;alxD7ujPPKQDNTnRetK9kisRl9+Z+lobsLuFjQfa4B0Jxb2T6JPi5LcuHfy8xZlwChd6Dnc6xnKs&#10;id53tD1ovN13Lh58eyubDw5gWO8WbaDQxyR0JBLk8lVd4WTqkZ05pSJd6VhlkEOLVOtO6A0q88GV&#10;v+7cDFo5VjWFvnHplDsvpQni4a2uFjqRt4e+1lrZtSlUrle5b9XZURENnHkZkJKyxu7qZxQ//0zC&#10;7kHGfgPgB3/2Fq1lfA/wec7T4FoSPeA9F0/Au7GvKhlLf+hBwwMnpK67p1J2xJhCnYS0l2kkMzEc&#10;z71XnI2S6cZBtyUH1DbgRceIaeQeU71iQw9K6e07ByeWrgRcgzoSvJ7Z0k6zNACpVfOkdWcLKCxY&#10;irstVRzOwRgV4hx61QJdvhqZyN0ojC6EXjQ4mQoSkU1zW3RD8I4jblbLjMauSlKPSyFTCFQkUwGl&#10;fo7oLZI6RuWQ37GRIE20pAfm2rxJDzpchwpAe6qdj53S6LWecP0rtfskRNMze94NW/ttB9w5Sc2R&#10;lBFM48VFZVp6ulYbpM01gKkPkKnQV+JrTSWYgTdOLj+82WZET4ETJoF130gQ5RCr1C0yG+wDM9xS&#10;rmNpkdv0VPeUFMhmyIZv1KYis9M8AElu0YEzdnuVgPHCDJkbapxsvoIp/qHEi/BsdbY+dtB3excW&#10;OKFe/DyYbRH6QdjflISbw9Duevf2KsikK/o8c4cQxnI3ubjoTtOWN00dm1fiHKXR5JXbs9fzsprf&#10;nb8mn5jXznT+G4wZQfcsjEl8FCmc2I6a98ZqXsOKuwVvOiBECzmCOsJbqk3XhLqVqwK9O4cpPpdg&#10;lqK90nxtm+rrTsFrYfkbp1ucIJyAbV7tQOx79lgOvJSFGDvIwdkb5fCqTagzcr9CujopioHcYAyy&#10;ba4J6WC2IxNNh5JmarvFwobBW6ZbMjzSSY3r3c3sFR5DjtWs5KoWXF8UhMID5cXQyae310jgtPrZ&#10;8lcrdT1Y5VKG+4Pv0gETYvaDOobXjvlC9M1Y9vqN7hZEZ8o/h/08z/eUpJQGJyI5xu8eP89r3zaI&#10;PM9ms9BJr4mNPFvgKS8BJ1Egn/fNC3hxGxhy4VYLYBv/DQAS2J2PFpXDjJiwn/JNrszOqKt+Sy9N&#10;9EJKOiVZSSTubh24Aqw6Sgo2CkLpias8Ga889rPvGXQgplc/+uhjbnXMkJQWGT5dbYcJpnUDs+3s&#10;k7b8YPU5yEy1WxnltLnWVCL3fo4TBLIROgBhIWb+hitnJjhC4fiSBTGuLfiScydvTnjEyz+CVtLO&#10;BndrbtuZ8vsT264pdNE0hLUEVBTD/jqvISILxjefOlBy/c7HKEaGkc3tXGwT3ouFTqVXCNhwBc5t&#10;lmPjAWCzfM0EIWFSVQDLfVBi1Wqhn/Lz3ntR53otDbcawspj7B3tq05KaG9UmGdbMEJfd0qnkVLf&#10;JshbLzHno7rE7g2h3zh0awoO2e/voFznNd85P9dhnM6980qHH9rl1fEKDlFR4rsInDIKZSCIU3M9&#10;1kH2HWovOWHZ2cq+O+C4ZR+UcDTuZ3zGZzhAX2tFVoQ0un7zjQ9Qj5LwZ1Ow/Rab60B7nVM/8zx7&#10;RGtjG4OoGQS2jiI8vXtPTFe4Abk3LvBo7H1wHTyUxCqGl97u5xS9uneeC3jv6yzXDutnwt4qCfoR&#10;g1VlXAEIQdc32AlXXtirrRzhRdbyW9MK5BTqMuP5I8sHDSiNA58jsB2RfJyHvUPvHHbpgxiA6ksl&#10;CF+5TyooocR3an5HJEPD9v6nDizhJMVYrRNkfx66oqNhmRd7vWqmJtHoO6Cdj5zn1U4qE9SOuhiA&#10;yTojkY9lpc1jrL46XKroAI3OxaawpTDp/M6kD64fqzU38PZzBlvQ9S5sY3HQ1U8BbBFzMO709fqj&#10;kRpPRa+wu/Vkn64Jb7Tztm/7tpGZbww4nNokOxp3x5JijRG9D8c4O9dXC0of/dEf7YqQXJUj1vaR&#10;zOve5A8iQRbInHrvHHsn6/oSwqGvZenPvzOL/LWa4vl9gIeWq5OkqXJRWi0HxeevHpi4egePt//b&#10;0o2uSyFWwZD63V7R1onNWsoRVOjxK9FnBWUEuuvBzlQ/PfbHJ1PsqUfx9VB52DPYD4e0Q89gUTpi&#10;fXfVtIWxV0Ti2kmvjM0UxOIWFCQL1nK4qzKVFoNELYDkioRGP3HaqVc39JNzJuC59Xy82gY4RyyG&#10;gYA7uNIXRvr2gMw9f0uiIgN6yvYgd/UDXPFjsNxayPmVyXurfuei7xGGfS4EHVN8xqkdX3UNijeU&#10;NLLedAs655DR74RFH02B5vRMbAY202eZk17kO/eT5dMVwHsa3NVcVGGWHpKFTAYiZnLvvVp9Csld&#10;7GSr4Eq8znYCMKCTolE057DqhBrcxSChL7l25X+Tyit8aGhJd1sLb8UMpW1/CR6eGSW521p2JHcl&#10;zkh3UAvXu95FGW3dOCu90EYmJYITlHQLfGR8j9XMCk2RoZCXoaCeGTkf/HgGJRG652d9jq/+kq8E&#10;apnXvOabOpuSLrNMJ9MiF/OOncowYTk1+T3KKI/ruqVyaloZXP/8MNJjovKsBYXRztY311LfYgGA&#10;vqvj2PC+qCPj6rMdMoCkmqPFMVX4JAOTPBL/TAsJcn2TixIjoRjvogERUiwXCHfOG6bVp0XFMB2f&#10;X0qBiJDuc5dDpW3qO56ln8BG0T6DzzsX1/LowRpPz8ghE4OlST5toGP/xbn56HBiwumzxCZL/Ex6&#10;kQnxn2knNOOI13k7vm/Qx4mW4Gl5419hqpnPHZgp09QHTkpKCIbyfeKmOn3SSEkz2yc0Or29T6TI&#10;uCrs1jJgsFvXjgGJ+lQPV29cH2iOQOgjEeSir/a8wzu8g2+u9NmVvqIj+dRKX1uR7zMqfvZJlb7T&#10;Ifn6g6SQqFPuWnkZX4ioTkfMy+/7M308QuP7/JBqe2T1y3idB129ojoq60yfctmHYfrmj6/QONee&#10;n8TQ+lJQanKfWwsvfV8MLsJCSjeBzeCiBha8lhQIsaQD2H2PysOufu4TRU26ds1vsEwtH5ijm4hG&#10;WkZ5AOirRj3el6vIjx6/aefaprz3IrhQR5cCcHXClb7DpEHQDaiDq690mDLf4wi05svnUiA0wUlb&#10;LPWJDVda0r7G02eozD49dlD//8Z3Zp77iwQ6EBoZhQwM6PM++wSNkerzJrAvdYGdsQB5B41LeF7h&#10;bFlomMcd8o2y+2SNZyJoE+3nvkcFSFo3xaAYoiEgbzXdXuwK6RSaVsknjSpXJzyQUeiWZyukK7ru&#10;p0yoIJUJUSoJrjLeIu+Ksj/qoz6KmITOpDu+SqQx/LJQTxXkWEimKFG1IDWGRnWnwKes+ZlSeW6+&#10;Pb6hgh92Mk5sk3LkmjKVm4J+S0jrNlR46AfEnj9aXB9/7s9T1Wb1wz8YENQhAdI3b81/VBGtR+iE&#10;DpC3IZQCb0R3eGOkg75pQPKGVMnYcpADLbMMYH20qOv1O2PDvjJ962bfQ0JhPovjKYXyteCuwr6W&#10;1Bfiditi9WoY5js5BU6zREGLhkLycTCl/2edF91N9udrs3knbasIdknN3IU0jFe84tC9T3Pu21JT&#10;gHbxNlRLIeKQQEp5bKkmp55XaMpP2hNuoc8332l6np8Xe45Pzj3Ht4dqHNNK026qm8MoynQl+9Bt&#10;UM+oxtjvrgIbQ0jQyoQsOHME2tTD6+AHu73gCt1erLxPnpW/Af8K+z7aTeXwRl9Raut6KajbJ8wq&#10;o8K0bSdNp/ONAIDC3Go3y6cNeQWCVVkjWkO+TIN2YOdUyfuRTZVpzmnndVPO86uoJlOYg+Q9kGN1&#10;qJDa9C4P4pwIbnz4p/oBmedZfyxExrtSL5ptGDAiidYj96B+yOxpZFfRiGfGY8HA85GddhNstdvP&#10;MlN5+sZZn59TrS/KKfFTz/qZcgS1XYlY4nORTNkYiCbXYBmTW1B+Lrn8GzO7s47O3XiPYuOosC2T&#10;KqTx5mTGxrXcUzDD9brgxmrAEopN8AhD8WqUAzZcmcc0XOlQTsDOylBiHb2dDH5++Zd/JX3i+fD2&#10;/xMkPrSI0Hc1zzHOOGscPoUaoO9i3RJqvuq3AKyvfXAzjhE5pqxev3uUbvnQT849xzC0SZxkWbb6&#10;kri9RuhFmslgYGPUtXIzd8fs9TaenRbLYatopKUdJafz7iUecQ0web/BRmR0ED2he3B4hUU/9rWI&#10;7oZYLaWosEi6MgXBFWNThT5XkWcN+N2FbRjhQwn3uSEdrjyfz/mt8dT76zcFQb1vCt7lE8hYSt3d&#10;5yLHjRFuuPN88PS5eZFO0Kpw6dPxxO118Nt8vyzSOY/i0ieB3rNTkRrDkQWJggsf2EposM/o7NyL&#10;lCzJxvE2iBe8fHq4vqkP4ET6pfwNPh3QykfBh9XBAzjL2uaZ360OgG7H8yYOFAprQdDnRqFvKfS9&#10;kPXqA7lgGOt5LKXnya4fWu05QJBlmB04ey+2msw9vgubnZM5hKDxVQzcPeSb9jGN43mqHg/tpVdY&#10;a0HB+XdoTMEDWQN5p5eAk1vcBeCR8qVyZzJ15GAeSlwU1Pl2iGeqFm6cOHeQWeIcfZv0U8E+XGnn&#10;itmfUAejNumdsOBWaleAhDEeH+0GKg+eX1F4PJwANpQaQcsUHYXzcwG5pT8wQwibmu7qpAA3jci0&#10;BQLFw4Y+sMAHRZn63yeeZ8ObK6S8pU+1HjI7y1UC4xi9K62becMes66FFllvpT4ayfFLwWOwilbo&#10;GPq+Nqbw3ocjf82vUeInvYDdQio7Z4b2RAAXy3aS3dPnythjpvtcNj38SvcB/DiKdOh3Jxh1LXZA&#10;xq1UMyjiKfRKZoOKRs5dhgfhwgB3ifNWoKsvACF6pWZ7r+2D7raaQgpov1NqO1BLRKLgJDtI8H/w&#10;bisTsI2faw3kOs4RXF3b2CBardNdNKiFwuM16NmOBeh83cLlMLMrLf7vEP312Yei0bECxudSyhJ3&#10;tcC+z0pxx3BHF56wxG5rDbsrqINxhW3kL+qKhbcVNlBH1m1sRFWmj3UEPCBNE24NYwq2Kcvpgy4R&#10;scp4vrkGV3X2SXWrmfPSq/xVX/XVlhQ9iyIXesAww/01Qm8CYLdsCUvjuy5dh0a5ZqNXVyB07SsY&#10;7V6IDfQtjOIdxC62X7ATdxVCgj5CB6hBGkIoUVMfgNwtlYuT0R8JDfykgjlt6X8nHZ+L7BshiBWA&#10;W8wuD+QRa3evwEbQVq6wZam7HaZJ57quhCqJB2TtYQmAjZc++eSx/tgeQfMO0EjTJHaemnSekPoC&#10;sxxNL+ista9oHZh5gFPfzutrl8VU4FZRRwWMBMGpg4y0A8a8xyjbROd4VxkfbhV84Y4trrQntHDS&#10;MwjnJTFttxZd6lZ7SgCyTUPFq3u28z9Adx9OUrlNLWGJa3yiZQJO/pY4OeRZ8PLUKXw3P7EME4k0&#10;zFOZhP0pcYU7Rm0AQ9l9wRPsg1DRomDfMrsEkMh3q7AebFUA6fcpBGmrcqwpXhsD6JOSGuQbsVoT&#10;jBPY8n32j5p9kuCxKInu3UJh+Ccggb2ZbQnSjKipEJc+OcELHnvsRRGxWWt7kZ8ehFLFMKlGfHhQ&#10;hGj8o9XJprh5R7iFqKJ1X6AOBt3qyyUB5kTHZ9o50F6kGvGsn5F1UGyDi6uabVKRhjdI38+9sQ8n&#10;Sdx5oJBXYNGJaTnD6dY9OUHNOY9hX3gY+8xXyqsIXXhC+ceIZiZV/OAOJAZjL5Dvg0+BX4t93KIv&#10;xAFzn3vr2yQB8nq6cR8h2lpevsZrbwhvhezdrc0BifqY5Pnl20N3E4ujwiyf08Z9En/OxdGhF51P&#10;lTtMYeoSZ5dJKaiyJSMnC5tZUDH1aBozL34ZSDTSGpprMeEAAOqagknYwDacepzsb1ciSAcbr0O4&#10;qLbtQp5qh3dIoKbedtg2lY3khj3QVx2R597l8TgEld57sYEiwNFeK9lbxsDhT6X1MEFlcj8gpOLG&#10;iyc3ye0TAH4lRTFLhRjLAAHAHTI7Oe06pg2EqV3J4/IRbu71ABxvv7m1YMdcYJ0NEuppP/0ubEBm&#10;SU0w47JAcDSmjoKOmRffmTFd3Ein4ybaO9clyFVTiVvAfB7m9EhzDX4m1CvylKnmpYg1D4kSgIQQ&#10;C1RSGH7IgGWbS4J0QGr3b92LxPtUAijS5lLN2k+qfl8ts9ekzWMSbm83cpi0/ei6naITXzSEFjA6&#10;pKVxZcUE6bkX1e90pUpWns4U0hQBLB0yG9gRcZL7+u1fSBFzlkmEw5S+TNv5uYF/XyDqc3IDdnhX&#10;HbeKa4vPgDfyRa/tZMd4XZECW8gfksUtTaVMctQVKz493sfp1y1sBGacU4WWjV1NjSP+QbdvhZl0&#10;XFZNzeLwaqKwvvHCWArV2k8aJCCHatoEPwiB+FKvACxlLUbdBmBv8bj67LRItj3+UnuLEgceURPU&#10;2xisHC9R5wzA/eOn8f3NiArvNaXt1iTX2ndxPZLLorUBsk4DpEw7BOLq8YNdtwvpCvUD2IDRp9/6&#10;PBxw7ngeGeWp2VI6eZ+Qc2sfJhvgwwwvmPtz3KnvfpZUc9UOEELYmc5BC8syKUiHiQWEOC1e3cZ/&#10;FUyuCvADicQJmwI1z5MRHkOp2wBMeJ80cSxpaFNTSlzb8RuAjyP4Trj2U+PaRNDtHdnJH+3brs5O&#10;GNCUZ9s50NG7jmjqK8GACvad97VTRtL1aHOJHs9CJus6ZqNNPab0uis4UVXMT36IRZ8BLYJJMYrW&#10;A3bbfScF2mevWeku88m8X/Xt5PRIdkrZoDvwh4kJ9b4TPcrWlfk+YYlbVUgHLEPzZH/nMAGGDJtW&#10;sUQLOcIfZbSc1YRiBn2XB2FR6SGEKWDLeZenUuICtnlchFpgdi04taONAxtqA84BOyhiACGEg5fQ&#10;KAYOSK45wlTQiExbQWVaUPEsMgVj53Zg1H0JwVUdfKLv5MCYHtFICKHbYmxMRaKt0w4L9++E8wR2&#10;ZsuUobHr4NqGo7b6IbZhQLtzkGJfmTi+9Os/ZJoKFsmW73g9P7XSSWzBWEn7GzKvNQRRZEAUFGXa&#10;g9TyQ/FWSjovP00eG49/GCTeLob1a7/2j6admujInW1NpYpXm80nztNzsD7gwQYJa5QRrcfnF36q&#10;fr6Uwt8WHpr07dhDIjNzKJCP8uYBxT88CGYdQ49L50N1xRJiDLlKZDLYoIL3AuSca0DrfADEve8L&#10;ag2wEzGnJvhqAu4P/sFjb2XwAxsKRzQKj7Fxk0ByFesHCbpViGYctI0H2/nX0Urhzai87b7HZ1/B&#10;37UjzkEixg4MbdwKAzyvDm5fCdhT2nOcZZ0XCbvTP1p7ZlZhyxtG7WtENZr8uHo7GIyNgqZ+jpHg&#10;h3YBKW3IhJo4eZMlA9Kx4vYJzI6K8hLqYJbvwuP5KdPRrupYx+xFqeqEEzUC3s7Siw3ojAqIFTmq&#10;T5Cnw6u27nl2CKQcM6Ca9VKd9JRdol7hJ2XC1Wykhbmak33wAUSL68XAeQWMFLCVpL6lcAXpyDro&#10;bg9XCOEWTArMKhxsPLKeRh1Z+9lBa+1TCncCc+SuodCiTCmrLNYRw2EnIPF2M3hlreEHwJzJ513y&#10;mfXAzz9qP2DHZ7lyVh+ur1cchm8Mlt3VtsqO05Bw7OvWm1yqPCSRV3s5ZSI+BG2nQI2rAA/6pKQr&#10;hgEAbdBVQlp7NmajZkf5dOqGPDB7RLMdq6UdHWsvMc6vpsORwVU7QIsrdGqPl7bJ21X9OHDCFUiS&#10;xwjUz7bZBmwEfUbN3tuflQxO+d31mtFg/DxZIBWcZPIPNu4HCRqDTVTvQE15gna2VhqEEnBNGPQI&#10;OAVvt1QI3h0Shb7DuHrZFlY1IV36YCSuQcSNYWX4Rtl+Nt0A5qdplchFgjw2izi2xT5CjL5xYxBt&#10;426k1nqz1sKGNIBQQYM7JjEVOninuKUeZk+vHI1mlcXYvS6Wrg99GqMKNdWhu1CkT1WFXiYhLTqH&#10;o5l0DSrmqnNaIu7Tw/janUGzptoaXbxRQG2SOzEtupIS2EHkbqrWMgHjqq+pmjBOD++q2sS8n0nu&#10;udBjOO1W2jGtsR1PaYr3oE/Gy0Tcyj1SvDdNyp88hZyCbcrMaccjtfsXDK57dFUGuZahckC26QsU&#10;t3yS+C+0VnKLNdU6dMcpAYZMMJ75FNsvtCFMGrfodT2FfCV0rA6IOu668wFK3oI9oHXNyhs1cLbv&#10;LpqRUEXsF5GYtGAcWZ8hcsdOyli3ypOMs6FlEscykaKkwQ5LDPB3afw5X+LYuV08OdeYnxGxwryq&#10;Ssp43C15L5iuHp/P12NUO8MxQaL9rPbsdc/ms8uIzwhOLe9c45FRIE9SLtHJsUdEhv938oIHF1+Q&#10;WXxGkhwHAvQzSZ8VnuO6k3eASoYurST1DSA79hYt5kAFS4+n9HkdHZtgxvy9FCPpiGsKoCOS2WCO&#10;QA/kWWVag765nFO1TJ1MV/oN7m26WrsDYws25wrCEQ+ZZzDOPNssd0pwvbpQUoeVxIndlTk8aJ2g&#10;VlJUV9TOUxaXvmpqQSi4ujVFXR6NJvt7FnHHwHODbxtYfoDeGNKFZxljbsXDJTOVutQWghswR3Px&#10;Utf2yIcEZfCAqzhXEnFjuQmLoRFodQZeLpG+TtNB5Xgy+FWiWXfrErTAGDQI1frcQe/tFaqxthXi&#10;6ko6hgsUjc6Xg1KyJGCeam1+TDuq7hxBSl/HSPIb+lkwT09J+UrLz86O3KfBpZc1z15keo+PAs7P&#10;dfVym/2IfplA3l7TEfqYeTVxexgkZQx4MY7UjnDwRuL7RoH3qq8f2EP1kxTgbXZaSMBOCy/hYwJL&#10;JW1/lRjl2Hh00y2U17FaMAPBxfPzSs5hosH8Le2kJa2j7846xWZB1MHm1CtJScq5q1PKKVkRbg5R&#10;kJaoY5kG3tJHqraoVT99yKRwBrayeTMbCdedg9bMUG7aJs2qPo+GFTXzMgvzLftK5i3JaKKi43Su&#10;dKBU7kg8WVlNefCSUe3QxpGmHC3pxh3GQFIYCGPpAKPdDLOUuD2ich6Y7O/Ke7FedmiQcdbpsG/d&#10;wg/o5wnvFHUjyd5t71ZObINHNzk4zyXwx8GpakrgBABjsME7tU6KGaBv9Ne2o8R5Zi44wRLwAzaE&#10;mD8EXPtQN1QAv07VBMJWPtTp64BT5TBtj3i846797NugbXRqBUUmWjSB0QDQyphYYAbjjtYooEMU&#10;s1GLhCXFWv/AEpLWMcV8lFlcqb2AGIBT7OPNrgHL3CInoDk+zx5GXIE3Ra6Mu8GvxVAKmoayxJRr&#10;iHqV1yWEqH4KYWyc0tGJQWkfrjEfNVMUJQ8mziPuhXLO8AVsq598SS1vt09MzWgUtYEieLdiIRPB&#10;paCZevTdMnM+DUSZ0zssCYoIum8O+CocEdt3xjoXS4XWKAN5sQky6nt7HxaDE362/OV1nvUuHTA/&#10;EaIhmyJzAulzOpmKonfk21tpROg6P8HpSzm+b2y6ouyAOo5diRTq9DOUSkRKHsyyvavqVR0rMKES&#10;/Qt+nqFJhUGBeXEpKXQS9Sr9PD0uFczrC+zNiigAdMexhbDxIvjhccqajLm4ORCHiDVy380kbgUP&#10;0eMK2EaahQyAR9bwVqjIbBawn0ALrmgU2wfaPiUSH84u2qdHwEZ9AAPsfbMXyPuQHND21bkOvvTT&#10;Vd4tr8YVgF8mw9pdeiLHPI4VZgNAG/jMSceBAzMZ1xHX50K+nXmPW9QHZsCm/+c4i7IH4K1/jEcG&#10;43HywJwqDgTopxk+FLR4tYxS9aL9SnoMOL2pwt2KrBMbnSOQQifJK0lZmw3WqlQSKJBPlehF6RG9&#10;kTbBabpT0gyenmKQrn3Ye2fm9VWBvhNh6knlqdyYPDDjruDRZ6WACssFRfDuaLPcn5Cgg7BUJrZR&#10;dt+O8tUJ3xDTPpSCEzsEE7PpQzTpbt7uquUYBimwB70i9jbSNJOPPvqEKwJoBqD+uWL7FAxuA0pH&#10;j/ApWQQJoiVosUMRR9/pwldIR8CDrFsmFhAPYDe/1Z4YTi3PbkapyuWVTGXLll+LgVkd7cJlBLrX&#10;N7CO7GkFvkwLOF1hRmxcm1rGdvjOOu2QhEaOiWrrlUBorvNxjoYS1a0pgWLnoRZW0NoDAPdN7kxq&#10;PBaW4Ba4AhRJTcvyBkV1gFYG2PpoGPC7pQ4sUR5O9IkKfXC3j8/AjCpgD+n2dG/uTsFxAioNswNq&#10;YC3d28ALsW1dzioO/M7ytDpCYBdOqc710NN2bCe/NTUeiUmETzPGTGYWfB6zQ0GbeG+uuz1GXcnK&#10;QaK8ClPIq9yDZRIbrimEUgI7GMeyZDoPpJFULcQaL0HZQFu0V74UQOojm8VpgzpAtjLdcWYZvsDW&#10;0bUIXeWAQYfqUEuPxN6L6I5ePQiE2k+WA22fidrX4jzeorVqc5oWpwDMffQTSuUmayEc1DmFQIt4&#10;6nixYGP4HYYUmM9FTMsdRygtkCetreiLy4sYPNsZ4Rlg2dmZbZLCBDlIgygkSEFTDdXFqoFD/vie&#10;TFRvimd6ZUxPKmsXpV7ZeI+UtlhShcT8OERGfUid5C72qLCkQVodbwlhdTRTcseT5RMFqs4fQu4R&#10;cd4umewf+Sa68gyqGHKhBwrDHo2goaIB++4buCJigPSI8rxdLXt4F9GAygHbtW83J6f7dqCknTQ4&#10;nfR46CVRM8Nj4w3MQegMuTk2NEnMSCNtL1Kf2cnNUOhZG2XMT3O1SbvP2u99r8vXIwJHVpk3JrDT&#10;t5reu+MIj1NzM7lBV2mKdEQ/io9SI75UaNWWl9HOXN+9D9iUK5QZvwrkJXmIuQX5mZIZ3DCe9EpT&#10;SwUDlQLBgvFsLZsxVehAeeA06YFtwUD50vtqgSuidwsGaBMdA6GW+2ozAexbEvLELWLtNFN30S7g&#10;9ZE43jGadnEp6XFS3xHMP9Nh96BOGJn9DvpnUvdtXqN2UkZ7URlXoGvnyn1P0uEDkE8zd/4C/uyR&#10;7anosCyTlm81Zo7oZbJxEq9ggZTzm87eOb7MnWsNjHOzqZeqFY267oHcLCllGeiJ/CFUWNLPUCG9&#10;LzSklLXfR8T4JPf9wX9NCmdHszUkP0EUy8WuOzuYbHbN4iLh+glmJt3UH9/0Oz95b6JxXRLUdGMD&#10;MXNAymh2F1pos2jfXB+wBCD7jmdfeFVTyyjVXd/tVgEqyPfhx6QDDAj2JLR3AbwKfSy2L3/nM9HV&#10;SbHOkQJgZuRpWDvR5MX+LLecp/y8mGoik6RTGQhzVHR98KjhGPs4YuCoJPpMUz627MYzp0wlLwNw&#10;OlqknOOm1N0gLWW/J9qVJy3i3mFPTwVvgVSnoDrMCR4i7CsVPeXcwDLGZHp8x8QX01kcUqmD4NEc&#10;EgSSThkGIRONwkAC8QEnTgDG+ViyiGLU6BWckDVOADxgCQMibvWBOWdLRxh7xJWkiHAxfJiEASj0&#10;FBSBAX5qnwagSyy3dHLiz7h2hCj6zhIxA+1lkSn2Bhsn4AvL4RXf4jTxl0W+Dxo0kynzhdL2MxjL&#10;j76vYHXroOxBUaXELdYddGP68X0pD5rCoBir3+MpZdXPyM7dk43fMm0nt0XfZ2gY6B9fuoSwDSm+&#10;FC/yCL00FynqRItkZ98aAQOQALPOEvczVwau29dYPdJycpgBotlmbqE/SOAReCCBFgLti46agivg&#10;lKtcm31ESjl4p7t5vPpADsDakQd1bRbd4ME+OOZBA4fKKeGJ7YAkD0jOAUhUL2hO5tz3dCCBB/Oq&#10;eiSLvIxJizBilps0sEs/iFwDjQ5E2cBxF80NYLHlpHhKXbdizvPLTOxH96sTQVfi1h6vJMYS72pZ&#10;/swfp9/JzKYMzMlvaBFRmjspUZ3SVEkEHYX1Be5OmMbeTaJrRjaKVLnPclcf8BR6CkQRIuKuMHO8&#10;b/bWbJ947qV90lUml6qnsIdktqRlt7wubRHvMYSr6dGQFZ6bDu1pYpodce8S2ZRqVmxhhxym0MTA&#10;A1NkPQdLJcARhQBwEMwmisaCnXSw8TQpP2LpasSQKwnqu17L08MH3T2VDRahl8m9Gns5h3qw8XQT&#10;oss1ZW1Hs6pmnPrtKYqViaNhmUR0jFj72GqzH70GlTAAgBWiNmjhFojmF8OiZZBdMI4nx6sDlWaD&#10;HHpNcucbUUdr1VE5T5mWK4EWKWuroxAeeNyDBoshM6IMsNMgjVpobIYGYIvBun51mo2wM7VOMf+C&#10;LC6aTZEBN9990T5wNl3BO2Y87lhIINsPrR9sXDKtWyvt55wyoJVsDsxRZylNLZ2uxzPqXUO9GIBn&#10;A3yFrYi0Ms9JVCh4Pw2vldDJHqzCpABbMUZRudRXdoEn4Qo26capYPmr83kVPxSKuKqP/SLQ1HVQ&#10;ARvKlKtyJD4yDZCADYrUPel6F8ghltbgTVSO4vsapJf2KUgYhlcbuHFxfKZ7O9EMcuPe3KLx8O0v&#10;jKxTXUm4lLLOt9sRtdnopnFEv4PxzHwBDq1aeS+FHLBlYgb3vtsaJKa1T6sKlmnmQTcwT1R7JFs+&#10;+p4C34OJ9pI6PRUgT75NLT9W6YsJPwXVcdhlq6Jhhr6me3eMtGQqW2YARVc6Wp5OYAYAEhcAkHi6&#10;VVFmABCJAw8wpLHHiqnZgIrVd9VITjF2VFCPvStE7rnSkCyTzC2NtNaSzZ1WCM90r+VOYVUgQecy&#10;2MSwVKC0ROXeOR/gfSpox1GYbX1isxl+ziiZCW+nd9DUWjpLbEdjsfeSGY6NB5f4q3S4S0FCjenS&#10;V5XNY0G6uwHbm5SHPhqVSSQj3/SCkGbW/ZzeQTpOjjtB83NP5eMtZZ4/j8PMjTCHYkNSx4R2dkWr&#10;ERla7azJokVeXCgsMUocvawYQsBDXp5VEySQtWurWKQpyIEoikTQ+UfhR/w5MaEyrk7Mp5EljyEH&#10;cdBqd9iAhdQx0FVTaxAu7R0wMq9Tr3Dycy3n0L2v1ExO5SVVIUNUyugC19bEWs9u6uLqZnVu1GRx&#10;gM+DlhIdmF0D38HGo/GrlA0dpFlcY+OVx+rLVOJlo/s9jo3kSsu7XkxjHfLStnFcjyiPk0vXT5Xw&#10;rqSQt+95IUdKCl6gjpnZuHoMv6+w5dqMUZdBcMppALm3CgvPcoMQMhh1ojpdGhJ4CuSQrJoy3iXT&#10;43nNqpAOUfgRpMkVk/Vx4vFxKBvYdLhDSQhsJ9wWYKlCFloL2yloI99IdnpZt27SiBiRbEkpcmVD&#10;He5S8E/iprVHvjOiItlp1xlUMWfAs46pZk8l4zPZQzHVvMMyqhcXvhj1d62jOt0XZiJuqimFBTOH&#10;vGk0WYMovrAvICke1FU+vyaao5T1PU1gDqjqIG53QY64RYsBTzlu71lUmA1NsmZZofW4PYoHXfl0&#10;b1fUjF5dJ9Fb6g4PFKqcy0yDqhXMhHuleJ6i2tBeZYDtRN/huvJQmUt8BI1qM1Ajbin7qq8HtKCw&#10;jQTyNzw8hmreMrfyliMzc36PskeLA23sPUdYPjW109RCltDi+mBUnhTvbvnhUJXBPv5cEMspyB4h&#10;s/kWiDdSnA02N0uDgW3FoyGXVhpavEohB9RiDVyDTa40LDcnGhErrzzqpEbFdT0OzBAF1DPM3JIH&#10;RdDyuuCNmSN3Ah4ncG03l3Y0rnJ8u+9ze7s2tRN9Aw+aJrkNJ+0kIc25a1We/qHkPKDHufkv5GIy&#10;G8CJvl1ztAXm2HUSek5GM+lnx4hFOVO5BpoYcCY0a/veQkg6c88HsLSq8ep5SQfp1DFgS5AkKmoh&#10;J3nOtWnvY0FJl/0E6hTyTpmcP4HMngqKPtKDwDW3aBp4yxhAqER5HjQ/ASPvikTDolsFtnR1YAAP&#10;9C2R7tppbUN5IWOtbkEdWFI8ApwIlqhW47lFYwzResICSwB4j4SRwHCN/eYKTdlMZn/nd/7JjK5n&#10;nnlp6mqYvZkJhGCcorMVBIWQQEnMPJY88KUhxWLji2lnQHPP9JIDqpY9wEntPF9j0e3zDwNUTpZr&#10;otNvwymtp6zpAe6hcNsM5bOzQ7rhqU4XI31K7mPHPUnW0eXKrut6PMbbIY1htrOm2D+qmQyJm+JG&#10;HzbvAAbAoAVCSmRQJ3kPtMo9rpH2Vecsiw8DFTrGBuShgrwHXcHST6gTaMFbCdB646rlwkthhDdY&#10;kf1p4GHhixhaIEZH5W0jBLGd4haRFL9Fm5vMVk6omSXXVDNXZNBaiEdyjUSlgVz02MwlMMrnfWjj&#10;0eKcLDLBLJYbXsxbkpoXmF1BVPKmogQj4vAx2u1nvanBMDE+n1ZY5cwSCWULzckQXzsyUC0PKNiY&#10;x86jSTlPT3Y3igeMAJ8PHGDSp4YcFLQoDxIkyNWh1hHeKVxaaG3DUwCfKjefHfzIRlc+ER4D917+&#10;zjqmP2kkYNmhAQU4A/Oco1F5fHt0HJhbCprFpcSMpcTkNg/AS9OUgzdIBbuEb37uezI7GASPBL7b&#10;LY9HuJqOkwfvFLQ0/ui1cIY8KuvBlWOrMx2wFwVvhYbXaWhYmVORmJumoB2a0HxLAmaqsH5TCTCF&#10;G7CvUHMsGhUiL6w+KQuiwFnEEgAkqvOHhyKErvqgW4iZ+rlowB4UKXEFFycRVIvV14H8M62LqOzt&#10;Ab6lcRV0m03hqNyiyQxKKBXufY21oqYYILo3UgI7qxrszWHcu5mcVC5/tbiSoYEpmgSCVjZBGoz6&#10;2g8GTJs+tPErtaVSzR0mr97V8h6V94KlJMQ4RB2d5zVdvcaVT2OXyc/XqcFYd0cJn18lvrcgNr1U&#10;tdxnJjQYm2h+FVeCmepk6tEWujf1aUktLRd0FsEVSBqtK4/uASkmsSVqeBDwUHaBw6ppkO4WlbcR&#10;sKfCpHYC4BAe0cl2abW4B9h9zQZZy+QdAmNDy1+mZuKMiqYQ1JHBApKytpu00+d6fE4iyg40o66R&#10;6yzeHCEJ5XsetFhuqkHqVYrcFLQVqhDHlkn6elC1ygOq/HBoH4KvQ1ftozde0Zbuak9VOtq5pH98&#10;hXo2JVrhG5/vE2EBLTI1iS02m2Kwz2kadAsdzAJuT1d6OHIPFSQcO0N80cFAngd0/lGwVyHm4b2x&#10;ekCNdecwR+steWEnuIuh+YpGA9HDjrgr49phIa2RGBdwy5x22hFIqnwRaiat+JamLsZePs08R1bX&#10;aNrkt4MuGNO3AMj1HrAHngFpVNjDMepYcSUp2xnoYybhWhHwkeyNaPGz9QDVgHlufY9gXwzTU2Y/&#10;gaXLdIQS5aXvkPdRX9YLHo4JAzwpyEAy70pa7TD7gAeoAGDq8XOFSpSDB4Ch+1wfQR2hp3yloGUr&#10;y6vGpgJaNXOzwJt+5lmTCjgE3XaWoHULqeET1ewMNXS43+EfBN14Eu2s45qYW4fF+cgjGeJ5kxpj&#10;cSkx9ojb9M7L1C7oTayfrf1HrrFkvo0osGCyQK7ktcCORYwhxB9iywqj3Th8FDxWvyXO9PArSymf&#10;nbDyiaJldqu1/UZOTe2gSTaon/pW92jsOc7SswDb5MqjMEDaNlqFgAQMyBFacLa05yO9DDeWUYgV&#10;g1ZhRrnSagrktlICovLoGBuQz5qX8Iw4RMo/pqIdUNc3A2FJwtp90+36Sbigi7BlNuRGnYWdQ8nP&#10;lgFXuYjxdLeoMc0OmDKgssH8RNlllLeefez1uoInh0l8eJBLq6qa1wzG07ZCggdhqSQtQ6q1Gwty&#10;GHBFhZSy66f+zoMKX5LNqgPw/u7/59Ophx/6Js5ECyOh6WXioPMldLpXX0VIQrcgNjWtScDSknHq&#10;CEZG3Ig+a3sf6oviI4NxX/NZ7FCwR9/yIvnvruujseuB7QqDwSm4eusAvINyrvVrpAW+Gxhf6Rin&#10;unmqBQPQZa7E8eyNBu8W+8wU0UtO02zJxdwm+LASynlOFQmFZfJmSaNdMhhjR7hJ4hRsHhL0WohZ&#10;XjD8vL0g+Tuxh8ywvG95S+R5abQsrxF8gsFdjINX6wmCduo5QIJ0xhVaT0E7PzbHoXZ4zPp+l5Ik&#10;9wnRA3IJbFfzcA0aT3IrKQI/T2qTWeaqmYMOSMe9Y89HdCk+sJCBnpzwv6HFKx5MEhcAdU03Qvra&#10;5k3NXnQV2352wBs0nwOZ0SIYrxMwCen2buUMp0ll0eY9zT2SDZ0oDepYNMCrnE3lGvstrD+oKwm0&#10;edDghOQpDDzXmHbS0VrbbpE0/1qntXhdgpmabYFSh3fWSuW84vkSDPDxx+/ZGkEXFNLMW70uFapW&#10;zFrecsgxr6IHO4wlxj6tOYU8J1r28Er+FzY+Yg1gaqeCzXoeHqRFD643tNsulSvPuK5i3eDQWJNh&#10;YFzGZgOjQcpH2edO5ach77lScuz16gy5lr8KOEyXpou1OgkGsAEgM8DyrClEheDXuki7cNOraV4y&#10;ypGsW3lSq4MfgCUYZ4unGeS9yX1WUJtyqIOsje7k4ZZu7x31FHFTzc7gHGfkHuw6vQxaHJ7CFx5h&#10;pqU244M4AG+5U0mT6Trq+oqvuEdmyVZ3F+QZdIN0Id64+rEZH7vv+dm+AWN0nAY+Uc1oq3ItpqlV&#10;oqkr9cdYlI/bPBs/z2d039w6tqIvNAd025Puj+NJvnOKgZkUBOm2dOSmbk06Bo5SgUQFMHALMw9a&#10;9C+MWgWMGpCyu2Qyo90CdYVp2pi/q8bV147CsEdrLHsPttzplma9vWWu0zV09Nk1fxmZfVLzU2Rt&#10;C3pY8YtedHy4JndCww/eReSV3Ap7pCJ8mup9S7sJb2IT1YG8xa4s507FUeEeZacIpEzdaM4BOw6c&#10;UA9rBrlpcDfadSiSLd7a+7Nxe3cbJIKI0aHymIHxnnzvOJDWn5VBkR7mMcYoFapACQeDwtAAm46N&#10;stuFVfhwlI3ykC8wKwTIpDtAktn5VlOtY+bFNrXAFbwJDuSeTp5158Ec6WrqJBicy7XHQfb6RrHo&#10;dC8/i84YFFu0LsYoCj6dKve+WBTgucDLmAeERHv3E2WqOT9agHMFFBIagCJUmXM/1pHSuxX+Lwra&#10;g/I1CM150k/EPUgHxRuCvgK1/JT8+p1ciCWE6YScFV+6WB6lxjBLz6ztsHh1mkrkkkeMzSNGpXMI&#10;MV4ldLfA3L49d+EBXp33lDhPmZqTBNgAryUTtJsvBYl7i0LYA9ht1AvwCt0CY2+EAeCtV84H2Hdb&#10;qWN9zt0110paWOpnkjiClnDsFsei11BfYT+hgoxrDBgXLIxn8J4wbVYT1dFka1qAnbPrDgFdYzrj&#10;CVdhPDnt4avMDomS61csmSt7IJ/uAIvDu5WoYxbODU7HevaOHs7QqiepOZ1TjLgLqe9sBUTm2pmB&#10;6LtlsVzcMXagbXkbReY4I2IBDOd3RbUwoPp+wo9i0JA7Lo1Yc3y2yNEjeU81le6WD472cJ5LB9z3&#10;PhC1pcxoOtUaCDsvZeq3DDLFz7KtI+JcKyDaksEOtbyug6mWOyV4dQVU0xXrLmgMjTGyJ3P/FwVt&#10;4MmM83yYIh/4o+BBvfIbtS6KvPpnbggdcqRS6quBmQvTxFVyusSfMOAMyp6yLmK+OqBINXkKGk5e&#10;FECcvNUR9NdiF6i3WTcFqoCFAtAAG8wACQXnepMpprhqY+kJcuDHJDRezBMOkYut+imDiJvadTrF&#10;Xt7ZqPsysHzHaUfKyeAc3ZSyKJXYzo9W2ALoDvDtCjD/rm6Z0iloo8Zr5EJWtTZTq8G7bXsR2LFJ&#10;4LokHlwTlg9y5sJDgwFwRtDXamsqMd+tPRKKjA20wnN+QqIjRI7di32YeBu9VCaoJp5BpWMXTCLt&#10;7Cq5t9VPZbOfwgyQ9HYgpLojYvQqbekCqEAU3cODwpLa+6MmFClcPBNOm3nZ1ME8AJ46BvCa9SAY&#10;9CFH57XRxfQQsLMjxCHppBH53EHjAvscghE3JAiipWg3z9p+qnNjT494Km+ei9VPNWtPz0qUd5bh&#10;QdlXeF+pcGI1Ck7uAkDwSz+/odor+EOdG72s+iE1RZTO4s94knYNcgxKxkTnHM3lWfQ4JunA4ii7&#10;3dtt0zX1qqV7ZwG7YvgAjI3TyNBlJzWoD9jx58JDSWgVUrYRtKtb+UzaKgYzgLxY8VgFSw/8jIVU&#10;FnskvGLnp+5T7TlSUrmneJ9gfsS0I+IUtLyeWduVNEttDLiucCvPqk5ZTqGWiVd3vLdM105GUcdi&#10;tszdVK0by/gq9gfRGPuNRpAqOMZb5VHw1ceyQvIYjIsr7WR5k1LMQgqEBnEkU5y2NeIuwJSfuUVD&#10;5WYf5Dpkh67kqgK0wGkBAyqgVLRYDAKoAy2IBuyoPG6McNlmCDqnOuLm+qbPt6Mgc0uhpvLk6JW+&#10;AaHD9o4Asscef9WrjhXrupqo7qzFkgpJqO1TD7ONF66npWa5ZWGbhOFBSyO0/VTXNJ5gEe/MHk4p&#10;K86wo2H9LEwltLjrHVcCHfgrXKMPEvEqXLFh+kKaWtdrm/C0r5z2rUUz1Tcg0lZUbrexn01coYbA&#10;ZnKzssx7p/hL2KlIU/Z0VLWjlZLlKoA6ikS4RZiAKxDiwAqLMihgQbKQlVmVW6ZNHjS1ZDmk0ROi&#10;GrBlvNRV+0Qymg5fR9AKG2AVoGZqmtlAr+ZcHgjHzNPgNl1Tcsfk4urp5yYnVbc8QOYWzdYtLgUP&#10;hwrAvBNyDjY+l/qDbs5BqFs3FeLh19XoQP5Qvn1FFKOC5o2fqoWy8XCxtGDc4RMhqckCMPAAvzZe&#10;FN0NYBH0CCh+XnDuvtWkggehApLNc47QOzWYRG8hMuKOLcsXISoplFeCH+Shgx+ca20p0ixs0BMv&#10;9bp9vDHky7LKC0RmtwVXPjsCzHjWOj4qsjbk7LF+Fjq+bbqjk+wxP13BRc1ssIRp1yKF3EXZKWst&#10;hUXxNLWHy+zp0lcAJ6oR31VUl/eCCf4rnx/sx8BTv/eHJpLZ6avDCe9CEDFqBEpA9pGIuLTZV7Kt&#10;X81yOlGJ5AZCCfmqFqsHY0Dq7I2srwi6ELZUM1fY4HEogoIBuMVvDByYoYjHO4C4s7mEGdHABUl2&#10;PEZcGl0++ugRDK8nbfU4NdCXpIo2zOJSZGaGgSJmXhhWEYYRUjK7CQzeUge/V5gW1YKmDAouhAED&#10;F64frQf1O8/fLGbMentQcZuXrleqMDq+cZ9VoX6MQ8Ss8iWZHQrL/Y/UP67yFdjGHA+ndoGT2Uej&#10;QbcQsDZxyUfiQbqVpVKV08aDN4osugEr7mhEhX5iFW0eSKjj3go7W0EJEpdxt0A2CYA9QqAUIUr1&#10;QLV9lddknouwXx76UtzqDJqWmItAjmN1IA4WneIdXKPU1rIifWBuVdvkjAHH9kYVm1uZ1jxavQZp&#10;oMm7kuUtHTK7yKEtp4RfYyA37QZddW4kvcIHWfqezd3DewDSBW/gb6R1f/pQeKwew2ude/Wrv9Hk&#10;AonUuWYBbJ91QFUhQctf1YmGyIXCdaUOom4PGAr2iMoVQpeCy1olgwepcq2TgrqrxnnTztOlj1M3&#10;MG0cJX5jA712ykNoQ0BDzUmK2Gli8B/cW+XUmfIw49wE82gyq8NS4t4x59h4OlrUZWbcys5u8jex&#10;Y9HejrQK128zvpIiiAM5Kj8oO9y50csedITtBTI3q1jduir2qzz2gJqRcrpYbLyT3kwKVGhjSy2Y&#10;u50vDIptm8s7lrqbTg72qza9LHjnyUo/6kRjTyFfQAXsIljgjZbzvYBxelxmm8qYdj8DfIXqZweW&#10;MhOUbOxgVlBpIEfrye8ktyVOqe7NjxY/UL/FzQlQ86ZkUJBpJmPdft4EH5i6YgajY3PYVzxyl6al&#10;3yUhgs0VZa6gfY78dXn1Wu3GrXYO2x6f41SJU3N5Zaq4MUPwGzmCSrBlEDLF6KyZZcbwi/mZfdUp&#10;dyrg8wBfOFFTr2Zf9UPi9lZRC7zdXKPLFL2iiT0iwQB5FEwYUwVCrOqU6ZxUcPXGXqplMOucW/3J&#10;dWNyjQI80FNRCVFRwD6/OHiQdVCnkFLTsqphBizPs5aXNFfa/OHR/XWKCk7abIP6tLCYtp8LAlbS&#10;jq9DZpuIGroy4ZDooc4WhTfsWol3P1Rm16GNOYKG4KDeqZwhtd5vUVbncL8A3IoWvbdgbCWp3FFq&#10;Pm0wVufK4fHqPhsBn3hYbbHZN7A9pf5cH4EWBeMfqdwTB2q2dbQje+CovLkCp5AMokTxGYTqgBZI&#10;j+clho3xXAfrMKTDt68kTWVLmVu5aml/qlk8HCpAnWnKCXUIYdKugIifF1uIiFv1agcP6FDojl2c&#10;qHk63jWgaYiT1tDPK0Qfigp76qpEmCOgJaVO9eTwmqW/eG96iqeu9VO1zGCzSQ9Pee7oo1xmiWRk&#10;hwOHGaBYcKcKE+3qeCl404pf9apXr2ZsI+zBZnq8u9pM85IPTpVLNDU4ATk6vDjlrkMW4BbqueqY&#10;YbnRNVhyuv2bknVupmYz0CSoXHCtfIwBLNKlblYZxn2v7mp8NNrNxGoXSDZYVlkY8FqZ3ftG0CoN&#10;nFcMGn9+DnXsys8j687Q7q+jc6T2pt7ICJiRYI7IyhQ73LKxhJOD1vHd6TM0gMBu20dGEQYLkHEC&#10;aXI9+GHyHdJyCtFvzBSupk62Lx7n1213QwIsBNHnbCnoOOcMFMyI90Z4uTWhac5FEcEACbqfnxE+&#10;LLFCG/oqRJS2q0eAc84Tt9LUWlsK/IAXpIOF92ZfFbbQ2hc2DtgAn/usjQCvBTZU2o6jXrCfN/B4&#10;/j+1kzpmqKee8hoGKDArHIZuapJDxGFcUSJiByrzDqhoqGgyk5tShuLzVyM75TIjxKKMA5hrO/Qj&#10;RwDrFdL22PWzGDcopbUiFADVI6nuCvFtGKYQEuheSR8s0M1CuQQP3Tt+GxKbAWjkLPE+xZ3JYDZS&#10;xQdyQC04HB99qJqc18wElgkc5VPEyihB0G3GSy0/1rN7E9D+pApaLvgrsKHY1QQcJlbnXL87mHa2&#10;dafcpYiGTw/ab9FfsKSRXVcUCgcoDgkM+uyhOoh4/vOCVfJd9/m22HXwyz8KZp5Cju0aQZqJeaYU&#10;wg3MUCoEysXWNk+PqD9zv2eVp9+5NumNPZZu0tPCTK/hnx8KeGoxDtbK2q/70BXhNPAtOpg3jW8f&#10;UA6MtCVU2+Jmcradtm3L3nrVoaCl+OHJ15XRupunuvTcEvqhdU515gioo46VAW+BozKDsSkIN3s7&#10;NIyypT5eaX7l2/YYzOhNfTyvBa6MqG5VBz9w1zWoF3qcx1RhuEKRjj1QDmBAcEWs6sjkP/EIxTC0&#10;qFntd4Z5rwPgDMK87q5Fa6EhU1yofPOWbEZLxh66k2XnGROdKX/4lKq2Cb/J1I7Gb1zXW0qOmiUV&#10;KnSdz9yDh4J2o9b3jhtEu2pPVfhJHeD6vW8fT/duUSuBdNNmP6FX85hNFRSLKqSm7dAZsM8QQv2q&#10;ta6cDQ1+YID9Aqdb0XFOt0lx+TboAmqvC/D51+LzKqx+q9f6QClLSYQuxSShZtcZfo69apY3uhhy&#10;83nOyQHpWF2ZklumZdNeVNoV3tfAwBHh9OW9LifaQgU7gjo7+4gbx21unKDXdzwbUMdMHoqACkPe&#10;htSpKefBSI9dvTHXQIa2h6nQ7Cdl+5Q1GIC6aQWzqyqOzlQAhki5Yy77iAOA5S+LrGXS3dx1LZwI&#10;Z+4Mc2jhkWKE86qqFp4t1ClPas0Crdb6ZpCffRJISTwAWS9ezOzdwCzPmqnYdxfxPJODvV9rXnlq&#10;M2x+gDY/o8xNKFi7sYNxoMXJc5zJVH7I7NZbrjB7qHesCg9uCYi3XAW5x8/l6kdSvGdo9SWyq+WA&#10;ycRFjM28QL3x6kB+BXyLm0Delz8uZxN/I+cJzTlxXogSgQ2ieVhBrgVv8Kj9CL3VMyXKWzbtlpZ7&#10;b+iFt2Py+c89lVDnQ/U6ml3vCg+S5ROl5tdU3MzY1rtO+X14D1vt7QC4JnP0Kn8l6O52vfLFMfAA&#10;0d184x6fT+1Y9coWjIU+FJY3tNvPm1AFJYlhkAt5o+nTeXScmTGnYJwqa0GfFuNmhEoKI7weftVB&#10;MwN8lJ3utmrTq2dczWiWAf4s78DZU2ADY7SsUMnEMNJs00nnHWPaaBewgRPfFvWAk0MCHfAuFTRu&#10;GZT4qGN6i3gMqg20RhpyG3XgYTuZimajcx03PwqzrKR03qguaT0tOBBG+vIl+bh3mZS1FLSMLj8P&#10;yoZTNTTWIXNTcoX3SPNGLV+dDGsjOXe2HckwNHiVNEPM+orhmBrL7FeClkcrubFS0DLDcplNfcPJ&#10;z2/nfisTNmf4PhukMhdplVOyJJk+AoaggU1CqTj5JHTVWibxLDkCFQSrMKmVo+NcnirMw5PJMMfc&#10;Nt1chWCwn8QsSrzJme8hYnvQk2H2Hqogg6XKU9nMaqa2wvi2W2nmmOixsW9GntdcKftBpeyhJP4g&#10;zw/A2LhrK/nAf41XGdtZRuf0LE9W6Yafp4ErD/ZX43vfa+spE7dnl0GX09j3irzuafWz3K5cpLvF&#10;yfSZXwvSvO6xa31A/b2i1RFvGUeJwq78tp9gvJUM0wLS7eW8amrXeb7GE9w0CHtCoE1jASr9nB7e&#10;z3t2tpflkb++I558BeSMpRuf17U3HtFOAHaNTeU/qvExgwY82yDOY6JbfFwYwg3sryFHbrGasqRh&#10;gKnvoz+BPPruQyBJZWDIWyLJgCLC9aD81lrU7Et76rRXD7dPUahZb8lZRpBPA+iwPY1kqhHqRiHN&#10;TIpsYqpJq+Yh0ooRlrLQxrof1I5vXBoBspmcBt7c7gzoKyocCyEPNe906OrxAONJlIeSeIXrd6t7&#10;0tUHNOlSZrDvE31NKJDvS/etOJli0400c1QB0oOkrySCC9KF9LZqUtTf8EamrzpFuCGQmqljq7lv&#10;DsTDc8zJty9kNpvCwC9TEKp2ULyuCmpASA63ML0ZYzHY68DlzeqVslPTni1NQbsqxVetrWUP8N6Z&#10;dFPZTPKhoCVIrur+wJyEfpBX3yDd7Ej95iKYtPazVb96b7ThYF0pjMaZEF4dN75upJBXGLFKLT/L&#10;JK1brLxCHSSk2EPc/n6UwQH+Gnc3wgVs3HsBa3GU6uAWrWFnu+eqc6uV9bb39S6NZIOh5mFbh/so&#10;hHzOh7ERfrS1pUmzdzV3I+hzR+e9UzdM+2Z48nSIklYrXaGQnF7KKGiSu3UAGyoF5ut20GDDq/Uc&#10;ZtiD2HfF0I7Lrk5BFN7ayT1e3NXBDxQKigPkWESRzOJMpmYnSs3v4s6wZYIWXQ6iV9pVTfnEOfzA&#10;5AFyX1jGdYFwjH0opZHc4Nh4VpwSzxbU1r6vvchd9pifLdDlt8kQn+w3h46bmtvSJIT082DHdU9m&#10;fmzlTfCN8FrQvBpgaWqZMwPB3DjZWr3CtfLWSA5gp6A9lJOr/aDveg31piFX7Kidhomfsf1eHIyj&#10;Znkoj6Y9nko1Ni5zDSUbvPcx5StQr5raGlGh3V9J7tUPtB14O8P65m5WVoZZQiSwAWonYuWPCycw&#10;AJn8sjPTZfKhlvRhIWBF8OdGHQk2jc1/gCg/gn6QqJTEuicWq3PzSJQtyXjvAexQqQ1kMe3c1PIP&#10;LmLO7npQd5iQrsEiGsLBjS1d0WhTDrE1y7pX4G2Cgje5azd2W16ndj1Yv5JYMYgGpCVNrWSkXKzq&#10;uLcFb9TfuWZTA1Pg87niIsU3Jj444BCx7inJyL6iWq8ey9H/TiWD3GYjPZksT5a5Bqr2CeTjSqW9&#10;UX4fhHr8fLCPiKuGxLs199kXfMEXvHaJ0ztmenlZC1MPrjfXxA3FF5KRC5BvaM4glaeb6Apg562d&#10;syyCHnOeqZpiBRg7qlmsyKB+fUQdVIjEr3IXUPdT5RhAkF55vlI/seh87EO1IQrQEsDap4XljZEJ&#10;S1p0rzBIr319xlHUKZDGLd9oI63QVt+kznUI6cX8mqL8mnOuAQS34xW01zgD5Wb7RrxG0xPq7dG5&#10;tgAJPudzPuc4U6WtwAW8VUOmiFf5RTo+COM1l36Rbwi8Q5G4hx7sLIC+4tvm2+m9iCNgRIJXlt7u&#10;+/TqLSG0Zfeh9A0AtXDl3qvsLe52EpnHFxxRU/uOujxj2jWGnIq+XoFoWKhEtJOmWg6X0eAwSYn8&#10;UAG6iFwAY/DOqZDvOq6eTDVdhS3EyTPBm+Eyi1KaP3VEfEP07aePLCM2L/q4j/u4u3YhFJxUc61w&#10;h1+j4Add87GIIce0s9AwgWF4DQkpE9JI3ywQ0gB2lcEKQaKJM8uJyRvJ3fxa9u9FzX51VJ5enV42&#10;8GjzqvpdwYZAU7NH0FXWSe9iQYF0blGpBe+9aO3Mh5P1Vbdnp61XsQG3OEf78mRn7geG1NXrZMbP&#10;pSbzwQhihWO6U9kUpvBrqhR0lNCF75leEfQ1Ui6omNOev0GcB39OYI83kDcRdOMB8jG6k609FdQD&#10;lav4rDLpzPlJNqc3mdaIIvFrukLu2Z5VHhFfYwuvO/Ci6d7ePCi5dibn6N7uVoib17ZRZMFXc73q&#10;IEvLXKlLUh+Slmmi4qldp6lttm/oDQY8yMwj+qlmo+x7wE4bb7d0CRMDZmOw4JjL5np90BjzSNS2&#10;BbTQSu/bVaYHm/qQfT+5SPOiVBJlN0EmrunrVsxgyHEewHIsoQ54I+gmdyc9F/h2hf3aufbkCpWb&#10;3sZsFOq8rrKeq0Ae+6ljEW4xzhIeUH5tFqIKofVEU6TY533e55HfX/qlX9oHHbC9FDez3YFJA/bU&#10;5IB9hUV4oHwEOZXtSpA5xu9RdrFmrcKi0RP7jt3SUTbe3muuu82ubWUdLtLIrZzvRFEmZlMz6tnc&#10;VV5cX3kxeNdqicArVRUuuPptn+zI6grN+43LrJbp24tw0mzfZd67EhxYt0WOTmOiD051r9q1Moaf&#10;Bm7g8nOSNzRkndAJ8GGArlI78gSHbV/yJV+SMWaWKOfpNylZ7eMdm/Szk1UqAQ6Za9Tvcwd/goUX&#10;fdInfdI904vdlV9TRreCX8QaXJMQsOEmCjH8CNhb7dA6Nk4meUf726Tp0ibaXICxkZvQG7Ijlavf&#10;ZPUh9HBi5Sl0gaSv1MZLHd+gcBMdrpj96yfxVsHb0/bVyTI+G3Qw+DfiwHGg3DuBWf1AlavcKFId&#10;rmq/cpCuWuUMNnmtFUc8+/As+UZkne8hH0tqeWwcIEx+sx3rNb0K48GFYF8d2A9y3KsbFSM5tHFI&#10;EUS3FRgeZQYAQwqCF7g7K3ybwUKOcMK1Re7c/QQ2YJ+W2BGgci5sP2VZIkK8Qs6E9sWjUix9GJAU&#10;3Cmvq2au1UTlYoE7SEm12o+Sosvr7vg9K9OX1BKiYFn7rZCObVT/+lMeHuiwxw15+tfq6G2GwN4L&#10;eRaFXrX4irxGUAgw47HXZYycqeZ/yxbm39wiaFCQ5G+s4rYNmHw0drWW4xNw6JM/+ZMPyv7sz/7s&#10;qW031vPYiAeuapr+0Syy36/dCthwkzGtQrK8Tk9X34zvqKtKFkC/CuhV3hVLiMT9jMe2Y+pBBa1n&#10;+8zl0g3wmm7XxIEkE2b3s1sw4IbH5COTjKUuLc2pMpUzPNDn0OiMNr6nb8JR1YzLRl8ZIDSTUXbX&#10;SHnAHnFH7lOtAPUatnYVrPJZXLO73v3d3/0TP/ET7970Td8UvLlX6AhQjNbQhwZIFMnWP7foETH9&#10;T//0T3+3d3u3t3u7t3uXd3mXd33Xd33P93zPD/uwD/vYj/3YD/qgD/qAD/gAmU/4hE/4iI/4iE/5&#10;lE9RWYNEUYzB1RylhJeAbRZUfHKKzxVUV3fYNay4/dCb3E1l2PCSlzxTOBSADau6tbRw8VHh+IFM&#10;CCFNxwa5jsSe52e+oFCE+Lvx6faKAis6SAndB/55GKNpxLeQB3PlbqQS08XAizEpBm3wjhrb4Cl/&#10;Q6t4NmDjryD4Jm/yJuB159/7vu/7ApsEYB/6oR/q+lEf9VEyYAZyn/qpn/pzf+7P/bRP+zQ/P/7j&#10;Px4U5ZXgDK6f8Rmf8Zmf+ZmqwQO449n3eZ/3eb/3e793fMd3fKu3eiuYQVTQyb2yI0EYmuSi0QaD&#10;M27+OIIhYm1GNqEDzGgI7BG0mhG6o+bkU+vMY02R3ARFNkVxIGuH8r/8bPQpYnvL6vS942CJYSDH&#10;K2YoLyq5gejDtSmFGRobck3p21u/9Vv/7J/9s9/8zd9c5j3e4z3e5m3e5m3f9m0RjDl3Nfkf8zEf&#10;g9KIQjySl62dvbHJKP7qe5nqfhOXgIcj3c///M8Hstd7vdd7szd7szskGxGD/2d91mcBLWGeoigP&#10;VH5+7ud+LljKO5MFsaY0Xt3jepAnrkwspRJJR1WGufSRvDeBtjk1hjR/nJwAvnrCm2UlO68UwzSh&#10;ydrg7cF94LEGI3oZmkHio59mmYF+lRfaH5kGp3jP+jDdYi4/1jl4o7MJbApHBkUl1Lf6Jn9/XIdq&#10;WfvqIDjcFGtEEuBqkhGJCcfD85abJUkhTukuAkNdwO+npBxOgMgXfuEXQgVzOyF9BbbWAA5MtfDB&#10;H/zBr/M6r/OzftbPOqJLpQcDCK8yQIu6WDCzfJ7zsGwe3eHXmIw6c+vHlOJLeA5+8MVf/MUZZu1g&#10;S7cyKfsI7cjrpN2XXZm2WRtLp053qz9RuuchJ68uRgUj1aC34+qArQNpYe3KLGV3qdkxL8OM9WTC&#10;ovdqhJqWZqBO1TIQMH8/49411Yf60uqpxx/+4R/+0R/90QAGBjgigfhe7/VeecgL7m/xI7W8j6QV&#10;J9qaJkqTECvfpznUlEbQIaarZUBVAiE+8iM/Erf+OWd6h3d4ByzkDd/wDTHaw/RaGpwehNxVTtzk&#10;V3kGdyVzla/9MD3h7QrqcBaT0T+wh6fMf4UeLMB2hDVgW/mWH5wS1TV7Xo/45X5qAfA0EqHXZyC/&#10;GgI3fFu1TK/wzE/1x1QylrSMdt1qC3hqh3baq9eDbRVujEAFruCBa2KNZB8gfciHfEjW6SgqD5qS&#10;B2MWbjSv5/jZ9rA0AMoWbuG9oP6Wb/mWgI2dHMAuONAUOwajSZl4eBD8A2TgdJ1RXiMLFO9zVc3I&#10;GY92L5LcXJgpMjswJEdPInjCaImPMR94QHBQVvGVAvMee+zJ9ghe4wzj9ufBJn3q7wUgfJ4DfZxX&#10;FPhJ3waVpGD+tTLmwYS3HcX4wX0wH3vS+DUn173CHk+4hWpH/VXGGGCVZ7FTXdVnzBltkb7ATGN1&#10;NSLlZPDzh9xz1KTA49j0tfZtGZRXJy4DR1Cj1mHGdG00/cZv/Mb3gH0l7nlIguUVkMFy16HF9XGQ&#10;9tfp8LnhXM+vy77M0rWfL37xwZCvJ42MXd9kqEOUUpZCCiAJ997v/d6u+JUBmFaI7EUObHc2TacL&#10;asGL+nKQV+Rjkaww6s/GokT9btH4+tjQSk5Xl2PN76nuYRK1AANPdsBULz315N+PnQJqGi5RimpJ&#10;U1JWn5k2V4C1XPHgkrHCB4MDANLoODnUv4b8dkrFBGjE1nX02UhvKDZ1/R4bl9PKFWwPYsC1ZDR0&#10;LZyidJ+p3jsOzNSfdHwIS8bls0G3xY98YepcvaSdIaeT9A7KCwaF/4P6B37gB9Jm6fz0HdNNdE0c&#10;hPX0gc1F/qb8wWnpcdq6jQ00TTL+nJB62g4vYkoAGw6MWL2FogS65I53gTSqBV3XL/qiL8KWclte&#10;xRyFFM21fLxTU2TmHRtC6HB+rTRcdWQW3OdWXtJR7fKjwLA58A8ufaygo2zunn7a2Npt5pSBgwKS&#10;i20uxTO5wFR46qmncXsl+KEMPunBMp4yO4QdRkp0gSu2Jo+2Wpx49auPI/7coqcoadEJ/La63GEH&#10;mCqWCMbs10IJ2iTAvdzZGOrksyxDFeJCRRZO6KTjICamIKggLAyAA4Du44rsQgWMgbbC1GQcQhF1&#10;ZGAMcxH8aDfYL64LkAo1BYQgSsrGhyX6LSlD+lIvqJb5D0yuaOwTew4OcU40sXiE4PUBoLOE0X+U&#10;DPNOJfc4NL8SQC0GTR5rjC5h6gnRQ4NuR0EfaA5BewtW6VQuFXxh4Tx66lBKlPikmI3gdFUTZZaa&#10;tzsI+/7v//5GK2O0MjS6SR0/b5KJUJOKYXaSTCVzZ3JlzKCMydVs5vs1qeYnh47plum65KdbVUCv&#10;Za53H2xwJbV88y4AVkIpvXYmcVDNlSuscvLCQOQb0W5hJBLsaZiwpJqlqsloU9rPmlL/oZ1vgNBR&#10;YnYzuGFkXgpaNBOceiXDSlZC7nKPJIBL/8eZ9vNn/syf+QZv8AZv9EZv5CovsbB39SBNTcnrvu7r&#10;VuH1X//15cu4yksVstak7sr8jDNV+GBSzd09pYK39NSzPfJ8ynWydp7tpQ+W6/xztKy1hzZYz+vt&#10;RqopM6lEN+RdzZ6SpvFm5sFlUGDlSgAngaD0Tu/0TiD79m//9vGdIUOMBn9Bca74VFwmD0ip1XCO&#10;TYnjpODNgiHwmoLBZGhsbZskXmSIgoO2az0Ehc2VeBnqrRA9l8EXXVcuD9fhcUgfoa7f/QxrsU9X&#10;JTC+n5IBd9fgy0jocPkHS9bgmlWindqXcARvQRvNowntvasgg3jqg/Lmes2W6XrDd6L80s2tlVzL&#10;Y3BLdcDoalwf9NDAZZC0xOpGwDLv/M7vbBSSicVDA3xuLZDmTSFSOCnaIkeOWVLuXOJ0ksQFhSS1&#10;hH6FzSfxk+nVhBxlOikvLHHNgUsDUZi/lY7EKO6wekhGZhJl+gMZYsFYD8yOrYy0rnT+fMj4oXVi&#10;K88zjWgf+urnpvkxo5t3PfQpxN+74obx0GtC9n6aE+kt3uItrjSPQSP4QH/Fc1iBglIuokeJipgT&#10;e3ROKY3UGddSK6bA1Pln89SAIwq/g0DRaiyk5iLvSLprFobK8+Eqka4Yn9sGvKPPK/X6ySMMj1tI&#10;gcHIT15hMsqAzUJYXkaJChBdpnLJjCg0NeXd8uzuuhWRVMEV2eeM9hZ0rrVKqladpGWFalaiZZXl&#10;pR6PWUhaqFqDahS1rETN6sRoAIzijtEWkhc5tdSIfnJe0sKR37boM/MLt6OtzVlDreUfWB168bmT&#10;/95eWeXFuHAMMR8pbJS3FOO8ENQ1dZTTh6nTvBx9fuM8X9P5q+68pONQtEyJ9/Nrv/br2uGBHXRw&#10;XZo9zXP+ltTFjow5ldLjI2V6kplvaKmX+gnVcvdDLXMFamkQPynd/rTwiIe+5aeqEfykXa1CHcYU&#10;4guGiRekJU3sy5P/0TyGHk9fCqkSA0gM0UWDCBN5csHG6HkmMHp0zhp0NbeslcIAkfrxPQHIZ7rp&#10;4QlhKc4hk6zuVlIo9bKUWktS6URkgJjrn5/Xvso3DAzeNd0y9XIs7Tkyz6ea2UGN10aUbO6eLXOt&#10;3+NUqV3Xyd0yEERrvMSp2WSIT9bNPaIk31aWU57jfs4CrhxdnKRyL56OX49x1XfrEGSrPrl4LbC6&#10;tW93aodlxejlVezkltqf4S6fy7mUravyQkWK6M3tkVeDuavOec7R4U/r2M1WY6Xa73hGldvgIbPF&#10;4jVSuZ7zMbsueNwq5ZwxNcJPVYi3vCAXfaOM4IOmF548H7J/nsT2f1m152OApPAj9VR9KSMLqcvk&#10;2yYCwz2UIhE8sC4dkwCeVdgKmWs6PK9P4r2lzSPwMAKWEsilCDs9IYt0dm8ZEklG8j5UnUBGGLqC&#10;qAjeSEtm1mAkev2Je/lpVDJupcbIZMzcKDlViPmZi5RAz6YUKVz9DKEpRTXe467ZS2XSmlT2uDR2&#10;YB45QM0R/ZPgQrc5PYmjzhLj9Sq2n5FD3e04GdcomRxzRRvoQTk6QYf5q6Lw4iWjOm74XEoPOhjz&#10;0p6nsBzJUw4FzReufX34lm/5VsI8gkxOel0+t85rOR95Oo9wS3dRVLsqoud5tlYhtzLB7lZR9l6a&#10;ZsG1tka4ynS+TraYcLPov/NQqvOt3/onNNtHXnpFj7Q0GC8osw4rcdcQfJDlq7/6a7jL4R55CFj/&#10;l1Hs/86Lrm6LtXNTmEi/vsVP9B/Sjl5CznTM9HnUVyBRDqD5eLPbj70hEXNymDiSTzmvMFV8JrS2&#10;UHX+niRzHgKZSFq3opwyVxKNGrsV94os49BXCm+o7rpl5GpWkj9DPidH7Vwtohtmv3ZqQYPpgbmX&#10;5I3CjNBk8kYg2iKDJPlO925Vn2zMA47O81z3M2q3vJ+3c3LvNHqPRYLTC32cVtoSN4KBrOgc2WyT&#10;QUvrELovWYX6KF9rCLXlmoR2nSlOKp+4tY0tgfHcWvyxpM93nb19UtQRUNGq+3a2oShyW5t9FPh+&#10;QMjh2u07mFhGGXvj7Fe2vltkHXZmhdOSpZ+T/J37qnIlJ+d6oogD1RbGVaionhTv0cacaRCFBogS&#10;wRE6MUdTMloQByg2yA68zqJrOMrNoRnD1DiZYOmz+cn+d4jz+T/7fGyHB5WRZxP1o/YkVgSSHOoq&#10;obicrFHi1QOV+XzQNuGcvu03DTydHIVP/aYmoWp8Ypo2rfuhWvSE542noTm6Gdtz6zA/7VqZBo2C&#10;NM7cRaLQgoFKqFKfSTmU4xZyPVcbj6935G+crivTqlTED9HLp2PHFNJpUS8l05+bChmxEDpRuQDZ&#10;SFSK1MsX3kpKe1FhQmnyqcS9Qg/rW51xN9X9GqNRRFRUmmAk/VAyA9utGpSU6OTefq78PiaU4zCR&#10;j/WXIzKn8yTtbO3MGaTua2YxQeMu6HZ7cRpCDSaHI8UrW0lZqLzUwZXbhqcy2tayvjUKfKF91H0h&#10;s1MwdqtGMJFOk8UmqAd8gUxTsudGKj5/cn2w5vPByedD5D9pH1LXZ71faSeJmNNeitQRI8vRYOe0&#10;IrfuCg5IoMtH4ZPYafmzoj2ZzZxdKrUeEElvCeHZuv7TMuyfdF6qYPBUF3YIRS6HEJIj0HywnHDr&#10;IEaoeSwmnsuMCBW+tt3ljDJ6dCcDyhSHtxCBaKMVSC6oecLQAyEGuf1BzZe+9LXxEMmosBCxqcbI&#10;7PutS4JfioPKTk/4S+fa+NH/AovPOOMj4Q68YsXeaROBtWHBtWVnGbSddo3SONjwixxy0t6rWt4y&#10;rzB2DWJAHvcgUkHVdrnYqGrluWMj0RhW5RUtcUusg96bCtBat5JOIPYIraF9UdgEGtZOpx0o8bMz&#10;Cl0R+Wte801t4vBIpwjf3/xzLJg3QI+j8I4z9XNb+fqekHbaZtmBpfrzspe93NDAF24jhlYBnyci&#10;/d9b7cF+3vCXLXZmonaN2u+2QouwOeKS4SXqdy7NLa7OGE7BvpI03TjVtxWCXpmalPpdYdYyHsGf&#10;jHFw0blaTSmx+c1+1oGUEtGCs4xUlzL1FeaTl3QyZ55u49Z07CI/kESBIExQ0FVYQNd9sjkiDdoQ&#10;dW4jO/xPJHk2c9sxMqFLkQSlNKFHW/YIqTuBmaQq3Ygmh3edKrp4g0c9WwRPzSonZ05OIcLrEHoo&#10;9oyePE5/japTB4SO1Lj3qowBXXejO/GAM07/BVJNSY6n0E1iFioQy70XZWIH+ixvZlwNpN1KXsFh&#10;lhLhWXWIzQ6IdMpMJzT3RXGqsiOQzvW246sC3p7rbvOQBhFhxyk6Pph2HWWiQCXa93MHU2Iuhs8u&#10;+OZv/hZnSBPXtAYU20s76Sxe6VkEvAO1tNM50yq71Tm0Wm6fLZ1fhawVvNVyMXH3ky6P/bSQ908v&#10;Nymg4KEdm1v+jtAW4cV1ZNG8cByBynzrVtJcy2xVjSeT/83VArprifOdwVPeXeZrxw2owx1v5UMJ&#10;p7w6LcepVsYCnXwHj/Q5YD9lXOXb8ChTMH27wDtowJJsn5NVs73I66H+G4gFp6L10C0FGzWi1Szk&#10;KBlhwGz00waG07P1TSPXCOkk5iM8SBILaxmJouiR/hRq8xWvQKKvPXIPxmgQoUKjnbpxfjzi5a98&#10;5Sthf5FD4T2V13tb6HLtiEgvzWiPFJUYiLdEsXRmd+uA/m/rAprEYqjQ3tJdeE98tdOssFq90mBx&#10;+5rtTNZS8WQoWY96vK/TZ6uTonx4iq5HCiOVKFyhk6XQnmrsYc9qxLPIWIn+6Laf2rmq6JVIfdSj&#10;g6RRLxZAr9a4hDg7cbzPdaJYB1Y5yMrhdPJ9F8Iw3aon6jumTH+0NiO/I5A6Vg+deyTLQt9yc5Tn&#10;5yvUneD5aaHk/7tU1yufOrYERR58whZ1aLAySmQQZ0RoedZViau7MggPSQv0LgCwRtxFwO326hFb&#10;GvxE3kjRLRk7PsvUsoQRRNuu3qh+xK881uBdPFjbftr68Pa9elG7E1vTL7UYgCMgUUosOoFMRGVR&#10;tTRGxEALnZotkyQsEP7+ku/LiDiLvRFAxEARLXIQ7b/4xc9sf/FJ0j5C+Wj0QDgoEblJZT0bfBQj&#10;cD1J+jBi4w7JcMSGzuvM1UYgpclVDdZme8Xp1aebTfjhMzJCqKnQ2qnZkHXfJUlZlSgC9P/Ww1VO&#10;e0fSbWXczkZiDevJc54+Au9jRlGCymXQUt+162BIRNjxYJLKC7fva8e5GFRIu9ZCZwsmtzvfUIOd&#10;HR1b3HnAClWgvSefU8X7CITDJjtuFE9pinK2dRqlnx1ArW9oW/sxCL2VwUHq6vosw4+AmyskAKiN&#10;aaASFXc0/9Mrfn+qfOSnpGIctI2cukZs/ZTZrQjbT8Tsij5lqjASVbKjBSaZE9dSYjbW4LrT8Noi&#10;TIBXEmWuzTLF1pWWl0H2nooxYTRX2paniVA6MAV4BqFd881EvS1TJRi7EpuTYzKQ+7rjiDStnZRk&#10;jCCqVkgsJ29HhFHUuUvxpdfdw61m379lSew4Ri4b/toTdeIjoV0p0dphB15Xpj98QTs6jOBlkLqe&#10;JySRND6FnGMlUrErHp+9rXEWr6c8soPzR6LNybUnW65T2EfOo7q+n7TDis7ZvrdLqlMmiWI1I9Ta&#10;j9pluqK6jqJSpxNG/SyDQfSUjN4q7xuMUuSaDKfLqNOhhfqGw3o1xpF+7laHICtPel8JO48j5aVC&#10;EIFjsKv9WlKHySSx4FsHF3So5fWIyRZN4aqaO0msx5NY7aWVZOibXEIQVRy7JL7dfiJhf+xKEWWW&#10;tZmuDGHGbK6u588LPHJH7iHmRHQZJShQhiytE6Nk+SneKlQ5Fb0t+dEtndnPohSbC5n2oWtzATSa&#10;jdSntyPyRHpCW0YjJqXtjVd/dXFdTbpqYKDlOEWzVsiOpPwrv/KriLtQn9SF7igq11F0ldCTocAj&#10;LWs8aAa6E3QeUFJNKoDlLt9lS/z2keyTYI7Px4YcHhQlEivxM8vzZS97Wd41bdJvr6+OSqNDd1sl&#10;Imr6QKA2CU/fBBM6VrX7W+aOfRyUiDpGExmmQl8P6lJjjH1QQHJEaSFPXqZ1pKskabxTJ+T7kFq6&#10;sZ8q7AyLDlXwlBZckZmkJo+aeVCf5rzDhnC6+4cVHEcTq0b2pszvMy0oEHdAt7nQ0DNydVc1hOqR&#10;7G11KBo7QievHj08ix1zcZB0fFCdPrrawdM7oBhf2CGIhoDId/KRbucv9DiEKWY7PExVhGacNWHd&#10;ULEDUfLmxKBPzehAmPQ7UuTmQy1poDtXRz56CeHbspmY1IcCS5EJupAPn5NnS2mpWdDtn+xYhTtV&#10;cSDk5yoffSZC0V63UKOXJVGNVkm3KkHbs6WV1FTyti7utCDtmy8VrucHqVNJHKTwZj+9tNEynq8H&#10;f+3oCpNiIvr4URGd3h55GyqOWEkjF5eHiWZF5zqiCZv3hWqhnA7fQoHYf0h/xIk99UxyvtVs8KPx&#10;sl2T0rlz2iqK0lQ+N+IcVL3jelTWskYwAq+m5Edy0jYlqg//slEZCzkCtnesA4ZLusFmxqc6YMAj&#10;kB5mI4B00fvbvGxyfbE6eqhv9VB9JXU1aZyjax6sHfIWp+gRA/GKZG9HvXkq7drdZGOLUunP9UpC&#10;ohTmvqeUOHWN5WlZn/vQWtq4B/swYiLXUzSCDOkIOKned308LuVCU94tj3z3d383Ad56W9wnhuVU&#10;cd9xlU9BwHCNyBcEvCg34TgjpaYj4jqmFYJ1LsVVAhdvX0xEh5l16FWEPeB2NCt0vX4ZIml0NTBv&#10;JFa0zQmVSOsLJDsSK85Sf3beaYXqK3SNgqQ7VIQrZGMjJ+NxVZj9vJTGjjJjG352YEC8LWJewmM0&#10;qGafL0kh32ef/cSQ9kj03/eAS/Oi5TMzhq45w5aMUGGTngqQLyB65hGUmY9N3rg6Kzal+v5JTRxI&#10;T7Jdd+xGMjzNNvLuFjjN/9TxLgrRpzgN2J9vJo5QNcwCdUWlJ7zv7e87Hzl0aStM7sLR6AGGsQPx&#10;hSRAJkPW+AauEYIruzS03jfOrJ/lZitIJrV8frtwNw98/XSrjGtfxFofqjxCjQtEnMipb294BCMw&#10;8DqfGuyaN7uVatfOg01pR3XkKumaLtMEEpKqqUBoq5CyjUollO+7W75mLcN/JskgeKPWeBOeoe69&#10;ertXIFqPu2UGcq0lnL2C/PcWL+2wLLeUSHEx6w58r9CP9Iukr+phn8rb+SXbZt2KTMFF7fGEXW2B&#10;buEtjL2h551jMzYBmUP4KDnRNUZTiVuJupst4KN2dzVYO3dJfEXINYeWJIP8EMw08+hTCQohGxPv&#10;qdxSFngndOZF61O/nlpGoZJeRNRHzO1fqSkkulveEqNxt6cWOtZ05zDfFMjXDr2lg2FL015y+CtJ&#10;sdHbdmjko6ZEFdjIAkRdGauRNHUXkEAUjbW6A6EjzkWhzHUUbfdTZXyBLh0v965zAewxT1mXRooQ&#10;CzH3SSNtUhZQ8nxpmQAdSUIPT32FoynSebwiOaqHZtvv1ZKYawJZmjttq985vbxXnbRleSxDOQGe&#10;EEO3O4JfOe979FCbiATxROTqI04tJFFJQvnObO8Vnfo+p7TB0pabqH3PR4V6lfxHfigZrZLbEtU6&#10;qpa4x7nQVGh5vG90eaSvPEaikrcoyTj3M4Mc/afz656fvTF9XoZBAX8yhqOiVEI/Q63kbUmFdKjz&#10;iNiOwzjtvXMhs208wEHhktBn2NsJWInuEfwoWSGahNuAvrdcz2UZ2ieik/A9lWWKiPIxoy+ZO+T0&#10;oC/tIoPvkW51JNpCqvjcY+nkyeHsgTnVbtpRfr01F1pNocMmce6xGfDN7NXOmfRuahrnGE3+glF4&#10;a3K56FfY7hmvJhWpwVuazsmUsC347CTRewemRfBItzN/1FGCViNg6z1+ooQUs9a37svtw1cvLYIF&#10;Pvnpkaz6pPQyBoXd9Eg1k3X1BF4S0SFTD1L8Vds6U08lnJOQ0Uyr01FRZJCYZYX2TQUliFbm+lk8&#10;fMTr6o8KCJgdSwLTGmT2EZ21uZLrslmvk2YCeGkNXpOSPsCTGEeW5PD//J//k3T9nu/5HvTcB7GT&#10;wCpgQy104QWzKTqTsu9DoH8ZI1LfG/sQWB9qxJhcQcQEQoYdwAyd4HkCI4sXdrUr9gYJ+V8yr06m&#10;fACxfQThg/rXDwGEw/uQyHA4rtHdFGwdSBWnHUfJKhNaue5KYfuOz9yzKzns7UTohLYxtKzVUlYC&#10;PFG8RezkbY40D2ZIK0E8aycbGFOQiXrVkXpdS2j52FrT9tLUZtPRWlrVcs715Y1iufOrdQjNJii1&#10;R4OxD4/rHu5AS/eizvJE5JG3WzLJ8JISdlEktJRsREhJPyIXS2asRq7ISd7fTvNLOSf/pcJUkodh&#10;MEkCmSxWM+JRHayCdmg1Uw1CEAKwpAXhpArJ1ipUPUkunQcLHUGy2u97xx7JVdZ5JiPyBuJFKAEp&#10;+oqsK9Ld8m8i1zViplEXNIbOU2UXB6rZhDzfQXtCUrDRNrmKAj0l40V9DU0JSkstH+kmwzV7le1R&#10;u5LM41IzgGgj1z55H29KYrtrXOhcHygRuc3y0qmTI9BdAp+S35q5VyS3QUEJG173tAOdQD+SQEUJ&#10;mL7pE6a5FmSRFM1+LuIY93cKGXDw3hShIPXlOwAdcqrWhtl8QytPjQ11vTrtVYLzSqiWeaB7Sh9y&#10;6aXGVq2OSdDe3fZyV+du4ncyNtpLcW3x+VqCAhPRqb4z1xdPcpXMW+vylnx9N5a5duYt34Nqas2t&#10;vOg53jxrADGwvndCKSos1M+m28BiBDHacTUlqQBpHG5lgLDJ8ZTO8XQrD1wB50Quospnw78Sbya4&#10;GMlHzOr9o1jVuZ7aBo9VXqB4t/IS8eDA1xZaYRsBy50OA6xgTZPM0SVBuBxgqbKRBERElsrnk8di&#10;uLtTla+Ecf2y2TXQtaM5x2VkCsDWcitGfY8QFe1rtR5HD1dvky5lMOutsXBT/Y8zEZX6ZgZozphI&#10;IWvGXkZNjEOz2k9718LC1zYDRmFumweVkV9+uNMXeM/KSA3JT1HLuvft3/4dlS/s3Jyjdjq8Lrml&#10;mhKDReQN5zu+4zsBHaz77iV8SA9P3c0jhdhuLNuC+U8D+4gaPK2hA45hyMlwj03smVTD1a3paC2x&#10;7FZRG1Fs2njso+PlFc5JlhiPpD2lV1NUo+3s7agymtfgXZ6q6MEz+cki6auKK+9WlvluycTkIvLF&#10;nFwr1PIWtK63IuxKMtfrHErGAvSKpI0mr7Q9+wRXy4FsItD2yiPy3GzZ6oBEehtdYXB9lypxPbYV&#10;bYtMsoSAvGkEpBNoMZYeffRYiIZzUbv1JEQF29DwSV3fhJ7d5Q/v4zc5kLNXUak6SDqERjzwjN/F&#10;z8hYnTxeCBjmyc9UdmtIj02kb3uR10Xh1YS7qb7J2GhGSRxBm9QKUWVRdSYujbTNm9WB9IgkjC9O&#10;E1HlNiOcr87zHOBueUWWv1lKfpKcmp3k1zKZSaJGYCSqZtXscRk/2/Xhuq/A6EO6Rmtdxuhx7USQ&#10;DVMPezWN2y1yG39xLd8wSzEUlXUMi9GmGSsqBm7g7MU1QY/QbH4vClSCBHZFjVJmcBt+I+b8I1lS&#10;YIraZU597ZDkGs/RCyHxAk9lwGc25w8jz+Wldg1XIV6TbO/V1YliI9hrefl8460ZxyPu1M4lNof2&#10;gsZGeBPdnpmcH9XtbjI2kztSj7RG29VkCa9cZg45j1CSaz9esAU55Yn9xpbfuE1aZj/lvK1RfQPD&#10;rM2HP+ntca9G28Y/kt7XW5RkXBg1dZ0A1wihGqpBZVRaCm8Utr5d5HaS9irflCz+CVOgdkKvPloy&#10;U1ad4kbX7GhSm20dQwxZj+qkzbbb8fpR2UI1Z+7WwzRnvYp3xCbqIVz3CIKRKcBTg0Q3SkhUojeZ&#10;KHCkgh3og/6k8Z7KyJHwsvpfoIiMB1Pp1emb9R5BeMWZ5G/30l7Rz7Z5qKwpzKtVupgLxoE7sLoN&#10;XB0t/OAP/uA0CyZABkVh53gBUt9b2qnip1eYf09FpY5K7axvNNCCa7IaGiSo0VhiAyrujEuMnhRB&#10;t0RrZ91E5NZc8sgmt0XCz2DMuk63Dy0jvBA4VXyEKpNwhqKxgCnkGeRdp5zX4excKWpSx1MGdfjJ&#10;r+TkJ7mtJPW1ONPenYDtu1XlE30y+dJGpRPOYwQFqF3V9VbdMhjUn5Uur8e52aLtHOZ1Q++xpauN&#10;DQB9U+X60Zwrz6tX+mlchbuicCMvUEcm72CZDaqhaSfrN/Qtk/DsbxpvpIjOw+yoAq4nvdsOpU5M&#10;wVMU6YTVqMLjW7JSPkKdxZurPHIad0AM8waP6Ywab/x2dpC0Kl5ESgFb2QgIoO1T6A15ZNnmM8vZ&#10;NklYvggzKb1aSZls8njZuiGDttFVi9W9tLs1Qubzk+Ubr6RetYtbte/6ru+yHoZoVcvNvsZTPaTs&#10;6mZbt9VUX6b1f9XQITTDtYfkMCq7GqDbrp9cGYIldUtJ9fAtu5qzI18JTGgjXV60yf8IZ2EaYbtG&#10;0pyjKfg8z1lK+HzgSeDRv6diBJFDiJ3hkNyOyHMc3FvfrlK+MffagFE+jTpBp2TE2QtW0mqZfk8k&#10;oqJi3fpuXY6x4l6uPcuRlrturGFWerTXEnq0bfBaS8nZpw0T4H27yq3rFxQ8klWjzWkQdT533bqk&#10;MMehIeiSnzIYkLdwjfRpgeu3iaL282yjl7iiTDJKatcRkoNhya6QD65fP8qeuI4AUALXOsYPLfzM&#10;wSPTg6nidmW5Conz4MK5qpBVnzY7b7+SNRIjWPhKlIa8i/3QGnrWc+IxBdiVtFTYxoyrMuJZrMSD&#10;6hCSKhhmS8RFfW6RPx7kp8pI13XUrmM6oCRSlDddfQ+3bpsBUSiiTXSvltEtsU96M+wR7U/8xE/I&#10;65tOGl1MSh1NSbhqCrzHSXtvya2VogsZQDYp3c/wiuoHVcpQDLsmwztJMvL+8i//CmTcp4+cDNFS&#10;hXSucR7rXh7stHGv612uns3GLjMXXcSs0NVTqxn6Ka+rMYJSkj/1OwMWbitJdCPe8Bah3aXoeiBy&#10;LyW64b3C5KprdcpoRYua2N3aHTuJkmttSn7tpJDHJnKtkdLFt2bPb4X8WDH7zb+5ZluKqLdxMhNd&#10;qJYMc0UqBqhVxJ2pEERjjTFC+fzz2SNeis7dyo5IYudOb0kcwKBp/uHrB39puRCo7RDJZ0hZKCV8&#10;KrJKUhKZQUG3rua0BrF8XzRwt1jIq6Qt+Nmrr9tFr667qCWvW7IrUz+fVgIWL1gcKzpsVUz9bNG4&#10;g0yRKnpL1qElFJ46oA/KURHJ6VYxIbnWVVCIyCUPoj2EpI5nPWJoXkRWR3vekq+r19W3Yl2NMV1d&#10;42g1ZufWdSp0T7NS69te9L3f+70//MM//CM/8iNtDvM42sZENOUnNiqhcKDvC+KRCuijPcaUfEEj&#10;rbwgTnjShxuiZ0+x7xSq0G5fha4FCKnfnlYjOhe0H7v/gfBHsgoneCJdSbO5gcpPFYd4EWdGeNfD&#10;n34yHZUzluXD/Bxp0Z2S9PDCQDyYim5o2jz85FnhfihVe2JTZtGjymH59VaUFrVEtFFy7ytTSuSW&#10;T4fXA/X9xF2qUEJRLVzJ9HYgyQ6vgtfVeBwOJUfbJr3woKJKA0bHmOVma2azT2J7dSCS7l0Iu/54&#10;adxNZR3ua4VoG80gWjiUQhsxR1doRgApQ4tDBYHB/hTybVeO5KJACMFlnQSG6ESTDESM+GtN5RxX&#10;idykLuJEUZhFdnsJhReppjNai33kqLvvEP6OBbdOhVYN4dG6vVQne5eSFHL0g1ZzUyUhXWnF5duA&#10;Nb1aB5DTj/3Yj4kh0wHzQwXwoJq6qjXteAQjGFW3YEYCu2UsGFaBA6ZXfdWmSzdv0flcBupwxTd8&#10;BK9xM4CF5berY0AGDcAXohdDkqBu3TQLLgJDxlBFtUlRWBRBpnK7AqvFy+KIaGqvfvVxhAadvA3z&#10;mAXdrZo9WKr9PGHJ6sRSd/UtNXsZWFqHs7p7sJoRZk7y2ozE5PMTT46SVVndr/WlJSTVSKbJZB7s&#10;WknNTZzW6EziOFDCsMzYQS3HCGrHdapy8rz+eRZpJd5jS3k76sxSoAIkXDmOKy/Tl0y/4iuOTwjv&#10;k6aJ8VSa+FEWfkbBxut1iDk2mQaRNa6OlW3IR55E1W0zULJTViLa7ccoj4Anf85IddFsx2Es4aUW&#10;rhpv5ndSC/aT5OgNm5Baai5zlfzp22kN2eG6l6xGMJkSHWzYG5Ph2dvttZDRLIJEMF6XBC4gDKkQ&#10;j9///d+PLNHhD/zAD6Be+nBh2+i5Je5CviSUrJNK1CFRa1ODUXvMgoDFy/zsnCYUrk2vUEIJl0eo&#10;HsEvWp32isJX1Bw7K2I0b6I+u4UdmDQKcvZXy0igKWysVehpvChHwEnyIKGdCg1VJnJhS+tYp6B+&#10;FNT6LpETZuZqMaV9uiqqzszO+50zPGKeLu1nGkF4qzzJHNnPNIgGI5PkvFGkLCsJaZVMD08572u/&#10;3Zoxf+jkNVSqK/upRSJ0+8Dk86Ul5FdNxgt6VuW06CJS1qHRbXIyQyDeE1Uvpr1l7dLs837msRu/&#10;mMLTYljfle9wldzmgaedHqXNdRwqBiTTHPWWfBL6aZmkba2SjFdkRt4k+ifqCtWummT01vEPIQfS&#10;zX2NnNRP5UaEZSSkDukRg0wKQn7plNVU6NhBV8SZk08+P1nMBf2jc6/QmjquLXrLF62N6rQppXvL&#10;pBjnZ87kVoKkSUgUjrqUuCUTR5DPv6WceuyR9GolvVGdAsja6dFLo+18dQS7atne5K0H0bbXKTd2&#10;FC6T6zttAmsoplXLHvHToGgiXidPfhY9WSBKNAO+EAAxE860KsDddymvyjbEiM5zgxXqe0rme1sG&#10;k9KLJkbYxThE3n1Nz4P7rEdSN9IN61yvZ++Fh6mfUoygmh7JqdTP0DJlPuHUs7A0OzobVkr7LqOF&#10;u/nZ0tRT7iO2yD6xOX8b6soxtk3aSFHrV9U6XR0xTBSX0csaT1RWOB5RC+Rzzvm2mnX3WsdTXp36&#10;0JS1MpEe3npjmVYgW42UuX4ZPi29eTRrBtisZYp74+wR/Ym2Ja/mRIkU2weWfbtA62hbIYQ748mP&#10;KBcCv/MGK3etERSY1/3bv/3wq8HmrNBs1GQUhIbEbTZWuaXszHsonomuBCW37QzSszPbFIGWEEwR&#10;IJGupkhFhIom0Vj7OqS2ahCS1GOPoyg9aRkpCR81esqzZLIIUNcf/dEfJcnJTNfv+77v8y4USN6q&#10;r6lMXylGYHRabqdXuy9b/VbB22VQtUa8oqV15VnvSry9GPIEPppvkvXQq+kUjsSBk1mhwJpgLMEN&#10;cCchwFcFYC3MKc18sgExCyfrkew7p8ecRpY9RU+iZPqWzBNP0MBfo7yPQhd63PY++NbSrPbTEVwT&#10;4wqnh+cnwl+gq/5k0ie0M6SVhIo59lJDoliEpnJEWmHk7doGDQ9G2CHwoZMnP90oX0PVToONzpFc&#10;S9Zhf0/N5z5fWmbqNPzM2ki6K7FfYY2oOd2hTrejy7uyt8cg6ls8pTbrcywNPPKldfRXX7cAp1Yg&#10;A1gAKKxNGtdscuthIJc3j37qUh9hcg0wuPWEc25hxrO9HwTmFrH8tHnDrbYrcYfBlU5E8njHg6cS&#10;b6UXOSlJcU2Dza9OPrfajDwyB/KxI+mi1oqKYalKiAfNu6IcLZNy6IHGi1wpyT/0Qz/UQvEiUrxR&#10;s4i8+GoU3mqwCnkEYw1Jcg1SmxE2Z7WrRWaEJ4/O1TeWyE/7RapIuhGFyxuUV2BbyWTkvYATeR0r&#10;CDTWkEJez5kAXlHyOiygRW8GCm3ZnAMuMCW+IjAgJndlqEtDbD/hz8ie3t7nIPchlPCEkSX4BN0y&#10;sJ2ucX744SDpNKzTCnvmDAc6ApZmh2st7UAmhMQ+5PsOebJkjnf4Nu934n1cZgZ5hrd28vnFmzIn&#10;k5GTTPGFSDixGoHceXImaO+Q8q5NTU1lrTzpX7oJIK0HvXg1c7b388paetF4xNpc5TgQhgIeNbh4&#10;snng0+3Tf8xCRlRMtBjAkhnfpzT9zOsWNy0eKOV8k9hIr8xLZbOWhgKi6cO5f8jMuYI68MDPjgdo&#10;M0nc3S01O3swD5krjIflKCF6zhUElVFUzq108sLgOhvIg4Q2es7xViCnRsYF0AnqIlTRIZmmNfns&#10;WOouMstToBEyWX9kcizXYFspNJuTX6/cij79dEXnpCUBjlloU+OJcSVGkfudKPZUNNxTbhXTjiN4&#10;xDB1RveU1Lcc7PrslgqUfG2i7d6bYFdHuToyXHeqmTHDz2naOkjEAKatQvGuYqnBGm7IbCt+Xlgk&#10;d0WVhAG67XClSDrD6npEdE7yDoGv2VqW0guSxgmDVZiWXrmkTv3s1hRvmS3rJHgy41ME+tkamCHD&#10;TFSQKCrSpPJDbkdjrknsROJ090n/dOPoKqnrVmTf3q9q5iTj2ZbJET3VIGYzT0BmfC/t2akfbRqN&#10;HaR49JSSTnGJicikVKf5mKa+uYG2ScgyQNikp6hLLYpgouwfzFVqxWIqkA6HH5G9t2cCxYB0o6OR&#10;JAIcScy7hsAIwA7TlK88Q7dtDCQqwQhTWxOG04RhjigyM4udWG6NCqV51rVjWCI8LZPMSWzEOV+6&#10;Fog4SN9iFeEmoySJ2jZGvVWtFa+CXg3B3TZ7ZMRmw+tM0eCdrxDt1eE8/+nYSIsukIdchlBF4b1d&#10;5RbVctq1cm7gaeC52WQQKnJF8LnrKAJKELwhGx0eVNRqW7I11fTqYcty8vxbmcpAJh9kc6meGzmO&#10;I1BIVCkB0Pes27/lZ9L7vtvM0bEMqKciWnv4aePHiZXnWhdVayugXnR+rvgIR+vZ5H9IuOtU8bq3&#10;pa/pDimPMQJ5iFcUqsrxqSoktyLvSewINorrLAc0kklCAjFS7lIGIpV0Y2n2ehlvctczOx2xAK8U&#10;gKtTbe2gganTTNbcG4nHHpwLLU9gXZxARsCJ+urPBaCkaLbJ+fW5gUjNdap4Dsz+33arZDv+GsEH&#10;DCm14tqgFynJyCmsTU+Kq6UNXn3gNy60rGWUCSnRAxSc+005wUjaFNySe4z1CHFjB+nqkbGkPEHa&#10;wpuS1qWL+oT3BCByyqdVyIcMokrII+DWqDs7xVPrSUFgyr1OJ/OrqSC1OqXcG9Fw55ZEfhnJUgtd&#10;OqAzxZyhWyQtg0Q1iOBROyLsfIU0dtfWEYnleJx2vDqXmy55Y84zCY9A9viFcbll7O331A2dwY/M&#10;ofOqUvHgGEgBdBgLsnnLi0SGewnVnF5za3UcJSmdktUn2Ujpjrg6rWtn7Ln7lCuSZk+dUUbH17DV&#10;bzfY5MqVaCOrvvpSHcpFVLq167AuKRIjmJ2YPF+Do9MysHT+8MhkElomLfsuQQ+JrxopDM64TWwm&#10;IXOzpakqyZtdEItM9BkvUJhxHuUrn0usTkgoWTUvvfbsmk/sA5gXzQmfC0CDo8AMgThiE1FEUSki&#10;3175oBi1xwIQuWoj7yYhcyj2KdNSnPf2rpyxugobGHvIMinN3s7Rlcco6VcspxJSiCwqrrOTA9iW&#10;1WkLRL4xdaLqQrLyKsvLFLapnaLKihsr2oTgRS3qaATHySiwp4WoQUve2OKTlnVYqDZpnw0cRSFv&#10;FSjACNK7enXrWKopbE179Jl53NJ3b8+WNkz1NYjdoEkNtmCmHRmCPR6UEz5723W2NPmvPFbldRrH&#10;FOIjkk7qsPpt53RXMnzStFWuzjaCAGQyhEHYiWglwN3marfoaNnVeVgJdj87AbZD4xFz8tnsdTrd&#10;NrcKQBaj0lZfz2IWe4W3pO0j3Z2TUwYWeSkU1c/FtNxwgfTE6qd4Q7aWe5TkJoxkDC3/f8QchaMI&#10;5JbPG9EpJFCPfWAaVWle+x6LnGIAEf/U9VqMyN0tk548+q83U2JH0kqUp+hG2+kqHkx1n5Osl67r&#10;V2Ju5LUZqadFzy1pxkE6q3sO84g8es63mWB3hRPq4+W1kIZf2s9eWsm4id3XCduINodwhJ1vSV4J&#10;klMn53Za9+JYCFW0CnHp4cKb3EUbSIXog+hkZrIu13EeJggNyxEGIaZay93FgblK3pi+4JGWqUZU&#10;+c/z1WlTU7WPB2mESEQ5sZKcZGxa9dGbWyits41UaFmr1WnSNWs537hbHkTbChG2u5GxLqW3t1Se&#10;wZyE766WPeVWUaUlQlsHvFFhDkLvNcCF2TgAPad3myvBCHWBKbd2rpatdRHaMXQlrYSl1vn8C45P&#10;SgtPOj+99lSqDaGNqnFwhf4Ic6SuMu+axzPlNOJ1BHKes7Y2eG+xkvEXhRAmtpIECqmi25At0zLJ&#10;FIMI/RLykXfL5iG8kmgzooP/RbBUkii6mw2gKIN+VJ0lMI9abVUnEzTjM4KU5nLrqaqVSWuSqU+1&#10;XOG6WLVeUWHmuldkS6ydEXbr9Rn/+QgamxYoS/OT39fMD0ruZNK20RdvJBPbrn5et9F2qxRLpsu7&#10;MEgv1Q3wzo6VCEMomIWZpd2qdXclO0Axfi+FLk7wmW7sqQIq4XeKK1zPBeVWzuRsznRjYvDHf/zH&#10;0QzyiIBL1UmKYhaEv8KaxSM0WIWWkVAIuirvLS0UI7YoqoVlT3mdn65ScjW2pVdKkC7hKZ8AR/8R&#10;bavZ2sxkUEGD6qPPyDvWU2vqIGkjomYXxNpYYoWq1QcVtFzyuAqaNckFIwKZNHF6OlyOz79kVEsB&#10;9/zG0/Gp8BMHjpNqkSsGnUX99NPHmTadYweyRcikoks2e7nFo1ZrrcuELflxpnvLKETkpx/+ywqJ&#10;2aEDblVSCl1r0zXSGAaOF4TzcI8rKjyfIjn7VHl3E5yHLy0b/SqvEvpJcqSVsZ2MvaGr5HNad4q3&#10;ypkTV6KNPiO8eM/cgHEThaNkmQxdXVJeXn2p9TA/K5xfIH7R1HikWTODZjm53blF+djuU/ihnKeS&#10;oe5FF3oE74w1DABeF+NUsvZpUOoUHNpaEaW0EDFpi97RcJFhCgt0aSU5Jzn8dksLxZ9GVEWGpbu6&#10;Bd0hNNQnJ3Ms5UvLGk+gpTqmQyqpnVISPiWi3iLF9HwSu9dpDW2jvXzUrVcXtu2n9+qtFmo2H1ud&#10;105jSSmQ9/YcBEoS9UZRywWu6o82i3jJV5fPrPH6iXO566WFzbRs3o7UVsiz21GaWyAshiRgdbId&#10;QgYasEZ+5xfUvs5SCXCDLEBzmLXK1ZmzxHVH0w5S08NzN1LRc5IDYjTcNV0vPBl5dze/2nXb0uy+&#10;MlGcDO6wW35CqnA45M9PDNULpooXJCPdjdCiiMk/NdsrfejkPazqZHrPR12emdRd+dac5x5Tp+iO&#10;SK5M5nrt9GwPxgsqKROtllHS4zGtGdto3s909WyPHs/al8n4r534X/Obzyz1+6Rn2/HufQzoZO33&#10;jLEMMNgQU0iz0kK8P14bhWtf3utOp9pxbnH03FJz7uWs7szdTvApXAQp5qZKLOc562clcL18j7eW&#10;W+hlb8k4d4VtFHKyxc+i07J4JSW12eKTl7bcLaWlb8N23ulU8YR2q02FlNYlzxK2qlUheZv5LR8X&#10;kC9apnxMaj/NTM2iVU0RxVrje1MZDSvEtjLjtd+iWiEubWLxlsz+LHBPmU8VMMpYLUg5GwOk/OTX&#10;Ptn3Uyi5/YKLIT13YpLox3dKgfj8KsvLKSweKTI8AnYF1r7TIN9UpwgUmnKi0yM5dPLs1Ie85TLI&#10;tXPLQyeoWGEMqKDJ8i2GlQ/nw9uopnKpfZZupaWmPpc4gPjJo4U52A57Owu5SpmU0VLMIMILm93q&#10;Z1q6d6z1/G0IDGspVL36VcjN1s+uOed6UcrtVR2IXfWK3jLWULXxBT91JnOgfiqpwWYkaV9wUgIc&#10;aSe3E+Cl5LnVDqfYupVVJs2Z0VGVLaJG4a5NFyDh+lTu/N4LL+MqIx5dw8VEDfqcDyxXMLLpNK+2&#10;SZB+8Lg8snRNHUCrScu8366JlDBPs9rJgx1JF/iNunCTNp9y2mmcFo2KdLLVOBntK1STPJ+V29mD&#10;SMutFOA4TiI6U7zkbmSst4yF9mnRwwneTk0v9KUF7eZBlwpx045bRaekrnO/0b3XeBklPXhEw5yx&#10;5a44i2dju1zlrrFjcDwVtGMdpEIJuVKtAZq7m75NCfdTpu+oXoU2EX161I696MR50X7qO0crLS+p&#10;0Lqa9tGY9mkKGfBXPtJd12p20njU3s8CVMOlCqMXT00yRd65rhJg8rnWPRilTFJGCxGvzD0/eZVS&#10;xXdNS+8n4snfVj5V/KFat0KPtBo8RhB3yBkYrfb4vGXajIAnpdefjXm3rjwl39uVK9VhT2VENFko&#10;MH0sDDht7OPrXx1U/uSTx+c4TzJ/hM12f+3s+ORAkao7dDFladxU44bQvksOc6hQtHPR1NC6o7ll&#10;kNzWdVNfI91FeqTx+okIC/xAe2g4pbclJU/B6daKkvaIp8Ayr8vad821ngbu2pG9RGVus+ikCogK&#10;GefQlpiyZXKYoaIrGY/kWtmqsjwbm8GscfSfwYxKb+hTueG01K8/Miqj/1UzOo3oT265wvLK4AJe&#10;kbSv862uGzuqzt0FphxX4AfQdOxzZevrgdLfqa/d+0Q5UYyqeT2KIPRgx0jK5zkrs23wZ8ThNzz1&#10;1NOZbKg7ZtGe4tAprTBW0qpbme0MhWbhcIFSkTS8ys3WAvtEUQKpCLaoMus1rEtJUXKVjvOWt6IU&#10;3Ul3YxXe6snItUz2dtTYtS5mrC/VwizqGdLL3DSyd9fCGNUUgQhyd8v3lgwEmSo35pbZ83LFfRqt&#10;QnwuSSvNtRZ5p1advrRHeD6Bmb/E+tB9a/yAZC6Tnt3CRszYz8Dpde6S251MlMIM+UoItRCUSBTt&#10;RdLJ2Fxo+X7zdbmb07ikWleOMWxCHU3lJc7HFgEjGFwAuqONVIOxD3dbTGpjpqfahlkQWDFeJGo0&#10;RnhmXbfo1XqVDijPd/1QoeqRDjnBJlRYUpKBfUPn/UTYLbnHlVpiaOxe7dpExZX0sCmS6EdtnjXe&#10;zCgkl1IGgufPQy9bmLfyfN2n3D6CwK8fk0n3Ab6MmlIRh66d3Jww6F0dgRgKhRiuoYoSV1J6OKNX&#10;qHdYNJHwbJkHK4/oYN2VIsJ/njPlW6WaNK3mEXMa3ebfioSkCdKenN6rfPIz5jHZG7HNIp3Ar38q&#10;7xUemSTfGyPLeQgy9VVrzSwhXFfXz7hPLypN+Ed1Op9nogCGrK/AX/hBbvMzePiV+Cs2r0S0cNTu&#10;KGIlIBQ/nnszLSvOGjfNYQ5BE4kZ3tm0MgsvSyYjSIxAfsitMCFPIS/iCqLD4wLXtFMQi0cQGwmZ&#10;0p7rzrNe3UEIyXAdUFgEGNIiRdEGCo/sXUlIdMhz1sJSVm6SPHUgy9lL4zs1qG8FjUSccYEyGmwl&#10;zOviXG3n8tMjxZ8n5L00b7xbJHlL+h0y0YQYZns/i6vDlfII6E+dKXLeYFvNJrqTnHbmgKAMeHGp&#10;gHhmV7Td1lq0isjBV77rErWrQ9rY7RWqmavVWVQ1C3l2uq6SIil6+5bWJwOo2RVWsmgZlaNtq2YJ&#10;nqTFVTdMUb+q9CH55GJUueCxybOoA31Bznu+tDGSTN/ILIeWW/2cfh82JzBjClW70lhvzXOWDl9v&#10;ZG7CTmp5xLmf4yBXjjM3W3wrp1oDjpil6iTD9UGFOSfK5FnB6FPLI+m27NHPM8WP73ScPP7R85OX&#10;6ucRpT4VfjCoeAu/hTMVnYWH/TOwkRykTHuErx0MPB8Y3JWfFz2nV3p7fjhyqUiyvHEovOXxRYbE&#10;CLSPkjWlfgctEnRopjUwpJWsRhUtraE37aBAsl2hCu3fdFdJoebqyKfYIx7khMAQvzdmVBtORq/K&#10;fdDHg2W8N1eCFtCwyjockUvtVEHV9P/0fNTeWn1kT9pjENrxCo13QKJudNSZCTGl2vGWnSEFKDmi&#10;EqpoLDJGlpO0oHwcMvzk8XlGKVWcpr3jk4lrhUzrK53DBHz/5BdPgnVannwS2xvRebHMUXvlES2e&#10;Mt+Yn7lstgG5+JaHRrDk01mCb5C5nSdQ2vI1+srqTu7mV4LSCFDgSnqrxqMIj9xttSkalqLVFOkb&#10;cr1SYPQzwqvm6FYmSRttR7G8eS2GjwgjRbemJiiJcaQgJL0zp3OV7RUtlY2D9MFAr3PlVKwzAlR3&#10;1loj7XXNPmDk/IyM93dfYz/kOXdrP6Xsonk49aclFozZ0ATAOz1zrmxICdelfNodhCqDzqFsUegt&#10;g3fcf9sqc2vD7FZ3lSTNEqf5qGB5a1FooBCuKb1M0+K6tEPMSnEBjZCuCIO+4GeqePq2kpxeGepx&#10;mTZs5ITLGa5ZNKlZ5JduEunWjTR2DUbMqB3F5ghsDbzyDOYWvVKqdayQ1XhHS2iSOsbeEOYYpwTp&#10;ZxTukdYgi1NC2yaf7py2HDu2ExOV+kO39JpOs5GvROqkZOWVnI7xV2MHmtXC6WF9tHN7Ik6Yk9KH&#10;+xcc4WcUHrlC1PJt80xutxI2cZ0cTcwsFbIWkteOChF2xCizNaDcVdFUZLiVqQS4Qo0csSsTzr1p&#10;jq4avdJzDrCoTiqfui7f+yarFUb5qzxOkaTtZ49fVe54QR0rwqYexhc2/jqWBR4HQV0bc9WuC2y9&#10;Ii1aur/yeQQexPijbc4VBw8C9jb6VJ5X5hT4R6REjWht+3W9EZ6h1aLEMyMJHA42hN3pCO7CaRQC&#10;caFyBnB+tSzntoW0iJ2KjqIINEjfkphMq1N5mNOQ04qL99Km9ya9c7ZXs9AXtKFxj9eHDFoEps+t&#10;oitMShcf1nKdzpO3lbQPRM005Cxwd4swq4LOoEC9ygHudeR2OvzVOVeMWnJ7qUV1nSwIz1taYogv&#10;pGv4iRVaxmZBiQDv7J0CwkGHM4zWlS4mao2yvTUFsOjsVAa1FWv6vLtFpCiUOaNfbB17UkQMou2E&#10;lvZvRp8U8PJx/GnamdmVsN3aqRKStDAmg4A74wVuF3LT4+EkWpvAzxQdYU6CZtjO8J6YlMn2jCLK&#10;3I165/FSCalk6853FSHlmo9ca2VeLs0p7MEK65D661mv2ItGnKtfZka1TBHzN67p6pT27HUgY4fx&#10;tg248rHMnBx5QYpgOemZG+bxdmVaFSsmqSCHjPOMugCpNfQcm/cWzEVlNJyLKIcZAkA2qeUwFcqS&#10;YwWEoZxc6BIiQR75wCAxarw61fKxSUndloL9rB2FhXYhIYXem4AtSlSdjitKiu6l+atyByS31akz&#10;+ulWDebZ8jovRWy5ylLm61Juv5iUd3lF7u4C11SWcUXb+e3iOHs2hVyK+/jp6l2uatLke51pbL2t&#10;EFRM0OSbedTYSQnnAscRTXx6TF6RP6wkv5Nt/CxMcLeqOdZQXAMkuUraYleLlRgFKrn6yU7d7h7f&#10;jyxrRJ0EOEKQVxjyENRDxbSD8LNnXdOxMy1HF4mrJHkiUF5hCqxrhHDPlxbniHkkQke9vUAhjTez&#10;OYKMtru15fLK8ZVYi/L4igbjF8lSd1OMR3i1mc9surfMVczWjh5maZSvqx7M8OhFI/LNUdWa63oO&#10;SNqJvyo3y/eld2tgh9kGRRjbL3mJQzZexcuipIjlhANopZxroY2iaVCARP1DKuiZryjlWSJ8YLPC&#10;9k5K6IQUQpatY6H8DgmD0O3WhN/pqFC5sNOtG6G3dFdyu7NQWoVCAGSsp9ADqegpzqpWjPKTUyjy&#10;w8kj9bZk1bI30sOzgRVqDT0TqmgyG7tgFbeKIWs5OtO9xvN+TaNuSSypHqOR2sWlssK869ppzUwh&#10;CU878DMDfvEqHe2iS8rxCzVNMli3CoWSXcWlcHpFse62NH29muH9zPCeb5zvrWgW6VyU+to2fkZs&#10;Kd5FvLU5pDP5upuITiBDpOQQTEtcw7E00LnKtN+tqZC1Ez0vOiM5XHlWamSCdnKP9zMNvANLKO2M&#10;0MqV3I02PD8RlyYcGaTKo21bsjqMQetRS/EnroXFRLSRd9Wi3koWcKKwlmsHF1jNHizWpS7WQo1s&#10;Nau5c0u1uu1uHG5zca28uWuAHrnhkVVoAyB1Dg0LV8DOE+eI3E+7f86S1+4VjRnfbO7RMoS7fp2r&#10;k0ayZqVcU+gKneRw6sCwVFwpp1p8IWqH5UgIubZmhrSiK3SCrvxUWPiaNWfkVMu0VoUtmytxF8Yr&#10;RBiIVn9QTtvCXZW4lUKhD57aKl1eN7SHqLJ+M547AsUb9aSdIbEkNYtUKSQ2p0NdSh/RzjTwdPgk&#10;f3drgb5QEJtrZo5p1M5Om7KEURiSxWf0A0bROfAVWJb9nFHdOkI03yI2gLqepxE/wv6KoZ/xLY+k&#10;XSO/WdHFnxHX3KUtfcm7W7hoUSs71esaxKKOBpFxTV1daPBEzVZeoH1knIYbNs6iTGgn0qL/dlh7&#10;qi1bgiN3EHCKM3o8fGlRqaqpvqPbaKA3RWAjtogzmzmTu/xzpOSqCtnG15rzjVWY67tMJWNpZSLg&#10;q7Kgzmi1txjI1bteYfQvE9mnILiV+G1ykWuemNND/qiFE5q5PJcbuApRPM9Fuhd8DqIqz7XGdsqU&#10;0mxONWtIfVEERhahlemYrE4NJsZdU8X7mS0dWUotF2WToxmPk10Z6u3oSJUlXQvbjPzc7ak0WLTh&#10;mgqgkRa0elDNIjpltsdTC2nmXoRxZKJHkJ5Kby+eBA0XEosOd2RioS8IWzsNee7Ans3OzxW3RbWr&#10;1Y1lRPaxDI20L1V9s0rqtt0qSZu75Fz44BI//OQSqyrn5UnDr9lxVznGlTPL08XaPZLyXCg40h0N&#10;gymAFsvQOWftsJiqfMVSdXo8+t+mrnhBCCafmw2thdLem04eAYbMUaV3lUc1OcNRR5ZyEn6+6g4g&#10;K5i80/WPsxBHGL0pLFc+gkzXnY1eplfukZasU7nT+6OikXECdtZ/KvRYxrWdnu2lYytVXrXVWYen&#10;pdey8kg6So5PKfGgnwoHHs12YtYmOkifR3A87Zw94tpSJxShmaP2Ixb50ReJfKKxw4C4chbUFC2v&#10;+6Zveu1XdWE2Csm7C0fJZH4yKJ6QjCATvK5wvZ1PiBD9p6ujsY5Sye2c9J5l6ymFnlKIPjWYXu0V&#10;2fktvOcYz8WFZlL4MwGUoGQvRauxmygw11qhMt7u7igQmSnXMiaiheS8QiwMkWcnE+kxF42z6mek&#10;tPwuJdjTOzye2r9wGu2gcNVypHuqAKHIwOSfzupjO1cutOMLq0+8mHusc2nQdlK6IyvLRPn84cLX&#10;cARQPsH3dZwsnYR9svHHkDEggnKFkCSsyFXW0T0hjFR5+VnRpL3C6Y+rXzhaWJq17KkE+KxoWJph&#10;e5WpGpwq7qSjTFF0l0LeicDKWyRC6ocvrT4lxHpB12bwqr5mAHcr6lKzZaqVzGKv99F2fbqaDVOM&#10;a22k2M9r2htrau/1yKg9WV07s0z62biqWbN1WybekR4xd13ekWQyrS8XC5WvDwaJPeZFP/n9vW8s&#10;x+zT4jQrjwe3KyiUkgodc+1kUrjeFoi2XqMfJYgHgZFXKFMJpRR9IkX5JHyUmcRuKxWkj5wQQ651&#10;T0XYPZWfrJ0qmcRJQoTXsS3toEScyrPbXTtEOQeB9lsed+1El1zfUTg20dbL9ntkMuTMq591Jk+b&#10;OpkMxbeU9LAQHe3ocyxAI2npO0PGLW3mlSCQwY44Pf2a93SonGG5u9HzjsGJkq/pPPns+Hw6cQ3C&#10;LO3kfyRKqLoG0MpdMfNcaJPtKne3/YJuJRs02OFNsftu+Zn5JinpVsiZJj9sH1+YSIO3RpqgHvam&#10;/JLwrkR0OmnGrPokdnbusQY2tO59SUhcwc/uXpPyG433uh4+N13VtBZBxmOymfd4ffUz9TiabAqU&#10;68aVNa78QUO6Z+t8z47mI+A0GddWL67ppuTaTt6187OMx8lYp/L2+DPPvBRfDzPIcHhmkVNoBEgD&#10;2PwlgFSeLQcdyeq8U2isRWO0nYyiLbP62IQpvQQdUmSBQ3GUL5M5LbWOhVpqB+nC+OI9C19LA5cn&#10;eJO02sQUvA4JqayFQrjjJt6uG5QFjSjvFWhy4joXgHLX6Ny70Cc7v9NOMZRoO1KfV0w+/7z+FJGi&#10;D9qJDbX0lQGfMzxHQywvPQKTSjFJASloz5xglygafFvaQF0x3zPa7JVFhmdju04P72d1WuZ0dUDS&#10;uVR2/NVULlLtn3R9UGne0yn/SJHELuDsPEr1HnkXtqgmoKuzBTOFSobGoa5qWx4LXaOUENitpFdu&#10;Jhmo2ymgswLyXuWu7kDxNmi1mQSVRVNHXNoo4Yr0SbPd7TVp3VOPI8Wo9yr66qtHIhVdqVoSuCOK&#10;rmK/t4zF1I2EvHlMObm5u9lBRdeZ6r1N4rU83UFhhtM19WoVspyvynkL2ogZKpyRDAdVt9xdqFPL&#10;J4i8mtAjCm9KM9UAnnLYkhj0hamdeQgRZYhHdFIIR/uT0bZMhAqzM32jZ5lkuPIc1KjXszLIAH2q&#10;3PcGOgPUI3mwkHphLXhH1FuzusFeUBkFZhe0DreA8wR4+nzkp31t5sMrINSrUSNVIqItnEb7LZgX&#10;qeJxT/XeVrzrj3Iph1yKfR8h0zGT0FKcRwrUZ5swi0CBY7zTUUw77tnezFFyR0qpn2ktn3uc+LWo&#10;eX/HfpA9fOMFlkWW5DCqpufT1SPCjPkUchWUwEnXfGZtUEmkh29Vq+YV2RJXIWGEM7rbDpNcQhO3&#10;SSlYFIF4PHOYHp6XCildv5/bsUool+gWx3Y3hnEjD690e+1H9b0gEo0CrxR+tbGj+bo4n9nGlj68&#10;dbK05XjERLrKMxbkp9vcdOnm1ij5hoz72YzHrR6skN87ra/KwTUYn1R9eGvYeDeaXgKkWMVSwNOU&#10;RjpU3COu8DUhhgiT6mgGHbZSDe9boFaIqKrT0cKEPEpGPIWFIgl0hXhUUwfVIdR05tbbkMSaLYo7&#10;SS7Rjb3FU5rSYN51d3XA4wgvOlTurpazGqJwfMqLcvi1Vnd1ocdNlHsEVadgFy2nGkaW8o8XKKny&#10;VPTF1dRt5Z5V2avxPtTStDOWkSj2mmIVIJphvvG+W55aLnMee/YqD6ZdB0c/wQuMMtonmfupXDzi&#10;mTliyAuyUJhfRgZhZxTkXYukqfcyOc+HgVhGpnh+9UmOWgvPh4Th/zyy0TnCQQJRED/Z1reT2CMr&#10;RG4lC9n3CW2Zu5uVul6THJusVpKlPUqORU0U91T11WkvW8Z2j0gyuQofVKp7HMtUZ+PsFdeSKx1e&#10;Z6TyaT7zaixzPcJm71r9XrEXXT/sUrPg1yI2WKbaEdeTEgInYI91l/Nc22Oz4ew0UIcfHG8ECOLs&#10;mERu3s5Ii1paoJJUkG/zM8ymf3YoUive80K1PJ4rDnGisRbS23CWDYycPNWDUotetFzlHZaQaI2A&#10;ZcjbKC3qVZILTfuc4cXDkOcouS0cMQhylYxFjS2AtaPDS92qA7EqjRTT1lEqrREYaetkrZ8pp893&#10;PkTjqidxQKMzRjMPHCYZOcubcLPNvt5nDPdJ86vnjJfE/J9f9jm25Z9rIMeWz2gYWLWWqhU7lle4&#10;u0o6GknlHbGWKe5K3sYIinvdCRDDt7xuYRSKTaSHVApDuTA5ARlVzzSOxBJ+ynODJ8AnCKuwZaO8&#10;6Om5d5mFsZPO8d779sq4SylXwUPTjdG7OmunjBdH3ipcZXI9ubY8HeZK1eVNa10tZP9KvddubCw3&#10;HY771FSbaZvHqsVWxo+DOpZP97Mu2uLKhDY6z4tz7uB/Ou9rB2LytxEd8+ughNbDcqGh85RtBIZE&#10;+yBBSrKSTNyWplJcEUMO7cQ+YpaQE3mOioo5a92rBltXa292Z4wh5mLacsh3NIKkUOWCOj2rhBWd&#10;c86ziLkvGfStv1an9FwLueI7Sg2hdohCQWyot6OXc4AbjvJ574vJy96ucsa24eNcSloRNEw1TTUN&#10;2ffOzTNazSAirq+7MtW5Rp61mk1cq3n6TY4DFSC5K+9G4hqUo7f7YUt85i9KQYs7g2ZCu9VNqYWx&#10;CD6siLZHuiedHx+6kPSwUPMwrR1jZWqEJj+lPUJQocoJ8An/KDlySEBWkoMt0Z2/bVeZQye/SdHY&#10;jX1bc9noswcefHa0dH08AR7vMYaZwfnbrjUjrTW72K/rizJO9tS1/kP7c62cPlK1FiH3uHFdt++4&#10;1eLHfY8awn4NMw+5ouGWxJaS5O03kMk8U1g1OFf4hCuluuWoKJms3gmK7Z3Id5UumtBOfuYoRgPu&#10;oqg2hCO8vsiVn6wI02S1p5LS6LBwUeJXvsZRYOeW5idvy2ff1mrNuSV0b5eJvEld+VbRU++VpHek&#10;P0tFkhdRk0sf6cqooFrOcwwFI1DeuJR0AEui3mwsHEA/SXgzdp5D+BJx40gLFLi+lJDb2Gg2zjXx&#10;gQeXYyPf6SXxVF+9B1P5PGediCCP7FO1otIqy7hb5vCqveCFHVoKIZMEndYUicYLejyyV7NllOu5&#10;C5l4MLCzlpOmWW35laKFhJ/C9i8m2xFtq8vqu24huZV2tK0kl3a3UuPvsIEJvXaihPoP0nblEUPu&#10;tKsTrpI0+Z69Ut2I6kpdalZn74oLXEm0VyRCe4VrjsqqxcZ67yh2s3ZtyuRevWs5BVWYjRATDXjB&#10;OIPqxA+nOBxn4kKF+59rPc6yhUPkQCRdQNtZ5wVkexjW5v6ioIaCbRqh06IN5N0yb4tSMlFLsVzy&#10;mdZJeDKw8/0jOVSh3IMFeCjMSu8csgLIVS6GpIDQPFgZvQhb6vDwUovnHsw8xhG2l6Mz1aoTO8AL&#10;/FQzwo44ixJVHvUqiUnplZHqlcepElrwXjVbVPPT3a32aU0f8ESeyvwd5DbaNvMmmXQ1mWa4CFPG&#10;kdCUZruvL9oBss9rZlSDiJLtum/HdZDKZwbiAb2NojnDlMdQzvPtDzfq2dQjkXTiumN5+tn+33nR&#10;cQR3T0l+jxGEjT0Y5kfwNzg/ZB72RrQsbQSMnpH6vGvaKcqrknZMqaDmPbm94Ko117uv1Nut9ISs&#10;6KRx5dMlqjN1ws+MgavjTWH0vMdvqPran95105M9+OBEXOk5TSEF5mrnK9Hgg5Z/phT1+zwZ6/Cc&#10;LZOrDIwTBVPSYgGdsiZ/ledh26kc+iD74YGjRkbh7d/eiQuovQg2ZIBWEScaK5YrwkD26LZQE2RT&#10;xFhadxr7PFKkevFq6he+KoMCI9f/D3v/uezLcp93nvsq5L333nvvvUZeoij3RjfQfQs9o9YERWo0&#10;BAEQOIcAAYpO0wo1mxr1TfQ7KUIKee+972/VZ+0HqVr7bIAEuyc6YjLWrp3/rKzMrKp8fj6zApuV&#10;W5xeHbexUTATGY5S4LoBj5utS6wMrUR3SECnQikNnLyw+DZxMqzlolndS3fd8GrQNklbzVZGFEA1&#10;e2494T6157EX51fGsz2Fpm1+5FSiePZzAS2DH+GLmB2870DxK/rgdmJd6ncNrk4/OyXI1CsGxds3&#10;9rXW8FtBCKWMaqacyp1ieH9kqjCj2lC9uTrldHNyYRdzbsORKW3+l+FvmjQOejj8m/rbQEnj44Tr&#10;eCY0vM6RBAshzGzkAV2eXNEp4xATq4JxvNO0phCbnSBwglZ+CvnD5Nb9O2VgZxePmjUyUbzn0Hu9&#10;l4hc1pf+miK90dvicsVImB/TWRpYhLk3inJH3du//nafXqJ4nDyt25xLUKxw3tdQzehtD4aOyaLc&#10;YITwMFCJ8sBAsg3eOYEqwR6ptaLB4ngdA1hnAzzvVNCtcZGbfONcU3Y1F6bOAIZYdIqW26kAzHJe&#10;F/HnKmDsNiQN2NVPPO5G6qW+mOJq1idKqkCCINtX3rX0fKb+WmYStxdyw6hZIkOVP/jgwx4ybYh/&#10;sSefvu1LqYstIwrxb5XpyAZ++7o+IIf3Xnp999u8VvL1QitkoLnxfDHv/rU4pPLbJPbVpgG0e++T&#10;bZOx2clJ8uBaU3xg/WSgRRdMUTcy1lV9EW/m5ObeQx8knFeH1A0sEzObeDYXDdJZy4tI2yfrBbSA&#10;4RtGwrn4Hvh5rc0+ZPWHhrzLdyH0+gnwY+njva9BuzsxsEeFHtxcgk7VfiVrHJPHnGXWwvh/L+wh&#10;hOcXibv2+onQ3CTZVyHcy+bJeNxmT7+TXdKFvsAee29rntgOnRC3yQIXn9kXRTiWuLhKnN4YV1Z0&#10;wedE2RBrddeJpeAhOiVsZGSOENDVw1L6MBbNVBY4g02p+rBnoWWntjuavjrS2MW9aS1awJJntVby&#10;PPSGVWF2SRnwL3KG6EHVb3iidJjNuzZSQsSoZg1GRNgFGAVivPjtTSs/fe9p9amord2OAPi0mXm8&#10;riJ4u5Yj6hbBLhC+ZdcvH3usQsivWaFj07TjJaLEArV2ohFdHmKbkCYA3KLypHeavGQ9gknbKUr1&#10;PC/nPAQcEqVyGyqEEZr2Q6WNL5K9+bcAxIan5S0aYSHHMktvkkx6EJanfpSOXZePU1au7ZaWh2R8&#10;fkxVtUpO7XqXLGOUKuPVTsESQlgd8jnLwZ7LEA6675ThT1V/I4+uiU+gS6ceC03xl8qUn3OG0+1H&#10;OapRO40h8DfDgFYIVDwtvt3MkzkF9bbvEe1cynJuVxYO6n46CiYNqzTnUryOii4cLRzSXYEkcuA7&#10;noHWpsXBz+KNcB6PJQt0VSQDeithP+f0xv+FgpHGY6Sx8YCHtwf1baJgkaY6NSjahGot0KULbTtj&#10;G0MDqHdSd7eAKtWdFLCrnOAd6bwVnGuDyp7qTSIvc0ZPNaZtFReEL0U0mTngTcKcebN2iuQlIdbS&#10;rYhZln9BN9gzj/Nmx1GtDCtDkucS69WT11ipqn8v9LqsP6XKO9LwYdvcBg1M5Zz5Q1/VlDctxZ9t&#10;y2DoNe0FhjQPsfSBnKxaSWcvfXscTKOv/Uldz7rwHvC7JTIwFE2Sd6oSAjz8z0Pu59jp1IkK39Md&#10;B4ZHMKC+jjkbsVimh94Tt6VG9ZPftpkWdh2kRYwnDcYH4t5dYm1AL3is3jsoYKDvTpln48BNvjze&#10;CeGp2U6BfQxHULpUvNTU7876dMZt5L74XiVgX+Ibj5kH2jLCS0NL3JK+TRO2VVslYU8kNpe1Bdsh&#10;KqDa1ax81Xy+JzDXBVJSy0FUiCv0VtgxUbkGqeKEczb5OhLxakV66A3JXOgc3V1OFGcdtEWkHtO6&#10;LUop36Nmvm7ulcnXCNI9n63TDN6LM3OqI0mbHN7L6h2BKynai+vsBx98EOcPkAGYfeQOBf1/hroQ&#10;C6uEc3HjHZtXxGnt4MO1X3lXmQxoRQ0SfqtJsFenfAx8+mCzReibKTQ+Rz8FEFjA5LYOkosrC5mV&#10;0YFWWKcVYAHHek/fyZ4u3BP4gg9ssdB1Mwt2maFiEEUb/DxV2cfgBvKNeyAccdopveyoqYfgrfC1&#10;Dex8IlrobSEiG7P85ByWUrpcC4CYzVjO0o1xb5MGsd/I12B6TsmGHhBoazFchdOriWsHTyRjM7IM&#10;kLtQshmIvJDJhNjtTx7qYs62AcXJA2cVmMo41erOgmdms0WDNKpQxCklKqaaXRVEaeOBE0unt1et&#10;8sT18BzIbbEWYnmq2dVUK2m21Egac+JDsgDrWmOIrCivu1oon2kNzaLb91iEbZZCdfPeu8gM7omR&#10;g04dW4mYcA9WCGovFKEnOVOMsWhhJ+Wb5ErUweGX6RIM4y1Hv0JKcWCFHYOoq86tVNTvLL69yIhT&#10;XO/UwqXm9IbzJueEVhkW7zKUZ6FmLFaWbTeMSrD0eHsRadxgTkHKtVbE0MPDybEnXQy9Mg9e+pq1&#10;rmT4V7J2wOy0aRFxTz/+SVA+inv3wub9n5kBgPfzYaibqeOm9H1I5NMcVBH1IB0Db8aIjpjyhh4/&#10;BtzPuv7Df/iPIpYF8ZairKVKwjwqOxWop19526EW6Cu1P0ZHlbtWpqOkwQwk8mc7Ao96PtVvGFou&#10;MaKQJHt3NoHZ2GIChMZqNrZa6JRFBeV1J6aoR1em2Sm4gBWjEkZjD5ZxGA9ZuWq1WRfq12Y/DbiM&#10;5Q0eC10xkafnnNoSRMtEWHsjvYt7UccLdJG5pSxnVWCndGEpQtB7LM08Pri+pc4veyTShEvdl4hM&#10;cntstoczTJZJCii6vJvt7QuU8jQw545k/i7sdljIS+xqD07QQ65m05sJrTqm5QTPk/HIc2J50VZx&#10;Cy+9F4D9d63ilCmA3PPsYdamMHD7HV2xKw2IQtvRvZ1K/GOU+znleaLFrprE//paEnvDfW2sfl35&#10;daAoQeAxvEXkUcVPorA2e9wErdK9n1YfjvmWIJ3qW8DJBx8E7ouL+p7joWxfE8LD6cWcN1hrAht9&#10;OjvumvkXi5ZSjO2a5tO89tOOpyWI1pGQ1RnVYvhppx27KpUyo5qVT/G3xOx4XccujDOXYt21TzOv&#10;9+qkr8ao44HCTqyyjgPXQoVdzt4W5xQZUiZebSEKPbzWBIolP3csxfNjv6nZpWrWVGNLKMDAK0yN&#10;72de7nh4TjVyODaeyG3NVnJ7g9GymBkSOE5OxsGue85Y99d//aXg2Jww6PaQk2U8qDTtSvJEhHyo&#10;jhwr+fznL5x3SRSh95tBlB1bs/yaATIsRZX2rc/AjJmPvfeiD+PLF748IdQEZ2Z4blZosIlB4EUd&#10;4EgJ+jgbzWbjuOaogKmFe6s27RVc8eESUTwuTSBHArKTlzpFOLdJw8W3GdJqbl2Wjz69EyTYwkcB&#10;/v2IRSnfea0LP4qmvAb5DO8TadALYw7hzHgnw+/dxKgZsTNfNz/K2GHLlqb9WcvZX6uF0t88FtT6&#10;tKLVS0J7s41lW6JwhuTwJsLMxtrBZpuTV+G8ZIp3GTuBVD/huUsm1QfpmrIFQrNcsGoQTU4ObE16&#10;a61Fkorfrn4tRGgS4yMEIdPGicE7wFv1VbVgU4WaZaWrJIpQHevPqs8HZjOG5PAqdyOhNDxbHGIt&#10;RxnxKl0SgMskimd1q5y+bf0JZZ7hzT12s91Id5pFI4k6hGd67OFH+Gyo0N1tc4VA2+vrTX384y/7&#10;xnuD/fUuxsA5HQO5cINwm7G9Yy9xsvfMaWUE/J9GONLKY2XhA5YgrXCTRH6K7WKrHoGlk9I3P23+&#10;5zM4VYZwK7Ert+SrOvFq/m3brZSqPzMboV2qTqJTaL/iyT/qTk4u/cBkhOAh7pI3qnYe38m6z0KK&#10;B7PZoOjBnUaIB/Gr5iLAZ3IbaZg5oUYmKdnDtLcei251QXm8eiU0t21UTBRfqPl6QT58RaQUxpri&#10;sdwmazCz0/gAX0mwPAPLpoFjRBmE+lZ7ukBd9+HIaeAJolRK+A/5mZRqjc8pQAYS3Dt0Ycu44uhI&#10;QKrrcG7D0IDXKbGrMe3oTpezw+OlLOegWN6akK7y7ZG4sXiYTjF9l6kkU1xXRS+cYmALyT0W8aT2&#10;hBRsxxxYPlS7L6bEkMnSkVCdS6H3UmFqUnjOcv7WuH1pyNHiXlCCd6di17VQZk9Jxmulrse0ITl2&#10;LZxbxsSYqRxX1xHT2imlk7Qx7bEZpu/m/Nb/qxDs5+te9ORM1JVQp8c4TfJQijOVpi2HW9I1XQaj&#10;JhTTp9KtWhbWJVWbcr5dCSt5Rzz5R7HlL6V85u4vWnlIfo8xfKGmnuPjicD/O+WLk9AubqzZgtLb&#10;uVoU4VsJ/Nr4lrnVioJeFedkrxPVGK1pws3oBcaMQ+TzJXWayjYbLBPIlYDTeHjcft+jEr7W2Vg0&#10;R669RCTRL7WQFoBjW2VBaljCinVUWsh3+eDaMCIr0YX65WyTGLfw//Js7ET94B1o0Sl8OOJSL+G/&#10;U0GaaW2txcAFqFWfMbwncPql3Y6wE7Yxib+QzZw2hKmygcEk3s4HIXq/tBYS1KsQV68w2b78bfl6&#10;WdExKNLDzZPapDCLGMUPxm9P/RmAK3mnBHrWlB/3Lj9IzxNUoakFNVUQVVqF0/UVSmG7VH2GFbY0&#10;Uvok9jIVZscB/otv8z2gSTvOhfBA6cPnNKt1U3+nPkrvranJ/yekG/EDP9U8dYSZHwxmIjdhQXqI&#10;9F4SuGazuYPM2jUFOb8+A4au+5krBeXuKqv8eizR5vFtnZaiCLHQE8OPvK8ODLdYk3WdzW+fB4sK&#10;+JpHkz5U9FNQmqaaptnzGurbXZwubJ/OM/M48AfOWq6pOKfwVf3a+VDqbDALeGn7oYgLTUf2eAql&#10;nF6NpHxI5gZb/JllJ6JcY+yc5/JCR7OoCz7Zti3V73bq2v3WV7cfNfE05t53s6Xk6ghuzzyMbQbO&#10;n2RyKq8wo1s+rV5Zf2VeP5kYuB0siev3OpPLij7Z27tmA69ZBjZiGt8Vsl6GB3uxm6bEODk7jspN&#10;bH5ZE5udrImEJUyGJ6UOUxxSNEp2x01pDHnKZmftvgLbnUpKp4r7WeoUzCMNV8wpvKFVZdicTjF4&#10;BrMT56+NBA8q0M/I5Kmsvr5cy+9vapxzlz90aeXTfHgRM5gxg5e5efK1xkMsRGivROgYqm/rHF6K&#10;jxpMr6TJ0XQ8pe5+WpLJz4w/N6Hx8JAWoqpQ5lS8Rw5UYxg7M2RyqWkqQo5WaY+Rx/erKvHVIamm&#10;xJAEMMa8QMsI18/QmyjROBs27OHbglWsygy9Y+ZVCMbdXSW2JawOJxyiILCMSzxqgmbVafXZBWsh&#10;IsJTzTAWvNkmyrNQ9F6al9ZOnmbLabB4JpAQm9nheo8zf9Z+ecf77NdbFtYDjM8TzcD1bSMvzjA/&#10;6zdMlmE5K8ECy9nYMpucWbeYMyxaJBjBvp8NvvxD2SQR7B4nig9lSrifA6qMOBa6d6nyP/JH/kjw&#10;FsQV7GPXFfJ3UMsvvt2EZvpj1mNOQHUecN2dvIaxkhr9KJPYLpkUrZdH6vLT0/5RHVX+uqNG3ggj&#10;0v2B9I3w6292lwqzpalgHYidUiYE1jKRwcv2GkgKcFUiby+ANMMVwNu0OBZna6SmbDPYsu3huYle&#10;ZeHiQzXRGglQM9RFF5CJOkrlvkMvv6lhx4gCfPB+RLwZm2tLDYBlXtRnmnOottzKSulSkGPHFpeS&#10;AbyBNWaxZRaBl2dT6FStVViqkKU9ANvwqERm4T+3E6N9WpdsaLF9/8N5LdjduTqf/ew3sqqOc54z&#10;gYheMm16ZT0Kr7UHIgqwxrO3ieqfRADqqp0mld4vkEtCHgIeG5v5MPN4JZ3SNRh3ND3kVYbb004+&#10;c9J7IDOh2qzGnEFJgGYZGK4CqE8tJ5bj+fZLmwB/+cAE3HTsbrFxQgh7ksxHjYwcTsz4oja5PZdH&#10;aw+z3Hvw3KmHfo7Wck7yVYZY73Lv/t6N+Nr4Tsm9G9YnaVwSbL/eKbG+tsql/YwTKVmq01fnwbJf&#10;ih0X0odL3GNlbO5THq9jsk5wDWnhIdCyjc1CxkhGT8ZmS3Yp6WgXsRoM2LeK8UGz1qKoAunYlhJQ&#10;RXTh5LR9cZoBj2E82IdMy6TraLFlWG7AbgyWf9pWneIwZX66Q08jGhdd4w6oC4vS0Rej7ZkUnxdV&#10;isumSlciqK7GQ7Xg2WqWaqQHkhkc/+hVwjkGKHSsjJnplUHjLXZdoWb37WeYvF69J2ArJZm8a80B&#10;3+WtQuOZsN0nYebBIjigHeui7hqP7iCFRaaSTTz8YDPZnKzmGFgZyqMSDKMMqXs+JpCuGssZa7lq&#10;1oeU0Q6BnOt7zvDy4hRKbwTrdHFdygzJy7zfufWlQPr9cH3n2TnGuLU9uPH815f0rJnHBunyUfGm&#10;e/y2U2/Z+BUvUR0vb4T5nWNg9uhh9ZLS4prKzT/BoRNlw7YdVDoVW4OiSjA3SAjkZ2RV0wvehFUH&#10;NhcuaV8IF2ryOpHbGZaIoN0gm7O4uvPbJl1urxiCcRgOWpVAIEoED/t4sPJ9ENdZkoI6JOqeSf1m&#10;teoI1ZUYT7hq/HgyHt5tohSsiaR3sWuZ4sN89bt88+1LkeCQ6V5lNJ0JDWXP39l4zgUCHpcoBrrY&#10;NHA688nGm2mbHjLx5Jnfqrz8TmnkNQObGdh9hc/VnJ1oRGEWMpazmcrOL+3Mfk5o9w0DF2qwkmsv&#10;RAGulBC0ZyVn7PsX1a5P09cDJ69PkfZ1tJYB+GTLE8NOighvZ7Wb616vyor8hNVb9Lq23fCOve/t&#10;Zd0bJaqcMksUCuGY2cNdVBg/t9dC0860xplN3DBMom6OBnuqaUcVYo9dFTOMOfcT1CsJM3btq9mU&#10;zy7khcqOVTuDehneNZo81X04x/BL0w4gMIpmJbmzYRjO2dsm9lcyJu/ChtRQXdI91uxIUvEhw0aN&#10;B6SOBQKMFnC5MbNRwkkfldu/5VTRO9XPChNkBL10+z2clIXutM0Vmr49/F6ct9Ak2eTchsFxIxH+&#10;xK7bzHbx8G4fpL+5kJZv/baYeRlmVM6zdO8Q3imyG/H7tHLXZhIreyrAV7KgFPKdydmoRoCMJACb&#10;3g8Bc+z6teC5yoRzErgnALGTwwGBGVzlSvyMChAznbqw3WhIONa7VfUkllO5l6HlPiK9TzC/Nn09&#10;oL6f79S3d3bq9ANsJ87LJ4rbCIWwzf9ZPumOOa1MLDeu4mNOJkFzpXd52vnc9Rknw+Xew+2xpCLu&#10;g1JlHj6wgY0FOMiFRjInP/B2F2W7fmcES7iKi/JFC//C3yIf4641LgAueTumd0bCGcNp57MmHFeE&#10;WCQjiDa/MzA30RNq+optaeur/pf/5Tvvp/fJWDGEfMM3XGpqlRthtomE3m5T8HnDEzduCXcDthYF&#10;Vy8jCr3bYX7vkqDulPXnlXB6x7RtzN61PZ9WfhBHm3i9JuYrs66JAW/eZhkiGMkcHbdQN8PKYg2Z&#10;3PrZTSWcp5x3j6xr4K1NCEf32aHqtKT3Co3hlFUf0ZzmrdlVGsmICkDjmBNkngo5GFO5Gc8G7DMj&#10;FrOj+cmc7ipucEa1C9tSk7tJjBpNZvgoWD7KXfXQVwfd91vXvhS5yyPQzlrrYXkl4lK8VyZx4jfA&#10;3yt1rzWDJLcSLwD7JwL8CH2boFFfveAE0WYbZXI7FuKW2B2WPoTLYI/NfsYqifE5ntbk3rqxJrQt&#10;VuJ7WZVZpFwYKoS+6BfIgxZnEo06kNfCOYAqA3ln67S+9CvEpYHFxhu8BeS2OnY7JRfOux45YDBb&#10;pnyDtAmENd42e6qpgNpPEaaB2S3EiqucaFOJsNaiXyI6URMfAAF+t+lzKwjQMEM83pRjxOrn/DvA&#10;7+U2JbapxlsvyfX27/nQt3uvMPU782dzl5ghgtg2Nx5zm3Wt9k9WFD/fPg2vMXJyPkP9KF3yUW6S&#10;Y+zj1SRwdKFUwOmU08pPWR2TL1V4xZPPcvbaZhZxes0zX9/Jo87DAf5OOxkp4J2nPkq2P6NiSErg&#10;ei8wuCIWCeT2S5nSVZ6oxhgOzL2tgflBd9jDmXMQwi6ccMthW/JVKhFX4a15z4RGm+3IqFbecbAP&#10;t1g3hhwsm+Vjy9TRCunSrkoKCEuQaVcWmC+JLWHNCt6jO2WqxhJW3n7JsGfbJrElgsmEsnUWb0e/&#10;mLuID43T5z7izx15+4yToYEc3qOoTZUNW+ioh9AYSsxmo0coZvVrhJDSKbs1d3mIsq6mt9Ac62hq&#10;PeZbQPK+0stMToq0OfD27aP8F4vOpHYb1a6wlqS8hpeptXxXMNQ1A0NXM6SWz+CTjwpZeSDCYNjS&#10;zlMnaZgxTFSpuU0bp5yHTBSB8GIqWrCtTSUiVUG91OKihcFc+6XFNjkDpG7mnYz0/fKzMX3ROu75&#10;NXX4KKqm5iwrru1IZEJxe4uor79b0Lp2U3ibiku5Fu67u7NrK89GVk+Q92rzHPbUqiO81MKPsNds&#10;DmlYWalM0KocCx2GzWmbKz34uZ82SOto8+2FjtR4tGO26Cnep2PJopGQELcPmdaE1A6UgkqpfCXh&#10;TY+VWFPNUFcLddQtdIoevptqMOTtKohmqZqA8Ar5qztVyUSP3WNNGTN3YLK6oNQRjk4lOCBtxtkD&#10;pDhUs0wlZYgPOWTxol7cAqKaAKby5pIlnKUxTPLzhO0wLJp4RL9TeRrsM430myRm1zlPgqi5XY9w&#10;W+ass2E8CIFGujwyAaVKHvp2JVRriYCtF7ecjF2mcrB/JFSgp7S4l+znrQ+7vgfmKXQapCONlXxX&#10;Td9G856AUzRMs2v8PbTgPU31fAPwqVylStkBc4D2Xgnhc5bu8bElnlLDDJie5ohfXwA7t08wgyG5&#10;GTnHta//+ImhgVD4OXcyD+dFy4B9PK3KNGHqd83GrEJm7TDCB7YAEFcMVFR3jBEkxJ+AXz/1Tpiv&#10;PtCWxJ+WurZTDPgYcm1mzOPMqx14qxok1xSkJTMLR61crMupw3dtt1D59oSKghQGs70Z3EsNGoAA&#10;2IZR/cQKPjZPbEONtMXee8KZRZvTvY7NB5l5hsqfNrC94ubYJltzgAPllvVe0q2s9Xo/Dd79ZYBY&#10;NSiN9JfRjgmsr/esJKna4+xjJp8spBnIB4TxjoF3icXYxHL+raqNgVPFBbE45VjlqegXtqkoJ7se&#10;8XtooXtwX2LmS7z8JIGvSZq+1LFqx8u5N7X99L1w99KrB/V9uo2hZe8GvexhrYseqNegZNXSoiUA&#10;AP/0SURBVLJDD6RqnIf5jQHjDJOcZ3vMigWI9Ds7WXPagiezX+WiPvdBEiB/HWEmmCxm3uXiusqH&#10;h6COtVYSEoTHgJnAko4ccl2I751D5Yfv8nhpWEJKNqqpA5aXVgF7D7RWhtZgd8dor1k2MAyfzhy9&#10;wNsdS/h/SRwrLaBLaBCc/B5CXfSzRALyGFP7M31h3U2n+YFBool6mmDM28oVeq0UY4EPzZm4N0Hv&#10;/lTj5QzLfk7fpsoxteJ2Yj3iQEBeyaDRKTapdfelgF/lMZVNxRP/3emcvqhYSO6qqdymMQxXQXhp&#10;JT0lUWuVp8hctrRF2FXvNIadAsY7wRyfP31UXxTw75fYSTvvSUP1bfG+KO4dRto2KdeCvt7KvWPh&#10;VUI82xt6tClyaAJeT21PttfDnUiZ6ckwUJ32M2B4p538lMlPe3Xl+LzVV0sVWrZ5or0YyZI1pOJe&#10;cP4ybGagEkJo6Zi8LgwgzEcdKBH9rHBO8oSCGfY6hbjUZngu8bexZiFG2jzv61QxqswEyBxArMCc&#10;LWKhQts11SZtxmnRSDfOm+COiPpIFbeiB5XpoXfRTPOV+S2Z6h3hY++cM49yG55NDx/3NnOaQidX&#10;D94h/4vO/9cGs43k9VQ/xzM10ExzI+RtyEcClmrWhJyUPqe3OjjTUiBvidiF7UgaGFC2N76H1sGA&#10;8R5ZfUTI+orH7T14+Gv+/LpkajaTRmgVT9ajJztdStIVkXJFjzKTOHJX7kZmdUQv95RfB+T0dNoa&#10;pWo9mnY1yUR3QnF5ynAc2OrikGkHJWg5L1kMZhwS6yOCBoBmcGi3qYNLau2OOfvCxomWK5aqI0ZV&#10;Ta2tozBWg6Ro0uwZCQOr8EnG5qMqTatXoUSwr328WrXJLJVrJ+5aF1sKEg67l84iE8JRLQ6rPjFe&#10;GFz30rMS/MOVzSBXHY3Pq3dKHKk86Zw5bPFJ73EyanmvkrZ8ouhhA+ps9LqpeM+ca3+1mdy279pg&#10;D+1b2nRSkMfMefR41nTq9YJodYbY8m4KK5ZnbyOcY+ZlSO8ylnZPCR/gO4WNXzI58LD1dzxtaYjT&#10;gPp+3ovtn3UWl3K2Oem3yu/Z6eGkMlSmm123NqDXckVc9v+Y+axllTyi/7TzoB2U6o6WzqF5ava8&#10;sjdWv4loWp9c+jWuhjE4rHLTd+6x19Th5IRhifEJjxUS49OT1od07K+FzRp/HaMWcekquneiuJDV&#10;gHTWRBSgxYpLwaeA1LXYLxEabg1bHdF47G0dq/8gCrM7QHLtZCNI/K6FxrytJtPtu3y0bFy6alvm&#10;eVIlo/V8qtCSrz/+x//4kIzLQYgMWcx7PF+3kk1FC7lIdlynfp6o5oJxqmsXSS5/old+c/6d2jX7&#10;znlqkWrwXJpb68HVu+rhAxt/dr+M556GElM6V9mFbXZy4bJ1NjvE7mH38yWq0K9v/ix5bSc7n9fr&#10;Z8ciMDUbw34QWq/ntbwAwzPGwLNnjQNYHKfEnEhX6QkwoTVrMRmQAzAANvstBRmAT3aqUFzXGPtq&#10;ggpFHQb4vR7bg52muKoxPoOH+gKkK6lmoNpiL2TCdi5nItUToWuqRtRkeHcv7tcnb50tjXuH3p6J&#10;O411h+EoQiDsqq3QtpVNA4s5q6lly1GrafBWtnGPGxIxngyiXzp5nXaPPcaYTVvN9abombDxmF1m&#10;f+96YuZrb2tMBXRDODGQxGeaLabFvKr9ptapsaIdmk3ab/LMMxfOgy6snlN98uPr+W8qgqh7GYBl&#10;wqrL49h2mzOTS/vYAEjbAjUZp2n8ZqIseDdQ0Xb6KCPP+/1RSkindm8jmfPvvdNJ/kUVbFF+/y01&#10;vX55AbdA9RIPLBalt/VOsYIE1ag4A5PuuBnsTSPPkZCK8gf/4B/sCQBYM+lE2sPiba5vCk6YtMtC&#10;1xJxV6H6+wLGA2+dGviRkmG+mixeKAswxKsTUxtb4dPnatDXXL1m6Q5rP7AtPqRm+bdmCBC7il3X&#10;L2lCyBrmz0ed1J3+XBSKaLNRt84abTTI8xGWY1Mn62SCcSjtLs6HILqm1tjS+PaUZEdUs1ExW7RC&#10;oFfG4IQBwlgTZjTavB9ITEWa7QhBM5DHKwhAAfsrefDEBQicAH5wr3dOvIH5tb7Z2KI77ORramZw&#10;bGaiuHsRhVom9C7gFKOe7Q0VaL1nPrBWgL7EpQk47cZk2AAXnfZdClMTJPhRrPv1far8Wjg3nhPb&#10;RHHvAJWVPPcH8Z6gMq3mpIUrdGFPLTrXQynQcnOu+fdYRIkvOT7wKfTaFMSpWLNI4CTepixLEuPc&#10;7G2vLXNc6FUA3cfHaLtWyeudTMSTVQHOT75NbjekmdkedwGcpyHwrCAQbZ8KTfAW6FZJmfm6DSAK&#10;IqZFQF7ArrBT87ejhoQOynb92rOxo5/T8DeMSpIRupeoW69+vK6XK9ZyjLRToI5wE91Pm8twtcl/&#10;InycY5jfBBt33ax7TD81R2hez8/X9Q2MgGmi4vwN3shXUmZ1dKS+OtUvNZn/0B/6Q1fsyuz+kzrm&#10;33sI4ZHGR2CpqPqPQvLr8kfljzLO1cvh7sqbffknSiKN9g7IS480DHuXEbwq8A30Osu0U1x2iJQ3&#10;s6FM+07FtGvfd3YneMuYgg/f1Tbf7NRWXG3hBE81DgYqMLNVH/3slEUjJ0ofYEMstFPljeFk9TBT&#10;ScOAKwFhHadHJDLEb/mxGti8X7qL8drCZb2fEew1JZiUzDxP9SlFN0h3hId3m/ZUtESkFGfWPmWk&#10;TF1EBEcCai3EdjlL3umbyDoQaeBjnxyEcpkA5PMsoFBHZLWMGSTAmDkae5x2ZvJwlTU5a5CNjbiO&#10;u5S3c0v8/7W8WWvxbeXrSLMPSYEBnMRukJV04UQMQWbgSiRpiiITIH2CnMugxF9LIO2W2wUxbP++&#10;3/f7XmxpLGqzSJ3xPSdyXq9wJtio835L22s146Mowm0VZ9u4TBo94XHvPeue+2sFYUbUwbtOZ7fo&#10;ATUJmgGWvHb/WcV7LmG7pnieBmafletnGC4Tn4ScIf/MPNZvDiFNxNf+M1hqWrOiqwyTE7Cn3J7h&#10;XM3shGeaJ/TaI/EkB5hz5Th2A2v8PsfRz852LRyeV9XI5PkhnNnMlkwhU4QM1/dsEDVyKgLdkdCX&#10;CIG9E+2XVqd879244LluP8AvOhXmGczrZSJAed5+oy0j9KX8FqW2EAiSvfSEr16uXcfIrlbgD2yn&#10;qLx54qzVmlBN0z5Tp96z2PGczLDKcrRpX+a12u+qs45rSw1+pqIgvRXa49LVWTC5Sd5Mpn4nkL/I&#10;5MnD3ZVAzkZPfe3KGRKCuruCXms/V7IbFrL/flrwUXg+y6fqDNJGgoJ69KtP6AqidA8UjmmRZmKN&#10;e4UzNpTJHpMhsfKbcHzMfoOD1uY9SA/GY5sffngtJ7IdAr79GvMaqc0Sxn4CtZ9nPMzJjk7UPXxs&#10;OxUf7vLzo5bnVfo1Ko46vVMQysO224GrXY5qMKdzO7Oii5/fLYTwqdkVimPhlF5oTY1wgC32Llha&#10;RhL+ESnGSEE49TJDA2mccNQpZj9EgcrDtF4mwtSiLryuNx7JLl44hZPJzazA2RwX5jX1sMypKjaH&#10;m2Mh4oHt5jnNcVB8jdVKuKDMz9MwPNBu6o4VrYQ04UgUH7yro7tZgh/Msso1aJIH7MuWhklKgTPO&#10;nJSOb3cM53i14wC2wlNKJ2+/f3nJRJpTtpn64bFOGqddZ9sActr1w5AexQq9bhj1kmwuIy7PjjN2&#10;mUog72yiFjQ2lRmES2YhJFRY5mHfdkmnpKqdmnCLhF8HmVmkPeQ84P0A5Dt/Ts6fWr6Mlo0qoJ4s&#10;1Ahx9c4+ImeDUPwQNiS7R8gv9rP82jzvovJzeWmQFnlCaujsvPG8ZR0tdIk6pBewKdYCq57dl+zo&#10;PBK5AaOAXYiULJLHfVWoQvWLMGvm/uE//Ieb1t51vswycXKbDfXee/uVY4l4wOxS/RzCqYQWC86c&#10;foZO4GcnRdi0fKeTbOh9mK60ADgn4ZjcblQEeNgmhxNI+zn8m/xRriTTP/pH/2jU7fpGLw12tnEU&#10;a8fZ1baFjbtVHpJfW9o+yjz2YNoPJr8lKw/buFCzRlhHk8NRNQx5RK7bYwwvJa4Qz7zO6tRIBD4M&#10;hI3XcaPNj4f/iQTu0xYgXeYhls+ENozdu6C0z/afEzCXxDiD3Duj2V73C2Cb5Yaqa/xfOyfUHyUw&#10;OczD8OqHhzmoh+1TwVaoR6vWV7L6MNwxqbsj6dol7IWreWY2zjI9z9B43mkdPaKA1s64dPzc8+xC&#10;wsIInD2eeuZNg6/8yq9sO/5AnuPDJoHNPTytmdDE4DHJyFI+Dk/R7UKGt1KTc9Zl6w5NQhlzvjrB&#10;Ulzqa4FUnXdC/Z22N0B1XDqbJaLSutWccg4IHZv23e/v/t2/+yu+4iuumFOAsTuatgLnjGTRMF/e&#10;guSPf7wNNz7hJlXeVTI+FlV6KCfIzPsTueCRmPrmh6gFRIuToLcVngla3RiCHZH2ta3eShOInGmh&#10;WKEgIeSxc5D558Oa1ZRpovh25HZH2TStJKvbdr2HoqgAbl/eqfYGsOuL75mc9fnJavChMJ+89Jz3&#10;26W8C6n3biHsvfUVf8FYgH41mFPuGAcOxsGbP+khRyTu8tXpGrTuuJECaT4YY6dvx96tcj39cBvY&#10;O7FdYePnky+mpZ0SHjsQG3DNpiZMNNhTbTyjv14Kmks4aiSEETLLxz72ifh28jmpLRiEZCtGmyHN&#10;ln6WYWTF1eOQp1ZsS2NgxtjA+7T1fJQr96OMUKd9ChZqucpQNnQ8pH3QdTYkWvLVaF/r/wEBtn//&#10;7//9b6Y5d9ngymywBauV08Chrpnac2c5bKwPyiTC/v0Yfo3zbu+tmv1iOZv8X+Y0m00I6W57BPz1&#10;Xg8u3WvLVza+JxO0iu4qOtWsAuBz/vWTkZzlzKkzntR0b36fF57Gc/sureTk8OKf0u3tB3CO7cG4&#10;duocG0+7MauQwr9NV5GDjlEx+0md7fvwsLQ2T//59lEDflq6jrqXKEhLnZniFp2GIlQBSqUur0Kn&#10;OP9mgxh96aky7+8SGzmezzNUp8mfi1iq8LDhJ8OnAqBrhrH7erxTdoQIUzzcxxULJWZtyZgcDAJ/&#10;9tSEWKssQH0rLsDJNoxNwhAB3mPguN051XGgalY+eA+BH0UIHgiiY38Ugqj07+T8DbgbtOg93eQL&#10;+67MEmbooL7EhE7pxW3aK6tqr6URt4d1b3zj/B814hpfF2e/5c92TiGcNE7QKuXHikKHXl/SM4HK&#10;RMId+2mJpdmMjccPB2P2J9jYdMEkO+LkM1Bvgg4Gp2VrLaxayG9gPjTnSZ4gRAgCp/pza7/mfrYx&#10;q47dgtb+6b1z46q1dHF1uMTW5qmYPDx8Z7Xqk8ArPB3+0RE6wuRzWEIIOrUhjX7dO5m9rHI9jfNG&#10;eN5s78uatrNQLBDCxKLWVdU8rZJkDe9XqE8/u9PyEX2Cerpos8W04QftCOE+momZm6u9LL4xJvQk&#10;7ZtM/5nTfdupcKvknK4WJp0lW+kg81GW8wdMPkqw3yCrT9meGvLrft2vu/Y5baBhz05ubGky80X1&#10;gJrZmE+pNQyAMX6OID1CVr5013dWBNTxlMYJP3VxRg7Cc/fgxSC6bCct84whPzb3CyRkV5nN8kzc&#10;JnqrONtB4TylTszKV2maNzu7OYqxz7xUNXHda1/m3jXoSlWe3l55DzBZtPYbhp2Vd6GpbLSMeU3W&#10;upNOVaI8Ttu1SfvdeMgJb/sq/dqEW9cCw8noHmMGhm1gngDfYFrBsoUrsUGk553fV7kf6fXoauR8&#10;quu9Cl0eZ66EDX9ieZfwbz9cdPa0EVczvcDTXmSB9d6num6KWlFnAneMIP6P/+OfJJwn4m2/fvCe&#10;tZVHbQBLzAwOE8vHe5quDGCdPcXjgMPjTaSHDginsZYR6IlwnKu+X8d9sbfNHHbKvMM8p33jj2b9&#10;nt/zewpc+ZW/8le+Aaf66HravwVxboxtMAW75xLN3qd2dlWVjUamcb8/Lu2dfBsfk1jO6vQRqQbV&#10;GHVH3yKG6lb0vJ6gp9G1OXRKawOhOt1XDLNjdV7j82x5Ynag0iANsDpK5G0q7EKXAPYsQ2uzmvsq&#10;3VaAaZZwIdPl4ZOn2tmTm60XfHKs9eSxetfvrnVh6eR7YmwCUuU2964dC1c2bEDFPzULqGfvr9/I&#10;vOJOYRUda6FOFZ4GAsMz2jMQwEPeXcyxd/ZYs+3ZOJ1c5T2BhLWmK91bsANUS2Ee394egyat8LWZ&#10;006T02kkZ/HF4St3lZ9gJb82lQR1nPyjzGyd+qggMZeABr79G3/jb+z4ptKGAt7TkxGVUQtga0B8&#10;A6XtUNOpUZTXQWwo1tSM4Cp/ainI4RleSjh/LB07OfZuo3bG7fmfMl9Zef9QO2Mmr+f91NeYUqoj&#10;jtcMIM2aGfCPCTzaVOedPJClLZKB8Qae0njO+L/pGDO5PyV99X4Czz5elFL46Ri3FCU+ltVdjIG/&#10;FkDOGR+B0NqsepqSzq53p7aF6hYE4ZwUs/Lp24jO+tqDrVkaeGeZ3O8txK8NjHzL4SRSZx65Id7X&#10;+6kyPByTVeCtmPo9W6BOO2Zjo//3kI2TlB4Db1lFWjeGYV5t9QVmWOF8XThtCc+DhU1UnyLoZ4U2&#10;LwpZgYK43lw9p/Rm+Hs2QTita7jve1LjDNi/9/f+3t/8m39ztrQ8BW9++2//7bi87u2phA51fAj6&#10;+9mCOzK57dbw7c5O5bCK21C2sKybHDdmq1PBwxrr9viG/3mtPfSsIGVGDnrEjSSBvBLbIfaXmJe7&#10;C1tIPmw+RcVjPr7Y/piCmzdhDAlgxD5R0dQBm4eW+9q/NeZws46L72mwFqr8uc+9LMmucCZudWbh&#10;m+AdQiI69uKdXQAAXFJmOvMs/F31+vN36p8hqLuWAKJCrfWp4HQET2nCDnGmb5XvmQA/FDXg02Ln&#10;KrGlvhmE+vj6WouujPw96XzyCO7k/wF7brwT9ovGsRyl1AM8F/A1KyKjjaLt1lVuVrDIpoozsAWS&#10;4po6xr0TzvexHnMVT25KY4cl66PlaeZSsx2grCqFEXmgBRCnTrAQ76eKvj/cs5oMb7D9q3/1r/65&#10;P/fn/rJf9ssuO/kP+2E/7Gf+zJ8ZB09Sfw9VeL3GQ5fv92yJCsosmZDwK37Fr/iFv/AX/vpf/+t/&#10;x+/4HWLi6rFTi4ZlySBvR02dkhg5iRwlW3AwnjcMzwvnP2nE689l+byjT4VtArFvTySuAll0KH3d&#10;zmTUWW5Oifecmo88MlTvFmYPotZsPyrHXVcYeELFvbfMNaXyRJY/6+NLeOM7k6aAcCJAGeVK5mkb&#10;8NbgA4q6wP+DHyEiPE+Q4ZqCwD2uM7rmo8J4ajBa/FpKemgixpN+TryaP7981/ZOP/zweryNbQE8&#10;1dFyzxCqh8MmUhJ48J6NDaQJ5yfrXqzXsA2cNjMHijWLClQYc2bPKlNJlTG20wGkzrjdCcb3COqN&#10;LWyHiEb+237bb/vRP/pH/7Sf9tOC2+/8nb/zzY/9sT/2R/2oH/UTf+JP/Fk/62f97J/9szv+4l/8&#10;i3/BL/gFoV/+5/ycn1P5L/klvyRk/vyf//M7StXpWLUKO8pU2CXlf+kv/aVlftEv+kXV+Xk/7+el&#10;2f/yX/7LIyph+1f9ql8VXelYnUoSIX7Lb/ktjaZTv/W3/tbkiF/za35N+S6sWqk6nZWvqRrvVFdV&#10;7Xf9rt+VLc1qEME6cG5F7v0N1xeN8Zzu0XKWIW8adQ/bk1QrDDkLKT2vfRjeXvPtRxBI11YnEb2v&#10;dmsQu7DC+RT1T3ZtJDt7GgiTLE6LI4r2mc+8GMMfMrORxzYfhOO0Dr6TfwYDdXa2ktPrtmdC0unW&#10;qsmx3M8KQ1dHitI7YbmW7ZQWkycddNe15sN91SExPQZZia8jVaceu2sPmQuwd9cTq/dufHJNHxNJ&#10;Xm0aNy1/6k/9qT/lp/yUn/7Tf3owqKR5ZXLGfkohpHlFZc09bgFCLH1s7IQudnKL6F/4AtGsbuK4&#10;S1gODjQhfFGYbFWdpZl3ldhQDua5oqF9Rj6MM3OylSGZ0MLpD/gBP+D7f//vH6gD45vuIUbabXSU&#10;EtZLCotuUVJ+SWHp/3an2q2kpiMVMhX+gT/wB4KfwvI9rN/0m36TFvqphTJpBVhxVKdUsDvWvRsY&#10;9ToLSenVdFVd1H7ddQzetsjzaQGPzH6JpuMtpV/fZ97sZCA8/xillOwDkSfCTVZz8daW/5tPap6z&#10;Nu40ll7lRZ6cIHyAvB6nEWCz6e37rpVh2F57IO/sQ92At2ufmhsq5+BDqd7HRY3QsDFAa0XB8mSJ&#10;Zzt7pNphljvtiO80pAdF20KzgaXGbwe1GqeYrDXPYc/TjZ/G8O763o3n2p/43I7qcTt9TyRG0rz/&#10;QT/oByWolmJmP+En/ATia5Aog21IsZbf8Bt+QwypSVuKRf2Mn/EzqonfdApPSu4NPqVIQ+V1UeUm&#10;fwJmRKGpaFOUoJreWibBe9YlAdQjE+fP5nxi+Yx2D2lafIeFnKVA1ADqtGPMuHv8Xt/re/3wH/7D&#10;G8+bVIvAGeQSknN8v04TlcW4PgLrdfxaYt+AGn03FsbATEakuui3jt1zR7ealLIwfbd3RryzUtjw&#10;9Hw0a7lT66JMgtaCkxpk99JzqfLbL1pd0wK04uHbhq389OpOBZBzTs9Du0mWjqoR3NjXdrrkwXCq&#10;P4YZS5m4W3nzcgiP7RjJwGNO38dvLmrlVG5vPFwjhPMb8FckXOXJLBwc6BQlnAJi5JOKWbwZ8zG6&#10;bUTRhWc43SwI2jnTaaE4De+1VrVuqvdFFaojZDE266rdqYFpdpCucg+WxYHM3zj3LV5LMhvP6a7X&#10;QnV6FE3FUPrjftyPSz4NxiEQP9vx1/7aXxsnD71hMhmQmh3zmKt1yycrtGo4Tk5ob4I1qQJR7Apj&#10;i+3XHUYa1OsoUTSRIcaTWFpfobFMaKxCY+iqfNHVRC/IC1ENkbDhsb5Ar+7SVTubnIu5dlV9SVGc&#10;bvB7f+/vHbZ/6A/9oUnQV+zKKeORH5ATEgVjAFk3tLCcMQMqdJSoE6t8Si8o1hm7d559nR96DQ8g&#10;V216tZLzFt7mC5972TLx/jDd9antSkJ4byJJpOdC1O/J9igjbVlNe4IoC1pDp43PNKdZmD/3uQtj&#10;0ib6aZ0+QR7kfHMPnzwFy0esSNiucihtkPvGMPEyPBQmNBIDBno5l6aEwO7Ou2u6dyqypfczkXVB&#10;i4b8EHcF3p3hPUW/DMl1eioIxAdEbb2wpUFahY2qaLyabeFX0B2xSJpg++wx9l3xao4ilK9mD7x+&#10;645/4ZR0PKWemJeSsmAjvVhFMionUFM/gY5PSApOvfQwFkLszl8SBLagznGpbdjEhG5tyZKQz/Na&#10;jbzTYrWVHmedRZ6VaTCFtSfDFkwWw2+lRylyUKok0jA5t1tIFe1euouOVUj2TqxIxfgRP+JHxLQT&#10;SX7Mj/kxP/JH/sgqvMSlwcNjEzKIolGA0BmddsLsPSjdtY8W3nnJdBLjocicLax8rc15dnrRxsRi&#10;cfdHoa6/7E9mkik1URzT00vwjs//sT/2x3o00ddocE+wSABWll6D2PVIgMC7KGHXagHq7pl6fTIy&#10;FL39+pQPu19nP8rrQ+4lZhskzDCejVq1RwWC1eD3oemwV7UPP7wAxkz49m1eG1rc9OibTlZfPmJE&#10;rShzmt82DL2fQTW1E5Lrq7Ht8TJb1M5D/K7NTjWSmK19V7/lWy712B+K4AuNW/iBxPToPIHbtXE9&#10;BPSuadCjDmZxs1IwKOG9Y2IBIG7Zu+MH6lSTPoZW+WJRuLUeCHwEeE6vBuBVnhsZ936P4XmnmiHz&#10;e702dzOnKad7j03OJkfabXKqo5r213L8/wf/4B/8Q37ID/l+3+/7/cAf+APj2yE8tF+xK1tEeUyj&#10;a64rtyd7TMDsZzkYxmQG1PPn7AcuGXddhodwfsL7Wp/4+vhroFa+wnMPYz3ib6aFv2aw2W+ONlHI&#10;dWcI9IOnfdTPZOwegtA9YX3NnsSqGH66WcaY1K1EoMwwyUUVdjZaUM0oRfNGfJLFAN1g07eO7u+F&#10;XUlQipmdwDnDe8O+P5/yInG4kbdU6Vr6+gCeCntBE2d8IK1b6N5xuegLqeHkhBBuUW0p49z486QS&#10;JOz+CO5LKMsZoLZQtrrLaeWOInAG5tkuQ3Zw+Wc+85lYrgVVyZ+R1LgrE1d2L5bUSqKzPdjmcU8+&#10;VIftfoZkfhO7FLzHnvwaiufuhV8KUKnBq3lGc1h/8VGNLMrDTKCHVrl8jUwDfXA7qKaQDnqP94vd&#10;VicBJFtV6kYjSQRo7oX8l7i0t5T+5ZtJ0+x72Y+oEjVPbqnyCh+y9D0LL2PV+Zmut3skvewUa6Zq&#10;eakpYjLtFCpzJpuTD88DcxIpk2lCXR+gjdtcfs1vv9ZdkmNPW9oD0qfpa6cW/PxO/H/iE5/s1doi&#10;gqeU1NR0DPalBKdZ+LPHNHERhV5G5CAm00ylFNyr8f5krz+i+vVfny3gg49//FO9hcTOxpzsGoWC&#10;QI90djJ3xOR2ksu3IL++WOjzabFKxm3P4Xiel+e5lKKOnfasPPzTZVj5jHBlbI3QS/eWyzfU1mAV&#10;AZFtGQBIQ6ghZ4cnUKbbjyYG4NDbc6BGBtqOnerRJZ0yrw45wMCSjI9hZWNoZYCnxPNk/ZLKLud8&#10;CgllFqPxzq0+z5gzl4snHcvVEZt2GREc1TxDx/2cb1zmDGKd8eg0qk1M9o4ga1gbj3RqdSbrXdg+&#10;r3GB63fBCe8TYL6l9IDc68p0Xek8u++BGM35Yd1mSbYfpqkyVeAjvSf0F8zazWwVVt7MY7ieFCri&#10;4gxZeeDzofpOR2XmmW2JvBp/q2QhUNXB8cSr1tQp4mrZbk35YFJ5WCJj5tlI4jlN3CDdVG4eRwhK&#10;2Vr4EXM9wkCZYJARKGNPmU5JfDYdIxZxtrSykBNBYaGpqUrYEdIpOkbXaRbBrN7LxCE7FRmqPBU0&#10;OJVpSHQQQm8CrRH2k58yGTiSVNcRrIZknP1s5OGzTMMoGV4lXVsjHDGNir+zyv2kNLJgdZwAHE5m&#10;fB03e4RzV+Gh7jEPuTDw7DPM434r2U4BFjhDbIBkTjq7ZvFVXh0xZ4ZUYSUNdQaa0+gLlk4Nt7uW&#10;JBvIwE2dIfktRi7rycAMPnf9K8zh/tT8dZyUygvIZYPEv2m6cD6X6ZimnufZi+FS5mGuXF5575gV&#10;qom1mnN983vXWlOTq3xpznD+8/MUh8RZwjnxuJxr/dEgZ3vH5pne07U6clo4dpZ/vjoKK+G354pv&#10;ynYsH9LUrKS76PmUISWWehSeRpU7y+1fnT2ueea7qvLOdqpMLetL47uFnkO+1kDSsZR7puNP+kk/&#10;KS9lxwy8ZUo5NtKjyhSf4GcqViX8OplPOqZ3OZYylpbvWMrK8n2+z/fpmD5W/VJ5Pzt+3+/7fflF&#10;5bO1lk95K9PPUtVcXrP9LN/Z9LpVYJ5Vzg3jVBmpBlXws2ryVSvjqOVqnhdW5/HTVd2Cq7S8Aajs&#10;p8Ebz4bRvVBKnS2jQu3UWqdcUsZj9LjkTy+ah58Fqye/JFrkx//4H9+LS+PlRS81k03azcYy/Gel&#10;JJoSIpjJIDJK15h72MoWHxJJ5BZLc4aNpe5NeEE43sDqkHzi+URyaHeqGRmem52u2mwW7tLsF76y&#10;iUsQBVH8R6ZIOOVl5EHdFFe/8tfYVvOMlulnvcw5edIOA94YPNyaVYL7wX9XvW5T+I0eV3kxfZ3d&#10;7dfyaEflGnRWs6NZJ1XCikG6OdGxqVA0RWAOt5Vk8ByqwzPH7JkCrckHsWZbKeRsUoJrFVSG4ZIK&#10;ADY0AsCwBMDm/fLBBnKWOtUlsDEYn4B8gHMIPxv5LuUfA/ii1yIfqzZCMLrgCXQjSMaoHjI3MxWC&#10;WKoc6dwz9+R7caG9l1XqPfZCvdmf/JN/csfmHpbTdMJIMMgSw/5S4kwI7ziEiwEh43C/EQAfSj69&#10;4AJ2rcejzEKZQDsWneBUSbN5M1VNLAhTkgGAZZqvQ7JT3diAHYab025Vucw709mOChqvX3lEQeM6&#10;El23ko/KnJxTHVTG0z/TEC7MTh3VBlpPhhq5R7GzleyZNEJUrHGGZNFRpSZBXlZgNktw3YVbmHAB&#10;vpIm3CZT7UStkqTSV/P6RPKTqBOkOxKtO+IDHSn2HavZG09GIBfUHVKCk0vj/36OCowxPojCezD2&#10;peP5S6/5Ud0FvFGiDfWL4v89rSFtHcEefdxTCt7eUY9ulJcYhUaDN3HM228+jJeYOaJlKCy9x3h4&#10;wKaynfDOW1acXAg/fXKPuO83ImliyCBN+NQNg8cpZPYT4EN7NRsWrtWkH8McAIAEek30pmx5JbhT&#10;x4SWjk6VEmN28y4c1HfhStCCJuWJkwqVONVVIxmwRF8tAf9a2zhPPE9k2H29FiKE4o4olDljm7Qm&#10;kve8/cKhJmZ78UDVo6h+jD2q0XMWUSusKCcnz2fWqSIrOOESz7xUah7FjDHitMdkj+wnA0/WVM6b&#10;SL6QqRItlyHAZj2FakQF6ktkFdNAA0hijCI0Zzxb4Cffliaof+koOvn5d5UVf/d6eVyFb38pacMz&#10;ZkIKrj6Qh3DCUaiucEQ5Hh7Ue8uPST6+Nd7JEoGHM0ZIZ+wmiwn7YjPhCWzQpUnWFhgPzAO5STZB&#10;fToncWJzmvBMwAaY3j3omrLlh9tmdvlusvKOZJUy1WzGdyp1pXzVOlWmo0von0IF9aJNF1atY+2s&#10;/ak61amwyzVVGrBXR+ZBkiqp3E05xl1lauHUJno3NWvGd/QoenOqdWR8SqcKG1mqMmthpOlOttoM&#10;V9lmxBKWD6vsLsHy/uLkizEya1zl2W+y/99mlY/1k0GluFSL87Iazt9eyac/XZRbjrfPU8MyfHZk&#10;PS75rHxXsZt2tA8BS1UGeQZhftfT6yMeI2KRHhjsM8t1g02h7trLSjSluk/x/j8Ove8BJ6vB6wrf&#10;vcE87mUiBrUfnkfyXutQIbzHck7jxyzqGcZLKOEcB3Y+Y3YdA8/waZ9PX7NLD+9dRLUvUZxjhgyZ&#10;MJDUPeWZOa25GANZIWNs9Vmqxp2atRKwNfVDLJiFCljtTkC39x0A4DZZpVPRM0heWsksSdha1UyX&#10;qaAu72zPS/tL9euUh9ioqlBCCBAa8oLhSVUw4FGlbqR8qcol8vMKy7OXKFHHqpgk3mSnKOsMv/bQ&#10;XLwBULF8hquOnIIBbwFeuQDyLwTsoPsN31C4yPX1Ugjk9A6B+flzRGcZ7RNZRcLex2/Na12Gb8IS&#10;kfxSNh60TL2zBbp0zE4rnidaUDxA0BXaUbmvptZjLnEetVsoePl2amtOaxwF6V4sZig1JFeVt/dg&#10;RvsIHwvCAPZa6n5tLXtP5Xci+buH1fdg/qMafKfKoDI6ErZnw5tqMyVrgG9Kw3nzB2sh4oUvenhJ&#10;FCozW9TT9swDedwbwoN68L5WhtCiJXSikhLhnNO1owzLM/HylE4n0DYyHBg8YA9Eh0Pg6Wc3Vqbj&#10;qrE6pLFU0q12Cm07zRKdUocOk9jTz1ksGJlop6p5fBrUrwzRSDUD6C40XgUN9hMB2lW7NRjGinsH&#10;CahhuPDVOG20k1UjDNg3RsA82Vgc7rk28O3+RBfwQmOc1k5p9hjKmxbeAmKhpuGn4+3zaOulD2s5&#10;SczONnnUO2LyVe6S2GyNxKVzX+cIyet2Nf1t37ZFYGVy1FW/ahGLie4YMrEcPapOnUYIQm8BAtGT&#10;MnyHr1e8KhesYqenfn72s43/Azs91VFtNikjfD3DXhbT/RcVht+D+S967Vnhy0T+a+Piwyx3avVU&#10;fWyccY7m0k+ztykasSs/XlUek2hCsiWHNWCkihdqGvcO3iVS+hZZpamF8Deh1+qWYZs9rGPXh/My&#10;1OmHPakJzRQ0P02DmNJ4ao/gAV0DUvnTnPhOk+9DgEHVKizjVBkNeiiP+ivRe5V7iPKe4yNtkKyd&#10;HjpPRnkMn1UzKTpblBXjpaCFAz9W/PFJEnR5JRdLMBclV2Qu8eBRnQAgIt22JzzzC/LRFHm7yK2o&#10;xiBXZtvQVx5rzavJsRl6ywQq/N8Hj2DP/q1KarOuyfx1wX0Sx+ZujT8vtifx4Z3rRoNxGC6QThxL&#10;XXdJ/NxNRarapL1MuoP1Ya1LEcSepJDIn2KS3t6rIcR+l4Cq8pcJ1y/a42mN+6KV31mBBQ4PLz9n&#10;JPekiTedfJyPeEgVD4wJ0WBbCuH0cNuPJ6hTxS9RHKMWC+UnPZC9t8SWs7Ch+sCxZ82iA0vs+/hh&#10;0DLWhrjMA04niqAdJVtCy8+SGR5H89AFTa1wedc+3BLqs3OcfQXjairEjYusyIDkQxNN9CTMRwyj&#10;daMwJsZwQZppwmTUjjBjb60q3ELv1wPYNj9a9GWQwOgYvW7h/GPbl64WaqdO48CJzSQCNrAk4boL&#10;mXHmc9FIZEJ0t+WZIbNMJVtEDWx1UZtF2tRpZMESoA2yC88gHFvBGXzbksNqmw2XWkMm2i+SUR0q&#10;Ro1vSEL63HsrOqtfvwhKskyaf/fSZI2f97r55757WPr/+VUnOXhIHGR1cvupnJuQE3iHLFZh6GO3&#10;xpJFJQE5O+ubRO6FXpDJXRDtZAAPz/EovqVZ54kHAZvgPWAHsNgazCxAYtyP099ZIewEEi7WaSBw&#10;u1OgLi2yokIuWZf3U2vyyoF5ks/qDOegrtkGgKUneOdvsKyVRwFbJks7ElNFL3b0WfKm4zB2s+hr&#10;zWnAjtclA98Rmh+rPF4qNqg53beEcGb7dU5C7iz8JPqm337917fe44orAmC8NK0YPxfSt0E2sLq+&#10;l47FG6/dXYurFUJXR1Zrltmns/apnTJkhEYYs7Uhmf3GWAFCXacM2FXVKW/ThS0y6aouCeH2oqiC&#10;4PCuFbWul7qomnxUxv7kPYHKq7bwvghBe1e0gXz3lXrp5b4fq/9H8+0vSikePvOz/mtV4nE7m+Rm&#10;L7yQPcGbwZhplms2kObAspaTpa3jxbG5tdjDEABxJmWC9Lyyc9swjM0QzeIVoytDa51KDGAQLoIC&#10;nvt5QnSgBWZohFiXlHdUYTFAnRXqBMYnmFduKiw2o4fe5aQgkUaNNkKYmTAxRnBPMq29rEKLrerK&#10;2KdWCRSVnOoY3pi79u11gndSqyWQYbWzzGOQQwsN0oCNK1pl2c+04lqwnWOMPZ3ZbpN9OCGYdbY/&#10;xu0ICj9W5facu/Vwof4fwzOpu2WC37ZJRFygLqoh+LxqZfor43Pc7UzUCGsNtQqEWjil8RqpjgXe&#10;H3xwRf4WBWw1tcpb+nLe8rnfC9lhY7N6PE7evkuWmlbS2TrNjpcxMj0xdiIk7osirQpfYrUvpSkK&#10;85dY81Hto4R5gXe0idN5RixvxgYrIC+VZ/RhpmVpKwXhubEuYNvGKLjD9jKQvBAObliOH0I/81hH&#10;liocb2ItvAEVTPLvlz+dfjyBcAjP3Riat4g/t8rwUAVayp7RWW2K1oScSjaSob1LGmdyR6ZFhi4Q&#10;TfIMe+XPb4/awjHoshJbfz4OSQX91KeuJRPsZNLNaT8splfQ+7066uKxsVBLjq063pZArcCm+lZi&#10;ZTLOXGVivJ8No2pbHoOshO0gHeat8YjFhS6UotasG6VID+GdqkGG8U7donKi/geVB0jECLb7pOZf&#10;+AvfEetuPXTAtlchVId/Zr8Ehy3bysYembj3V//mCokGjkuwuj0YtgIUk195mbDdtT79285Kdokg&#10;4KS9B/JocZKmcLHvWfR+96D7Xbrqo3A+Nn5mgJxoCWWn2wg2Ayyx+gK2cEjsmqdayHSnT4OZKyMS&#10;MwvrII53qq/wSbqGQ7xxGZISrC4D6l/0oXyJUpbn9XjNM05GiVJIWuKbzmy9K9Ga8zaOV4lvjzb1&#10;nX3s35TgbdltafYwGTjPGmRpsf19y2wnw5CAuYWfAECm3TKVBPd+Mj77KsvXfM3LRyosUaqpBPuR&#10;j4iOW2BywwM/+cmv16BtDLfRH+tXPd669EWJXFKqPqqEjV+Lej/2dYkVPq/dl3GDYlhqzBzmjdCF&#10;EO5mkZLdKdIQpz0/Gxj/b1QDdpXL+7KXnYx9iBeZIMl3yo6oHavQ/g37LHmEoBFWIZoVyPOoJa4j&#10;5V90Ln2PV/gusfEvat6vwiawKMOxKAJvsJqxidQcu2VIL13urjnKaNcxcGGhCw7F60ngXMqT+x/8&#10;mXEPhwzt8PwIIf4eeaDfDdrcs+it23qGOyfxEqdKe2yyblk8+42PK1TI1u1s0ng1XQ7bNSJWBNj4&#10;lpvo/d0b310KMDbYND1XhmaaomGyISW7fu5zLzsQGcxaC722Xq3EBrfWDyZfJFm83jUFom7WfW0z&#10;CO3dZiy3UfXTUBuYcQb1pIkoDkEjPgz29djYQlHYDk5hMob5l//yX254DaM60S9MeDuNJ3fANnv7&#10;LHPj1SM0OHNHwK6XvuDNnkeyMFSpkhZ+x7f/xt/4Gw0gPIdwHW3LJzur9bNFdz2ZFKtU0F46eXAs&#10;QaaJ+j0yD7/MRhreowV4fj+NmOB5aqBDIlX84thcZAtni2lbxbFIN8BOAufsnRuJO25Wrn56gkYG&#10;e3SGL/P+v5zLMzZ0g4ncBUUGSFuaZY4iHsNhk34bWWDUMBN6T5l8nmcwptYWDyZmA6++o0Su/X1I&#10;s8RvMziREuSgrkLMk0xru5XSbQ+7zGya3c5Tt5Z79RKk15dL9KVBfYU03yEJEjVYwBrHUsEtUH2S&#10;gyonKcTxskuHTLaAiELt+ERm383uM/fBO+yF8BqMw9O6Y92Bv17CWD0+tit3s1kLw1u3H4Aznge/&#10;mg2ZFZaflO7boJhz8n+suwath+W0K9+3+wI2DP+Vv/JX2ALZ6kY7qtDlsf0ySV4p5E3dL99T9eVM&#10;wu/qtQtxOS8ceRqgpmPSw9OIt+bvTeEsQkrZz8pbfSm8GVtnKqOvY9fSTFmUZ+vdPoqXfjd47Hf1&#10;cZz1s4dFqgqBSDwD2uZr+xdkKAY/0zeOynwtUqoMF9S5Xn8Lced8BuNaIL5GLLSWZssv3V9Y7cjw&#10;a85ty5RUxM7WdTOeyUqKHBDmR3FuuvN1Dcwn0NjwkiOw05RMAjAtOlRg/ucXueyn39lA2+ffewI0&#10;ji1ZbzCBkx2uOo0H9+5Yg4E5VMeo/+pf/auBJ1wFyNRduwt2YTfO0kb6IB3Qgd11fD7s+dJIKWZL&#10;ke5b3H39J3zWYJBGQQrF6RZuI1mfRv7OqEmMup8Bu5EzrVUz0DaSTtUCI38Ckf2YNF6z1flrf+2v&#10;1XtDYlzMu5u8+UVl4C9n1p3Xvp+fffe43eurxlaBPBGA7fni2LzW1OxzCYfIE8HV4bnjjHIzMtfT&#10;R4Xgvn6C372b+S496O4tE0DevKId7EN+4+QTMGkJ/r7kUglPlS1g7/3xvi7ZtfoB28cfFlWCHPAq&#10;gx+OWr5Cu/O9TnP8NvmarO1ACPZdkigbgO9osG/rbAazaIrtn0LdDZvCSK/toqR6TAJP+rVNOvd4&#10;Ajz/U12nu2qnPYxuj9oH5aMmSbm11m2me6uJ4bPASzWYIf2tO/1/Sim4N4e4+grVvptdOzHJUvyw&#10;IwGkvtC1Hlrwi/nzVAfCEBXqglZc2pf3fGcTnuUTAYIok1iIjRwUx8L53/MJ82G7CjxqEZSq+YpL&#10;/LyfoVc7cXUiQPkYdT2yujWGRlsG7Wt4UcbcQP9nIhxL+/IXurwTPqwJE5PnbHoJUBGF8kgBW1j1&#10;wksWAcKHBNVb3YJj66byaMlZoVNVIDD0WJMC8pDXRTJCNvktQbG9gaWg9mnIGm+Nd/WjL9Gas8RW&#10;slZ0VCEDaTFh8CyEgzq6n2Vsx9G8scdFFYJHbuGOTcrYYIVauFn6F/Z+asIB2H3qY6F08jN4nB4g&#10;jNr3JTtlw6b+aiHDVCVdHllJAPatImpt1e7Yz29u9z99rUe6uiRW/LGzf+1khw+KlXesXyyuBkca&#10;urazbgqDDUv97JkU8onnu4vzg+Q1EvaEkcRpSwE7/JTpVM/NBjhRE6jefsaElNoshfBaAM7aKdPP&#10;2sF+idY+A9aobnnk+ppiddKr473qlA/S1Zn2rkLqN9IQjBtVgoaWEzQaZ137VoHR9uSzWUTpcgD9&#10;X0tEH5N7cM39XEzbC7AXyyJDArfUISyVCdtL/RQ6btGIbX1ErqbK2ktVyoBxpqTiQqktTClv3VlB&#10;IIW2SpU4JZVPQSqTetxZO8j209HS4nopzsZ2rUXeVJhadc/bj9nWqymbGMbodc/gC8z2ACtT4W0/&#10;u1RK1qnKnb117wvYywfse1/Ea4dAG3fG2bqqnzhhgGwu8lFv5t2W5K+1TWctL7JaO/qyp2o/SeOB&#10;tr5QEONslovu4AbvWDuhpV402LXxzLUjwAM3Q020U+P2BrKZGTNVovsiRjf4Ghc6Znf+fRMz7P3N&#10;v/k3w1Ip8HSspHbitFXl2ytTiSdg3yj0qDZBl+Aduy4FvEAbj+1IIiiTdPCX/tL/6mFGBer9b/2t&#10;v6XTMmkHNR4Bqvzv/b2/l0ze/dayxivsEk74mgrn9VKzgZ99rmEkJd0mif+1idH8SRT9vyjCX8uz&#10;QH7p2AXuWfMZSAolT4gtgeW5fKQNnANh6DoTrBbUUSHElikMHWIDZMsSLTqROtXRd8lLrRf3Ib4W&#10;TrQqJWBXGXQrdMx1XCZ3VBkbqZcqqSNfQj5T8O5nful9OSnomso8z73IxLwmH39y/DmvUqgOFQnq&#10;8W3a8i1bXmJwsZxluqTKzR4f4rA3faf2celFmNiNFFNqDiWiw2FWqzqqBbt/Nt21UGHUgZw/CZ/x&#10;DN0p4gUqbtn7Yxt5XfhEQUc285pCGuoFqOJODay+ukEyi68vZEvj8VbZkNAdXPcMaxFnvm0Mibh/&#10;/a//9aASYwwt5eur5PnUTr13KoEgnaIn7Cv2a0FN8I6jVjMRuiOZPONceTa2UlpA/DbeGytOLP/b&#10;f/tvd/y7f/fvlgmltRnxCuex8cbTVY2tRvQVthteP6sT+UA1Kk8VF0uD8zeY/AXNunxF3yW973u2&#10;8pepqD7sbW+gIlB1DFdB5URLoPUzr2/x0qGuQMsyFYbJoC4TsAvzqHJ4w1prMEzau7M6UJqrqXb2&#10;E7ZtIuuzSZ3q+VaIS3e5lVLnR3/s8Bx0bRPzGttJDZGkfFTZzHweiWUo5Fgd2TQNwNRUmmEwhtUb&#10;bC8rKKuPyc8LZfbHaWs2kGTOmf95n8ImMJMnb/X761GKhHYCKjNvmXvH/4t2VGefRjjFhMa273K0&#10;KyMtsd6LAOG1DpAVBtGwF4bLJE7XLzszYZs5rcTQsOg3hXZlDnjp1GESpSi4+/zoF5eSU1TlUjaq&#10;4ETuheoaCYHdGskiahJuu2ofP+wqOnDQ7djPKpSPCbONh8NKYr8lzDw8V6FTlfgEN94bKanr5POO&#10;CESFnTWwaEGnOmLg+mJLiyjUQmivGuISsDnMo2UxgBjSvrDxPYvb97f2ZaL6deMXsOOi4TDgpZ2G&#10;Wyvmlfgm5hg13hueOxWMg1YIVAffDoRVcOwUJg+cZ8kYeFfVOxkb4H2sXLLuwmcZtnRpmc6W6rqU&#10;XDC+7QMLBXsHPxbv4jFxvIxkbTaQ0CgCJOjGx1J04bk/bLM6sWLMJ7T4FHYt2C47eAA8bJR8cKsL&#10;P/jgQ1FTTZoK+4uI3Pa2yyUWB6spH+J5K+1fG2sbBnYtj7tWrXaEjoGE7u6+rvCv9k649+hvc/XS&#10;pxmihZo2TfsZ3QnYxYpTN9xmpviqiQDB2fZdPrTjbjn/9hdi1+jqLPwdw0ncNXiEq+BN4F90d5ff&#10;Eso3hrfqNPKeNq+eh4M0dDbOHMC6vBSACc+lCETlVSjRjbHlWgufXRU+Iwd/5+/8nbAaZfFwqpze&#10;jgpEgCqsvtbi5x07mxLBWFA1q1MYQbrBHgX5qE84xX4yLWU8kgrw+j/Zp/Pl05Q3IBQCu5kyIS30&#10;BpLyvoPncyT9DDz9DIcd7aRNT+6U+nh+mXg4crBU++rbq+lEb6dqGe/t8pdv6v73/30c2+VhfoFf&#10;MeHly7gKpBtYx1T9UG2FaiJAsnem3aZUKG5aN/vpxsEMx57/+Z72HxMUAT983b65bWVCu4gHudsl&#10;9vJ9r3079t605DP4Q9dy6la5S4b/exhX7AqNt8ZZ7+4xvHycjCa8S2qtGYmx3JQl3f5SImgH4r2o&#10;zczCOnV5Y7hR/fI5gTuY7GMx/Js7fVus+/z8VSqDwZe4x2ohNi6/8gq5rCtJ7g0q2CaG6dquuunC&#10;9RlTonJoDEjIx/mNIVa6brCzNVU7gmE6hvMaDJnk8PJzkrHSV5hAHlC7Kq0b1628y+uCwdyQamqd&#10;NvjG02gjBwrdC1rMkt+Yk8XiAU2hWJ01z4U22fy8BUJUV+7hTLwZegvxKtArk5M9wir3PWmxIZXY&#10;q4fDmEfpi1KKL1Pnv4CN6ZWJr9ppJXiXIRU7hZ06Nd5I0u6nDNC6asnXxoDwccpm1wESTRmB2LXw&#10;v9XOLwsv7v8q3B79DzW7n72SNtZOrLpp8McI3s2htFAwgOfFYAen2bTYrqvctAMbIOxainpmrQWK&#10;+shW5QkFA0DXVkEjWP1dksv3+iQghha0ZpaDbYJA3d11LuJSgwvG1EinupfuyCDRnXSNe13ktelC&#10;LZipxP5byL9C1u/xfxAXbe66Kfe76HHdCQJDFKZl1PjWZpj6BlPNeCPTVwgMXURfZy0j1yw+PIYc&#10;/O4VoldgCamBrAGKUi13DH4xWzYw4noZLq6OEpt58NZvhEALQtk0K4M+dgudZVofsLsXOsvkjl50&#10;7tK4WjPNBO4IIzGMOFCZSnwN1oRkALKgwLfBdq1Ml4SgbSnJwJw9K8LRdLUtfJnWXUZHsmEXPJLa&#10;bwlGMTb8TV8iM38TuuKZ3UAZ6C1TIt8ScSHQz2R1BjA1ZcLYzF2n3ctn0NTpcSzfT18nGaQ1RZlv&#10;PHVX/YC9LzD1aLa1EMm8krg66SAMg3eXy/S82kGmywVyJWIl5WbqjuenrzImEbxLvk58GbI+lRD+&#10;EjHG53ybrK+10yTkUjOekixIo8tr0CwR5pVYvPCPJkpICEU2CbqR2RcO2vD9EhZu49xL9FtiQTIz&#10;OC2mpdkphqwGb0PU5z796Yznf45KH/tVzgsg9JJyG1USe3PfwsuHgRphbNPgqybqs4keFSiTUNqx&#10;cqRBrJhq+GE1l1ez4cW3E5JZrUKXL/7AGHgnYlQz5Je4oJKEO4bAyns+Gu9YjyGWhI/JC4+pzWTv&#10;KEg/Z/fuHkWhVX9SQz02sEqEynG2E9S7MPTq0V30k+qxz6SKY+tUL6upBdtmnS/PNuXS/s5tA2MS&#10;KVPnZypHpnu5TapVtl1kP9mMmu22teMM4uV5J4tSmCgaFcj7kweq9dT2q08KSE3wgT7Lvwb7N4HH&#10;Xod1QMzuKDMRd+wUpKtchtpcHVa0cePG2lmLmdVxia+TamGSv++SVjhL+KjALhRnciYPi4heUwhB&#10;PXY05ojidmytZkibRg3JVjLwgZVisP31egRaBgZLF6snDkRlISsqxAaLzUiV7GwzQ7TGN3zD5+4g&#10;k6uRt9+F/LZsb1WrRJtRky3tvN3RL9++5VVCIEineIgINqjuZ3K4AVQi7q0GJ1R3YfOVg82wm17c&#10;5tRImdrkn0NEbMAUAEinyErQssQCpGFAQg7GxsNbrJWzuvqBKgl5y7yRm1uq//OU83AbgInWpQpB&#10;EcYqV6EBxFetCYnlVoE1u36NM2rClx6Ag3F+r6RuUes9h8zmfGMbdmOjUbujUj8nE9V+AnwDSN8J&#10;C4ECi+aO8cHdAiLw530ATJRxj/rkE3NwVFiUhJ1hS76Pi0aAd4XBOwzyHylkZuYkgqDODvN0z3ND&#10;YnvXVtgxbm+7hct4drJcHC9uWWG3h6O6zzombOspOFUTOVBCPa6ECADqEI5FQ69PupSpNV+07ifD&#10;uIzP0HRKZVvhPrBN+OkBubwjeJ80j4u7VDviulOcoq9xzuAq/qypf9uTCre8tgqJSyckdyS0k8NL&#10;nRJk+nb/k0/bioCTFmAC273f4GXWwrVqJ3oRwsvwsTni/9X01V7fsq5OV3Hwxl4CZ6svyQiWkUVZ&#10;jLnMW1/018NbU1YMRrMz/Pjmdvy/EYrZwsoI3iEtWaO8SLVN9ATUBX4qr80Q1ZBEhnWz+36gNS0l&#10;smtoDN5lokehJcglbwetv//3/373UiNvWfj/p7PhMC+XUBOI7ULUoR6jLynPGcaCWe2E+e6rU0JZ&#10;CRE9cMJ5SO5sdISdvJa73POvTmP4B//gH4Rt4SuGWr5rDX53UZvdcrdfj2HVtA+9xGnydsdm0ey4&#10;JiSvai+F0+F2JX6SI6aSfQBIZcwfWEzpKEUZ7U9ujwVCJeOxrwKUmbs30tBZl5QJRz4h0FXhLvCW&#10;edGxx12DhxOlqpZHOTp2faCFT5pGV/FjV+4rk4gCZ1Vn0TzKcCU9r07NiV2b5fUSkhGCqrm2I3Ll&#10;lrYbkc+p9VAq6YnURRcG7FDdOBskh7wxN570Foa0bbvdQy9fCrdNgkxQATvL7b2X0Ldx8PbK7y/U&#10;tmHAZ6nW9cuz3dm4K/bSMdaEO1Epu/AmDZfLJ/AnWmeFjmfea8iu2DLfKkPm20Hl2r7o2/+cORf3&#10;KCzMouh6v3dQ+DpDLRDSXXdhmQ8/vFT6JmLzmCuIfyi4okf1ArqYudUmkKnxSQemOGY7YG/ZcxcG&#10;WhpyZ7H90+qmPICFzwaAB+KNgSR8BrawF2JLnknDCJ8iRmK5XdXPQBh6iesBPuRzXHd3tcxtHusu&#10;33hqoS7EwGHaSeNh+J/8k39CeW6Q26ohTv5P/+k/nenejVezsZ1LRyrsVJS3+RabtZV6cKD0Jc1t&#10;KuK0pV5EwldvZOaScYJb1rtCjLy1GjSHp5M/eJVTuPpMS3XtKpJCGYAaLWhW4HD7ckBjrk7pTf9o&#10;1IEzVIgnwYolp5AQ5edZyMfVebzo0kbgEgjHzMtPClDBtVjufipkn0CZTo4N5OetGtU7U0JLIopd&#10;7/sWpNWXPfEzCCxg+0hgiWsXx24WxjZvNfuKD0unNTUxrjHDCsnwUX2BkDUSoybJx4rvHRdegswX&#10;aiasqtSUCkhdfgeSXZFkERfgZyS3dwp5oVQvwcl6jI4lrCwYd20X5gMToMJGVcsdQ9qMW7OZqVCq&#10;hGzswi4h90rAw/o153DVBHspCbfGQ81W2LEL/+E//Iflg2U/Z6SsWRGgse7quJFKuMd5s8qUAjlg&#10;ox1V46i3GqRMFSpMOgjealYYrRmdKt9ZJgB3FKRrP1Y/Ak3sis0ARrOrSUUNNvcqSWrrJ+FcofBk&#10;M8T8obt5cdRsTEgLm8byhHMzGeYhuV6W2VRXR/k23hv4wWRs/02IYq/CxEuVhPB+Vs48DpAREugl&#10;/fJyY7+VlDoFmbOxk7Qxc5dDPh5eGvdeSYUYNWaOKBBITmwTbFgjqlbL6R5EcQEqNO1BPYnAnkf3&#10;HinXViGUVZsK0m9L99YlL3sG9MpnIWdJxpbjWhRUWC0Tv7VFWSkOXMuxYlvt9hOjtkyi+vmSNZsX&#10;Dc+fhbZ8Kvct1118oOTz2t1swy6x0jVN42+lJrqllE3TW764eoxXGw85wsYpVOh+VqFTWeBqh2EP&#10;x64aZNJC7WQwCbwSS7sCRqyvamUqKVXfYARsRmKqxkYQ8Lo1vqtAFYqSisE+yLHhVTNUz9YlqpQT&#10;q+O//bf/lowNlkxoCQK18B3fcT26Wq7BeqG6qxlRoBeUOtvYkM46jXtbHBqMxdjUu4CZSnrggpeb&#10;NsIlbETbzCkDdVv2R3ejHJXP5XHT4uubDb3i8oUVUprCdheeqJ4E2uw1seG/OoAqb6OezfzKJ5Mr&#10;TBHQAsB3CcLU8dKx+au7n2Y/lXjxYcG7n0MsDsyC3alFqg3hAtFqF1AhE0px7K4qPx91lUngHpyr&#10;kIxKOltlWyOMRp40D7XrEg3O4AfePnok2GY479FMHsafE8UDTJkYXVi1OS6Uks+5ggE7hsOGXMn2&#10;GK3k5N7wb2lEqGYP10JddIr/1vzu2Mxrkt2U4tqwgSvO3g8Jck2dsP25z30ejwpX4UfYRrM8llXv&#10;Cfx1R4FPxzYYCzw2sE4lO9jzjG45+1bDiD+HseHBwMacMUYcMvBUzdYLlknSdSshV8c2Gb27ZMYq&#10;ZrNQGuqQiY4espaJ5VVIMw//E8X/+T//5yE8MTvFuzrYe32JQulavS/mrJ8kdkFyDaMB12Y1G22w&#10;J5PXb/J8L7pqDbj77ZkHieY/41HTqanVxDM/wxiDGbmXAayfieJb1dtrmg8l5curDLFTpF/P4X1Q&#10;pY5qVoUsQbo21blsxsBhAXv35QkUhxl/5W8CbXdCrOfuKoWoOG0/cezZzPpZXnTaTNzq3x8Y+YIN&#10;HKcNllxcneK70j66AM9h2AAaX8dqzt5Whc424m0V6kFs84Py3VvkA+EI2LxxY9TxcBup22yZabBq&#10;NdiLbK5HaH1ho2N4CyHe+q0bf2tmreLOej312zsLD9Up2dmbNg7GlOr9dPYm29cnOLzj8sWK1WYG&#10;7RqJlYWcjrCnDm1Nvk5vce5rhxAcvsq8TeWTNUgTJUo+qAhcjTvxnyWJMGVjTUzB7kWMV6fKbOfA&#10;0/H7uc9dtzl1lHrMawW9XVWKbYa3cBJ+gKpCtrRTJw/edxj5lYSsTPjvaQRR2ySE8PBWCpOhWkhJ&#10;CUMmbzfs+qIgxMa7l0oWhdYItxo0nJfIWfVO52cgTNluhD3MYNnciBNgJE2qABkKfCbNaoXmG1G8&#10;DHaKXfdme1/Not5CL7dC1Nni30G0aqcYPwkcW+Y2QjLIC6UQO4698qrxvYmtbkh4IVEc036DOZdw&#10;S58RCB5gQLithBM7SIRtHJtG7Soo9ZPpWxwL9jswq7zQl13OinaGo81UXn0kkyRzyjMeR09tjsGq&#10;Nea5svcNFCWkgF5SzsBSXYScJFjENWT2mhPSMNU7uutaFuLT5yEurguB8eH4Z5l7m4Rg//8Ws8Eq&#10;TrWuHERbXdAEovq2wtmEbqI3IwVX1aP4VrI33UyKft07Q3yu9jmNBoZmTyVbkUYcuNeTfFM9Nk4O&#10;oeZ6N8jO3+WhFyahsWOFIaFZ3s/mN2tcScyW1AhrnFesnyGzmsED6w4kobf6yR3iulm21wJ60VUN&#10;Ceqq00hY5ksBu1PVgfDGQBQPz//lv/yX9PN//I//8b/8l/8yHt7I49uYuU0U6iU2rt+0AEJ1TXFl&#10;VUIGKROwnf2zf/ZbG/MGI8ymaJ0mBvtr07upQuiN5TSTA+dj4oEcdgrD2T5Q2KG6EpAGwkmalPbt&#10;wwWNdVeiLY4QVCf4VF6JIfl6rpKOZ8vO1jgcXaL4OORY7lg3TNKxxwYVQrgoUREsKgzGGPXJpc9T&#10;q4koaB/JoJlHKXushHn8nKThAfENArZHQyanbLOTGw8aUYYXQdoHExDdgEc8vj3Yl/UrnPNyWTXR&#10;KdFRD63b+pDxTLwR/ywxqIhv49PCTiU/07TNjBPY9Zt6tr4WFOUSV1kcrqMyUx+ozWTgyRQASXEN&#10;DCf75eUCbwObQE5A4Bm2zLOfVcvsFLrinym9AQyGwSwm2eVKuOJOYxshJRDOe6zHKBEJuYfckw/A&#10;ga3R1k5ILv2zf/bPYt0d67RyrFscCzq1dZrdSOIGMjEDXhWqFgkA4/Ki04yzp9SUawKbRT18jASw&#10;y4fhjgPz5MdKvILg7XNLfjrGyZuc82zVGqaqqSUsGsfWKeSb6mNp5X1Sswrw3Ck432iVQPFLrHi5&#10;2GacTYDnAsJmqZ64Hp5FiXZJmNlKj4EWg+0eRjzcEnbtuGiWbpvUUSb6IlZcy9xpJf7682nGykbw&#10;9oA8/VLDG6prs5+RHhI4VLvTMoXy5dCvx+IuYyCcQDG326z9TcnbTLhWSsQ541pE9CDHBQ2fWbyI&#10;4nMj4Xv36uhLaIdG7TQFv+mbcoBd7u4YMgKPUXdfpTIpzMnsrmLBxtzkm7JISWO4xYKvTSAX5My1&#10;Pol9l8dOQ2O6a0dOXYZlSEMFGnDidADrcu50hYFBvFo/u0GepOTh//yf/3PHWg5jycbYcpcH7OQC&#10;Mdsud9dniEslgWph8DqqAgtfP2ndvFll4t71xaGVAUwYaae6o0hV1awkodvzt1Ue3UlET2SwuwPL&#10;Qr1wlUWbXNUMJI0SVJuuk4QDUjMKOy0lrgOhgIjm3mwit9p1rSOys2U/49ixH4x97IcgsEmLx44D&#10;41Uk01GZoBHmaweMmdBGBRALC6KgDILehG9rM4fMSijVFOyOpG4Yo0vPmq1a1G56uAqrOdfXgK0v&#10;PxtTF3Z5HRHau41gXMlQXUnV2Aamb+zRsDR4diNgIlKnDvS2IljCY8fGh3Pqd2MOh9sSYFZu+2k1&#10;22LFRXvdIV/FmVy+6IT2/qwPAcJqfsu3fFshaaVb9v5m15rTTbhauwLWPnN5oZtwAYZGTYTrXrjH&#10;RgWgy1w3NbsET6DRZXoVvmrKTputJHHUcvGmdQAIDx23mFE0tWGIA8NsMV4RbGPsVQvPtf/5z38z&#10;3b5rY6G1ydZdfbpxLXBZWY9BaR8RAXKCt0aU1KNwzt1mPztleRYRgLhRszHkhtoL4hVTztfVGOym&#10;UrVQzU6OP89ch4h0rNkoWppL8yROUyIMN8eaiqDCYwyW8Ma+E6rLhPOg21tw5Ogq9ULtIWuW1mD1&#10;AbVp2ZF+3nTtlEmr/SbhJGrCNkLgOEYdFspTyBtqxyDDnI5jl950AR21Y3dlUfS809DFxR1akABk&#10;A87He5nBQgvMkwfqhmVbO7zZzopj66fYkinYIlUq70hK5ypDR7tbX+ToqWHaPSOuApKSZzTC0ci7&#10;vGNdJH43+BDONDiQl8l+XhSenUxbtbdVyrAUM7x37XsRfe+VmJdv4zRWVQ1DCEidqnIIVMLC3HTP&#10;ydQp8zh97zOfuT46GZ5rbaEjqANgl0FotBNQw/wdQPYXyiMlJQGhC6IKD/jtosqCQRy1+a2kNqsQ&#10;FBNKmbUrDHuNM4R36hSeIQ2wew7Ecp/gqcFk40QAhui4dKAKYMJFag3XrTXUBERZsLmpOtoFgfab&#10;GcED70izKF9HRki4KNP91nK4LR+kxZlYyCk+nPMsclYXER3WPjSrpvrJtnf7t/5MsyVpNOREbcV7&#10;Nl2bXQNVP0OpKDQfgSmfJdyU6/VR1jK4NEmaEuSvjvvChFnaUZvjT+gFG3OZSdrVMRJdGNLmf1eF&#10;akwbz3Pt1G9YfhOEZt8qwwU9TzVAdk2zP7SjB7xZPN7sauowHo4zV6JlJdWEcBfymUcINDJ5QVyK&#10;Nl2IEIyqdavZtITyBfJoYQhHHd08I/nC1xqDYbARarBOfVi4vL1fxKtlFA35vbZEbt6gtFnbIfTy&#10;spndAvAHrOKdDVH4DMxkeN6iqLHZJm51gnpz1HrDjjnYbq57RXET0atTpuNixUi/U31lBH6BdNpB&#10;QvvWMGiHtryr1loxbUOps3xmCauWUnV5Y6uQq7kkRuXk2xU2KjJCp5KN/+N//I///t//e4ouZ3hI&#10;Y8euZa4pQWYcdTIsGlIe6YAKvT5pUAp+iFGnhM25kQaT3qEj2jIDvmfSLdR+F6ZTBO+GIUagOmUs&#10;F6llNxU+BVmwLZtgQsSab4Gns0PvJMTeWnXud/d1tZDsdhtHXtwZgE3+ws/FipMrmcQxZ6kZXu+i&#10;Lfs5lxXwlyauMleNdaERzV7cuxTzM9W5oq7IM46oBaOxnoMiyC1iTMkWddG0V42IDt7Y5qMdwLaW&#10;pQxleKguU0nHKfYPD9ksZ922rfypMSHctyYx7Z7UOTDDK1UoM1595n2FNHgnlQjxtblKr9BPEjKt&#10;G1NtfvjJIFSmRZrjkzb36RTmw83DpGxnMmAGoWXGrAZCmea9dkj+HUVQdUq4iGrRDoUU6RKptQnn&#10;1LkoOmxUYlRLtcZZ3bVCO0jLBhbb7Cp6SmPoZ1brbNelhdlUTaQaA1itsdsRiZnlOzt3VC1nvhKE&#10;N4uX7qziIMmX2C8hMwzHlhMZqiNmZo+On18vtknrVDfeeAgOpeZJb5+eCNJNoaACOXA+FPEhVxL/&#10;iGk38TgvGUc7WhvbXxo2Kaw6YDzfNccVgXmJnN/PfSx1gufj2vCCIhitYUPf2L46UPOmnJjYSmPX&#10;ZU5oVcjCzAqFhY7v9bMmcOCqCSZlx2b66uz08xWOOXOMRQ4sI4F2pIFITylAlig/ng5qF9+2iZdn&#10;MV9/eRYFt0aU0Oakektk+PNqn508abxUbHlPICQ0jei9bFTNDNbpeHITK8Yleqyf/WU866hO04id&#10;uczNkb4jsbDJ1PyupNd/mpEwqBqkB4IljfdE+8LR9dKpBOMABnVEa3y41hh7h0lbpkiix+toK7cE&#10;aTbgerQ/gVXQtcYu5cLOusQnQepl8S30bTufCecMP4JJwvO2Q4iCROy6nFWss+E/BNbpuPdsHDXS&#10;k6zNfF2iTajlaA0MZ/0qRVniw2UiAbP5kbdthFrl2qnfnli0oHZaPE9BI+g2ewND+lNTTjQI5iko&#10;BaSrNqyyfvNlpEbxa5Ljbsnu+rAMlkNsrjU8idqMZGCzYF9GEAu4Ar9Z3eTUiPm8iBRTunKesPI0&#10;7ep3rPwCNksa69eiyiCNOtojmL2acyskkHipzQQAerW1ImP1pHe8Go1RDbE4jXC1E9KI0EzZBsMq&#10;Ts3gCZASmEcOieK07j2FafusnQJXwFgs2n4COSuas/c3Q659EXJopUTFrsnApy7d/oRVSLPyJZ15&#10;j5teZhh+Lg/YHfl1phKb0wMeA9t+Ak8lpQTgtGuNhxD2XjUFZmh5UaJdgrUq2cgNhgu6ITX7bWZQ&#10;a8zaNhsLGKF0fqmAFFpK8b3KiQ9SMgg3UhgLyeGw8XRhbYbhUop3wOuqWiacW7JS5e6iTKgrsyC5&#10;2gzh3VEwDq72LYxYlEns/3f/7t+F5CrXS+OxZeo/+kf/qF7SAtjMOisOp5/CVCIiImoyccEAAISo&#10;JiTgmTmJ0IzVE5urwwC2uYdjs5NZ1dNMaOX5bV65NqVvKkYUZns7hc2ahXBQH6OCUkfMGX9+oBoQ&#10;VgjMYO9GXjg2mxm8Taft5xlGGkox0u42vE1rHQOczBz+MeRQxP6uZeRjPu1l5kXTFMzjt3XKwV6d&#10;MmJLPI6Sp7wP8fjA7Z6mN9c4a6Q2GeFi/mXqWi/xamp2d9qLtBC9u+vYovbKez2bu3isUK0ylQd7&#10;OwqXZ46eFWqwbGY3q5pkzadmlfWJpSnAflr9XwajhnnxzB2Fc0Q46qJUBbGcW8iBkTb1NSJN8bZl&#10;2pZ5Ke+SElNWqG7Sa9YiSokhenI4f9VsbG5WZI5nEoEYFeDrqoWQyfRNGg9mAssjHNXhneons3yJ&#10;08tjL4Pnh9h//a//dRSBxT4eXnKbuojK1FTVAjlbfZjvQqfQGua93ARB4qu+qlixr+stEzCFOZfo&#10;2ycIMZKguAAye9QHfl8szv4S3b++YHiv2E3ZtnOGyTn+nNzHX40nm8PACcblp+erQ26vcKfo2yzn&#10;VO5hlmTarJ6l7eLYED8rWmDYRkj4G7ZJIWFMj7/N5Da/tz0J147KqrlkJrHGQW5HBRaOghAwsPOl&#10;O2LayBIu3ZPqWXM5yI+aehPdvEfm2QXXGfNY+M8YNUbyGHX92ju5fWoiExaKQHJAMo/DYYJ3/NNi&#10;DwKz6Kvmk+1+sLuJtU3rcdegxWOEQdk5ZGqk8LISlAYJdUC9n0pyO3Ej1WxoJHuzomuwo6vYnOQd&#10;Dbg6QY6lrXEGS/7eMCCWM5zHANmrwbvuap9E3SVRhLBXmxtzd11rVdORhM/H1UNv3BuxQNpYsEuV&#10;x/B5rXHvWvBxlYaUDSxZIGzHvSk4sym4kVomotPtmcrLM6FVQlBKgkHxm41NcvJwZL2fzZnZopu3&#10;Z5TEcJiEuI+3ZXWZ1G07PcF/HJDlBZazbM/A3rQ/nVi1DKs4c6dopqQJ/HysuKEGhNnPAScQEY3R&#10;po5zjF8BKlY+ATCrOLbZEd9GJ4bDZdQMJzyBfs4FjS0v1sXZU53uJ8FbijNXuZGRLkLXaUUzjE5N&#10;/B6SH6g+yaGWJ3WfP2dCO2Pmtjt6Z6NuNdXcwkJJyP1MwF5MmMKdQgVMoxlsN8U7G6ia4iMWMtKk&#10;A4Wnz4ksHRgWgtZPcZ2TwNfORHFtrrzYEvmmOx2bSZy1bLbxkCCiM9RVwcJGqUtYv7ucrVsXjYob&#10;TLIn6a5ahuRveTbejhpW2HrpFnvEchsbZsvxVmuccxnJCk2pTla6x31pX1Nkh9qpcrSgTCJ6JQ07&#10;dYk9qDfbRMIVm0tT7pqKJh7G0DGRrToTEnHyGDUAx1Fi1NxdCz0UYvAQoU1dnU7mh46OAXI9YtS4&#10;LPdVFZSYulEKmcm8DNUlmLdDSffyBmirqiHXdId2R+pnuF27ZPJBESy7PAzwgU3eDpZdDpm1tvCV&#10;yeqVLx81WRdrPPbe5Zi8J865P2dgjwOkOyb2bAMa5JZgQ0QpRXd0J9x9vc94xnAgaqWzlqn12nwI&#10;ep/OFKC2CLNm0v1tzW+xOwJVkwH8jj272Muk2fKix07sKYwb+4xuUoBLwm2XIxlk8sxm9dv3t4KN&#10;limZXY4tz5EutnwlhHaSfJlAxYIVxniba8Q2Qxm64tUxRqEddi+YKa4LS84SestEbhgCkmLs61wd&#10;y2Drlx2bSFJ33VeX1ClPGEN6g7HYMxCWErPrlHJe455Al1cesP/rf/2v/+E//AeNj2R0ti6I5ewC&#10;DbKmuh0qd0+jKdF7D7FcxGxX0XHCHZxD0Sn6yZMNO2ZOC8+AzYSWIN4638dGGlbarikwqf1ACNjw&#10;Of4MnODjqoaEmTckLmuXk1ux5WbsDMOw3eXWRDeNX0JKcX9cl9oZ2OjGuncZGOPeyAHuPRmbsu3U&#10;FOYyY9QWkw2rtTlzenk2eR0RjANYhWXcp+SrPR50x8QeIQSvWbe3iGrUArmLNiIAppYrrIK77mx4&#10;rtOeZrSpu+sLlQLC8wP7il3cCfyShy3DqNDEai42R2c8Y8vFnWIaYf60h89yHiBtilwXcUWaPG2z&#10;C09m6LuWS8xCksgwLL1kIVdD2mYDzPXhhDpN6m5sSfKk68BgWaVM9xIwtmeYsNOQ2Y1kCQswIac7&#10;ihywTpcWTjPuXYXZqz2HBtA9Er/RlI4NEsjdeFf9m3/zb6IdVbPko16iMmAftmPgDawxIEy13PC6&#10;ETIFCiKqtPr1OEsVVjwvF1G5+eADb+VtS5iSHMAWOjbRuomX2TsjWTbwT3/6WslfzWLXbhPa9YnF&#10;amb9WfSUSauXMjuuZDQF2tnDzVhHGTI51boMsxEYMlorNLcrCURvFLnVZjmGDFroRJiklkQMqoP7&#10;uYQQTqkG4xmiy5P+Sw2C+q3OmLx8l1iVDUgBTHjMuXhTTVSD6CJBeCna6SO4NgbrVIU2Iadao1zs&#10;8OwlNcicxqAA21GTkvv1TGpkEWantFw+nIc6DHALmEU1USzZh2wkcAKyS9K0adG1U+xKlKJJ2YTu&#10;FOsRGDTLdRqDIm3ChlOn3l6dyoWg1XLHhmGV8tl1jcTW6giTlBcKFrZ9OgdPrn2rJkJU5ihKeAOo&#10;cseQFmwQCBXEjddXYxj9Sri4Lfp/qedTea05a5UoNwEbAc1FFF2pa3oC0Re0plR3ATtR3GKv4G2X&#10;lVQJZoIqiA8viL1ylrkebBSfpFlidg575QPMbK5IPM22tG9Cid6/F1pfBvD0Z4K3bRXK3GLUN94c&#10;27bW1/d6gzceU3dNLZlTEGAPI5ljM4N9wK7kNA+pVh0yNb26ydn4J5BXHhGZQP0FYFdjlcqY0x0J&#10;2DpmFafcD/m8WR1r61y2AYqCRlWmNlAA+rk9jK36rubE9Wnp7nmJZb5REVdsKiIJQZO3W02ZbSVJ&#10;LiJuIYHuCKEJz50K80BuxUjJts+dyvrNiiaNKzZNzezpw82kgG3eh42AwfgkOTvbdTO7aZH3ZaYm&#10;kV5nff6qE5nlg1blAmDwajL2LOGdXb8TWUnvCaV1YdhMcWmztv7nl7JQJIRXPzQ2NhuAUllBl4VM&#10;8Hk0i0JeClFdWMns/J4MSiQMtmpGovw7v/MvMpiTAnandvB3d3XX2FSofYa0It7+03/6T22xQmWI&#10;elYHtsv4Utef/tN/RhRTb9M2ZqWC+ZsbgNQECLfx6jzWt+vrChHzpfTqbJrdPPyKUwq9qRt39OEV&#10;emh7nEDeih07XlVx0ruMRhjqCA5lyP/MdXCHhzs2zymS4L15O2ZOu8Tqho7RAszs4thykAzSMCwN&#10;2AanoZMQdAnmXAZoNaWRWdriw+5BZYouUsQo7dSSplS2Snz9NuAG452RoHqmvqfVO5Cp0Kn5+uvL&#10;sHtwnsh5F5XURSUd59+OxKRlND94pIVtlRL/mo7N2tPEVb5ZWM3w1jzrZ8CYB4goKzELQSx+BTBr&#10;sJJm/1TxZjYmBvb9fJAAzeKoQa5qURC7qQl9qXdBNfxepIlugbvLyoqwLZjE7qJcU/0MUf0sJQDH&#10;LZ0y2hBVIcG4yp3NaqVyFbrBGmSEc2uCxlOh48MaEUPWkcG8YTNiO6WR+R0iGZnZ4ts+wVWysMzz&#10;LGMtZ/eVwNJMELyUHCcTxRfO1TTGq5sniQ8Q2Ks3VeLMRbA4W8qJtf3MfHqhB+szqRSoFgWVEZ1S&#10;p+PMm3gA2bEp7WxTEaQDsGpgaHgldAdWIzFnubPMfs3hZjtDEtbrWPkFbCDUNDR2ImI2WXp4GMtF&#10;MJAA3BiwseXyIw2zARB14oeVkNjDDCY8qiOAnBFr/rAYKeG8RIKYobJ7toknSLNncHHbjGrP0YOg&#10;XLidMoZRnkFBNFJdNICNsA8PNA+sRg45trkWQ1aaBmv37+i3XYRN5c7aYKCSRaSErvvztFcsOh11&#10;/qqq1b65HkXocoJ0PwGScU6ndGZ4VtIp+4FxqsNDlzDjRxe467B3ISgGWacdyzeS+HBIDs/2AC4a&#10;hMQbaDtlOVc8szozCnaz4e1f/It/0SVRhwBWJowJ4cSNu1wwDFLIiZUiXdcNjPGiAdsmBfulKRjt&#10;mbqk9gWK1o4gtp5qT6w2ozXdRW7qoNvEEKTd9MC0oB3OpSZGP899TqqDJeAc+HNb39yc+TOJ4nk6&#10;e9E+I5G+DeGA3VUTB/DqeseiARVElSMlITwIlAHjMs1JV9E6gTaHEVdZheoEkC5UAh1BY1P3Aja1&#10;s26qGvbqidqsNoi6eE2UgeEydGNsEMNXU50Ky0zR7yeJHc/EG/Uy8X5Q53ur/mJUtFa/Mzna5ATC&#10;3+52ci2s6YnYMIxdzSv07EaVdkecBNuDsXLBKmTy7kgQuNk/IJXBw3m/Mgs3txjMBIGVzjCyfoax&#10;G/x/VqRHc7QMDMd2msc1iFFPN64cRC0eFoPVz4VPBrBKOsWtfWKg1rL8Dc8ymL+mYv6UbR7gMqRx&#10;sWLhBKNO4g2ZscoypYm7XTtjYZcXFpY0Hsi7tsYtroqCMHSF8Ao7dX0E4H/736pfgxm6LbesfLF0&#10;cWb2eYuxHzd13mBtRnqY7gTDtUjL+qpedK+7ODDuogWEClgsNTEsBLDWgGkGJze7MAyLOtKYMpL1&#10;7uoiMPe6c4WIOQvqtWOnSo1scs4Ahms2HlCk6jeTYyRjs8bZDD+FaqyIeYwxH+wrGRg1sjrla+QC&#10;Nhs6hMMnQFKnmawGWi2epjJWrhnG8EDNwipaYkAhPz1Ws7pw+dRpsGefr7Cf8u7fwMqXus+YswAg&#10;7q7yvQxxP2VYNUO1RXNkGM/aQ6mRRAPmRDcu7t2Dw7oFn9Z4bzTV0Z47gBeiMOpWZQQV0jVN0k6m&#10;HWM4XD4VXiu5C0O9vxfNejRwVsG8jA+fBu31dcdlXaBNRB8TE+ZBxHWVanb/Np5zExWQEL/VJcFG&#10;UE0wCyF2WWAVD1QWQgbj4N0xhvyv/tW/YpQm7rJplZLna41WHw5ZtpiysetSDSqxwwEfQbw95h+2&#10;a1boaKmzqQlhu7N0Zp6wrh2k57erhHDR00sO6kX3HgNGjLrXB2M4sI3BWZg7a5IICKNXj0uXUXKj&#10;+lr3frPry2Z2s+gPM5WlVJepsI1xLMPOJN6FzbF6nHeGoRuSJ4FXAe8d2s/MeOSEWTMfjjBO4SgV&#10;7pTQ7yrEAsn5F7CllF5IG6/WluYcow18y7W4pSD9LA/8XS6jft0Hy7if9mEboob2MufuSOvOuGtk&#10;4TWjHagGUQqNDMNkb8q2TO+y1KnTDcZoIcqnTK/fhioLTUdi6mv7vRVD3hKRPrg1HGbXsY9Kq/Zu&#10;4v2tbFSB2ZeryyupZhkqejX72FAMkyYcb2dGWox0hIMCzMzWqdCy2HLQLUF7dTobTk4/eS0IPkOG&#10;sGjjqeWGFzxEd4UcGxhECIRt11RY4kyGbWEegJelys/Yctjb7iVJ6V2ViG5tJtM981WYr2YsndGL&#10;46rCrTxLVGnwDaMedZRVLIZfooRzvHU0Hn7EHim/Wk9SjF3t1Hj32LvuzfbuqGMzPpkbwbVZQbmt&#10;gjpBMWbejLIk6602fml2WcIt7bhX7F4U/H6DnxbI0MLbYgoq4eUih9djU26g3cQz627f+RdCRxWG&#10;kc3JWjAnT+SDpzryhPNxvhhPkzlgdtxyyWs9djVqvbvFzWUGaSalLlZTPCZoDflhozqY4TtD0NAL&#10;fjKkZUSoTC2HXsbwjgs48zPUGQ+dH+B13YMQl4I5CyTo9XhJtO6EKwEDJSOk4Uha3pPSbGwcu54V&#10;rUyVfWf7dTqFQ7qiEjVTye6VfdeHqR8hWQvGVJMXN9Q1U0nIzEgVzko34tIpSmwXnoqopiqpArt9&#10;uK0RK7ek0NLPygVpd1ZEChQJuhZYGt6CWUy4I607CEUUYu92WQiTsfTOhljhnGJp672M7URrR8vI&#10;h76qXzV6RHkyf00F746qiYHrGOGod8HtjbbGd3k/a7lTgYHhs2kGCb1KW001B1JJiMED4SKa8OoS&#10;Xh22ZcSTZTwTkUKjDuGhukyi0D48Hg+3daG+MCQ4n3ZNfEBNMO1J7GGnQho1OBhPyYTsjlwFp9Wp&#10;/aAxaXxIrERE2RuVassFS/2ssHk/cRqPnZuqJoSO1KvQsRK9OunaVocguvXbBOmO1IDTE0YzZzxD&#10;GsjkMO/edrkLS1Ba8v68s+BtKXzillV4/RSdhoJ6rKwphAVUs0wlnqzGPa/uoukSfQHs3mtbiZxg&#10;Dmwn26zO7by9NifdV6wrPKPBBIdt9ZVTTXQesiTbwJw4XcJO+b1Fs+HV1alT7czdVQbtqAI3Ug2G&#10;3n5COI0XYIJHR1I06ZpXCb8VH5LObE/v8BaGE8hLdlaAt9h4FRaIFozhtkZ4oeq9wpoN25WLb9F+&#10;P2PLLF4Npi5qPFKiQQq/zQzJ5Op31z2EqED1I230kVxUxMlod5zDwp7pYqZBr74ZAmllwliT0LcW&#10;O5bCc/i0NqsKmccStlt+w7ZH5irZji5D2v0piL6pfuG/RuIfeoGF00imcEjGY0xFarM5Wb+V46/4&#10;M8NQJTNvD6FNUdJlGVxzoZyVvACbfEKRLuHGNa2kvMxA3kPE60CX6A8VHSnnlRPXtTn7nEaq0Fmn&#10;+onIBR4hIpVMja98lIlq0dlaa3ieDtACdslCWb6Hkui/0myhM1c2hlrrSP4xSI/p3EPG3mmlr/7q&#10;r8FXg1nSoOMQLj9BkS+EuA7qBMh2JuYVj13XVOAXahKKOsZIm6lE9DLN+MozrRGnS8xsIyXJ59mc&#10;armUSB9sQmmwCUU+kTN4Y8jhIeQEkiAXpIOTsLP67aclGZ2qFzsBJlrHnBnSKM9LMB/nTH5O/Q6T&#10;9V79OrI8m3O7wtpBL2qcnWyaPItdBKLLuc3qDox1mhawxZiuTZxxswG7SyIcpkQY6D02HxKGA4PA&#10;xCwsocVk7uWWr9AW/3Bl/qRLN3HAskv68EKobqvJVKe4sf2by7TBcy+iJWKVkMzbSKu3fC/5uhqs&#10;l0VP2B2N1u0U9J6FJ9PGpeCWntxPmHKDrGtDU3VACao7xSZFu7yAjVdXryI18ElQLw+9GLiklc52&#10;CpdWLmMcXS5ERiNTvHHsma+sEiFdL8SlZrcIhJlNfY24PU6CcWxBppAs3etvrodO6OoUmXyPnsJD&#10;EyNEGC11ZbyaHZ5UkvFzongwYzOjvooPUVIAeV3fO5B/06Kpzo8HCRGze4Gl0UxNQsFM/Sa0sOow&#10;FgLJ3jxbFpNYBxL+mcEYopXbHshC66BVy4HHgkceKbElgYrAHyArbxi8R4nHMF8dzTYkiyvCM5V7&#10;CKdms7EFSAtgyOH1W3k4r8EA2c8a7BRV3/pNsaX8iEx06EV9Rde6Vsi3+FaOa3ut9mA/9akPooy9&#10;wWZOk6EJwK/Za73h+mfKBOY82UOUvbSaBkTuZgUNTlxTgvcdH/piKkvebj+szHLR4sLgI8RlCivy&#10;MbZY94cfXpvJ9667KpKxCak7GN4MxJ/xYZDmjWNj6yf3Ex17avZmKW7HoYUhSfIAgh1WcgF7bKpS&#10;fDVQIQagXsn2KrVZinnPVAbS5Gfcb8Aeo4Z58jYYQzLTX73g2EhO5WwA5Q1XIcEj4bnK5BA0ou4I&#10;VPcr/Kqx6/J2t5DGt2PvU3U8fbp3jfuJOhoYitbT9GQS1cY8hXy1crMXXwpvTOKV9Ck/nweoJB5+&#10;b2b8qQISO/I2VZkRi7BaPpDTJ8V1lq9OYicJOTCQOYOHkKzqNwCB31zrwj+6JBjUoEWL4TnJOSk6&#10;NTheLYas+haZaDlI9xMViI6EW9K7HREsBcGHaydIVyEXtCVZwbv2O1vN+hUECr01DtvdI9ZtuSW5&#10;gGmN+R2h4a4zJAZzcn7tIyJ1XUgpX3o3mO0qo3RPvimXuscQxXeFM/eWg4cZQsFG3zsl+jgnKQm8&#10;q5ohUfzO9uoyiITwuHTydppXnNkqoF53SC7jq6x3/NkVIk7m79oy09hr2YZHDQOky0A+93WjMiQ4&#10;RwsqVJ/fpxLcGwMmeuDhaIQpOmv0ZOo32gpU1QNU16uhpMuo3PiwGY/Pd5VL6r6zKI3LCecuQUjw&#10;cJmurZAKAJ8wz2vNYtfPMrPGjZ+jLLDNCOF50ZTQ4DLbrxuqad2VB85RVj4wVFNrnmDj0Z2f9Zji&#10;0CLt8j6smWZr571Fkvvpox/khfI+9PPWU/Ky/+GCVUjXoZFq2nwVttV0ryQ8hITwFvAs8CKKA3zY&#10;K4+Ts4372eVhRhgWc1Q8NgQKL9kS6zoNUTVSv5EMnnDKMMEhClKzpN8QxUFNza5NzQoykelazD8a&#10;0QDKM7Mrrx2cnP28Nvm9jNNQN9owXIORFc8khDeAbqGOAnZn4+pO1VEYIxgiyoE2Vtxb8xNX7KXn&#10;kEqAA7MKmwm9cUpcJVWIFuTZqvy2dH4itmwbtgloZXrFzOO90/r1ok/bGzTxk5du2lEA+bUb8aac&#10;Uc2olhTZNNvZJtg5J0HJJFSezQw0YLBMkzMIxFPLzAz8Bu4hDRRBDlzHe50FUe6uUkYymIdVFnlX&#10;jcD4OYRDr7OjFEaJ7VdO3l6zbkD9MD/ureZeYc+Ozay0THiGZLp3D1E4ke0jZ95ALz0KhGn3hVr1&#10;JmLaOb36CY3eN4/xXr/th5KTS9H7Wxq/4pNU6Koqg1+ZZjm51wqHZmrzG28Ur6pm+uS2LlygG+Y8&#10;d3RNYebiun00o9bCYTHV4aE8lVtop8ZT8iMHKIh1LDUYEenI4QzYWG7HajY8DZZaPhlHLT6kfGCr&#10;31BKdqh9ovWM2+4xJDcwojWhmiVPmGotl6+EnJ/qXo9zpyUm1FF1aqGz5avWnQIYx7XtvqG3d92L&#10;8xmWXl/cGFlvnpTJKlad2Vkn1qHCadHFJmQ2q1pgvmNIv4BwHzZFrLOf4RPmFYdZ/Zr22PiiVqC9&#10;wpl7/GziVUd9k3AEYlynEp/OBZaoUhnH+hqeF/H1hhXK9Vgxm5m53k+4mrEa61cfShfv2VWBk8qt&#10;e/3V1AhMCAd+LLeMTinnVYNqmTqlnCusWqRkbRoYbHtAc3EN2KccLt+bWzTCCGeX49Ue2Z4GYulB&#10;R3SY0HpV5w4ht+z9LcFPzFlQF4XWhBC4knjZqWATCxKYTbHEVwMMJy0+iWqIHkkqRg64sru8dux2&#10;1s8YIw5Zy5zeoSJ2SnyNkYrrCg/BKdiI2Z4XLbkXYWKpqk2xaMJmq8kT1jACT+iy6qufdVf79ULf&#10;Tk6Oi9ZRPQZyokdDTdYQyz1DWjfVKaa7ygG1QVKqfceHIl07aFO0oyNjeI+rUVH1kx3qNHm+QTad&#10;bgf1x/oSg8DP3m9TrvdINs4Gdstulw0V0gQsTWsTy0SgSwL3xdViDXt98WcuyfKOVsX3iqvQMepA&#10;8rc8oVS/lZC9J0uaaQw6xG/cosoGs9SUpn4P5zTwfs6YPWSxCg0+VRATHVjedAFzF25cPbwRoirv&#10;mFrLs1WeLF2mn7xqZSzwoMErceHambFeIQgNsRo8SxCLgM20NjFj4ahgz66AzfYsosdeD8O4DOFc&#10;bGAp0lgdiz17ATKUMcqMx+fpI14wP2Xhf/gf/u/bPHwLqjicMgKxXZWnSKfHNvmakSG5ic5GzRUc&#10;i2u+0o3D0rb7qU2mJm7qGqH64tKsbgrDjwpTp61Y5nwOeAEypNVXMDYYunQjiVc3UxMcGJ/j2Axv&#10;9dtQq1PjXRKcBIp0JPp2O9XEjTmoQmZ94aLBu5+Cxu2mUE3X1hGfNgcee14YLmVvZ1qvpMEwpHdr&#10;VJJKaqFCj7dTEcQqVxLp6QWxP/eaBBEHs16ozw/3rllMO9U77SfW10tvMrCimRihtO8lB2zR4O1p&#10;F5cOw2HbByTspi5h7FZrNsHqa17xhtF4bG8KriYnGE+XVjLtml59opqJd9eWbwZWB9bI3hAnPhLz&#10;Y0p4AbZrsKYT4YEc1JfpLE6LqaICAUxGVCape1wdYsfhne04D5ZLkIPZAPSrHYXM4BvkjOojbJ7U&#10;6ffKx8hgln4lIwF/D64XcG49iSgSMSC5UfErcsJZVZ6Sk98rog60eOyWIpZPDuf6sgdAOOFkao42&#10;JyxCLI+tNX0tKbGEm84czGLCLNXk7aoJzyivGqx27FRAwkWtvqCXBioar1A2hMAiKhHpYbvybiE4&#10;hRaAr0cCcPWrEFEI1VWoF4JGzQpTwT/L113AIynUL8eV6DGSfPjkIWftrwtxaTVY+zh8LLp2aoSg&#10;Ec5rpBIm/SqTBXqkqCTlv8cerpqBCdW9pj/xJ/5kr6xX3Gvt/d7RZVcwaROjydDrto8CHsAkzhCD&#10;UQfmLGeJ2YG599sffSoMV9K7uz+r/LK9PDOKxutGgMoi3ipsAKUZwLCKxtDUbYJ1CmfuKiSgCmU0&#10;aJ6bjfh8Ew/XqaRMjVTCfQOS219YpObFsTF6jBTcGbrN70Gd08ssJzljyERop0AUowsYK1llHBtE&#10;qzNZV1PzsG9J9ojIMmvZ5ShIGbTNq4Le0+l1Arv8xz72CSULStvT5EvwNEdHan+RORHIplGveQs8&#10;His9BvXmZZBoOooDBydQb3Y2R5uXIltYvBOMAyFfNErR2erbPNC6kXiUsyG/dnh6RXRYNRkG7Itg&#10;GDzeiEUpnOM5QGVRtwiQLkFKoh3x3hoPb/UYPnmMLcnGbNmumLjcC+cZnky0DqJWaPdzWjpgVxj+&#10;GerQmi4nBVgrWrUuTwqoWr1X0v1Gg9jhLQ5Fs5iUmtYdQ2gWFaSZqaXXSkF7a0K79iqrxCkSOOhy&#10;TW/fqzKZxHtQHXNwWbB5fXHv+jDAFZcSYw+cfGY1NbVZy8bQFKrreqmQ5bySaIoJ1k+y+nTvyl2u&#10;hZnlumpI0fJmaT9DTUfCMv56cWzywGYwvPkJri4YehWWiAFlBIGfeIbeXTUhtjaJ9xLyo7s1G3sX&#10;jr4SBGJbjld5jJ30ft4zbDNyjjnfCH/h3ifCq+bFd0TdvIw9Ac/XOCd3CIxtQsB2RypuGAhCUITP&#10;iPcsMZ4Fb85bYaEg7RKZLrTWGl8qxQnFokGpOlTr8NN079hcT9GNrwY8AR7V3K5JLgkDtdMAtqQ8&#10;YaERGmrcMgYr/EsUmpjwUBqxoIRXLRySqPXL0w6Ene1annCEwCoxLitW7upg4NGC7osNzFdEaoQq&#10;XjkePmtil1jmVQVSiSDWkuidXs1eei+RNyTCzaDVkpveePkK72qXf0SIAZcYR1eBKJnK7k+yFY7y&#10;8pmhfW+o2LJiEHqDQtAs28xyjl50RCnIAgYjw0bbkAjqSewMbCV8aDA28Qb4TuFVpiJFGGo6Na5j&#10;g6TqNDkXu+WrtW/g5DJnv91RiWG8hqrdZWxU9HD8vJLp6FRrYvMsW6MC2xGpCiDNtEZ+6KfLldSC&#10;5SIl4j3ACw8sj+3LODuZAv0r9aAZIQldN3NOa7pCCPwkQXGAIQEulCb8eHYd6+i0F9apQLTmSpMm&#10;DxfI2XK4TIAhKGJlTXTiLtMarkuEpjZbuQmK4bmrSnAo9JJDmM7J+4XNkl0DT1Oc6h4mbRiawm8F&#10;SNeW6r0KwaZeAnYJkwwYtP16CYEpusza/cz4HOr6CdXEez7qsMeCJfazRoIoMtS1ddflkYl04JTn&#10;jlaG8VHVBcdYLQTRjo1/gS6dqilWOhiuU/FqjbZbELseNaGKV61bG2fegh/CbYgljfdaOaiXvH2O&#10;qJBc9Fg/MWfbVEpDuIfJDI6rB+wMNDXb7ALO8qS/0xg2DXkft6A5Mwo8kri3UnOMpW0V8JWZik17&#10;oAB+0muojCNC7osfm3xfQx4KRZzeizmX+MBCZinSGDmY+s5NBYeQD58qozdrZ1q3FmjmAm6AFglY&#10;0AiaMk0BJVKB3V59htAGv7jxi03f35qdLW35ZZDbbvyUyfupNQqS5+heIlUWcjaq3n26dPKzFGyY&#10;oEi51GM7JVVoQWXgpEv7aQEGnblMeE4EsPuCyI0m8eLPmNBLybGDJU8V4pKj26pPJj1Lo4AnPIjc&#10;jihg9Z0iHjfUeu9nCAyQLGd1weHEtBZEO7uVXkJKrAzpLJW7YaAjFWZCs+9CXZSpJst52C6TLBAy&#10;rQwpdXkdHbGq/7W+iCFdWMtC3/DwGoTzxATiTxMPRY6F2g8rCbYvkBdukGI8m4stkJhXqn9D+uuK&#10;CL3Xb30quTq2nPEMpGnUpUzibYwVqtnG49idIro3c2jpYl1kalkGEXlI6YM9O5+p1dE0oyM0t4fn&#10;8fCZb1GK5nz8xuJNHG4xF7DQ8QK2iUsgx7LIurBaJfjpVMdOieXAdSdvY7/oyghMGR3LdApnLjNL&#10;mPoNsRLExilkhUKOFkxaHqM2DBRhIOzVMn0jzPNy0aYqSQyL0E4Dr6SnvEV8M2Z6MvOEbcxsGKXU&#10;+QynQYjGW7LfUMCWmn/NPG4qZ+PJW3HdhYAtUDQPWfFqlXRVcx2/AuAdMUwCrTiwZjkNXyx6wjZv&#10;NgkZcwvYVmLye4ETMsH5zHpXJtQFbMK5TcXEb3d5WKU5U4yFjtHwKfbaJDPnpooWCGXBhDsVeiuH&#10;cJlwLmLU5zuqEJKp1hJXeX2pViPc4zHqxtmTiZokekNCRFxwKOk3k3Vv3IJNdizzoXfdRAjJd9TK&#10;Jb7l4xBbVsYXxctsl7tO5eWKmWccL98SvTRtUeimFlN8P+HZWiPiQKMa26BaD7TNok7RrsFbml5d&#10;/mFXN+ua7WrilEy8YAUIMPiiYw/bXVkekwT10xZN3V1bLNVDIPQqAWaVz+SUOvj8Kp+seJcAtnYY&#10;BlVDmTa2hJBKPCOPgxMCZ+6V98TToG6zx/UuE869FUbR3s3EcsI575cn7jmkJu1BVx7T7vVjlWE1&#10;ZivAQ9g2s1N5oBXyjQlkVs0YUybt10qsJm5TtqsCzGzaAlewJrEiNE8GZ6GdIUfvtVNriQOWRtaI&#10;uEvuIhJ75YzYVneIAK2QyarxdBQZImIsUPlZvjpx0Rqpa9JEhR0J8+VxaQY2e5IFPBFjotaCsWEb&#10;WCitfSFxXUW0ZsPzBPoJ1Z3t2mra8kGeNa7x9HjNcmFI2GkvNHyGvZCT0DYPdtVwWlwa0W9K5JG2&#10;YCuKH4DFC7Kc9Wxvy9kHxPJ7C+pvdyEawXhGii6PdStv3nFuN4w5w/rZXKItnnYydwF0J87HV8a9&#10;NidtnBKIOhInqcMBqswb0rwWZ82apc6cRhJWeGJ+ICctVLNq6IKfHesGu+5UR9K+/ICto0a/HhEe&#10;iRaARK1QyfT5EQis2050N56vDS7e4vnaxeYG9vWx8k7ZXNJZr2GRBp61obplj57PsLuISMcnxZkF&#10;bD5bDjCu7KZCRxWg+p5JHwpjYlELkKDL2hQkYJizKswwX4FEs7yfYkKEYdVjRATP1ALDNet6IGRn&#10;Ki/YqxTU+ykapF74txrhgB29qLWYYXwS9ioJluWDMSojApQHy+LNhoToNMIaFLLaKUAVVRKZqE7t&#10;NM5Rrn7GuoXKlemWOxXJSA7qRiqfkxyB2OXdXREp57vuPXp9lK9ZxeGtwnuvspc3nuzd8w/Aod2e&#10;diTwRQouoLD31an7xV2orn0M2RwTIqG8NJm/vO9PldnZKoszPQVDeSPHQsoAf6mJPfMtjRUETos1&#10;VAu+dvYKKZV4z6UpyWvlBGp5PZVI+aFLhkiAlxKqieI1XoY67UIwrkSPDQX7JZMjDeQIQnh5bLyf&#10;yh3HtEnylXgcJSEoN26vQILPfvZaYQfY0H5vjnEJbMP2+PYpBe2xyBhStxmpDj+xptDL+Jyk3YRO&#10;6mYtx88zZSXXbU1vmnBYqlqVYzhdxZhkscfcQhhjM7uJbmEWo3cZm+/aUp88P5E7soKCMGJ3ORjX&#10;lDp1Ue+BNrSHtM7SuhtVA6hZUeXivarDt9Ql1REhx7PFUk3dmBmP8VzMnPWeIsY6krFrPz5s8ELQ&#10;WAE6Qq+VoVWIP4fzrq3xEF5rtIMub4Rse5GbGGPv4pOfvL5l27tunrCTtaKvn+Gt90Uuu5Xqly9s&#10;9fZ7RL0UGllb/3toE6mWn7IN8KLEMWTwk+f3YhhbWFv5eg/DJwcGcrFxZikdUJRUhRR1ADTZ+rnI&#10;Fkhhh3IWwoepBEk27DdQF1ADBlMw7i9VAo0AiXcxrKtcuwR9BKNyXVYHC5UxlBKEl9HyLq9lN4Mt&#10;g2jtM9SNjiAcdH43QwhZGMDskB7WWx375YMsvZWE8JyRrZG+gf0BQk4gl/Hct9RuZIItzahW2E5E&#10;MWdLoJvTHMXwLEF4ot2f//PX3gyZtZjTqi9MpUxohJameCULzIKZIBSu2KhCArOwMLV6rLvqV61m&#10;Tcdstin2gRDGdERpp/+nF3CAMwTUVGhpnNUh8QZ4+x/VHct2QKoLnmoeKeEikSGZbgGGa7madRqq&#10;OxKqbbQSIJnfgnE/a7mOaqo6kRKW9lqIcpWh3sefq2bduLC5BmC7CPQ0JSsuGnXO/o1bJhWHkHtr&#10;wevLKuWDXMywkl5unFt8Q3Ogvwo/9alraa0tNAbjMJ/JoxJOBGs/+ml6nHPGz1vwvlZ6xKK/4Rs+&#10;QwsQ1DjonpIg8Ju00vAfsE2waYJwbtrvKohg7epUPzmYgfwKUGFbDnhmLQAHlV3ZqeqNJCzDcDWF&#10;HtOeeEB4BlTeKSbrqcedwpZn8UOc9G48KAieDOoddwrgcXgdlWrByD2vHrRH72VkKe0vDCPVZc6f&#10;vCNI/pQikoIG3YJBljrVxEpgO7dbYA+LZQXypnumrEoCT8DraB6L3GYDI7rbvrMSEjUllgE8iAaV&#10;Ulyuq9jPS+Gz1mrft7ugOjMP0Rrnr0E6LRpRU/nesOIGwxVXYcCrKbKAkK9FetUCCzkOyXhWYs2q&#10;ZcJ5PaYRoCN0e2I/Hb7WarbLdUE7COHRmo6MZxTvWgvzXZVEYzkq6wCvG+ecePsG30Purd6K9Ncu&#10;pKyfvSa7Ed4O5GtPhRKvx823P3ZHpP2J9Oq06zmrU57ToFm/H0dh/3eAyvUlzbEB8h0esGkGwFaP&#10;lqlcfGv99pPpZy6xbQ1gulKHJ5CaciVQwrfHg5WAgNiK5r+5GqYu49lmakXD8wB8hn+chRxg8Fkd&#10;230Oe/LrScuNj98L09YaAmGU811XrZscr4Zwd85UrkRSsp+zork1kQNY91th7GMEMwQ482myWTxb&#10;icJeDxmpy2cCgepbqLlGktjTizn3G+POFebBVyzomhm5SR/DAXhCLN9YNVVmkS4j33FqKol0ggCf&#10;eVMw606zsFOmI1dQM14GaajfRNloR11T12u2QUYUxLfUeGcJ3qUu4Uyyn0FDijqICSeZh2SqNcM4&#10;hblb6xhP7hSzX6fY7XoIdcTcfe/1cH1ejz/c1isWqzSMGo9+qcY/R8CxmASZq03yUWMuYrQ30gvK&#10;GNb7LR+ceo+ZuzJf37j6Ao/tJ159m1wsGmEz+3Tb2rCWlbYDpLOlXnHBpGMPzOnmSZ0u0AUX2b4A&#10;MrjL7GTDfGdDRMcZ0ojD5jlITh+sJmjAWjMQGwaxYreAefivzhf82BoaPNixauh0JqnAglUmTxpA&#10;7iqiMohWBzKJ4tWJrnBc1XHLm9m6XUvslx+rX7PLGP2uOgcM4auJ7HlMDyuat4Jj9yaY1qSRgNF4&#10;dLd2qB6GinXXRcD2wY0TcoN3hc1pgWVgRvq1LETkNtZKHx6e6durH24x6spDLEiXsni5qpJ6mZXb&#10;AAIA6bfuYuM1EuCDBB4YTUkoEGGS4N1ZoV1puYGqU2Gpn9WMGzN0OQv/NatrqfHDYfn6ZUesL/a8&#10;IF1Jw+gqC6obWO3EvcsoeZ2qjPp4aER6QbgeaU9jodq9uIxbNi0DNtwSi5ZJ3M3SkYxmLecW0tse&#10;YxiWYUKzdWEifT/J26DbcTucLaPHidzTkCsnAJpLJ8jx5I7ndAXsE9XDMLF0k7xqPQHwZq5KwXb2&#10;Tf8wT0J1GVau8VXcf6jTykzQLp9pehFjGtyASBRnI/OEwd5OUfUpDAxy4FRJHZ2MukIIn6scEdG1&#10;Nj2jiGIvNVNZHq9esQ8v9XatzoFt5rREdIIWhLt8IUF+lmg7ddR4usgqzmZhUvdE5aTcUkLjlE9A&#10;HRjI5AGYM2wIAXKWM2Fn6ZahImzEcpvTNdsl7dMi+DyeFg4nFbuK3Fv9tHd6dV2wvXW0nqRTGHIl&#10;jb8Whq5ARXRP16UAa7YxnH7m6nN6lRasUv34cNf2NGq8q/iu3G8lHSG8wYgkT/hPt681QsEj4d6R&#10;iZriyWswXdgz6UUkdceEe7/3K76WSffibJ/SkaE0cOYAKxSUoduKS9NgH2/KyoBXf+M3vkSnDO2W&#10;fJsSlHP+0eZA5SFZTFQIv53kl7GmnzzqN/b+H4A91s0WUEljbpCTzLENcDPNTOnZpAnqDG8g0wwU&#10;J8/O3Sk27EvH1gRlGwJD0ZCmAhzOj4VLVzJ2DVG8X7rp6CzSMDLTqZnHlHeke7OuzdznPrFlujpN&#10;nimuQgKFU/qdhO/+Db70EJ8CsJiEXna7DmZE8ZrtobG32IUUpEEaHaUaNewIWe+1GQDYgkPjANuZ&#10;ZNw7cDYdCbGQ0ERnXp6FmQYODKR0zJaFjHIb57TWqo7qDv4BTzBM1waM0FLXtRCE0A5KezUTIljR&#10;aPWxQfwz7EFX9iq8N8FYiVS/XNwh88Re1dwFWXqXiGCPgvDhGXypgU1vx7QNIKhXrWGIaTu7Xndi&#10;1NCFKFovXTx25LUAEtjr9eVRLtO7S/0qn26c5TyR+7aWfUPBZFOkb/ReerWPnPbuytCxb9X64tUR&#10;gpviX94T8vaMrM0rawSbBmJLOtWQfCWyBNJ8YKZNo7UgpLmkxJzfHCuzMBVTmrX4lGoBB0M156Gg&#10;oGxc+RLFwQ+qUQuipp7QjK7BOfFMYKPr1i7BW2cs8qMxeO+D5yMBp21sHJ5qjcrAKosCSuGSzpah&#10;nCth4lIfHTF4l5cJnLDdW7lj/a9URr6jfeFZy5nZeosiigbshnSaxOuox1KDDGa+X1s+6dEqjqap&#10;rT9nAwcnEVpN7uBaBYblSsJwDLkSwCvDQsZALbaEeknDBFE7N5xbF2Ju9kW0VDs4IRnAPOtaGA5I&#10;1FqBnzKNsKtW8mChlnaE2+SCWDr7ds2KbwPR85JqNvIEDTZFkkJD2rannPMc5lEHJKw6XVWDDc/Z&#10;Wmafc0chMFbcu7uDwC7lOfgV/dkbuT9Gn8h9vdzeZkFBKclhNf7cFzxCbPbO7GFlsn5bXQ/YpX2/&#10;Ifd1qzjr4q0od02eWuNIs9qkkrg0Gbsk5kwImmOF2XCaQlhUPycJWjouIAr+reUsMYnjheB54r/p&#10;bdqD5OxZBHWy+uXHpi6uxWFMu6uwbtRcNUb2U/WdDjwOfOrhUI3HDo1TyBvMbABgqbtqenbneOq3&#10;e1sji3ujbHetFP0jO53+6t5WYP74vT6kTNaX24r2SbPhrbv702J6S14eympU3lajzaC6HRdCuDWY&#10;rxPGG4bZnBnV8EBwBbnOCs8U10H4JLXy+vKu2Wkw8sFKXIkg8wq1ZrGnsDZm564NKrVTL1zHtRxj&#10;DNvh0G5HgF2nZUJUuI1J2vzoTGJFhJ0KUJMXFppo7ec79efEjcbGjtAwbH5Uj12VKB6NEOhahqNb&#10;rE43oryfZJwk5z6+14fQ4pYCFgJJKc5MtfahPES8/20w2l9YjScnr4XzMnaS5VlYuMGtWn8bX9pm&#10;DiRnZqtZXFd0CiNO4kBA3YTpLPa+1V39DLr9nHK3ysuw3lv+Zae0SawDAgQ18eLPHe04AvwIQT/f&#10;yLl+LFdmhU65jDxcc1Oz8efzJxJQqnDokkEFRodGHRoDcoDfah+XXsvlESQDdmohNIO3ahshWAI2&#10;/Vkis5V6l9ldcjXfX8y7YtHeToXLyopds4iguI6zkdRXND5oNeEGZlxXDLaFWeVZxRdxxc4kyqpT&#10;Xb5TzXUBW7DNhmR+J5wHbJU74ti1L4KNK1hw2DIx0sDMDU4uCPBBXVBX5ZAZIK12LtO15fUenwz8&#10;Ifmxr3g1LbqsDhuYFDno2FVCaF7rzC7s9j2ZbsrDqVMbRZQaFQoYksWcdkcIgasqvGOE2+fk24No&#10;ryNk5sfs3d1rAVr8c/k+6Ng8VbQtrFsSEG7/o/wLmPZ8h/ZXEMK0KTFpH+MN3jd6X+wyAtGcclRC&#10;tI76TMaeP/W0q6lsxpbM8xBRBgochWyVzw9t0TQzkzkvXaI4OXm8kSSMKqAE8yQDD9exwn4uQ1w/&#10;cSiv5TJzj59UwKmOky6meFcoVnxkogvJ/7MudGrx5BsYB9gGuSfVYyVB4dJ3LOEVPS6oqK8xWU/f&#10;VPAJxd6NNbR4NSJdxrKe8t1vTq9Cl0C6aWE70ZKVzwzjcZuw1Ay2EUrzGETj4ZWY081ahq4mdNO6&#10;EnsG80ITyAnhFnLEmUkHnFgcVNWxFioYYN2iQYjxhAKBMXHUROgutKayVC9hPghZW9IIhccIU7XY&#10;w/c0H1iF0gZQg3R1e5U1+C4RcMK0tgsrdC92ccvWbSs12zOQ50uoGwm8IfHDNaRoWR6BXn3PP44d&#10;I4513z7La5dCdtB7R5Qg/SlrPHxT7dacL/vZ//w/f8ESbovoCpPPQ/hWayalJ9v3om3L0cy5DWPF&#10;PnydyDNmswS90lhu3FieHd5KD2EnC4hoCtVg5eJS5m2pZMz8vuprSIiTpsd9MUhCeM3WQvnz41lf&#10;0LFHDzBP4VwVEqcrwRsDzKzQJN5Z1LBfoDVW6VTOpx40VjXBmHqvPpDPAF41LXgE8rPknx25fJGq&#10;s6jtYbFeor4MZrc0fi3Z8/pnRevtih+M9sPzTJenrIUq9Qp9o4fd2youOxOyP4N0c5coHvw6ZZF2&#10;Z4V2VL9Zi1MxXPMPowgl24CHz+gCGzVeF3VoOvpsgKgsGnsEBUqt35hZLsgFvCAao67ceozgzUJe&#10;Ct4hqgFYKyKWJkphjQf2vhRblsIq1ioSjqNLIApW78LA3zGJvUEyRpTsjhI9EmTWKU2VGh7tOjx7&#10;Gj2xHmBo7OHHtEUchMBQRwgvFXrCX41pF1jWvmUp1aHXBmZJZ9zU6G8yVyKbCksR/Zrto195vO9p&#10;c0WYIOgoOwUbKy7TDDkX/476b/KIRYPVEps5q035pPRxQeItpi3UFNAYlXiO+IzwZ0oozELEBWxm&#10;sxrSR9ec1m/MfC7isVNorFH9nYwawPjW5BnkBl0kowsr2ZcGVrmzYk6x3DIMD1owkm4VxVn7jeF0&#10;iRH462LProxd5nofTYhwS8RKzZ6clmwW+70FtnbJaIv/Kw7RK+z59tp6W7OUTD0pI2K0ZHmmkOzm&#10;KLWZ1E1t5qxqBjObNVPxZPbtUsAQldG8L2PjwSa9T//0s/aJ+pY35afJPG5fhzgkzswpXYozhyt6&#10;dYOJcKTHhsMKbTAUIDHY8kZYU7UA84K9yAtGyPttLVdNiRKtqXgyCbw6FISaIvBbtVLGQs7amVRf&#10;O/3sWbnlyB+HAqJQCxSEEM6FHraNJ2D3coGk9xI77QWh2je0L5/TLYFnFv1gUnfCNnk7Unh+EbEA&#10;lRPS5aP4tVCbSENdlIFVNnAiNDpSpsImRtUwgKbr9GQOLfFO4b9pWWbM5jTHYs4d1Sl1j5PDzf/Z&#10;j/uJ13ISdYqiCrxvZkDWEGCfCFweORk+a4Jkjnmyb6msb9ICr1pXdexy0SmIwumaOplweZWBdpny&#10;dYE4OSWj31Wr/YwKRtIYqCiIC2wDasTYX1PBB1zuryheonjWkc9//puBn6pWfReer2RC1Fd+5Vd2&#10;L+lmHNdhoHnZ5CNyBxLeKWEVTOijAv0kG1ubwRleTbup1JSY00DOp00oZQmrPKhX31zHRbm+oLph&#10;2KugEpo5aRkOy/BXB/4ur3KFgdm+hV0lSgy56WcDqBFuswZg30JBaR1Z2qMOyepd1e0kMlRYtX6y&#10;osW0QdpWCvUSqjtlaWe995PZzx1Z/do9VsjjHV3zfeJUnl5r8Oh79MGsPRJSo8Lgven3y3r73lfe&#10;jYWUwXPyts96+HJ4MQjf+q0Fk14fQobtWogckNeAlmu6n5sGuabT0ULpbOPVecSHgm6FHHKWeSEH&#10;ws5kaN3T8pqopHcIr1oTngOoeW6PYFzt1Ge3zqILwfvi2FNZkQo0YCEsZxPgdKYacjlckX7RjEqW&#10;2SV1Cdg4akmnS/3shVXnxLOzj7jRlNshvNZ8sL5MqK4mMjbrv+5GvMr0knoZW7Ijs59eKqFd5dLp&#10;0D6b6lmVuhZcrbIuNdHt/hlU7BlM65aarPYnI7SXAi0UEemJnREL0jgRoLluLWSFVHeOaKi2XRHP&#10;cIi1t0mtiU4JORxmYG8VtL5UC/Ak/PIRlM5a/Kz9LucnJ+2H8NrsEq3VcjyZ9IEQhFK+/Xq0zDO9&#10;gDWOxKFmPxMZ2O37SS5w+6vQk+QkZ0GszdDbK0iF7s32ptKYaFKYtpdbnVLl48aRg5zYBS+UWXnM&#10;/8MPv1F0SqjuWjHhcKgpE0Dj8VhnS4yyMFxlGTNtIrfAdfV34WtGPUnwPGUCm701ONQwZvVTZdEc&#10;lnap82boml6+YZ1YeoR8Ubahd5g8gVchVRz2SAF1udCUXTWL2iQFQoHjvH+e1IZUO7WswZDMbFDQ&#10;bBl47qw9yRnbjI3L3SPucZsBM55BdZqVV5jiTVzHsRPbH8GANaikxr/iK76iBofbuKhgspAQYgl+&#10;Q3ta8Rn4HbwFjSZnclmrQJIPzyI02YdhD0OzfCJ+CNVJvPiwdR2DSsMQ1lLjjUeo9qKvG2eJOFCb&#10;xAc7GdrpSbx6bDnG3rWEYeHf3OMNw/cJWNoaobi3mq1C47FchIBAnKmmm0owsSWbG2+oPNX1zmiH&#10;gpTh5yuvkYQscvLt6/rqXmKcOcvJbTazdC/j2Sc4oj3/aGt4zqdtYzORpDfUv5lpLWaeBNd7zDxG&#10;lKO7Lc6sd20lP8dKQn4Vtm+5WLewza4GxpxbizmDw2YyFXrRaafhpnJnZeCRZjoOFzoGByyd/EuC&#10;vpZtsoGfOjba4DJ4PgO8MH2tEHFnGB9+GoE400nd1WxwC1btbHHmNbWxasrN7JYQPyCXn4KBQNgR&#10;OYs/gb98X/327V6PoAxNfpZ5TUmY8P21xF7lRfL5RXpzH354rb/vZWdQSSa/lwFem0gLRaZ99VbQ&#10;HbpALW+ZF/W4o918y8S0EyPLWH6I9WFQzFrlQ4vVHUG6s1WuZi00lSmoWBm3WZnw1imo9g0QNWuc&#10;54xQAC16CUV8xSzeHGBag+rgFORo5lVoGLVQs74EUGGdqozZ4sAlNKU6IkZFmzw2M2ucaopIt/KM&#10;dlDlkpAezvzaYZhohFrr8u6uyg2sx4g0l5KIMdXQaDFmPPn+XN4nbqPJZ8Te4ts9XvnMpenbLOFO&#10;teIyEcCOKFPZUHkThtiMLTcB+rkS86HypkF5tnFMODHbCjDG8HOem42xh+aPy8fnNeVIr1ydSgLC&#10;bGlN8iZ/ZxnGOaRfQkpPRHFoCWR7WKeI9TXEFqdmyYoRXFq7Y9TAzP+kDrTjzyVnAY+AMdleI/2c&#10;JZxm4v4rR58aj0bICNp08/1EPmYXHC2skeioxUBwe3u8vqU9KzOiFloc4ef94hgj5gVpAjn7POqA&#10;CJZvRVFSom2S8Oo4El5NzS5hjJjSLGrMzl3F+xUw1GnqC7rqKtIy+xaFU2BmCmqoozZXM/KBmVe5&#10;LljOeKQDbWSCvYqvm3usUQk4r6ROO6vfLmSKi/8HP8TFUpO6IIqTFEj+HWucEZtHmvhQa4tUOUNW&#10;Gtu+pIk8uQXWuIaB1jSkGk8i6C4ag7VoATtVKet37ktGaRQ5Rn1/CLHv0Rd+dunSJabvmHNM+/5K&#10;+f+0j3tYa11l38qNNNxSwLVyOyJu9dXsXk0S4WJYwgAv7IT1rrMTqhnSzmhwlzRzsPqSiXTi2XQq&#10;NW+rDCZN9ZmlGtU43FgjtFbu8ivybGiZXI1CVI+xigS/ziDZT4loMb/xrPCdmoF9prIKG8RpADuN&#10;cJ0Fcoa64OqW3DlCM6qBFkyJqHI/3XN1VK6OMXh8branX7I4hC7N9fW5z30++cpqHp5tRhT2876D&#10;C9vCACPDU4fQu16tWBQ7BJcR8k2JnQ28uQ6fYFPiprLHSBM35DTFcSecrcIuaa4HmFJnLcZIO5UX&#10;2mmthUSC5RYWvlYXTjWYMMwfntYgALaftU/1rX6Qy8SFqVZOE254XctKXwvVpA40Bh/rgUzws3OD&#10;bZVqrWvdSFfZREEwec26zVIt1CCtocLg3QjtZCzMpsFYPX4D+yUsJJEqval31IbQxQ7mo04s91FU&#10;mxMKLpimXT5XQm82n7adMHrpgf+OXyiQ5dP2NvWKgzcMV3jHmV0xZ02kOHDlJTDuVMSFatZUMa/M&#10;TEZ75rFmiDk5VopRL+2UKBSwOrXrKbxmO3l5BmwKeade/Ni1WxNS9UJCmZm1gdxZmS5GRTrVUQl/&#10;2oxnmCdigVJ0SskoCLYPhwo9iw0GbkvufNfK4ORA21n5PSNDVVgvys8KnBa9gOsDD3fAGTzn5Cw4&#10;4da3PywP245A7q33wnBvPwkO4qKCCs5Gtgw2HeOKxFcBVQsOi7eL1gI2AWQuF4ZFYqfQNq1thNBE&#10;F1vWWf6kUjgR3BYGQlQ1hVsH0VBdI4EEr4bwmCFporNGhdBg2jUYMqnHhlGnOrKxkSE5ZTCi0KIy&#10;mLao0gbQ0RYO1eSfL1HIMWrBdg3PTgwIWZX5yRqSq+qisUVWei89c2/NO+q9ZELrz1sbjMtszzmF&#10;/cyFoU7HwJ/xLDxnaYtjn1GGJ+S2FJQoDvNnrBh7zdb5VoeyHaQfcWa6mMkmivDY/bp5OzGwqbt5&#10;DizwbGJDVnMPYCGo48tGC2Y8ixSNEV0BM00o6Rh61TzLd0oLklgRJOesbxBY6JgwkcOw3IlTp/g9&#10;CjIebuQozoC9Evg/CeRJJvilceyPf7x4laLQvq5pkUR9k/MrRiW5LnNap4RAlDi3xR558afNMybP&#10;4h1ck3uDWfO1IxsYMy8hOVNQsjfU4ecMS03fKuDhxPLAU/mMXsEgwIgn6RSiEDwEt9CT2Z9xbJr5&#10;XF92OGBhpsl3SYlDO8K0xVhdXsuMcOG8drqRcBvvFUAeAukFQtl5vISUNEI7HJZxViQMoJaf28wG&#10;ZgLazjWhlTOVuZxl0b1kKYgnL9yo1xSoemsihtOhSNqCQ09/tZLv/M5rw+byU7zvL+Zei7SDHJNq&#10;jZtU5s9CQQlrtGX8JnyapadttTys0pNt53KSCcvCqrNJrmYzv6bgRQmeXFoEx8nVaJrhcTZjOL+A&#10;fVvKXtziQFVtwrbm2Nn6SaOGOkwfkcCo+ahxbJB2wyMN1IlO0QfQgjK607IbK4F9R1aHahoqRdqA&#10;qdMa3LUnG6/xdaQ1BGUiNGbbbHi7b+kVrlQ+MFsNkhG1v/KnOdRVVnQK9Me6e1wFKvFdW3SFE9Ko&#10;S7Y6xMBtAyaknN9rO580j6GUGlwjlWDadFE8PMjFqxmosF9LvgKD0G4Lqrq8+iEzOpIJANMjHURu&#10;7MVfPvqSxIuacLzVTlAM3ogFtlye54kuXZ0q1CAQVq1r3XJt8pMx6YlILfHJuf06Lfk2QI1UiH5F&#10;vGqqjho2hk8Or5EaryZQRW1Tswv/ZtEMtPmlb+h+p0xSN+t3drKkbl9KCc9p2pWoU5pUH70mXVs4&#10;tBhvb5zuNhXahETW6d6YeUcTLN3bbCRvd20lD9/KKjdR4YI/vBsUiyZBUylXdjFdmm3m+1QA8Tt3&#10;F5x/Adhow4gHpDGDsb+V7HniZ/CoxXBVE/XEWKVOJT4pJBnNMhsfe3UJLdgNGG7j7sYiKFoeDlUD&#10;V/RvinSZURAEDK0Z+JFD9OKknSBKeb49otdS7SJV2r6/SETL7m9r+Sc++9lvJIov2KirEOaJUrH/&#10;6ocoa7PZpQKbWDSf2hT1ASoDEmsZ1m2TA87hSkJO09pnNEKIUJbwEBgEZtntqJpVK28jfo5x7qtQ&#10;x8HGTVW/QsoSK+J+gkDBj0BRa13VAOpFeBk1mPrQeEgK0RTD6CgWrcE0hlrW6RlYHlap4rXDKs7C&#10;V8sCy9wdiz3/Vu00Embw6iB8onSDZXsP2yojyhsDT6I+XdZU69i1j7QwhndMlwb1LbrOhH5/ZO9a&#10;5xfHbiLxd5gkbyF9fQQ7S4sSE8BLH5Xfcmswji40r+LMYlTOKce5BbrnbMS9zHBMyPQuT9EzgSvJ&#10;+wM+uYRy97KCSTYpu4xnIIEEdk3nxhURgLDHjM6lhA937FR95xNvq232cDy8I4+xYdG9B91Tkj8h&#10;jUzUZjfQ5bqozTLw2fB2dHtr1lPrKs9rOvn5NLH9usC6PVDvz3OnI1Gnb3+JWPF4wjf2s++nW10A&#10;2HwY/CLnFisVdmETaNuVitB8HXxSSdM02MOeOPBKYuBZp4JQ07fyWDfjc0gIKjzSzX6qKSmdE9jq&#10;6FBRO8EVW4YE1qbmdJnq1zKaIrSLFa1T9cW/xTzeEZ6JCTzVYF9ftZO0HOxnIWtg4lXDZ9dGxexV&#10;ilgYZKciB1aAl3xbOxjXS8cG4BSvmPH0MOPAok3F7cVvQ6D3EthatxXW7peV6evaWvjeFvZKvs6D&#10;M3f75aMILGqlPF5Zwre681bKrq/txrPJ+QGvlxs+770crkQ0WxiiacMwZvdyYjzoNq+6BP7NmRBR&#10;C01jc8Z+DPAsVWFRLspJrx0xs5AcqsEKu45R8zqVJ/m2p8ob5AGwTwY7uzcka3rgZF7WOkDiwCpL&#10;GCYsaZmprBGQFugMlHBnRY+dhgFIPu+8nydEPQ741C/Mq7NHo69OlSERGBgJQiO3fvXy6Z/eB1Gc&#10;Oe3+eQGbeRxpPx0eC0oz4CYNLtHMDjOlxG+A4QEOvdvNi2IMZmxvc4Z1qskNAyGWUh3TwzPjeDVo&#10;a+GQUHnAhthQgR/WVD/DQ2yZ60h3HX1vgKBOtq/NTu3zY8pjwvNRxVdrOQBDr6A3MjnhnO5g7RqV&#10;RLQcHwFjW0kou/sqWQcOz4yLDaaRdEkjT4Rmnqg1HocCfnvIvYVM3/eS6ZfX9ODYPf9ZziacV7LP&#10;9zCeeaFgyR6OCac+N086hT8rLP96q6wzgmXr9pshXbKgtCaGLU0fk/mc3mbsQDRl1iUdgyqsORWk&#10;JZ+dDjiCz67th4cHpgI8cGKtjHkfHqAFgLHlCufHwl0HLaM8eTWicoK/BoEf5qvsOxu7CmLhED0b&#10;sE8YG6F7WeXyo1Zc5Sxz2nF2epGOMO3sZ7k9EsV761h3PwtFvL+K3qkL8NVkHq8dnrPyNagdqI7x&#10;Ni/jyc1IeIZMYDPvZZq4ZUSACTvBG81+u4X2kzE8VtnPMh0roQnH8QR+V9Ix2biO9ChGnWWrpujY&#10;QsRrAc/nN45eVF9flOQGw1/NrBXt6FTjjGqAImcYLxfFOIZcF/OH1Q6ZBfFCRwSflGG9H8KXqTXi&#10;OlNiDdpWGccujKSHbIsSW98szRgeN45Rh+eFnXVqmw1nEW91V2827iqysBSZEGcWp5UJlk3RHNFe&#10;az+Zk03C2ahJiKujZrNi7NfkrJAJrYwZWN5OabVWj7VM6jSTm7Qy0EERhqB+dklSd9ybjFyC6kBe&#10;5gvuro0M0wdXQN3N0HvBNUB2CaioM+G2O6TiogIdseVa87NjFU6tGFmhqKMsyARNoWtVoGO48yqc&#10;eJ7WTS0fDSJ4G6Rbm/SxS2pn5g1TpHds04VCVubTpsVZKBK8R9rHrmtEO/EEOm0zEnNuosfK4mNb&#10;nt1Eh95OTa9mMWq6N/Wb5c3sKEKX8xVXEmywYj4t9qQE2krKh+0yHbs8+5yVGA0j2mEBZihtDDxY&#10;Nd7ZGqlTVuvg1OXVLBEu6qUj39U2Iat+YkUVhLt1XwxmtU/Jr53qwDBMoiYNqbsejauccsHpVQrM&#10;p2FcZGvVrIHppqIRWb9TgHrIvaXsZlHebOCclEG3qBTbHrGQsY0zlZVJGldYysxZaErbkwE2EWys&#10;G7atBcSr4XDwZrWetXxTsQzNjrtb5rSZacf8jGQwvzczy5ilGapo1+YttTQJ3ATurDizfibhZkgL&#10;xlm1AnnYFltdelMT55gm05Ls6aIQWF4GpAFGBtft54Rt+J85XVOgzgZAOgBd1yKBbslzdGP9dOFI&#10;zxSBSgT3DO2jnacorh1jaEhO6YsWsEhdK2Z5tsN2x6ZOtpl7HnweyAl+HcUhlbqkFipZjFHMBLsO&#10;VNRdPqQmaDjfvuL8N2I5mvF8ufZXiAlXEiDT1Rm6xWBzTXdhkKikdC9bvmK57ZEC7cBJwY7EAFgV&#10;Qo5gD4iCFqEjlQSt8VXuN/AOt/raLqIRBay42yEduBfWtQazr22yCDL42WeG/EI3sQqdtsKH3yCj&#10;I0E6aV+UTtdqn5Bf+JAZYnMFTuyo8LX9/+c+by0XiUnAWUcrcPxkM7Ng26dg4plp6Uync2c2SXg3&#10;odqCzfhtb5ZEDTViRe15BM/jPSnP5XHdod1HQsx27HBTl1wQIgJIM3OsEdqxvU6lVwc33/AoE8fe&#10;BobhWb7jy7e79I3boB/r9SQw48+IB1RbSlYJzRmKtDDJfDCrcIzdyIwbw5+034WSCjgw6WWqgcZ5&#10;y5E3d2EA1dem7hy1oPAUn0bahOzfYvZlbi194zd+7nZ9faodlLbpin1XYLuE2NeIuEIdJcnnawlU&#10;WDe/NM4ZAHhxm8QiT5vuzd0Ynb3EgnflDFqCVYJ3AnAIpOJiywI2qlaJMMwy/GQwyZeefT6hAMv1&#10;ER/dxVS7qktCaTDGM13YUBGjGg+ZXVu/9dgABIEycdVaAK4FRoEqsLqJJO3yBi+4xZ4wRPHrs+D3&#10;zsQYeKNlOwRvioYbqTVrVMrXeE+v2JIebBP1DgG+PM+9hfYn7WdbqfSORJgBdniOS0NyGTvbxLFj&#10;8twfvbjIRO8aNa+pXvHt8boCjeHcwkwsV2BJL5ePU/Qo6Vp4WRn8f7Nrn/LiJ7ONWdVM41mszduO&#10;TT9MEYzLxP9M8iqwfncM+R07lZ0MuwrwVW71BCP3JYrXd93oY/ZkvLQSwJZqjqaKu0LIuB8QwowM&#10;HO7nwAnJuusGtKlw7TsrGYZUv8O2Ua1TA4PejXktrEFDKk3EqP7oQq/QSo/bm/1hf1nRbJdTBGLM&#10;4XZrX+ZxEaakON29NbpcbzeGYP2mVZn81WWatYFH6HhtMn03oUNX3CnrVz/ZxniMt0IDKyaBB7Mm&#10;fRNd6EhgAyGgJf/bTmxRZeGnLiyErkLlNWU15bnhkWsZuhpnjdNya7wLxb1RCkjOkSHOagSF3avB&#10;EEO6r36yn1czciAChw7CplCPRP3yDZi7ni+gjqpmWUhkoifWI0VD7+f/skgzP/Yd731J44LMPPnp&#10;22USxTtLXPcNgF6xL28GttZXz0LmnS4Yyfu1oHqv2wy5I0yv3ReEl/2pP3Vtg2u6ijMvc3qta0FT&#10;IRx7j4g03855bj6f0VxsT+FZNXYyW52xc5m9SqIFPqz7EnlmNBKMbfZXMgCDUCSBHAtphOrhWQvO&#10;Tolda9DrQviUr5DssTGMqW5scFtlhkf3uQDdE8znvXTJQHtqRNofRdsl6vS4e2fB2FZ4/rZBmu8w&#10;99P86H0/lt15o4mF8aVYtNXUAlE4nMpX3rxvWhd/agpWuakfKgjtYR44KyelgzGkBXtBaURWYHBK&#10;TGuXd0n8s75qMGAIXAmEAE9/riRWz6NWIueDN1Mc+aJMvdSXr95SFgL5Ywu0hHzSOAUBwskUDIEM&#10;7FEEbWLUOHk/S7zlTGUc+LVQIa9ebyF22uPtsbdcp2UeNKPZw/Ndx5w7Buz4sy0KFyi+D6TL2NU0&#10;nes2wn1Qmy3ZInLHz3uDZSq/M0B9bZ+CVxPuusSrLwMm0R28yow6J8Y5RdnhRJhXTvyuPlXUpC3v&#10;Q5cYqgzu7ePYvs8hDJS8zFtc+SWKG8EZrbq2JrXK6HXIBMhwzrg1ckBI1qw8RzSoA+dunvKAZAxd&#10;Ln9sbOBhPQJ3FqYzhV9TWpNf449rUYqz372PhStOo07es2o/RtFfAiGVmxssD2rd9dYbj9Al7spi&#10;IRLF7SXSMZHYxy7xwDLhuXaStAm3zfIgF6qbl7l5qg8YAZj6jd2FzDAZwEIX8xX23ql6sfWSYFJs&#10;cKY16O3aEkHX0osG00/Ro12CkQa2cF6bMg1D7Ld9y+qXi7sSYaFiY8oIMqkLpCRMWtfN1EeG7yhG&#10;hY+gHhtM1epOVDkLYikSU51uqmeSuNQ7ijmip0nOd7j4xz71qU/PYBa7znK2D/fQsZO5Ise3b+zr&#10;7q8HfPAN3/AZ7+7mzy8bKo0P/7/ebjwqE5Xvnc7HySndqa7lECGssbclAnesAq5zRqewxm3hh/mG&#10;ReGCYAJKcNG2ArRLDLkMBk4a58qucL4qcPtCrDhQ1cT6GOScYsTSGRivvEGIEkMRpmmrv3aWMXQm&#10;NCB/ZLBTkHPzTBFDfnzVgyDwiN3b2WW0POj2xP1kw3jU12CnbGxGjwq6EW8Abk5gDjGKZkkzqbUi&#10;xbLYH6tEspJpPD10kRJNteZuXKi5HgKL3GAVM/+a7iZ6YGhmV64yVbkUAERrzBcV6kKLpV2YXsi0&#10;Gsyqb8u8mLgpwJ2qhTAZ2KxRofzXQvJ59KKSMmBMCWcIaADMXR2Z8RLd8epgHCvmgWMzD5P10oDL&#10;VJMQQeCvcjXZvbuKUtCxyvVV4907YPfTdwX6WU3EpbuI8d6acLEGH+v593b6Waa/nFuRyB6mOLNo&#10;Yr6u8ttHiaadevXBB5cv8+MfvwL++4/ncqm3eYP20qsj1mQx4aW3CHYZ24KlPR5us9lXCV9p/jdz&#10;Ortd8ZoAAFwJ9rPUJXDbhZTwcdAKK+EzCj4gjRvjoDNIl5k0nmotrAvIL6s4eXiz3E8MdqIyGHNE&#10;YYDwBn5QStZXDmO7XAYp6lS9clOvMjv5qTl3V36yMY69ezSneHNGC7ALnNqy+hVq7bGGxllXjU5t&#10;N9LFKgRpH3NkMEtD41yxEYc1/Uwm6PrYvvHHJXJliwwJGCBNUOxn071ZmzHJQu64k0hysBRSwm/E&#10;Cg2lpNOAAWxZoa1qDA+1A3hdApYdyeFdQlTGPxtD2A458eGGUTskZO6rKsRdGwBnW9AVJ9e10QIm&#10;vXm26hplIXLXQjeCLjhFwp91XYQst1xXYfLE/m6hgeVTiLR1ibiamHmF2b3w56wbPfYefq+DFhOM&#10;F/hNwSZ+r7wV12yfkJzd5LaNXdI4Lho3LhMIo+O2Rmqa3fuTvyB/LAS2e9Hh01lObz4RxN1WKuZS&#10;E8nsovdB1jnbqZaDAD5kJpucgF2eGSskspyJ3SaN82N3DOQvfuyTlsjjXdD+GEQlOLYMrBp3mXmh&#10;gdbPU95wCaFgwvnZjvyS8Qx1fnIYnMO2H81Zcq6e08L5KF+3eV5b+1bndARXBvAytl6wk07uFcaY&#10;ZoygZSZxl3t6jTNRrTrbaKEpm7srROHGyn22ms08rIrxriQshbcusZWKs4EBVKoT3uKK2GmXl4KT&#10;DcORAwZn0WnhFgut3y5hOhY9BrcJ1dxaLqQt1y+MYeaNocFQ+E+t2/IPhEYYfBWs/ajfSE+9sKvV&#10;ZuOvL8SofDUF2HGncyVwtnPF95SSblieMpV9x3dcjqsygB3goVo0eEdxKZUUepDJE0XuVd4bHr5s&#10;ZSfes8K3mZftChXaRbyXP/pO2PZahamZHtECGZuodDnf2JglFtiEF3kKU5uBQkqbrh3x2xmhY3hd&#10;iy0vqWZvs0V8saKRz6nrL6L4Oyf9QHjCAIzPhK6civfOLmBTBsLhuTTJ4UT4STJUPhnga/n5BOTo&#10;y3nJA7HnT8B7lIx2lKkdr5BGFyGfkYa/tDDkjuUXmdgsUfmUvmIyBO+mXYBh3C5DlyaFdqzcKcyW&#10;SSlUN8vjY+I0THdKMum9+pVXLdm1q5KQg1Nn97FL+rw10poN/CEtNtiFojixU3HmNasmS3uQC1di&#10;3WBbyyJJu6TyemT66ipLOMozDZSqoJdFpyY7BOxOUbzdb5cwlXHUIVtdK5Qtb1bvIlWZrasXsd0U&#10;QDo7mQ8tlbce0wMv4+10lTC1FOzEqL1W7wvTnlzmyz64buVhNdBSmJWT0cyWWXBh3swxeUYLXOUS&#10;nHzsKsDXMsRCIsYOaxEFAdG81sOOtVwhS2jKtG7BZ1/QsSeCGisWx7f0kC0fVKCf2C/1lSh+WqRq&#10;jcVPOzs1/NMrOkVSeKTJ9hvhOVQCRQQPddi1jwF0doGBr7uYbLJTW5rH/dj7aEIkpDWrbFsrkffu&#10;r7R+U4r3HUz+sgBIU12eTvjm/5++J55AZiSQ7i1kRSvIbC+CIYOanYIdntO6yVO5wW4beJsltRnD&#10;JVhRkvN28GnVpmDSbGpVqwIPtpfOHmYPsy3ziMRTu2ChqVX9RLNM6OUDv1jUId9kONkSdXJummZ+&#10;lU3aU5MNrhWSt6GymOvgnfmmamzm1QnJubtCWcJ5KbS/eb1bAMkBgx1UGNVOhNMBxvE6RTN3D4jN&#10;g/wofzDJacUPKML5o7LRGqGOgLxyNU8+SSmyd6TKU8gfcnvXPqjG2unlyffcs4Q3UbKZbT4t89nP&#10;fmPzrDmH9u9j62XaF7F5ljyZBC4cJcE7FTQexSZUisHGPwWTxrjsf0gT7qwgLdzSgorkYaJ4ZxmT&#10;a5ayGoPt1BRsUR+2HIo3xgNTg60JTZCu3wzalVtuiX9itp0SqRZvJyF3liu7DCNf48TeSxZp6Vds&#10;yXT7WG4DYDYjhmDm1pxu2NQHEk2JkZ84w33dw8y4lcEyVN82s8+V9wryaWHOUqy7ZKuM29j5mYB0&#10;W8uufdFscUfGTuGiZHUUd/jVX33xbaZTcnX17U9WJuJehuOaguZUF9KrTwPQ6V4tH10w8Tqa9gPU&#10;iaMhCJJTsMs8nMHQUWJO22po7q7K3yAqD1BF0h5sGZw0p2PtrlzhOSb5077dzx4BA+CjRxRkwMN+&#10;X49BgyL4qjyH9lp7TR3Ogcl7uBC4QT6q1fKg7gXf8QwfxJYtJLBXltTUsaup5V+W9dgmcV/hzOyU&#10;RL0txxcoLnSMUhpoq5bcC/mJx0FIoOiiTZv3bNQ84V1uaWTlPnZZa+Vrzf6kCb1bCBmGw2cmK1Z0&#10;TqmQaWOTANypsGetGMN1WOXBskFC7Ve5ZqnTuaCS/Gs2fHYW/kWJh8nGLJzW+BtJXTS2Br/4Uz62&#10;uhNDWuM2qKh+A4hmJRN1p/HeQGXT76TxnnNElv3Mi6gak4Gf4sx6+LTrQNjXf3xej+c51t3frCfC&#10;y2r8hvGL5cweiU0MyMdvVUMmFphkHjKPl/rZVIkSMaoxAHWVuVEFe6ecGzZw+pi9gBbjDV9E8X7K&#10;KImDiiePVyspxcbFpZVPGr+APe7U7TWbR0UemuppA3vkMfPzwpU8yo3D6B9XgdYKz5vcE1SHraIj&#10;RzdyYEHcycxPrD66O0flTbweDAUJSktFktka7cGuw3NQJ/Xl27b2q11OuyQbW2wNmMOATHadMuK3&#10;KZZN/UzZPr5r5+BKRIlQoUthI4wFORwV6w721Un9xtwYpTtboVUZCxELUV1eheDXtdZgsX4FWhTE&#10;7iW1Y6szyjaf86LibMPE/MbRXcaq7Lmsa7yWkRsiQNWo310SMWrkZUY+qlAjJJFSeSE6Xd4x0kAf&#10;ToRJlvaZW6s1Pfl+9jwznu0rmZX0JBPOe/79UZsTku9luZdFHcYgFtgQbjEqhHBxxNVpGliV6Sh0&#10;9I5guVR9ZMKELPFvdVaQWfkxcNMV8m9u//GqmcAm7SOQpMmMcXbqNFGZ6tRk3qW5uGY8q/CFY28E&#10;wGlkA0aFJ/Mcqkddhskhc9eGuhPJDy36BNhrHFZSv/SCswsPqwfU5aSd2Rs/qsHz8ke+m52ParRp&#10;QX+T39D+gJ0x/DW2g7R5dm/HcX2EvWMTzpa3AqFKmbjsMcxU1sS1ZrNjZzFSGIZnxmdxY4DBsCzg&#10;3BaFoTq7GgeYuE6pkhmrxI2St9GLGokK1HjQ7WzID8B65A9PphB/oiZ5uyQWRTAZvl0+AmEXtK7t&#10;Z3SqpmoBsFGQkC8SFkWgTdRFgkYVCB1J3SGZFNNNcRkkePcWxPPey2Y/QW3uLWQP79lODiKNd6ww&#10;mZm2zFqG05Zn3RR6QCDvpXeqacCa3SmI7WiHcEgG3RIbGFu6ajftuPYtrlrTcuB31Tmx+U1Kg/Fm&#10;7AmrJvycTcsH74ncuHRGNWGgMCIxpF3GM+a+s/vX+XrVwSTw1XktBlf5IVTrcgp2dzWLn8vd5wC8&#10;xj2m/WSWQMYcB0V1XpsMRn1oNS70fFHKUm/0ocwTw0yFXpvPCdyfFrj8K/vSKoSH55Zq071jEV1V&#10;5ZTA5HbC4aTEMs1a0ePNfp/pakIzAougxp/ZisuLaYmPxQmrELSSAiIEQrhYqlmPAZWcXEnYsPlB&#10;eWIwh5NgFYtGOsVaLpKsjCWc3N3ObuvfLrFJi4/a096DHxtBIxQJZyfzfopjw727kVqrxB7J3Nqd&#10;amBRnM7WSNXSRJJcusF6b5y+NBxq7k+XX/Yqa7l6yLN09CTj1Z5wzz+bma2Fe1lzbvFaNzfKAGeS&#10;aR5KyvY4NqiLL7qjCS+swi0DanNGFArWwrnFCAfqtGgygqvOOAtTlNXmoZA2Fal+5uF0VYJ3QK2Q&#10;fsqzxZFcXuTZQk0rtK/Rm+n3NZ1gMNjAMBjAg3YnIVcTGweYEgN1GbB5QAVlqjLsqXlSkB7TSh6E&#10;xlWjdieAtXCeWpvnkzKeR48nvXiY0/qZzIbki1iIUfsCM+v3ybTZyasT/sWWduG1iPBz3+QUGHeM&#10;BYlOCdJpgImXQSJsmNkBPuCV+KUt4cYVxbeEhBhdsreFVhZmVZ/hKpgxtrFaCTUhA1dfEAuuy2Nc&#10;nYWIVxIsg6twsVoLxnZZw9Jx8kocBZmVx4HrtLvgA9NUjQukYeFjSzMelrMGQ9FAmESYsRc2QnJN&#10;qZeY/BxxJzGF2ATmAkh7qgxmseuifSk4PdJk8jwUgaq3dgMs9L7IzEDrGA47RiDAmGjdqXg7lKrQ&#10;NAj2hRIrdCFrWaz+nhvXTuTaTGm7Y9Fe+NDrycbRbUfEc+Zb8gVNwX6rMGrBqu8YdafsaBAG8e3O&#10;lrFloOlNJmcqf3F3PSTkdwKA6GtAr2HZKUudX5/SWuVG7wYQjjIjaZXYOyF69k6/14zkQnzQFONB&#10;XPawlGv5QREqObWMqRhT1Fkcbpb7edS6hAOYKOeSg6ZXOG9bhRYkNO1MJjGnjGpNsnbDRQUmjfuO&#10;D9Ya741dCyPvyGYWQkJCkJA61ZHyXB3aryDT2gkYojLDBjNySZAJNhjkqmBRZ/i0Y4lLgjFFusRA&#10;bfEG/C/22+4OtVCG15rozpFOU2CxU61y8Sr0beF0VICaZQbv2J1qkyOge7RIpsJuIcZrNwuCUo/x&#10;lps+9eGH157QfRvAU90W4kLEA3Z1fOinOqBoL7ReazMwdAk1d6qaX/VVf+oOR3mJS2GXVWJ7rBT7&#10;joA9k1g/qzkTjOUcuDpBD/dWjb3GbAxHZh3uFQiHiCHrlFLJyBZgixsl/4ISE9o4rt0HL3eX/sxm&#10;k/sh3KrA1UwgLw14ShASgnQlp7Vc32fJ5G2CdKf0uDoyp81wiD0za+eU/NfOI3pU5V1ySgR6VyLS&#10;myh1z6e8mheS3wrkSi4VmrzN3VKkhDot3o7PV8I2a+vMMsmEIVy8BCaTEhjTZi6qJFQkkwdLeAbO&#10;MtxgeDUxG1cMCSETG8Sry3S5LUctFynf5Vnpyog2B7aYsO1Nw8+2JbLNcF2AtGa7KvQCv5VkZPXS&#10;/aWti0DYFH3qdEQhbGP4FAcKgsE3tgSNLQirfTcbyBtedSw7s0dFL6EJeZPL6y3cG4leClHUU0RQ&#10;D7bHONGppxrfvtd7fYzjundEbQa23mzvFjduG5x09dp5u97rCxHjBASKNPBXZ7hVXprBjPEVD3Bc&#10;UNM2KozrmGaLTdxsHHNqcpqEtFRHoMWZKc/7VBbExQsr4bvmxzbJ32xCPyzP1PEBWDUwHvjH7h6m&#10;tZkBMOGN74Qi4jSgjhyoM6p2drp+x59Pu9pr8Hs0nuBEnX521WuJACHwLkl9b7+P/ZIhh6PcbJvo&#10;/aKaiN+P2RZoLQMWstbP4sMYe5q+JcAmdrIJJ2nTt5vxhGqieGAO5NZplI9dK+QZwtIZ2KAotMfq&#10;2dUswwhm5UnXpF+eZLgF6cWNVSF8cmVh6bVQoWNdVB752KfFGlVjqF9h6t1IJnQjAWxnu+UkFA1S&#10;9RtGTLsMxl6djnmzQkik8BaYryVcnu3WVJcvpPRUiG4DxxVHkKxuqbZJS4VGrysJWpEM2BMgrPJ4&#10;+AhBlaMLlZO6994hBbwXc1Zl/NmppMJdhUWNaY+pnB7vEwhm7FIwAVrzWQKxyinY8E8mB7eLY9fT&#10;pNP12tTH64eNMicUtY5mELMfWPVzzPzc82y3oUFMe7BX8ujrxO18ZiNvO9uNTPl/DXVtnkd15my4&#10;sfpJBtVe/80fXryds4tOd+DrrtpbHn9xF0YdLtaSiGXA7lSC4vYbD89pkk3iNO0KS2WCrqURJRse&#10;VMFKryAXUahCUmuwwTwDDB012ITwamK8GGw0gmOZd7o2Az8rdOUhKljWDqXXJgpV5jnXRSnOvB2R&#10;kJXaQXcaUpyWUoAGsb3ZrrzBdIopvlEZEurjjmqcKNHw5j+LWvWULMygVMcweyNUm472LbO6Qyb8&#10;x6iTkuLAW8jZJVpgHkOUE6QtqL4Nop+Ul5oGVcBRxZlUp2EQ3xB0meo0GUwD5fKOIK3NOq0F4NJF&#10;qTlDx37YzLu8UxZ4wNqOJ9SrYPf+kpptorKv2ce9Q3vz+TKe1WIJHappMv0Js1M4H7xZy8Zpu2Tb&#10;GM1yPgucq9jl68VVdOZOPVR6P9dp1caZ8eqZyiIW72Taxq+Lx4o5D/e1rRLH7j0JJxa0aFrcItwX&#10;jC4axPO9oY6x7hS/JPNmmPlnIaFUvNTy8Gx1caC1rivWOi9u8nOSeTa2TjEmNfub7nYU6pTYjxmf&#10;Zi2rcpiHriBnO3Gm7OqXupAk3CX4fGc5ybiyMXwu8QqZxwPztgemYFchoSMy1CDVDLRBl8uKYayu&#10;oxf1RYCPPzOhdwsAX7MRowb5WAoSRaDKQlHUkARerOi5yrrnmfEs2duDDd75JsKgfW9C7ic/eX28&#10;BXQpSh0rEZgNdb2123j2shwAVzhfN7G8Rmbxjpr7xhO2r32EQDBp9S0LaWLMlkbrFJ3aqfdImk1v&#10;S5KbwAFKVBmYdO12VrFpoWM7nHW0SNsl9XVx7B5it2S+PszRfobJsfTGNFTApCk+RdogxsNroRKG&#10;PlZx0Bo2ThlhpzyU86dxdnxQgeH2lM9d+LCoKWwYfAnamSrO7poZrBiywJlD6w5dvD6O7U2XwLjn&#10;7vJepEw3+zVf86fv6fUXagGwl7aLdZMvMMdYOMBip7YQtYSDlG57QNunxBKDUNwywIhg4TQOiqxQ&#10;lVe5whAYWmoEyDsV0moh5hyEhtKgG5zCM08V5dkOp0JcKe01UoPs810bq6+dYbtLgiJ9uDFHSvJg&#10;abCBGSH+rCnLwqwhi113y90LAaQjvcNK9XSE6vd9vF5EkUCgmJeL+GPrf1pMPm28uhLmjN5aeOag&#10;kphX6b2gWIPWY46jMp6HSXTkBvllAMvYRpA2Z0SSNFHLNE/Kqzl9uzrVbyp2xLGrPNM3xxPndnVM&#10;GzPZXDItBzGAqmRe68fPObTj3lRdoeOkcZkrQIVIMI49OL22op2wnCK9assMbKc+MNFi7b/T9t5Z&#10;+nBHlo9Z0d5vThuf38A8jpM6TLW2dN4pUlPvNeNnPLfMra1d9rD7M31XUIrZ4JJHNAvRgFvLPkpd&#10;de98mFfmBeFtYd3Z3K3zuDY7xWAxp2HgpYABLU13MLOE285K4snFrkhhOIyJCVkIappz7cS3bYoA&#10;ZqHOGulAW7OU4QFbSVeRyatMN47D10UlC2ITgiKCDT2KXoR84+kSXrquahg10o2wnEdQGPCq07VR&#10;imgKuaCSmg3Vsz+9lX+/NndD0aA9N4L3wsvC+cLO7lXTV7ioV1mGIL0tx0OggLNekEXUfTuxaQ/G&#10;D7G5QsZRl4e3ZhS6P+bMV7KOTKQ7zvyrwxFBfUbyTtXpazQpEQoOKTJTS01p3D5u3M/tf9SU27ZF&#10;SEDVeLD7ee15thuDqMHgtWWrs6swS9uJIhWMw/gGJFr0WjiJQh2xGSp8HUO2vk7vn5aZwfS1p3BG&#10;3jt19vv6+UZce0OhV2SoY3OF3fXePeeKJI3iezi96QXeut9YCj+qBUbhmVLtCN5VIDeqBsMhAZ7Z&#10;z2LU2KB11+KubLrQz2AZPIINv1dHEaZbWcFUHqJqhEBuz1Nhatgj3xiGKYbMR3YqEbtCDWajjiKU&#10;4aAC1OrXpvC1Lq8X4kY4x5BrhBzBlVXlap7iwNRs91hTNV4mCbybTQPqz+u41aKLOJ4OLU94yTLs&#10;b/qmyPHLt1BddStQV4joW7r8YvUc4SCK+9mEqRfmsd4vtZRmTmysxM9ed5VPFxcNvJmpMmW+S0j7&#10;m7paPpN5WIXV0ZeZTA6HI3yYmF1GgmrLNpXMflbm0rExoofH/DGI1z8f8DjhTdaFuo6zVI0gPSjI&#10;tO71Mmv2abummYy2ueGzIxiT9HWqFatc+cRvTsXejUU/9wd0L0F6+phdSr3yvZuRiZrie6Dvwefm&#10;XMphrcXJ9/UJp7ZcIdG6lDsqHIpFiyE3v8MJe3hcOuTE0/qZlF6FUJ2OGlRi9VmSQ1HMMwDXjniy&#10;UvnQMtwGudpn60Ij+MlrNjZr75R4aYWCtFnCuopo0KlYaw0mb8+EZreTCEq90ybqlG2Mob5juI2C&#10;8JaTBYjl3W9SN5N7p5gJuzZW3BOOs/WIvAuvQ3D4tjqqL6x7zzmquiDQydheFqbKUALJd6DB9Xmm&#10;fe/By43h3x8Ae3FZ8Tx3ijDLoK0RSvXiw8tYqjWzXDUrIbSaaeJPzE8crnFubkc1CH1gPJUWXCF8&#10;1u9+BqhKBK4M+VowyZm6XvzYp1nvi6IaMs9AsY1y/joZEj+Q48ynrn4i+aQUau4sDlxJqXYeVoDH&#10;aM9Fmk7pmidgvffce/q9DO+4vzsipRCmIh8u61eZpo5lemhw9af2U62RlfGQ5hy204W3Fe3SDK0f&#10;LBPKg3re7IxqJmvJRgs81SGhyxdYKuCMCbrCyIG9R0VxMHcFDyErzGPBLKIAKlRrBq0aryR2TQwO&#10;saFLzFlYrdkUgRphlybYdzYage0v1NRSMDp2eV+or34mtFIdAWqZhl2DBASB35VbFlJJ4xHNMrk9&#10;rNKB83Ll1vL8Y909Il6unlKkcxmPtHS7uK+N6G6m/QJgMnMpXE0+p3h3ygvFZjmonMqp5iomJ2dT&#10;u5pvTZImzFoLLL39qlGbq9lPBMIHJMRoY+/vQdOmEP43o2zzKgMYHkZ5rgSXTqMmkIM6BTsjeQC0&#10;GUMlNPML2BgXGeC0IQNb13S2m4GoQW5gfnDvKnSKkrzKc5stA3LVYbve/Z8GbWB26qxzPqzTRv14&#10;iJEuV6FtKOgs6l3YnChQgTu0jYTvafR5W5r1V2wJ8/jEGQiH59rMx5AlxQxr5mGqpuC3fuu3z8vK&#10;VBYyQ3WFQ/WE8DL2PzHdY2gALwX7wBzmbYFYHeDpSFvOXVymOgW0RR1oyPFAiq4oF2shOdJi+11V&#10;HdFmQmKqnMBc4wtKF3NKdOev6idgVyJAzfd6G0zAtq1/JezqJSvVQrWA0zrtdqpfO2WshLHDWc+5&#10;V3O/kZc9zJKheozAbJd/C2DHqCspPv+tL+qCN1iymU3CStyuqYWg3RuJv+xStvDv2dtiv6zWGH6D&#10;EdfdnGHQrrAjA01X2V5eZZazChmGFJo5nQo+ZiADcMifsIlFEzOpyqXWYGJInQrkNkIipXJ02ZO0&#10;n4HcVsT9rDLfcz2+4euqs8n6Z6TKaW0abIxJ6tpHnHY3sB2RTk7+Tl83EQJakIO1fG6TopDgoXKA&#10;f+2y2rXV1FT1T+bPpLEXH72H4U984pPCUe5whWv/o7ZK6ewtpF3xT+7Uu9nt9zSrU2q2ZbsKnFvv&#10;0SQOqJVk44lRRzUSBLYjV911yb7bDMCxzWZ/CGzGx1GDqHIfrxeJXbM8xuRbsWvlS10SsIOcqLIZ&#10;pcSWBzz7K4SxUlD34WvLs6MagtL5wGL12iHqz3jGcZUssAGwdVfS8BpqfXVVLddmfYXqukZfWNqo&#10;ITac6IlFR/7iX/z/9kYSgyOjt426YPsr5axicfzmb/7WMJxYxGwmLiAOv72oZDDMPN5AFbos8+gU&#10;Tl5JrxghqAJUl/i38G0BHZUQoct0VSC5d49/sZy5ikm8Lljp5i226qNk2cVEPFNo6qQ8Zjn9cbIt&#10;+AzJ8iLPMGrOap/O9YHanVq8yn8TUjpgICH7eQLmnNkPAxuKAnsdcePca/AwHo5pw/OUhLMLjTwE&#10;gdcodQkOf3atnC5gMPK7o+joFhXAc+IZVO/PXDEJ5vbYIGs2MtnLZg+DQPYtknk/g1m8q0zzssmH&#10;gZ+2n5Njl2dUE0ZeSnCtQeucSuWDNzkWklnUQk7oCt51TVSmviY/czjxTjOSl6lBtjTxZOGQj8qy&#10;kzoSoNJZGjsJgj6s663uNIZOldxpqWuFlNV7VKOBdUe1EPgZ1VgERZiVSSDynBm9UNK9hZ4Ydfp8&#10;bth41aKVFsna1RCTLN2Ws2sXBO8OsK3xODj8VT8YowIdCaQ8WGUsqO4U9U1rpOt1VPns6hhGlze7&#10;SOAZCGjX5efZNkL8xiWmLl5lrvYzxFaCOS9clLJtK9KmPYMZqBciTvNVUgtveLA7SvD20GPPVRNG&#10;9hp1yoHHEAF40BoVeEjpRPGTRnTJfjqlQWSvn56CMayLvRgjeWciGvVArdzK6GKBQaSdWGUp3x2N&#10;nJflhfy7fS5KzdqGkRLY7Iz52B+3xBgmYbawGjOPX22L3JEDPHkgJ4RrJM5WqvEgF0uUCajxQCu3&#10;6MC1HzfzLXsBJx1jm2HJhTUVmKvJ5I46dDmzdsyzQfaTHB51mF2tRnQEqJhw7YfksFqeI61LOsJ2&#10;ckp4bgDBmLu74dnLJSJSC4kkiMjnP/8tPU/B2x//+CeyQYB35sYgkWoN0q/Jn40K8W2ZIklToBjS&#10;cdQyc1IqAeOAbX//t6svXxZak41BAKPuLbsKOspUXp1B3XyrnbH3+DPDWB8DHds3XWGqTJXLjKuR&#10;wKnQZrLv2EJ+e7yV+knw7hS+rSY7OWD301UhnJ384tiTxgcemkYyNjlhIGlAp2Rb+UkIHqd21akq&#10;r46MJ+g2JvGONDykhlP/96TOEqTuvKTb625PhHsHAbIXf3/Q4wppamY0k7JpJQ2ynN1nX9bi9hBe&#10;rwmto9//+/+gD5r2HFsoV94x0Ug5oUhyqu3mfKZcppJdJb9UfZeUmEO0IwhpPxuGOplYOhtpJwGy&#10;a5LWokFV6GdTsJLyXaUpJLU69ZUWR9nrbA922mZPmAW0y71H8qdGRqOdqqTR1lrtCKKQ8QQ2bO7W&#10;nkDstBWRvFk3Vc3k8emE8F7Et3zLZWKcrwG8g3qJ+aO/xPLeV5eXjwpHC0R949LnEdQ7E7AnhAsU&#10;Yz/DhMeKCed0YwbwJirbOKu4KQEggbl5ZRFhySM6Z92mUE/jDLvCwLSAV+GCFOYeV2cxbXOpZ9sr&#10;Tv3egpAmW9Xo1VOwLeT8b0TxJsRjUZTxPRaRPQD8UXgeHqrwoAjdCb/8yflRr1GBjxIKHqRhj+M1&#10;i56GD//ChrCFDCos4UlxuaM6BmwgF5ZAH+sVuspb1Jenj5n4YEVciD0cyxoTLp/kGT9MAE5oXwha&#10;1/qwq8VM8cwxanGanYrRnRFpgsa331AcmEKe4iosJAOYLcHjk6U4JEM3MztbV5V94K5CATBx7AbQ&#10;4K0PK/FX59wq1VrxLcrLz31lIyT7KNjLoav62YW8X42WFW1BbHUUoxb9zmvd3aGtfd26uCBCNT+2&#10;7xZL8w7WrJJelli05BSPtPox/DJeIt0Kwn1uiXAO3gEVB5Y62/t1FrcoE4xhlZjWHJiwZjI4W7OL&#10;9xZSyntaa/cKgsvUOpwjtUo2M/0s8VHTXhFNayumbwNwoI0rhO0Surl9zmYPN0XfdKvN+4YlDR60&#10;hddoURIIGdLLT9jYKaTo9bUoE2C8Jz0482q+vnySDLI3WoBvzxJenq8+kW8qXFOhKbWvwwTvJLrb&#10;bFb42GVOA2wug3O0NV50MRjTGEnOp9AIsYOub9CHq5jMdl9oXnJlN9GFVRLXKwmQgtLsBGYT0shE&#10;BrZKiO6OyeciOkORPYwEisBP+K+p4GdLky5BBXJf12ZX1W/tE+M5rgWWVMFSSosuo01J0YJVgncy&#10;fKZ4664T1/tp3Yhok9qpzdqpjuA50aMRFKGykN/wRkatY78Xt14U9vYI/jebmdGx74+uvOxzhs+T&#10;sFotW/52Z3yYqNWrpFHDtqCR8vNps2kDtsiTZoW4RiVOCVMxefpJooR/JTPEmh6bb8q7/J1s0nTa&#10;pMKoGI/NWzps5f0M3vxYhO3qMJ5RBpODfGSzcHFR4rh96QXYr+NJz6l8Ms/66yexZOg9QXXmX6PX&#10;5e8H9kd1vcd32u1rzTPS79n4w4to6vTXDGhaCBoleGPRzirxvs8XFu1fF3/+z/+FE8amabM5ZgvP&#10;ZbDupjJAArmrtnQB2++S+DMD2GxveDguXUZIqVXcLulUl6dwVm4NRlwx1IlOq36ZmKSwkKDFtofH&#10;hrEa6ThBoxZCNWNb6LWbP0YdVqvJWxbOebAsyRSyUuUuSS7olHWdZaI4NVV9DvkScyCbWc+nRsos&#10;vA9iQ6aFmecjWkgfwTsqcC7e1IKQQS+0n17izN0hLYGrxSTsZ3j4djVsnvSTpDY8M3SLM9tSn9rZ&#10;rNjsgnlgrkcigDmpTpc/5vyAgyHBbeCUF3OBO3acPeysUHnmWwq2D9Qvk5p9ceyGxWbQgMD1NJW9&#10;Npud/PNE4CmQvzaqP5jwGfXtwvPOTw7J70eqBy3k7ezacymtkfLVWfQPV8dtULlCFPvLsdkxQU6o&#10;WeENt552oTrbrKXXE1hkaEc9654Jt9aMXgxduPRcU7EmDHl4PhdsAjCfNrSLPyvd5d9OBAVRprg4&#10;vM/o1WawD+T4bSgKS3FLC79i6XUtYNM3N8nJAaxB9rNIsmSHGiGQRykCvFCTCEFotH7bdiui04I3&#10;J5lglXpMLuAhLyNkLaDyltV+PFzwTE+jCg2MGTwCV7/C7CrpMd7q9LemGbVHeIy6FSDdfnKNT+r1&#10;lMrYi4oY1UsE4KhzMnmZor57XD1JCI+r9x4DbVht05WJ3DK3kPyS7tiyl/xZrdcNCObeIzXHqtAp&#10;Qqs6ZSoc/psq1GzlWH1zUi8mMGmcXWNe6M1kgShwKy6FCdn2KaT0jnFpO6twgKkM4W/CzLZcM4LF&#10;rO6WpvFP2BiETm2BAcDsVwFdIEKfD8hyy5Vg468d1yq85vCLRVNhsv1qnlSmR08Gu7+c+tnE7898&#10;5rPMZk2X9gmeRHfL4S82s54JHemUpoyz8rmg48a+Yh07Kl8S780RVabZ34QWPQLAyMFCx5mCaI+V&#10;qxYnnkJOGz9DVuqllgMVTk6vprgGoc5GQeoRe6QJA21nk9tDGi0ALw3YgtJKHNecWEzuwTigku1r&#10;gWW7C2vfGo99HxO8xbTEwyMNxAHkIxZdeXdHfrF6pGGE4d6I7WUWE+6B5P/no37ro7r8YQhBl4jD&#10;L1PNovs7Rp0/+EBUwmV+20ovqvuATWeukErc/O+FiiordbbZBboLNTET4slVmxnc5edUDAtzaIOS&#10;pWDIRDOnn/87d//dtN2S5Xed51Xgvfd28IP33kkgQAghIAAp4EUQQQS0NPTMP1J3mT5dp7qqq9pC&#10;MHLDCyCImMHD4L0bQDB4D/Pd+/M8v5O9r/t5zqlSS2pNxh37zit37nQ71/qttXJl7kKzyPK4qRsh&#10;sIkiHz8ZGvtJc6Zsi0ucgW27NU8LayL6J2+qAa+M6mEhQ0Kg1VLBSeGvj38oRTkPc8KZ+VV0r6KZ&#10;5cYdiky4WFPZSJhG0pzvzVvXIcEmhGWVGPzo6pbGr3NqWT5PaQXvqOTYYbdswOTUbUnJLsstbkEk&#10;qmb0AK+a39vOVQbrsdWeEKgN0fD8q2wXs6Jj0whNuxCNRRvltNmLy8qk3DJwYpNiWwhlO9JKhO5n&#10;eayKR3u+y1XOyJVLKVfzsNcujn5WiEWyni3dbq206y2hc33tbmRf1TW1WzzeGhlLXPEm0kdyh49X&#10;11+g3Qg0+OlIJWYPv2XpPln7becE0pWymnuP5Yzmy5MZnMhzm8cvBs3qFp1XZq84TXtWsd5plMkD&#10;vFcJvbu8h3FW9K9aDCuO5oszmxO2J3hygJk0vgnJzAaWT02wxPKgkVHKLMrMZogIqW9NCz1b8aJ4&#10;Q/VIPe3aJ3VlLmcLDcP8ax27yizWfXmClFMTHxunayLjuzzFG5SHgW0VnTlP7MUvDM0k80p+8JdV&#10;gepUd/aiIb6tZZcE3kR5T9U/KRJh34aWyzvl/ey5/s98oiijqfAilq9DDGSGhp2FEp1EMJTtYSzi&#10;L7CEFdkt+Nz8Tqpkuht0c7Eya7tGDOT8HmfWLsIwxjzOBuY7lRaKOaiGwLWqDJDWEShVKkPpjN4l&#10;VqZt1TaBBOylO9gwxObZSrDvZ493nembD2kpPcuAX+E4Dk2EzKI7mQ/35epA29eIhQYhV7MiFqtm&#10;vha5xa5rsXoDxf/Xs+wmkb3ToFnaHB27Y4lonUrr2rRXrJceBszhpNcNwHGEsgEhs31z0nr4iOik&#10;2wrfEvcmZ0Jys8hEOidqNKJ8y9HWIEthKnMtnc2M8SwyLgJs6OETyy/jGar+kCH6eyL1Kv6QOP0o&#10;ZzLzq5g9Ei1y3n0MxEhupP6g+bn435LY5SU6U1n0zPR9JqLtJHAWFEy38FAiSmkOjaTFgTOo3K2w&#10;SDpSl0HmqKLIyBt0L4TPp+mITF7z0rp9eCDStXAVbBL4C2Gyc079ROfEYCYxprIo07fgmd9I6WXA&#10;IKJqOJ9QHQFXGpdSOz2ZuIF21NutpHRLazhIVaxANVZFt+pp1Q1RJ4ac7jqtYI8+MVbjT4Aaq0XV&#10;EPu2lXR04eV55tmAehIZ60mP81RRYBRuEasCGboi0cdSdjkJ4exhr4BHzH6ENdgEPu1E1QKKoQ4L&#10;2Tm9wSwXA7burii8SPmDa64H81Rxa3n62QLYKPxax9ZnhA1mtfux9KUbXFnOuc7f9c2uln/eYEX0&#10;6uxw1X3IZvY6cGfOuaBJxAK3bKCK97LW9Ynzlqxj7RlFWcKxeebxZkaIfX9f4tq1x6TppT5WuTSp&#10;aTTSZcoSrHhFCWF1kVF4GmxIFbWwCSPsiC1qj/C6FTnNCAec4whFkN8ofEu7OEK8wFPOGKcF9PM6&#10;HvH+2EhxwrY9nkWCa4crTaS3uFVjosBAnpKMEdiwaSWcyd2tWgux7TAje/M8tQutoqJw+9VI7yXW&#10;2npqn1nd33ngOttbuNXb66sAydloGHv9gR/41b2R3AF741aMQett3fyhtoINrisqxgeoE816rUxr&#10;RdLMidYmcGT8vrR3K1698VIqFj1vSsuMFhD/8FzElDD/Gd4RSPGd9nPKeubq5vbEZuI3yifDAuem&#10;NIdwFHtayKB6eZjTtiSmnMK13FUTa1x2/K76H53ryUmKofFWxYwFyhxU0jTGkB5uYfqzPCfpPvTz&#10;Sj6dvcRPsb/WYy5TWpayYntPUeylmV1nSl+ieBIgHRvXv29dGaJ8hpbea3WR0+opMWwF0u3T3EbM&#10;b0aYrNG82YYUUTjTWvM+QvIJq35GLTOtlTlJEtqEP81OfyekA7osZMmxwLBComciALsUI3YUTuSO&#10;Prtb4OJShh7vwdgQ51AUaGNW8bTr6Lb0Sua7Quzvp5XwyLiSHauyg00Z6mzSrmp+O9qp7zZsbdxy&#10;I7M91ppF03EzsFcQrhKDm2yctzDrlO9snPzMWh47R6b3y+TmXRu3zz67jvvfwnUR8V53k9yxR/1E&#10;lkVwELZxbmq8ylA4o1rBhMELTJIT8BY3Rf2kRc+uXByd13G28a4C4gyQkTpzGhoG1NO6++mAJLTd&#10;s36+Q2w8idTxWFiPnjkqFmZp07g3BWn0vFvjlCclP9RyJHqK8V/SpDf5/OFLw8gZSVvBYim91exv&#10;3TbYy1rTTFpk3M2LZPysVad4X12dSYFmrCrbh2w/M3exqFqkScxOFpmdq1yb07J5kPxcgZGB9AG1&#10;ZtfmpZxnJO6TYOzMVbQjliLXGkkLCKJjNFFRJVdLVNrPmf0i+1AXYpO3iyRgB9HRNn0ehhd27AmL&#10;YHdTxX33I9x2IqpyYmQp1GVrTM6tMlFawkiknsYxwaTEX/NrrhP8EFghGugtNBVNPPucpTRXb/G7&#10;pY1Lnyoy8+eWEhjb+2NCD8l37FkE2YaOirIX6HZlubBN+aQ21TWTqdAov5kcqc+3FP7N88z0Lqft&#10;ImWezMtN7VWnQyaETb7Js41BRwI25zOBRg1Nh+GTz1nL8y++lrtQcp08t20yMIwUX9WMk5DeJG+s&#10;SLbX9cDz8S+0253l43+lGJHR3qkLeD3vF6XzPb6+INFUSCBvWeXeEljidaLtd77zXaJdgX1lVpax&#10;HhH19s2eaAPtweRE7u2piFSm33IjaU5HVBFDkah3MjDyfiV4T4F6ISNTXux4Uz/Pw1hMYnRuXbpg&#10;hclhptPq0TA5gukbtUd+PWJ3N4gOY4snhDu2ga8LzA+Ki3Ch68EI2HYU/ips6WCcchE7SE1w3ks/&#10;7amuqTVvXqJ0k3hNdB58NvUjhoeZBnIilW5Fdc3GiDNp3Had/hoiLgkU76zi4XZveXR+y+Q/nvTe&#10;g+Y255Pee7PilCItdPWugfYAvEeaY3gBouVtinrn6dAt0w8+P/CmzIPugXw4HFVvqXgrRKXsDLOm&#10;ujXqYXV6+C//5b986P33/D1/T3H7FFKwL1G8HjJOFBq4wiZ3dRvlMyU67JGlnLdOTBZ/pXns401e&#10;wAZ+3nrN9qYrz1gSf4DbxnlRr6/e9o7t5eIIgUhEmF71nfit2Q+fs1IarDK0wmTlCVAXbJ+2xmtz&#10;JexFnzvezE+OGda9OahxU+kRPwuL+InIuWSw3s/R6hRBxe36ZL5GwAWC+g4JZd+Owmtk5FqklLJR&#10;pCE271RUagV7raqo0iPjSJpYLpRHjdocL+MWfj5r6DYUBooJsGb3ysBUV+PfgMd/oXQ/e0fd8pq6&#10;emtsJYbFyrahcAzLXFa89HLaGUrkXjleOuHc2y/EQdR7ujlSEgkR6JmN1kQtpxYWP5dyJleuKCme&#10;mqw+KbgUxEnwtv0jELYRiIgeOyg+B5Xi+waQR96J4tHnyPXsyUmrH6fhByXr+avD2asN7KwCFJ92&#10;u1dmsZSHOrBlici49zf/UB7IXm1/9O0I20l3tDvaRy/jcRCq9sREC00jk4ZZqxDOODuBNF4kgo9u&#10;m6nRDD1T+umjhrxPGg5mo4om+jw3ugvqYTggMoNruWbso9zF9yGr2hOtMpVHlhVS1ZXTcnTHJ/ly&#10;bSJGgkZifNVVPsq0+zqKZQVgHteXqB201qPulhJBAnxWd+7fydtU/bqDwU0AIeMUyN41stDolRND&#10;rMAe7L17p1/9akc+XyeNbvZDcneL9y56ff3Ne/zaC/b+wKn7RVsSvzB8nNG6961iXwJaofnZG0fP&#10;ESR+AcyhMYTv7iY/+byU5lvtAe/lZG1FO6ai7oxbnTO5p2h53Z1GLQNpfA8Sv8sTucoAxj1VfAHZ&#10;W9O+lruqgy2hq642xW1Yq5UfWQarwwSPj9CePG+65n3kqTG8U8V92KjPho1ZlAcC34J3pNsaSt9b&#10;/RkOiTdVvDsm5Rbkru8kspfq+KOdq6KRash4jPAY42QGc0i8HEuiFsdcFzdr07Qjp0CSnXx+4+jE&#10;s1FLeYr3SAXKzImtPCztVZrU3VFq79nTtTjEVkQaryOzsfkiN9pWRcWGilGgNTAsw4pUVF1FReCt&#10;Gq1Ux7Acz8CmEI+oVVPOy5xQbUw02AFMldyDEaqVgk78vt0/v9MpVOUsEa8B17WBb3mtqqiBWxMy&#10;wmgGUrjAYGGqb2+HwEWWiYZjfHZ9sTsWYZmLAzZQve68j/JGYk+ZmFa8osyurXRa32b65jpGRC+b&#10;zGxSGjYKkqF0E4lxrgxT6yBEt+rm6aZZYj+taVniRp/FS6R+LwViz5x2auDLcxG2xdvbonBJOBEq&#10;Wx8TscjHifBh034z8ywHlfamk8nHq9jdno2MR3KK1UK9uEH4GzcNv1upHjHf7k19h/Ha4CUnA6lI&#10;fX/wjoqtLp9iqHzkSp5MXeRV2myGz83m2+ni158nh7MPRVHzA3FiUdM6tDwXvbmUR9LRtg96gLhI&#10;mr8aVKyK7L391YuuPKuF7ILOJ/CzZlCkI9qYDhjHPmI3TjutDft8Fwk8aiwbYmMvICo7zAgIk0Hi&#10;X9m3x5iwp26p3SoAWeM+9PuHW1rskRiE8yGSCGpGoZLLWb1da6e1qEY+Qmrw+9nsQmbNRpPzAtzj&#10;o7ZWv2JqTjWN9zUymhEv7i9ivq2n7758XDx2r4TeeNdayGJntlcdxK4iinSRZleNkYHIgGKbkGV4&#10;+Fw/7GSmq5lv8tcpFvKu1rckRrRdrU47z1B+JvEonHy+nD3OZYX3eLfaV6/ATzSR2EPHjsLr8KvB&#10;DHV9CEXlf9CGRxT7ZXxXNA4/eyX118RSwDWJoysWfovcl82sd1Y8zo2e3crowleR9NXjli6BwwO3&#10;S2ygyeEBTktN0czMPzOAIUvS7xJPB4we7ynLWhFYQm8wZW0ZDRcQku94LRHuAUy6LhQKBPEvGOUw&#10;xtA7CjetV2YRdukxnQgpfhEd8mBjBps2QceOW1WdU180MiYVxT6OaqttdQp01wzOtv10JHBYGor2&#10;IDs8NsEk0c8e5FFHWilSH5FBV9O9aTPkYItiRWuWzrEkF6RpWEkHcLurNW3OagnhfPtuwv6xpDoW&#10;bythxTfhi88ANssuHS3in6mcpg2iK6enTCFmtn5aruupmdC6NULYNFvvemrzn0BufYvRm6aNNLa4&#10;XcRdU5d7qe/+XIR9rtaeIm5j94Vo/CGF/Esi8EeykcpGuuJjK1SXPY6w33/j9sLqkfEijv4nq+MC&#10;cOBkRg+qxmUKTY7mShhrvweZmfLpgx7US2vIsK5s5RlwvUfW6z/Yr5DIm+loZOzxrpOiR6JnHscD&#10;hdjZhwIlGvhpSojCz/zYgafqBW+w0fmOClRXDYjAahUa7ifX7gJz1FlyKbdR6pKSdM3OjZSf6JkK&#10;QP12RhIBpxIaq5phV1z8xfnnpbOijefOLrV3fU45rHwy+SwpvWjsT5sJ5zWpn62M3MN1WVjUUmBO&#10;O2VmaOFaCG95nmiGNmznFnvbm7ItUtxcPSdtJZw/N9kmeBPOA+rp4fJYuy4C2wsnInYrb9PLeKZX&#10;BVRdc4s8tOvHcvS5vIStPlIeFPu4i8/JM7YyJvIYoBm0tOExNAq51y0yfV8OJ95uwNVfsyRnhpvO&#10;Lzv5bTC/wuYNG0Elv9n+Ldc1OaIKG62ItXZ9IL9mp0WgCBUGWtwqT1SE2oWTvBmQyp/VinVKwCAK&#10;ZrwVY6asV1olcCZbhkIiuh9hA8+VyWoVo4kTFYkCQfTZJLV3PevCDnacYD9pImEjTpoAvBV1mWut&#10;r3/hfV1zZekwFqegcV/f6S7Oh2CQr5Y+0dUbof68wsb8HcxbxqDi2Uvu3ZqXXFYDvH1e6D6mje+U&#10;py+z3T5LKWXXWskIe7ZuKnRVUwpA8ebkPFWGMd01MxcxJyUOrs95e8qeOFcp5S9PxfI2oTALpj2S&#10;niKd+L1Ebi3cTq2BXYTd6JAxKlrkJOxX6fpNebu631SeJ4GfT3Fcwzu2cPfgBeMsY5OKqgM2si0/&#10;Wr3d/S+s7nXOFdzMM9cH1IwitQcLq8t4x2mxN9YGdIZoEvjOGLa5gnGYNhsF2kfhdARadPmLnNtC&#10;iOhzES+PcxHY0h8rXtFYFVnHgmmChXSOXFD0OEb/craLkic2b+/nuf2Txj7CzsJElIi2nS42oC5+&#10;nzDzLctIRZxhFElrANmed5oNXhE2lhRoR7qRdHRuZ2iB+2qeatbACzoe06lf3nKvBmEXwX9t2zAf&#10;EB71+9a6zYJ350nXqZTt2px3SjyuZvfHSF5KXejnvSB6WU8Lm2zVyxeNLl1A0ox2qm7GUs5HvUVo&#10;4OCBaWAzf7A3Et3UnXY9QkCiDkuxE5PzmWcRCxFdTmDO/5QhDVO4jGe0/1nzitSHUyjlUncqyQ9W&#10;Wn8eVFEjbGFDz6fG/up29iDp/TSmp6bwYB8VFXH2YppkLCjvha53rmb3K/wuBRtiMxPOqvlY33qz&#10;JfmlNCGiT6bvLd6gpa4RPEtV5Mc3i/cVvGp+p0ujfEKvz4Ms8Ax13ghP7B6PZYSuqJeLGwk/FnCq&#10;5YhcMwo8utDqWEDxWijP7RB2hb6TE8JvZ1UDFVQq6v4k7SVyF/p5e7b+eEQS9DFcRdjlhNLlqcwa&#10;xvOsLkerRbpGwDu32DhYVCsPj5fy2EMSSStE73pNzdcoB1Rs6XRkVmIt4Z1WNp4kBSvbkWuHqLGc&#10;7SAqixosjrGwulPEmSo92PxssolUuLgJbAbSnJtvU7Y3VUo0yUUmePaUlHNla0/RKxHqEDGyDIfR&#10;rcBaLDPy3iMomY5dujVtpfXzEyY+y3f41ptWLv0hMGBgb9IACj9LeNMM5tk317rfLPaVayxbLzjJ&#10;Kjbsi+c5k9E5ATXdr0WhIlvhqMtQuvDgGqfDmQFqNCuTcSh0KnIerzfiGWxGgci7uduUtThMaBce&#10;EnXFOgq/EnqEXGrS83jZwcaA0SEkVNOzdndPdZ2CwCOtu64RasC1r51EAD5mgD1ZVDN60bZV4v5s&#10;XOfBHklkU8CzaqSd2zWbM2nx7nLdaQnA973iWfXFztBa2BDVQV/zLZtVgxjf2aMmaCPfRGqmbSW5&#10;CQO62b16d0jaAuc7yP7KV8JqtjQN7i/r6a2dXUdi6UsptyNDAt31WQhu4UOg4pXcPDFJSo80uBub&#10;eI9VXiZuBFJgVPPgKaiWxxmetG6ZGcYVC4cBb+SdexlijmhnEgfmZiZGMC5QJBc0ZzB8/rXN0zBQ&#10;N+qqlDMycoLYw+EP+a6cZFNvHx52b9Lw95TYQM9e4ovnt6PoT/S2uHM0C0njvXvW0b2bVVTKK5+a&#10;HN7dpvvM0XAs9J73WD9PnyrEllkbdDenbUvewf3OPyoPQT1qtJtasLBc5u21OPeQnZTs1KRXT7Xy&#10;SIyDOBEFWnL57qnJ3ovspO7WnEucBA7lusvjBffh0BKhVjLjeeUz8vNmKdCZnUNe1Rx4GrQ6a0tJ&#10;ofEJ889QNnJNtZh47MzwhkVtb23TlSjOGkqg6C0/9giYJLW/+ZD4di96X5SfY4+5YWWLfVsVPFjE&#10;V1d5rBmtGV84pYnQ2v8AOSllWARtC3xXuu4oBS4onM/QNuyJjPECOrYFsM8Jm0duvFCXPgKSD9oj&#10;qDwSMa3viUofmTeaG5dHpNZi0r2kGcZuSezyJC3i5SWiF+l1e3+cDbjZWRf1/mYdWcdFsrVH2APD&#10;7bJoRk6nPeXek/YY2JrEqNSELh69RZMrKi0UmBexxF0c5VgSQ8AYwU47RMCFHUioakc+ML/1LFcT&#10;JFe8okjRjkwr81Io5D3lLoYV06nlfN3JEZVT+dbACd6l82/R4K7dUmkhAOerQzhvC3dsi4BTLTaf&#10;VALfO+7l3c19EDF46b078QeE8PounSjOF6MpYfmD6HHvBWprwNcIIMVb+kpOeT9Jrq+pmvxdX8VV&#10;JVeF+bx5Iv9jlj7mMFeI0yquFwHJurYCJ3Vb8SFyFwmr52HKTo6wGdJmY9stFH5tAql93MVPS/hH&#10;yJKApA9FXo0E696HrOXn6/mIrD6D4d7x2cLex20IvT56btU6Gp4k6csemPdA2+uZHEVxWmu1REpx&#10;3Oob3/hs1jLLWggpAZJTCtwDbjv2BKkPyXvKdzzsWOYosn0aUaw92919CNglRgxuoX+LbcxpKDnJ&#10;9qTtKkIkQT0HL/sxoyuF16qAMRGanBxdVVRds0fFKQ51uZ/RW3nKQPQoQr+o2AoE0VhS6bZnF0qs&#10;xoqqOpu0Oa5oLU5Ekpeh1hLI9Usff8Nv+I0TUL0XUmuRaGmqbxOsbFt2FrH65aVHxn1CFZGjZJ4q&#10;TrNMOI/gnSFvTjafTxvQuUBjYpj5XSvTzHml7drwsDpxEZX/IbeXclqCeYCfWrdHtrKFbqH69O3i&#10;CNvj5f+EKc92s1d+81h5Ks9DKR0lFHm1ihv3R7GvPx8P7rV96MHewS18XULX7Ux2OX5PIbw/i3vt&#10;8XDY6N4xaycfIyW/SiX0um45brHxSmHb4f7cwtB2Eb4okXdKMgq3gal4gXxbyumL1rPWcm2rhNvc&#10;USjnpUOzafJliAycWFaERM34XEoaOIjb1tHiCLsC6efBoNZaM2eUJj4UylCTzsPYIjMiRlRqKwgy&#10;dmwDIWLll+IIVDvAu8YajAlj1VbdLP51K/yHzP1sBKq6pyq8ZnCPq8ZGz+k/6Zne1IxS56yI0VuR&#10;mhG0V0w0e8/TbxK/vvX3bnM+mTyLYDI561qR5gw1+7R+lbL5z5z2OiFfyYEHy4NwHoIARZpNewQi&#10;MgM43KaWk7Tp5+gcYTdEW8EOutnG3fqkKuknNYg9vBTX1268SaUbixPkXx/H8N5cxH+TgD/k+sba&#10;5zNbZK2C1Zdb4mrd+nqFVikLk9JfOWuN7MU0CmtA4yilYc3G2NVaV/SJ/Lrypm7yOZqvwC5Vnimr&#10;I+byR+QIHvJzt6oEdGUn1klX5dnua6ZsTtrcTqE6nNyaeQQcPXD8hIeEaq7sRUp0gEmU42gUGzBl&#10;6ycLli0iDk6YpBAaxwhgu8TKtJerekNgI2MowHKlGY2ug2J2bwPVI7gbBjHvceBfYnytowd/5a/8&#10;lX3Uplln24PJ09t5SHmoi0UN02+ybWKwqgLtJknOrUWyokXMN823Z+BaJW1SnfMQGU+ge7g5nMaz&#10;x1Sfb1kTeIglcsrkaJjlrB6hLBHkOojuZ9lmFR9WF2llq5yImRWtnOTzS8eeG1aRSh90sx6fvX3T&#10;z+yVaT0Idev7X2hp+DgrGc+uzTAZhTON3JT87rOpXiqs3vL1a+0Q23CcUkMp/Ox71kw1I9EPtZkw&#10;aSNHtMERhXfHyJuUrgQTenEF7nhDBfJpmdlcgT3VlbpOTu5BhM0rpkgEXIYoJOKUM1IpZ4SqoshP&#10;s/lvKjASIjMXONIJs8b3yLluB7obgZ613+NhuqtYpq/Sa2rlO4T4XDwvvV5zKS2DxXk8S1+6jv75&#10;UULsk55Nbkuw3YqYH1okTdurn1JGMu/QBZAwVLgXVq5Pkcxb6ZyHAGZagPgw7ASz4jWm6xbAsIZN&#10;M8WeQNJPaFxkYLsIRfp0L9stI9CtHkTJs59X4N/9d//d1zo2McOau4YapnnSbC36I6aCCUsfUc6/&#10;pEHuTaHLoGjkDdGfL03frsLXstaJz2weC1pF1XlTq38Ma5kzWvSyW+IKP6NV9jNUYadUVwYt1FLo&#10;54DrND7zxLTHkx8L+vR4RGLzIxNXk5sAzOAMdd2yvdnjfMg5qIPifkbqPbWlI6cgFeiuoS75vOpg&#10;75hRpdmJqQGqHqn7nqbtKBDblb7AFbx+jSXFDhLjq90oWfyr8fWCEXF8AaMsGwtC5ddCgxNH2z5E&#10;9CD0Bk9pLrI0YU5i895vTe2CZfFbPr9ggKA+wg7PrzONP+3Epa8PfiNIMHYWa/5/3MkSie5B1N7P&#10;GqkoxoIHeZdOcwbdHjnn5PRqg8D0PXv4aWB756BCCK8UXvXcfXihnXzrwZnOW1t/PxPP+Kt1rZSe&#10;MkCvmrln3xTFLUjsldxi9oXJTGjvCftKef8ir4+wPTQL0sujtVu1NuINfYN7njE8sC2SJEmA3G4N&#10;C8vRVbOTEQjsvK4tEewVEo2F+VFFoZ89ReVuuvO4HKUVCeW60gIIzwgs+unBnopNVGAkFNGS7Qnw&#10;tmFpWJFKTj+39XpChHJ4sKLtJGcQHVWzC/STzFIhOk5/ZmjQgEagwnsEayiUf1IAAT6qrmocKm6y&#10;RQFlYnbVmDqTFOa9eFkIuIlxsuaB0BIJw81Ytu5DfLsEb5ravT/kcr+9ncbfuSc2i5o5HBOrqMib&#10;Cqk2vC6RyvzmvKVE1MKZZvVIm+kadmixk/WTFBnpcguXGVXPEg7MS99qtuXuy6WUrT+pJno+2zr5&#10;+UPk+pH0kU3dOEmI4fELl8FmNizzyR1rZK11UvStGl3SuK809m626ZqZBJ+OEXBXmhRgINgt1oVS&#10;Hq+wIe6pDxF2My/NOSQ3p01rlN9k7eeOHKZ+v0nejv7yrH2URSJXeMvqDjwRFet0wbo3tATaLGfc&#10;QkrBdDCarinqltCiq+g5t+0ov/InIUd73bLYhoMUSPWlOGuRD0kRHjLsBcQTLKy7Cd6VT8zGHWp5&#10;hVS4lheQccXWWsaFHhwLQ/OV1oOlN/4UTvpz76urKeE9wqFzkmy+WchszmDxt4fZZUtifImet9mr&#10;fb7XBLq3l/JXSWt7zFLk+qbIiTinkFaplFqyUxzMNJrzWchMZYg2ikWijGpD5m3VxgImvPhgwJav&#10;d9rhO5dSLllcfDiTPrjOl9zC9SH2drKAj+T5QrvayX2R8Y466oW8f2GJVddCF9br9Rh09PymKI47&#10;dq0NKVrF+8xCHk2nVtxsm0lsC2AQprlu8elUJhHndiYj+wrckliOjel7J833DSrZgtbmurVrEI28&#10;IWq0EUlYykpqrXbLRVLYls/FMNtFu2VRKn9PpCjETeoO+RxN4g4VG2khYx2sLzsKpgdrnnWyGjZv&#10;cCVUlIU9NFxrq7dsDPtKY1RzLkVXLvHznNW2WGeTuGndW+slNolNRfJq84FkvoUo7/ecb9zFmgz0&#10;apu6rJhQ34qY/9JFVkLz4XQ65gTe3TliPtQ66Q9ZfXkI4WWwovZ4FiwzlWmAE85KsaAtIp3QXiTB&#10;uy5HyR17yJUl0G5X9jsHlfrDZ+NDhPcRB+/TbvGA8Y9whIenwUfwf7cQNreT++SjywZ+v4xT2ro+&#10;D1BKmT/EKQzKQ8mRmeBHLqoEThSjAZHXlBIRGDdynieuD/PS8oyeqd85dXY9VXElQGM+JxUVqaAc&#10;2mwpM5UpuauF4iiQ3Y7puxCBFXyvYz2Sp6dY1CNpqrseeUrtXbcs3y2CdM2rNJ7h3FHwILJ3rGRu&#10;alF+h5lG3pWTBMEBJh2B9XHSOOZi6ArlCTxRb9PssTJUIrd/M6TIqHr7RtiPyubDujOvovBCniq3&#10;B8S7/byl99cjYdu2BjHdnVP0Teheork0yzm1brNLUcw9ImiVqWyuo01F9bqSUExOBRaZEl7Ktm1/&#10;7nnGNaVxGWF/iFbPsSvzqzrxoTWqmv6RWw+qfjWzx1ZqZIvVmTfs/r0p/Ju3h+BFxn72h+Pectev&#10;/RCzOKH7YaizrGLUsnY9SNpP8/tN8l7+0TMCKN0y9SuPeNjYWjZvi0WJqa9hO+902y1ZtpmvChVF&#10;3ia6qxEyE8uha5TJWY3BD6VF7RbeK7kC2efKjLCd6FCA/w8u4KfzUqJhZycIyJvgTVcvA08Y1oHK&#10;rGpdph3Is2W5mkGHj9GUuTyx6WZzbzOq3soQqjjJuPhMvLtlHQSEkMZ3ZO1N2Klsly3ta1+7vlJw&#10;gsMmz6o4gfrLgNCDC6wcbUOiI2+0WhXS1zuRUk5jOAUbhi8DdsDW2DJtJxBfiF3/Obs/aO9VJn/t&#10;0lrcrS9Unh+PP0SR7o7MTlNk8RgK0o2MW7+mCxHFY7f21hLFe0OtTz72bGnkCjcoU3jOZvgYknbm&#10;w3DSIceshTmQ2BZyLmuBO9Km/EVQCM35Qd4eD67vz75fWwvt6GRF/1CwxK1kympx4jHDuwfno1Y2&#10;WFrmdIpC9J8cLidTnBI8SAYpEgvTwnWqLlRa1BgLIEEQv0Uib8p8Rxqnz1cp+aLSItoiXOIo5+X0&#10;AeCqHsMqveria8YWPXtrXpZXOSTs/ZbCTxO4eYOAKsG4Sc79wcpu82TeDfekulZYpmYjco+o63UZ&#10;zPysYSbnQ/beT609r37ObDw6L3FL2bpg0opHsbRrHQzew2e8YNrlJvnnm0Dq7YwQM+jP3K8RX7jX&#10;8iH3jkeMTj5C9vJYgvdKTpMbKyXStd54MldvaGrSx7H6JO9XwzjfnYbs7//7//5y5tX4ICoYiFyj&#10;KxswJ6A+aLs8TdAeIZ+b2XEHAFVi+vN0cieT2TlcOUV8ILbQzI6QVgiSOxvG1DyVvluz5CUqV2MV&#10;WY6KcjiNpbtOW65kS9P61U+AvyrKrA09WDkk80KUvNOgalIF8iEr2OzF3hYL4MeyTWxcaBsE/nDg&#10;2krhm1ws1//eSNPa6zNP2ESQdD9j5fQ+8/sVM0qknXVlgh0MhATNq/fC+VdG5028c9pvcp5T9AS2&#10;4Zbau0WxnWodUZyqLlaFel0RKotPPx1I6vSBOZltU+f8zHpkd9nVrw8G1L36GdVF21v3WhNPavyQ&#10;O9oy/1ZGvLDH8HkfD88THwAQrEmiZ2aSx1qdUQbRJ+/EFJE3LiiPz5HGPc6P0ZwTzuReCsKOLM+T&#10;CUp5GN6QTXOXFhqQnlO5SV9+lqRCwki07SPeUh6lVVSZGfMqOUqew+Z5Xlp3oaWSKeQRHgs8h9Oa&#10;RLyvSVaVLZ4NtPGUOd55cG7t/bQ0UOGJA8FvIbjGBeppgL+z3xrSqQzVglmMnk+tZEc7xTIa2+gh&#10;afPv/Xv/Xuh9vrtSTkFPHNlvSp8zkz85hOa/aHbdanarYe/QmzQ+nRQHeczwAZKcCPJLnslbzvPx&#10;cSKCZFfnmc0GTkqfpEkbr14DgtpLYT/73HgWJ4skyvcwnn3hWvyjqx+SSTYoE5O+PBfAYnsD3odP&#10;eRwy+fWKJmWdqvXkpTHyU2VCzA1cw7FRLoP1/SiKX8ppAD9hE2GfKeYltzPXV/xBRaeIjrROEHbs&#10;Ntcoa625wmdN+IhWzxJOHkYn57mFmlFKFEjcRYoqLYKeCdWwvfQip6WgzEoeHc58oHxWt0pwYnFl&#10;1uCdrMjD51w16GdDISXKL2cscidGYFj85wrdimC8LzMHvjH6mF0ik89LeRUSQ3WEXcA3zZwhBLRA&#10;3uVpPr+5T9E0HgitonN6j1YR5G4VORupL+NW/YTkC+f61vhad6XvrnJ4rbxzKa0D1rFHbMBZyqud&#10;/EPE+RHz+F7Gl6fn5TwF7wc9z1twiL2KRsND7LMNG7vpLd1llgixe9ZkbT4NKiPUSP3ces2V4uOh&#10;p7CGRU4F2LM2mZxhvuK+PpX6/RAfHlwjAkCxQPgkjxWr5Ym+/EwLTOgoh9B+tsF3EU5uch6iFjtI&#10;hEbnSL3RKIU2LvTiRKr6FLNPHWQ11pIUCj9ntGOuJyxUTu8II+41TZ32yjZb0ENY9zChy7A9nlOk&#10;m/xMs6eKF6kHHvdGo3cfDHhTFdWMc0qfivEZX57T32YTcu4oYHmHGe7M8Afx62BXjs8j7x5/EjYe&#10;Rk8eJdOT31wAe9PE/cogDcebK1vjAnX1Iwbz+PQpis/nbK8Buy2PU6nOUTaI9DGMkLRPZDJYxoUd&#10;opSObk2MCR434YiU50HCxWc5G/ZGG82/Ae8ysAC9Ej8JVrqVbVU8Mu9cNIY0SOup0Y+fITavmBP8&#10;H2eelY0PWYgaIcU+sK06GNTbrGZvljJp1+JRONAuD5e76DOQ37aQfupC5yK3UzJZujxDdb43UWxW&#10;8cqMYTkkuEpt4WbY4x6TJK9SDnn856v9p3/6p6PqPk/VW8vRYAanmUuKEEpxcxMPhcvjTP8iadQz&#10;pHE1PfFjjqjNqybnKQauQHQ7V+VNPLaxtWHp5adpao88SqOEW98aDZ9nFfIJb4qeTmlYGK9SEjj5&#10;PJP4dUoptoRvdUUbb2Lvmx/9ODnZwzbwfaxUn2RZvBrvQb+0IAQszKR58t2Hz8AEoWkBsyIa0GYA&#10;xx3Hu7JANDRJd/Cw+TfCoEKjJZHXU1Pcnd5rak4krrToZAUWsW8R/SDg5T/xzXEO+1pND1ZmZLaU&#10;yKnE5j2bnCrK8OApvg1iH1WR7jIKFI+0Xg1XvtrxsOFTJWy9tKBlUapAYR67mUm/hlVO9G8TKKKV&#10;rUgP4in86izUV6yVPB/xLNFO2PJnxO7dIQC6qHc33g3H0BXh3K0IqZQk0yIBmDlvKxhdTzjJG9qN&#10;KCrnVLk3V7+MXxayHH85EZgaiLZ9SZe8feaB5F0dkCKDjpM9p2lzWbkIe5anerXTdjU69laY2lx8&#10;tH0S+ek3e+rYdbimeOoLvcoeJI0XPgbaoN8LWpdJM2V7r+exc2vKwoYMOE90mfTiq8JVV1MbjhDb&#10;F7AfCm2zcJYt8fKc69ITyyOz093yzLPZjOancK5AZZJUURRU3/mEI5uqOL+ne/KUcYe6gAWorkCt&#10;RcMRtkNRuJfC+YqNCLX57FHNsDZWYiEtOgtZJLfzWMtPx97+MzUmSM81vaeci1YtD+2jNjhxQd+t&#10;zPFONUqc3rrW0+Yb0JvCafKM2nvpveuuoc5mwjIMZgmD4YHFVCDBVdnEM82aupaKzkXTUoYcK1DK&#10;mf4mQJ5NOkmdAELARKviM5s1e7c3G1y/cgEf3LwIe9pp+uqceM4GffzrXMb0VZY+x+LNJYFzoB9U&#10;Lb/hLjhKYax0KO1lFGIBpylyDqT1fFUXn4XsrI4o1a2Go62/5MMHLVn1FaANSpvO2U90OIuUOB+M&#10;Lc8ipzfRvluEXt5jPcLTq8yPTaClyBmSnwe2aPYZHiSNPM6N30xc8HZrUXTmRN/I2BlJyqwxrNxt&#10;53YaqX1aLOrFnVh4rpM5Y9iZEE5ojM73SUO8QOHJGjxeuZTCdgzIMBZx1c5esTfb1E/Ian43Y085&#10;lhfqNKziC6PDUrbfY1TAVD43JxRuMn9JN41l29x7jVRabX6liwkaA54oGZ0vzFrGmaoRWNd8oK8B&#10;effBgPiWw6K68rZnYyBLf0lHcZlH4W+a0/Xk7Kfjx17hupTGdGsPrwKSN1H6K9+hq3ipIo+hOWcA&#10;ph5JR9jlnIAd8fgy60DyVLNPU/lI3Rx1UGGBelmwRdGkPx0zH3SIeDbRe0TJj0AiLdES+nmXlK4E&#10;dC5z2YI+LiiFOZme4nd5al5N7foQv4F5gBllRqhU9KR3KvGOc6uKs0dUZRl8oFfvmNziGlsynLNK&#10;VSuNJm8AZ4noqW38qqjcEJskprsX2mxOTDXBFhiZ9sY3AwnqBTMfQoyeSwm6m4FLb548Zu+bk/ZM&#10;fJOew/8HYj/KWY+atC1Ha6cunOQ9vlA6Upchqu7n54iNdUWW8ZuuQlLK97TcNZ8+bf0yC3oPsqw6&#10;3/qM4E9iPheubxnp01K8D6z0lH8w8tkeusX3mzSerNLrdxR7OVOwcbhsZp2ANdwDLK90VQr6KXJC&#10;4ul8RtxFNo4B8rXKaLVIcuYcuanWkSgQHln2bNM9UuR6FWh3rUn7lOc0WE7XQnlOxlQe0vjordoj&#10;XaCdgj15uKf4q+jR2a9uRdhhKZKuVY4xYzNztHCRcwerxynhDjbMq9TJR4alWzaKRbo8WCohN/Iy&#10;d+vhqRL912alYQE4QkMRkXh3vVkQXcTmx+JBlFe8DVUobdZys9T5R44xNuXo1YicXa2fMkDax2Qj&#10;8XX9kBMX/RkbWryfK+eMELyZCQpTN/ykqGMNUlAyGJPCEeMynjEPQE6khaTPhjqtYqc6j818xCPt&#10;I3p1t16l9+Vnh3yv8Fze+Sh5m2/2AnZA6uyixoVptETnbzQ6ODfJjSGxa5Pg7/v7/j6TIzbkA13C&#10;+ZmOV/IegbkVhUQ/M4w17axvd52Nmq9485KPpwznOafjKQ8kH65GMLVqNvnHmhYK7xopRuG+RqB5&#10;Cpw3yAnUbtUkUjGsPhfn4w5VGt7amMVqzb0scvUzsuyR5HzXeueTmknsv+W3/BZS+lSAiLnqJgUg&#10;aQq2tTeubwVikWWwCombRNgzTNTNzgY3vxO4COSUUpG9cWTjlvzyIJICKdUp5VO20fa2ACOTTfsR&#10;s0LelNKrt5IRoTACnuYsXXt2JXLiUzMNotvp26BLd5rMFncahPZ4dZ7U3/a3/W3vCHsGQHI4NfXL&#10;COEfOhfp0dUR3jr5mrJbdtJuQes+ie6dq9l9PuG7TzecI2V0vDNEGxTTN9gbDFCmsii5V/6rftWv&#10;coKMdYLiEXbunNHnuRLb7LEN4yR12Pig//2EvRarKZzn+lM/S2+W20rVT1UUeXV0i0pjGTPFoTqq&#10;fplPwg70KnBrS2xm5Qnk6ckKcaTRaOxhILSwNLZiAS/CZspy8EORqCtitvdjonKZYb6dId1yYmmi&#10;dY+PGvmoWDaLvNnMjINR4mazDV4YhxNmKqc8dWqaefF2xXmtMxET0CCe1WzS7NZ7yW5Iomu3etap&#10;DKh30L2V1FJeCfskchv+VSR9XONB2G8SAgJmA0K9CpGOQ51uKiu8/PzGC8Wbyf0Mpd7p2BEn/mTF&#10;C2FzUPky4vQDmbfKRYx/SD7ncHwozmHgFMVnD5+kVDvxjpODnCIKscToWAbs9eeT2KmXjUJXbL4h&#10;qIV2TfquDQE1kphpilj+sFQNxs/001PNMs9pFUcziZrRQJOVzIn4Sdp8zoax/K5GaU4a4lXue0Pl&#10;LP9J4dC4dKtZejF7lbsP6sUsLGhHljBTpda3oy4bPIp0ZTVAq49V99SN8sQCeJXaj82VzdlMNoEU&#10;KjDBe13D78oQ0zm/fHI21bYzpgc8y4fHki69YpDVKzbX+9kbn4UJRSFjsvpU09GJ7SLI2EwbqYPr&#10;L6OZRpbmpMwj9cdsPyl8eVjCLePVBRGS5oTzreOAsa48dpJS08lzqm9K/x1/x9/xbj92ojhzFJmc&#10;VdzJMpbpEP8aN6c0XODL0P/ZsWk769IYG21/VP1+L9e7hS7DXVGnCjARpdKmbNieypnsFGMQc+4N&#10;nqrlTY4Wxk95e5rqqcGeGdpcuZ9lLpymtXO+fjx+EgZ6fnxS+/EPbZ34AAD/9ElEQVQ4A3s0QMk/&#10;Je2RIsI+BXtxOi2z84o9bdQSV2yZidnRKoOZql97BPm7xcnEV412bIM2R/PMYNG2NbZyDntt5Fb+&#10;4H1cr5bgEUoonburpmbg7L2b7sFyszyu/bf/7X97szzSReGmATJDJ/C86+MYP7PLXpEzSHk9D/NV&#10;3948f4W0E4rJ25wvTlQ/0X63TOCTWF7twVC9nmYt+rv+rr/rIuyIJOqNsJ32GK3GcvSq/pTCllY1&#10;lqxptjvhaTQWizol8/J8SFD/iKvZSdUY50Hb7xau9zKIIo/PF/V2CeHzoW+Ie/Fylh5Wp4c0WOrq&#10;+1XN73lxzqREZ35dbeIZMoN5pFhYNh+1mzna3RHDuUK2RLr3K8FUC42660Oe3y3a/oM+tcG8n/GM&#10;y0eEPXI6wXy190j0s/NPeoTZr+us5eeyWQ2wwtwj1rqJ08kjdm7RSrpW76zo9pCTzGkQCFsz2NgK&#10;9aIMFRXrNKRbTqNl2FWe/aVXzBpsFbfJHYUDQAaXZgVKxugHmKjlpM9mRbakqCCKOBF7s07mD+mS&#10;JwWOyCc/vj51Vo3pTMFGvawD2IRysKdXpCyxSZ6CeenYkz0wJF3CtyJLBzCMdKH6rN+nyPEqV/f4&#10;g7DHckgErAUe3Mr5hPDXtS61x1k2FvV2JbArdO1F2sgRAY89j5/FzrtlfCvwRLZN7oe6e2rd5e8u&#10;cvqp/Lh/+meLtI96QHeedvTqnfYmgM8HA8lRIxHk2E3x0759GuqqmmRRq6Y2l2HxIiifZWtSdI+c&#10;5ZQn82SdBdTM0UXO45Do6tsoojtRaWoCTbj8jhxFzN3q8XrEt4x8HvHXr0KNSfYug32d+m6ET5b0&#10;OmiY75k5/t9MyJsy60nvN4kM7y5MqW5BxEbIZggR3S5dpLLJadKSHEnjFr2Kd30Ip7NyU0hPwfsj&#10;h23PSH7mPyl89I+Az1sTP6XrI5IGZvG1v+lv+psu49k4U1QdlkZjPkOJwinbWjndo5Rylp+d/EO6&#10;x5CZF9or8UupG8bl1duM1+507JrxOLmOWGV85zTPTmhZq3dJ16rPvdoide1b37pWtgrb19FkDRkm&#10;G79OrJEuD1DG5yXmr7Yd1Iso/3WPx6TN1yl7bghFzGvSyjkpdg3AoTh1LUg89XY+ZCVWLE5RZEb+&#10;fkaW2hCcbv0s+j+ZFLuacjioRLfWwEkfp5tKeVpmsyrGsqAjgNr5ahb8Hn05BydO0YPVW05sl9ER&#10;1+gn3A6of9kv+2XN7964hUzCOZt5kUynLKkTxWFgoUlICLUqBLdP2m7yf0TlnKVp83yHbVWmkh9O&#10;1m8a0np8VjRzm1EApWgnDKd4jkfoRawtw/glis/nhncK0//6Mz/YIhYDWhPqLh27lI9/A6CnPmQ8&#10;eJPIK3kbtu6vnL4L+wjuvMqwK5ivSySuSSyMhFE1J7tusZ3aSGjSMFlBM/7PsxuZZw/j0GaeiWhJ&#10;aerufDyLdCzhPjHtqVcafhilZWD0NvXPiKn8WshSHneVw8XdvD+fJdiXgQ7Sz8iMVFz6g7l49nRZ&#10;wxFihUxiUV0PRurkZzb/VXfvdrn2jdRCbvYTiBoBHjuvJgMvhf1C0AwSeD8pC7XBm/IeA4a+Iwu7&#10;fEIk6Lax2aQHzt1t8jDBwBWoTgxGgVANSkfS7E2CqfuhiV16s/TNjZzDpA89C59rD4otG6u+Gsmk&#10;e1aGcQePRAUh9jsdG22P0rS+jtUfyNwVJd8a7+UZspWwL7Mk9iGgfuC8oXwYw+MjZIpunUyE7DQT&#10;gp+hMXCu/17b7GfdreRmAKQ1V5ooo+THSQZIuvxTVs3UE1VIvyac9BRvnxAr4hNwp+/aR8jSrWGy&#10;bVXK1NrzqJYHDW/qr/ytYJO0RyTFuZd9YUvGR4zAIz+LQDQZATurXEot4QH6Jg86JZdoe0c7b0jf&#10;5HQbdi+I0iExTsSchl94C82TtK0md68+VdPaD6xjTrPzB5hH/JE055ZZ2lCOOS+cArmfpuKo9811&#10;7H0fuwI/4tNxmoFV/SEV2mzXl9HUxA0Ih6rfEbaGDoSLbN2LE5g+BL/vqe6rhHM0z5Z2HjNWzgfR&#10;fuFW7apgeJyOfX6ZpfSzQP2Phn27CBpDbOaxflKoCjUsc1coeu6a4FLSVLCmmgAJB0wdAnARZMlC&#10;s3lZPEB2tsnDwySUvs9FuE5r4mDTdYcNmMGI7SELnPrzCEn+zWZWtH5C4yK032Ub+ekLCVyzu87A&#10;FuGdavOrXrCzIiqHANyz3/zm5255LGr2YCLshyB9EnZNNYA1Y24/DVT2iQeX7Oe+YThOsU7hob3E&#10;f/wfv1bySicXVBdLxFhAM6dZ4btfXTlm0si6Nk+aG6VEya2NEevQ+bmSRIAF3ZNqZ0t7FVQfKSP1&#10;h9X9BLlB8TYs7O4rpJMppI+w4Zl0hJ0yEjv7C//Cv/ATLpzNfgq2otXkeEO+aKQLiAq0X520t0jW&#10;I2/aveMXD037VDO6+7p2zROo6hxVR1AhovSGvCecGG3beplhMNbV3Sxws1f/+I//RFTXad7NM3bs&#10;V+Ay1Zp/syo1pwmKZ+Z+Vs5P/dRlHl+g2bolcQYCx6HEDpb5Q5j5WADDjFagZnRd42ddU/IYROlR&#10;wsSQGNDwMMK2lr79W4/G9KwV9ZEK0cPPZBxObCE/M9iDPj/UNexMZifDvBJ2GeZSuoUAT528CT3v&#10;ZWkqPaIX50U0T5oD0TbLS9fEcgTclQ2VGbW7loIfYNh8nprNpRTwdA2EPr5bM2KR5wTzJv9JNZv8&#10;s1WRt0fe4mb7SB1EvykFV2B9/Fv/1r/1b/lb/pZPylG5ji6EirW7LnW1ds0qLh6ZxbQc6y3Dw6UU&#10;C+j68a0wI9GzfQbuPdZdG9/HIHfA+uwKSVPIeAuV6LxXFRsuHiOYhSzxuFNsN5Mg2Dn/TsDZLTT2&#10;2O8h5dQJz9lpz+ZSspbHWZj37xPqP3tMZQi2Gk8btebJAPEeQfO6JQ9vjTT7ZXt9al22FPwmBe5x&#10;vmv9rP2+/l3+SBpVp1pnCR8Cj8a45UTzsY/uFjCXR075W1awnU7hhR7MJl8Vax4WM0e98jjPFGE/&#10;1i/Onz3VaDSFUHizgljOdBxhlw4GAnBYLXDVXGAep5bOP6qfjutetsmklpbOEhyHVoqDiV7xefT8&#10;5hLazGPKBNESx1zYm+oL75R3nmek6Fo/mLUHdWvXdak8E5KbUvHvOlm5pX/hAaZvcpdHIlYyd58t&#10;X5/6vEf0KoiOjUFsUgqqzvOmnvfKQ9pZp1uC6h0nIQfam7in9AsGUf453c/14Si2ubI1ahSutBVL&#10;Wi7l4WdyWAS/salcNurx61L5Q9ustG3ShN7f/OaPo+Q1WPx1k/Y+QjD3slo+rI7qOKhN/o/LjCOU&#10;8z449TqGOUrLYM6/pbgOnut8LHDd4l6mPadMvpMq9gpETmrsWSc0eTvdfTC7ys+3NEmhkglWpwng&#10;lTN2t1mKqrty4UDenI5BN0inzSFylAPPAMy2MMDt11nNslu2KAKdSwkvo7qP+G7I05WpjEzaz5PO&#10;T8P4A7HdShR3xMLnhF0jakFt1RrmAcwAjxl6F/Gao5Pi69vHxZLHEExbPl1zbqp+d7TwKfMQGZQw&#10;1rXO10Mvg3NCoeEDL5sT0LhT+H3SpXgqdzSf5br4/DGb0D7m5Fl4GIE1M8y85iWNepP1BGfHBp/h&#10;vFt6BEmtsLKwnB9ybnuF00f5ddMh5Avr+FL6stkOWmE1rNhTwZYTFT0QXgPmVcZUPgG4p+oFJrU8&#10;yzA4Vf7ovDj7YrPILSxm2dbrXsdpztyY806LvKXswZG3yNrZi+6dsoG3xN0Mse0nZa1rSlyEzZLc&#10;z82lUY7dSpPDm43MT+fkH7DNa6PIJnkRwDl4/zInC1GbH1L3VnyGcCfUlbkupGN/TtisVrVAa3jM&#10;kkC2+rWVZIQdncyW/pC6FfLgT29K5idhm/GzUpxxhI2ZTR2yLBmL6t3UnxY5ujZkIcwMWpZAms3k&#10;wKY4SZUgzcpFPStP07rMaN5cZGDbIjA1tVtSyrx4NHz+lG7anWic/cnaic6O/LRzP0+P8VNP3qTH&#10;qhB2RMKs9QivUoAMZBA0g54tiT0eP0WGqAhE86g/Q48ziZ+7pmkWa8BEeg9umaBebF0NNZ7edRU4&#10;x/J13OdB/CzzqjiZoCXMuRVgylWaahY+R8CRdLPFlXl8BlfWtSF2Uw4NF5Kum4c7/OOk7cAPyQx4&#10;0Zsv+33Evfyc/w/w+zK3ooVlQxqEkUzi70Tx2lS3A+p5kpaypbymYDQQPVN6izRqOQNsv6c28TzF&#10;vU7W9fFDkeaXSuAZ+/CzcD5e69nAC6lJSVatxTOKFG+P3ebuSSR76yciNZPiTR3MMpZ/GoHgybn4&#10;tGzIFadAdcWbTPAZTxkcFV/tSLf9p3hWAP5jP/bt04A0kMEUFOUphUSH1YUr0V2LMMtFctF5ZZLP&#10;xyZETsbx2Oz55Af371O4RXvTkGfGKzHaU5oNW3BymfWCmj2pYdXVi1njS8wMucffu5NeXisnxTpY&#10;xqaaqjMIy1BmK5fecrc+++ybDUtVl2isPv30G2lqv/yX//LmfXgApbvaVpCzQ3BXxHYLe7mF6Dkq&#10;NSFH6igZVT/IEqqj8wK3lgH7qbo2/19F9FJ2xMCUgrMKVMMSzvOyNmNS4PqdSylWhC3V0NqR8OBE&#10;qHqSyadR8+2yJmWmFJOJe12t/Ijy4Na8yoo/rOLdKky8mRpvEFn11iUGfU6/Q+nWM+pJTf3Wt378&#10;4RNyzoxzZdjc7ZqK+OaqVbfa60tfbVpAyHN+n1NKaaWcS19sWk30k0hM69t9pQ99/GR/GNmmOyCt&#10;qVxfcBbFqmK8hlw9YUQJ3stJq1P1DUW3HlroK2HHBSIe26qisWpMzJmwwzxuQF4V2h6hdRufUwyp&#10;wRGzdQT+6qwGhR5hw++RqNdm7JNixc+dXlNzls3S11bsM2pYBPHiumpMCzq0NoQdMRfhmgarmc1P&#10;GTgsaR4yiUUXE8sHPLOHmeesRQOk4sO506jGEk5oj4w/tKuCmj3L3IN8Rho1OOqoO5F04c/78/68&#10;d77iVW9duqyOdwux9SF7ciPSq2UMb2gi9QaOoM75lB5C/ChsK9jDA/TB2Pazos6FLgL5q+uL1nMm&#10;sxpZT8LqMtfCLSY9DLCPBaTHVPbtzhJH+UTx+jsFkgR+mpRI+GYVMX7Fzi6N8Lq1nM3sUVrlR95I&#10;MY3gYRx+VbzJBabpI6zq4PT0Zl164GlMilQIc90KPAekWzGX6Dk9vFA3Sc4JAlB3g/xog84qihfA&#10;acZzC3jue4ARp6X+qmhYwn/ZKAinbI/FdC1b4fRRKdHJDazoPc6VwF85N5KeLUMrbanZLDJNoQi7&#10;eVUEeTejLIaBSrquidqEPI8JaNadkBaVugvVGarg9lazENSplqKaxzKz6kK7cj7sZK8UpATOc/Xo&#10;b/gb/oZf8St+xZ//5//5n9T/KrOpi1t44bSi2SlRMFjWsS13abeW0YRfqTGG9LpGf6Y8/FK2onD2&#10;YX6j20NvETKqrv+nd9eDbvvZBDpts6/K5+Nss9PSe5Z2yurEZiAjD/v2BmpNejwFkGW7zUiXNO47&#10;oRIRzIpaBIMg357docHq1Jsrw6V392yeKhQo/eR9zjyLqs9RreRzIe2kas2mlZzD9VgXqBbbQoxY&#10;metyMqAur5sruZQtNPbgtPFz5GV2iNpZXbR9mic3qkC74YqbpGNH3oiZAMgbgiRYhP8iibfrtk4M&#10;dZr8p4VsxB/UNaXRUZPTQjJS54IOROUvQlxF8x9CvtdlsIcHC8+5Gp+rfIjd9fPjhzUlkkOcuIg2&#10;mTEOJyKKj7BHokx/fp469hdu1eaFeyD2z9mbOd8a0tFWtuKsGQnqMBPAOaXSNlm8H6H3ClrBTsiA&#10;nSeAhNs+Xlt4GIdbayV/PkprMpl5/MBOczEoXn5y47yvEHZ50gDfI/bVAPMPjRXvALa5rFX4xBBm&#10;LY1X6RbVT9pTgjZE2Nzpik8mn/va5v3pIu7BCpx4T7lV2uzVDWnxIe26vMUqhVRyq9P08FIyBnjd&#10;s8atMSPsiqXF2LapIuVbopMzmq/Yky8Y2yrFtl55UBkqLZEztKBmN6lyIy/CF42CbQ3slMntUGqu&#10;gmUItPlP5IbGA3MZmK7stlgG+u+Dkh/k+iH71APG0Yh9XX/VX/VXRdiXS2ngrJVdJxJwOKNvF5dh&#10;kgbc9gjfUhaCVxrulsTpIcsjhSZfUe8PGL5OfjV8c0qZ3b83YfRJHb2McvaGzo/X1bZSurbSu+Wf&#10;xMLe9Ob9gwB60+UnxM6avTmKoszvV35hppo9ewRVQ/6oWmDuQpNn5hW+crpb5qTfU2euBKxBaXML&#10;G3Nxa234wgjnTY93nUU6cqpqvC/C60iJ6iIJF4DejGGnBsHfSy/Urj3nOTAVXqd6awl9c2U7aW/x&#10;bV8ppQacgs8jf9S7ehfBF07b/ppUyRX4m37Tb05CbhYldcPtdOloI9zmGdE0a+LNPZu9Ct6ibYR9&#10;znknBbL4zjdklNzjp+I9fP4IUCN7ZyK8gjkYd01rQNh/5V/5V/7iX/yLL88zenKl97xWqr70taMI&#10;tVmLa3qzNs0Ql2LEA9RFov/KESnx7Fg/H94sg+txQSzj7O0I27JE7IoXipyJVV//+nXqeKyhSZNF&#10;+hYoLgQuwkqc5e8kEjzbm+71Tzg/bW9mJ8MVigKwb4r9J84gafXOh2RkVlGMRj3yEA2woWFRrfI9&#10;8Ghs5bNXaVKR5vE5dx+O6x+hbbg9/XOfNFqT6mntiW4fZsLY5VnsTIMPo4CnEukd2FqxQHXO828a&#10;3sYRuts44Avn4t/rU2WbV9wpv5ysdsVK1Me63KeImo3RA/vrPFUSBnfYELNOkw0toGrAMyP5SSb0&#10;SqH8WzkqnZOpQkaoJ8U+/NVmJzuBvcQdQHCSeum8UzKb/aV/6V8abX+CVFafFflRNaKdUU1ZUWPz&#10;m0MLuZ2ygbBP/1gy+VJOY4OKWONfLWcjbEtc9nswWvYaSBljnLH/mdPNyN7crcJdWkNwjaqt955w&#10;/VhAzkFls3amICmbHM31mYXOVZwphM318sDbB2nZ+LVEtZeYtH8zjotmHqa+7vZXRWf6LGGnM1nP&#10;RuenIfqVsKeImuITgHXW3VjJ7b1zIfaDYa3AjUAZHrq0pyjqdtf0s8GpCm+5t3B6njzgtwdPfjc2&#10;iiDPzPMMr8bpKVT9DGljNE0GLRz7bsXxdP5rFrHXNK9s77Vvv4g1pMe612RMhI3qRsyjeZgXXfAE&#10;abZHNcVhXjNf5EPGcCLzSbqPle3TPN4t4kZC+J/yp/wpf86f8+ckkH/yl//lf7kjOyvly+zBUpkO&#10;FHlYy6gTr2JDo8P53qa5U5cwKL1yxKnk0+TWEBv6Csng0ePdZXKYRATwA+rtrLox/NORMX010m2u&#10;zKPjQb1leF1x3WxG23jEzjzL4awCcYRNu+LLcCJ88+nVInDOyzcxtqfsAL250j/2WNLzyOj5Q07s&#10;b5Y8BKMdfPOblxl1rOfszrjbifOvZdJpye2OJVNIws46/qDkV1r1mrqeRs2yvbIDcsH5gpS2Eh7v&#10;rperZKY1W2ubNhTphHD2Mz9NOb5okG9O4ybeiBkaE055qgjzCtn+yBJNb7e6vu4SexVyz32TCGdU&#10;PbeOiKLGB9cR9p/2p/1pv+gX/aJP/qA/6A/6C/6CvyAj4UcM66PDj2/tGD3P9w3/+2v+mr+mfWR/&#10;9p/9Z/+Zf+afWSSLPL+fDBV4StkAsk1agltFyma3ls8IFq/8tcRQNtDnGnjTaKYjbzdi7r0C0pRw&#10;jhbj4qPn+91/69xo+dh02U/mtB3YUDlhAjF4E+tNQioxrLvVhB/72te+pg1k6Tf9qE+XsnSOagR6&#10;PjJ1VjEPuSXq2quTaYmI38LyrW3+Jta1VwqpYcp5+Io8GCJJ3lnFSLorEYN/WKKTNa2PULXM1TXH&#10;GzzxIWW8lqDZjwE8t8RgRjSaxjB2H/cXGaU1w5tX+TtxYUzXY1Q7CXu0DYeQKBibhWzobUKOwsu8&#10;9eMSX5eBpUxvPeH6YVEblSFYfKdNbOTwP/wP/8Mj7L/6r/6rP/kD/oA/INqO3qKfznasY7zSWg0r&#10;hfrBybZrKX/n3/l3djfkLMLNRaScPVIkeSDd/a//6//6bO6p8rGQP/FP/BP/mD/mj/k/3aF4Ffez&#10;9D/pT/qT/tw/989tze0v+ov+ouSHZIdCjSul9sR1/rq/7q/rmlzx1/61f23HOP0Vf8Vf8Zf9ZX9Z&#10;5Vc7qalxz3gQep/GSRSeRe1B22ZAdBv13puuvjYdGEyZHMHL7bH0hl19Uz9AnkX3YXo185Cr/FUn&#10;c2QG8PdHZWXHGlM4Hddyn5rcGz/qb/zLBNXg18n95rqAbOo6l/3exMMNiIZtYXmDsIjV77pcnpPG&#10;NCynlIwOj1H60N4yosd9mNy1bK7qB1tZe4ztudKWz09Ms8e3ZrlRLfKtb30rmTTioUIHD5THCNj5&#10;Zxaxu+tQrTDpPGAMRfE/GUcw8ZiZh9W05X5KLE7AZMxSQvGqPuetnG6dkVP+3boXFmDzcg2O7qKR&#10;iOv3/r1/7z/sD/vD/vQ//U+/CDsqLyk4jeTC1T/1T/1To7pCNPZn/Bl/Rj9L/z/foUjP/Fl/1p9V&#10;pFCGrh78k//kP7lnhVJ2rYSoN0L9S/6Sv+Qv/ov/4iizuz1YPHruGp4XijDoxRGKl6GKKqRI6dkD&#10;ikisGWWIyHsqVhKM10MHQRVpTG8b/lcintTFaOlELUQyfI6EHilm1cPS9pjKo9hyotU3Z17ZmHOo&#10;/f3RpdV4knf85WGjKmd4Lk/S/pbiArEf//FLnr+thu8cAYtM43g452g5aWK+K8tzVnr6aVso6pFT&#10;rX3TMmdsu3Idmzv9LB3dmgH/AbYE9Sg80T0Pk41qHVeshYDHU6nurI8NWux1OkgI7Klzpzf2aj3s&#10;B37gVwcbTd1CuPLH/XF/XDO2udRsbB4205qZXUORX/JLfklw0lQMtyP1JljEk+QIOaM6xl24HUI0&#10;34AzDD8PURqpe0Q2m6CpsRF2Pws9VclWl0fzTWZ30banJo3Hm2JJCRpRQW2ud3/wH/wH/x6/x+/x&#10;+/1+v1/k/EkoWg8jmCgQLZWCPqNG5FQoXs+jqGisSFgarvYz0G8sGoVSkrGLNCgxj+LdKhL5lVjF&#10;IW2Rv/Fv/BtlK38gXGK+u20NLyUCLn+EneDQz4qNF4TkXaur5vUOalts6I/6o/6oroVYRtJBokEv&#10;IDkqgSSrQ4P4Iz9yfaCzcYRyH/I5icJ5ld7y+addUUhIGONvhr3awJv0lL2JiNwk8xnv+thuufWn&#10;myC/G7mepqZS+L1pg3LmwpVHZNr1eQs7cGVBQOFf+9rXQ6qThjGvy3P1ZT3/POxhYsKDeGqDdaMx&#10;rOLg93y8n1RWvSaftwCRFbBWjRs+Cj9/RtIdXVaIXFHyaZbDGU+r4Xhlw4j1RNiRdwPSG6/exrBB&#10;89ZWUSV85StfD6j+wD/wD2zORNKJqObPn/An/AlNsOb/H/qH/qH9/EP+kD8kKTJqHxoRIaFL057k&#10;aP92OJnm2ASO/oP3qA5lzjvNCu4pk89BZWL8xPUHa4iAK6cw0/WJ2yTwhIsoBWVFa1FoHfxdfpff&#10;5Xf/3X/3P/aP/WM/saKN6iK2rvsZwRQi1K5xhaWXB4nW22iyon/pL/2l5Rn11vnorZKj4Z4iS//N&#10;f/Pf3CP9LHOhW11rWcL8dtvYWEOxOXsyA8YSMdEejC9gFr2hCNti/caloUEDSKJXvshmHtNUgGaF&#10;bE5L0iPv8wAT85hgWfzHf/xaA+vZptdgc1OKy8cqMtvOJVlUur/ImG1s8IglRS2R7vmVArT9nrB/&#10;pAn9ptmvDK87tKnTqJHTZWEK8DqI7Lv15vJ4DWu4tLbRiMD4wBgNXX6TpBslnJE/mVBmRcU+ziX6&#10;U4AvXp4qVSxVgmXx1SRJGJnjSoQX0SamRtURcGT8R/6Rf2QgkaRJhCSBRvxBRVTdjA1Lsj01z8Pz&#10;0pMQUXiZuwXMCqVHBaV0C8iRIiP79GQ7qxPIm4dF0OqcW2hVUHr0b8kZd7BX4uEewsmMSyySjgZr&#10;Q4Sd9B1h/16/1+8Vw/pEDgeglc/PyLJ41AIPUbs83Y2WSoycSq/QEuWJdMtWShnqXrp3+64y1jmp&#10;v9ZkzSuM9k7S5YhnSxkphfcLYaYIcwKxRJ4yJ8l4KttDxSq80WxNMprnauvUp0YQVZ9g0sz4zne+&#10;WwqD1k3VnzWg8LP8IV7zBmGfBNlcn+MX4jSVv/vdN+Y0/dNEPx3UPGJe3p9F+Mp3vvNOCa9VYwdc&#10;axD/ZHJ3NThkuA9yuLQPZBwB2GoyXvNqRasxrUWNIEctI/hudUDFR5YJqgh1nevhd2N/DmBWMuG/&#10;FtbZWvUg+G41+JraWG2cZXNiYRVhnbM14sL3xqSr2PUUfyFSESI+/fTTEKtJP62TmkmRjHoDpKFa&#10;G7yarjZps4qHH12bvc3kKDZtdqafCKQ5H1FFXcULxSP1eEGRQiJtnKL0qC4YiyiilGAP5Tv53OL2&#10;zONN5ia5mf+6daz5nOwNYqPEWl4DSLt1J5KG2BdhI8Wudek1EDnqqsONUeZDKvjIT4t4dImazl22&#10;SNeF2QlGw2U+lxOmqBSx5OA4F3EBkStThBhj1X7uRBTyZsN799jLSfYm40ucA4A/9mOX3buJQniO&#10;ck7EpicLzRtzepAb4GTKRue8IDeJy2mebeKeui62QrKAP6dJfLP2ljk/e3iJRNXvPwp50XaPp1bY&#10;tFOkGrd+Xkp0lThwyrc+/RMxcCOZT6s+xhzOY2fI9nx1Ng46Oy1jPnbruz2/jWSlsbThCEUoyTsx&#10;YgLOWshDvmHn1VOgY8d299ZSdCukW/XCGQyKRfZZfBNN/4g/4o9Igwtvo4EwKVJMzGbcyYpUhsB2&#10;Gzat5txnYb7zibLaamV7wVp3knnkCgKjtHTVKL+f1MniBaRYpZE3vpDK2bVQYspmT8UOYgqejVwJ&#10;/CmY1cJm1jSOrcQXeoRwXReSOCLp2FO9SMGOsLtmP7s+GEA26MpnvSIei+OcSQaYKNka+m7ZfVng&#10;fOMUOFaB2RWmWpy0ygjxptZxnlwxRx+lzfPU44QZeYqkdqJSP2tMg9KY9kZjk7bdNnCWzWrw+MjM&#10;acEger7PM3hayB/T2nlmM3qD0NnkHwAV2p9uJPeW2GsNLNjhDNufjcSVk7a/g180RoZxFpEoXxdI&#10;d2U7z1FMNq40Z4kggDOceySlKzPr1Nxae9x+b1zssQSI/j0VEdLMM1mRh6ncBceh3Y9fnkLxkdhE&#10;psGtTUSQ9qs+dHvMiDcOJeW91/C3izCRRv8I3igFeNFzBJCCFumy3UQJRZoDUU7XLExZmxK8M6fZ&#10;2N+sdqheE4MUzaXUdV8IKr7PUVASC87qKkJydKAaUGymWTkKQUm1xWtATaolaaN2bjQ/GZVrZBRb&#10;JJyP9cQdipfSz6xgbM/ZBaLkulBIuYiSU7BD7OA6jSMzwbUJZOEkvDnHhbqFaMOelSJSEKdbI9R+&#10;Nre41JR4UqatoA+SfhOZH/SPPruexHzO41H1LdF24u91EOIdrkjs/KbzrzQDamqvsKGM4ZGaGrK4&#10;bCoDBlmzeefjF81Csujj8JDThnSqoF//+nX60v5u/L8mMZg6yekBd6nQniJR+yNWlIJx2BStJUj0&#10;tI3Bas3W8h6H2AuPXiC/V8EYbd8lFL5u/Q/7ONmKPLdc8KOn8ywnPGv7P/ETP1FjvvGNzyLpLGTx&#10;zegcXDN6rcDGh0ZNronsk1mmcivTi7hr/EaVbl3w3i+QrfSHA9hebppgJB2yFUdFBfJwhFTEvq5R&#10;I4Kkx1lbiRrn+1GZxe0+WkD5ZNjy8/2a6LpFqTlyK81Ty1aK7Q9W2mpqDWs2JmzHg+qC9qP/ukPk&#10;ZrEvvZz9zMidZpHVIML+/X//3z+TeNwqFePaj20qbIEUIZ1A+gqnD/rcT7rxKzJ/CKtPmFWIlJGx&#10;tnn8vCUReR+s6fNorz96DgkjjN66G3BMRY0pO0L8siu5iL0wq8Gk95hUnWLbKERL8Q7un2xmIxsK&#10;cLBWJNGadL2Je64tjZbImWjmvbJ9iay3yn2dSV4hRRAtci0bLhAtAa4i1njiXOd7ucu5rNND+JPI&#10;X5fobP+MhCpQvakGPHb2IP35rvRqg54C6lFmvWNKiCk0YkVKyUKW8MyTHy94/0Z+tAwbHBXdxX5e&#10;6XiK/a21Cvuus9FJ4Mku24uzvNJrFY8kyMC938ggoENLEdjD6+MkS3lYnouMdC01oc9XGzW0V+yH&#10;XEq+pA4LKa1UM0hhBymSIX+SSP1lBSuE57SMJPAIO9COwi9R/GTzrxRiem1aP+TeTaOt2n+I4D+S&#10;PhpeHk0a0Y7g30+F6zj+N0n97At6aH7Y98vEQhw1P8ww5IRl9ArD82T1hq+pQAuKU8ZBC1Y1vOwG&#10;nVdgvGWDhn6SLUfPO0rBrQ+t6HYrGRJlrmEj5pH0nfJOGFkV3/zmtxAJOOVRizPe21HfbfN+0LaW&#10;2AAz32yLxrdX3LWd5j7U9Z0Nb7a3zGkNaYWzV2FwD8zvZ8W2ul4hyc/p8JUc9Gszo5eR57M90/dN&#10;0le61pbzZqMRcGz91zW/m9PZRGO7Sa0RaiIr3wfE3DWs7i6RO7UziSxJ21EKaHVE8iEaQ/PLfGZz&#10;7kLh8ezrZullmH/kF7psbveYJbFKQFM9KEUJjnMQUUsKQrJ39Pz7/r6/7+/5e/6ekXfxzISfi+Lv&#10;DTCfQ7cZA8kfKDqp+ENWrpOSz8wnxu7ZNyF31GuOxqfvr3ldM/uUMkwgjb8BuQwXDW/qi9BaO/Wq&#10;SBZvoJewlwGmn6xTFkLTAEFKI9trjp4zvyUUNZkidQuGKTxxyrhmjMAHYhxG/Wt+zf8l7cMelWZk&#10;zQhLU5S14fyYxisxnMi/xt9roVeX7+5fcn4Rm1smhxfXndofnZc500YvrVEaPd/uMZc5TS2o+nQs&#10;t1k9rmQ844CvZyRWfhvpOMawKSZxBLYV1bNhMp+TqPpmNO8+MID16NFpelx/DUVPGf/kdkL1/R3c&#10;fyAoTm9KY4pQu4o0/r2I9M9sToxVZYsdR96hWew48p7OjAC+DIp+GcOwcuYx9oreo+qHHzjK3NrV&#10;jgxlz6pA6q2dzkWYx/mTP3Bx6+Es6snhUXKE3TUi79ra3lPHRsA3kVxU3ezk6RHlwG2Stjwiq3U/&#10;Ccny3LD2TrD3yOPWeMdd3UWfZ8pofpXyBn3hBV+5lzQvf48hA2tw7KDrm9utzK3HUtBjgee2V32z&#10;4yfikfHm6JzC1txqJSO7C5+8TBqlMIEmBKYspbE3O//Bf/AyNzgcRxeqMak1SkAPD+cqxBZdRcBY&#10;1fvvDXwjqoOl+j4i0eDSjfOpCvGRINZODX7dKMI+X4Hy9xZeN5w2Dm7ZEtvP7PzzJG9Firp+fyPh&#10;a4Gwn97FAfiXI83pzdreycC8Vc4maxM6S0ciEs/FJOcMxVmMwbL1pEUa5F5EC0jOySIGv1Lmudfw&#10;RFq49/Hwoa1Xe2o7KD9yFKnM2y45t7NoktEK+dT3CHhvcDRFDZx8+ir5dqtyUtGTTbo2CEnsXX8O&#10;YZ/UMvJDz/QliWdk9HY/exH/yHi4ukekvAft60wFNTZdlnlEG9z54Casbn5YpiqF/HxnyGh8CZwn&#10;IMwnNN7kWxP3yYGXEM53Inx+NXQPQEzx8+cjfluwP/1H/pEfzOwRSiT+MXVat2g6NsTZM7Jbdm2C&#10;JhCGKsF71vhcaPp6So2/1wt+bWDe6/zRH/3Gd++g3tMaV4MTMe7+fm5U01kC/NrWswbzwUlv0/q1&#10;6SX6v7Xcz48QTs2OAtnkp/RGmZMFNkpEmOTk2vM4pgLeYi51gcptnV/bamTldOub37y2UuXTZy9w&#10;UzYhqNWaJKBAmNdwV16PkXQyUQNbSGGGzxyfCo38h2jydOeIeomsJxmX4fVIo49TOHeJ7dCo5Wpx&#10;GAn/c2i8km2UBLmjxgphQi4nMnlFY2+wx7eam6kIyex6EpR0t7adufg7wj6hEnF2jWZUT3NbHhNo&#10;RG479Ki9Wycs97NpYWo2gd4C20uuO60pPeK8RADyPvIV7VGvyE1jF80jZvaqZl5W62Tg/sIWDoal&#10;NPl4iX4Zp4sRTPDCFMRDaz+XoVr4FQXRAXUG9uRAm2F4KfCxz+eJ133TtzWYQj9ta2mmwh/Lh02I&#10;BKUY2m37vZa7Gr1cVjLU1YuwlLoRiU6F1hjn+JkZGCUib6AwguI9cvrJ+owB7rrDmANYebJ1seTN&#10;ZdU4TI/wszJVcW3duI46/3bG8HrRCtCv/bVfSSQOQ9JlbA1oBOp71xy/ctiq+wCZe3IRK8Dz9Eiv&#10;5o+IeDbdEQyhlH9Eo2dTRz+twnariDOJHI8NIYv0yrrVI93aSQlvkvd5iADPKJs3+EptT2VFxUSI&#10;6LZ8RL0wHxEtvOlMjjLPMHJ9BUhvdrj4/g1+/v8dYd+AfJ096o6mPB5bNW8Wd1L1azVLMUcfDMJd&#10;Bi1QfK8DXwvRoMn5J/cy7zeol8p5VaS7lWZoUro219888+QVkC2Q2skQJRfyJHGVufhcSt7cZXlX&#10;d4VGMjt88ylRnLtenkyFIrz/oufEeAG12/QG4bk38qMo2GbXzK609PlmoaOz0g4aKtPXtJj0ZMb3&#10;Hk362ERta2RMEUR+M4h31ooyUOAxx+5O4L+NBV81Aje7+eEGpLeTF3sfJSQ88/MrYm0msmy5tR4l&#10;s9SRKDaFpS6HwDgdEaaI9VuKMStGkfo483I0YD1VxLw3OU86qY8jWgTPZ1tmP9FzVxQ+DEeKjyO0&#10;eUC6VcTjjiVUsuu8ITlfFXAfS8VVfS4SrSXcRdc8GAlNT148mpKuyyOlVzKcMIs03i13lc+WwEKi&#10;7x47y2qywlVaX9fzVANVPuozFQpOL7oL94W6VMd3C86RAUJFsVOSi1jFIZPf9u1PS5GTq4aNtbBL&#10;ShAUzuwslMeqyWMPw5vkPVdnqmAaKXoOppD6fMhKZFLmU6G0x17lMMzft7717cggJbCJlVkosdyO&#10;V24zWXEtrY+wI/jI3jY7xF+IQuzGCf0SX4F/2aKZSKWr9Z6Ksu/dvtrTIb96qz3Jonp5B3eXP1NQ&#10;aZN8DKgIGbhQHtt1KtYWPVVHt9ytCc/VXsMKRUgiZbbVh9W69rBj29JXrys5ASdIr0lsXVOSeRCO&#10;epHZA9POn3O7wNTc4ol4ZptOWyJPZMKwnAzRXDZWzukrSRbgOilDrUKx4LpbA2R5HsArZWQV05z+&#10;vMjY1knzHiyFzxIYbsInyiEZJ97ectM13z4Bj5mC73XR7FKXT8K9ipOw1ydpevizIt3qbIB2tP7I&#10;j3wqUhFFyuzWbdf5Rv8qp+ZGWoVSKu5+6keiwFI+++xa8Kg1t624BY+LRCu/yOVmdd9KKw5eREop&#10;lKfI7eP5M9FbYNw6am2+lbci160yi7SVOqCOGu9b32a2jeS4On48En2Wp5zRs9P5eXqfwue8TXYu&#10;V/7MxPUAX6Rb6por1VIWYZ9vNodRTsnMxl6I3lBU9BBVNPu5JdjlFsVGwxFzFFWkq31vIWSRxP4i&#10;Ubtt8NFe25WKRIHdikGUs3KK2MBkM3whQo047XxAnIXSScURZHEe0a0zkTsiTtasCBWVzi/AliFb&#10;Borwr+qptvSHabl/hJD2JIo03+5zsnKCCLgug87lOv+VawYu5cbAH2qedGXTFbmNhdecv/Hm+tle&#10;LgCIpN0+cU+icCuSPwyNd8DmD/5gdunrbsTjMM+7tHeZOzosih6GV6nMViJuofIbxRFtJfjs9N2h&#10;LETw7KsSszu0YFCezz5Lo7winWNjaaOUduPfj0dNly58/f7mBWx5PRe9DR+f2t4bRZhvm12fmBy9&#10;4/cbNN9t0rQpursmk1C8+VG6xDNSvFu2trIhBS8yJJhJwemFHm9yrN7y0D97vMSmZhEGZ9u/aaqP&#10;0DR1FkzT9/Vus5kRyy05zf5mdo847EHkfHylbd/Pa+FvpqhLgSfSvpn5Uam2fcmKHtmMXgM1wJeB&#10;B2L9tSH3HEOPcKiU2WgXykkNXh7v0VSRv2LPV+Y1bcd+t3qJLNulV5qXbvutKWRjv2ljGtgszWWy&#10;sCY5h8NTa8AmkrUJ5egIHaeK5GFjl+11zKV41kEgvb7eI2/NUvL9+OP/+D/eNs/ibQvLsbx4m7pt&#10;FLMJNC8ReVpqyv3LzxxFLEQVKd1GlN/n9/l9HhE/hdxLFreC5ZFCC9S5oIgIOZCW53f73X43P1vr&#10;KpRoWburZe3dFVFCi96/6+/6u0opUs7KKdI1h/NCkYLSluiWrSYilVP8zFBcad1VYNc96OeZ8mYh&#10;y7/I46lV8ZrzbOSjoo9kXs6PPPJ6683MH6/0yzfp0Vrv60xcUV7WOcgf6amce4Nv5rTvoODtV1Ev&#10;erV74yZPkc2o5uc55UxCd4tHF1ZkxcvcT4muQq6TqECeSAntdBWQXpQYPWa7jE4jSQSL/eIDi+Ab&#10;GE58IH5imZyQ1E9gdAZO6PPy5PrJbpCwItB1aEULTioq0I34NCe0baP3nKHmKfdwhGFYYH2nAZSS&#10;tU5K0sAnNpMW8M06UIrElmZ3F9vFNzHfRLbdLQXGE+4cR+GkE54FywCPg/AK7xZuq1640hXHx/TB&#10;AzPTA9Kme9L1HP1yglmFu+V1Ekv3auXsqZWzyN63cygefHxVbE7g+DOEneWUTi5eZDLE2VTthJQC&#10;RBQ8viCzAl+Hpcy1hziyRwgfZX4VfYyqPi6/xPJDaIb8IrBw7eynAr0pMDnkngyhLyBcIBlMOFCO&#10;bPQM+b36wTyRopRy1obabJ6sAUUmgqwvUrxor8ZrLQ6kt5+i+BC6iKNW4g5/9B/9R8dE+hk3Cb+5&#10;hJz4Wkq3uGzHj2TAkviMLMSG8K/uAmCeoPJ3F5sDwBzAoaZyisiToFCwzbxsGlBIOKi1hfZuEhx7&#10;rXWzPtZyE6AI3nfWBThdMeKu2jYuXKS7wwZo3dWDY/Enxj8AuzwntHwhbDwK/wgOfa+3HlWfXfhe&#10;i/pe8/88durjA/hmw157KqX3cjZsmP0oRB6PkBhW4Os0MJNfQ9Oe/DGwRwIjBNQxgbUImgLezfwR&#10;IEG5KT2huUg/Bbx36hMOMH0DW4sdxWFolVAv2HLSwoJDRbi5Bt4MEjulxKmATjV4hDyfAuyA3Pe7&#10;s0M41rfAYb11kR0AtnW5Vllt2uaSejrKBOGf1JQaWos11HLEeKuI/iy9Hp4nJ7k1OGeN8YizJ4A3&#10;TV2Bg+qzIkz/FVROuBIfeINhL0YE8MSkYlv0JIBUZJnlOTn1sPw1ciJ9d5mkNMOtIlPLPF7JPFTk&#10;LzR7tOpRabBUClFxvVCmlg/gT0BdI0HO8iyyaTrjNdUfYomcvZh+OfFiYsF6+ngLb0oekzOANwR9&#10;CBwPS8Dry5Uy5H7NMOnhQ8++pp8bHQMzA75QCsqfMk1vjjVQlAVHKBVxFQkmsZIi4zLu9nglC2ZF&#10;AZvIFJkU37KBE4Ui+K5xgVZKsjHmyURIby0xCm+pM6r2dZKuGdytpEXJPmhgka1r8R2tug2ltpLH&#10;I3wupBAfcfLJbu24lRpQM5yX4mBgcVtqYlhpHhlLnT0aqdYjwgFmFy+zdGkzeolkhQQLEgYhANIQ&#10;CwgBcXBKVbde0ULKl8enV6vA9wqrX6ikfq8FfqhJpwz0Wib7x/da15vlfLyQn0cx4mFFmGpO8qsZ&#10;cLqfREBiaInEWSnC1HS3gHqTJFp7iMLlBOeRJB2dsk7gBuoQAcOMAwCLcUUcj5qRzjmE2kLgCeG8&#10;bpz8dx4xRhFfeKA4qD5DRNrPc+vozguC3+cXQvaBgE+cH0otjsbA6ozYdQNU28A8iD017BPjPUg3&#10;kmdWdM/SqOj0oJfexmph/aZE2vbJfF8xJr2nROYRbHEYiSl3qys9w7s5OXV3vUXZ4tFds7H4WeFD&#10;YrbQrlljevezw5SHWuPZM3RL5hJJfOw5tbP08fHVriWO4ypURV3opzK7q2HaXDoLrf52rcBugV7t&#10;F6mQ6l3DaJYLEN0QVax5TAdlE5684hHluOWuzFVBTJFi9rulQAsQEqUoigwxAcV7X+JpKugRjdc2&#10;BpVSisDj08SiGap4DLWhY+U2bZRZaAb2IDtQ9BnkBFQOLQmEwq2Q1fGbw1c06Yu8geX9Lfp/wKFD&#10;ThwqnF+2asGPR6ql6Xs9z3LaFSytJ0ffC12X27WvwfCkbEGL432+G3fit53Y00rx7STyblvH6b5h&#10;h9wWz1tcPM8mc/pAjTk/MLSz+muVMi0Qbu1QpBaS/bGbRAofESolzuK0sqkR4z60Ch/DLiSXNKTp&#10;Hw1jckB472CJEX5vJ8Jx7ZXBe8rZAOABaV8e178PYPue5IbfeqD9rSzByHx/9oPvbxi/0OZ/Lruc&#10;L46l3dpH8deIdRDSHrTu2nyY8amUcP28VYqlJRJ2/O2hmlu6YkjD1nAM3KPrCUDFB2cnonGf5YDH&#10;kM4PwN5qTONV+V5KlvNkdF/yLt61wIqOshLZoxqnOQy/r/VsmvF8FpzB1PXUhnda42DbUwu2wYbH&#10;7Jn9nLWhkrFCOtZspJX/5gouLfDU5Ogo487Gd6McZgRgYHs4V0rvKdYcoBK1gB8cJX+NfZeZwRDQ&#10;gr00g1SrEj1oqdKDgqcS6HpKBvpZ+btqwCO/czKXeUVNyWsOqV0ewkel1ccBvzJZbpWAqZVSvHFg&#10;JqocZ35Jdy0shQyhLt05AV6KhhWXbfJKVU90LX3ovh55BM8lhcijhV6ByMrcC0U58nddBvHBcBHD&#10;wiDB9WabO52L7YQCX7xvE5SPc0UJwuuW6q0bOVZ4Li3cvfKfDIFs2+NF5pvxXe/TXC4Pr8uH5ms5&#10;c7WD6XLptB32/gjV5xsj7G8C1apo00Mu1LmHAsgq4k7WwXM2vxbJren+KOa7AzhL2bF0dxXXVyQK&#10;ebVUTu4t92cUvrXPz5aZg4+Sbw+1HyU9lPMsrUI+/TSvmcubxscv8ykrs+8yFDk31zQaEzv46dRZ&#10;Tjq3L+u1vcNwuVYdN9zSu8705+ylsyif/KV5sCKwInp3KShZAgL+mF3vN/tkrzvVJzYah21iFGj2&#10;8e4vCUJfqKB/YYbvA2hB3Zslf8nl8zcrPZe6v49Wfd+PfCFyr2RdfrPjJT5e2RZZ5Ce9JZFMkqOs&#10;O6OA7s5yc66UM6qXOOt6kYdGjm+fnAr0FJjo4jYW6VgTrSbHeRxEyO+PUk4Rd0Z3IVl/7ntN1ziS&#10;dXEQbhrHoLrmrugcP8GHsrKTFSl8AnrjdHMUolWf9n15bHgH5Gzpr2q3nHWAVMLxRyRCYhXHWylV&#10;/bTAMD3pVJimCDaOJ1oAg4YPB5+KDAAgsaGnB4NSoDu87CdrZ+WUzktowAyrep2LsIJCcVWIF4r0&#10;eEFKESuLZ4HLM3hWYNfa1l2NwWiUowrrlBqm6tUlAp4dbOeAHEWtgwrUZlfqvhYO4NewMm9xaIlF&#10;1KUZZVA7kYVz1mQghZeZAOR1kEUYKvyss2uqFzFbQvBMdOM+xvzjXM+CzXGdetNEtzJEXxzEQtb0&#10;2tQ++l/wMNUwvl+63RGBRHftBbthJl/p69TY0K7tB86XD5tvN9TL7/rG47ygw7DrBKn+7CJwNFQO&#10;yTk/d+JMmZ3m4y+0A72hfJGwkIZddZXWps7Ucd+a395O/uihbztvOvrRTpEa0K8f+7Fvh4ttpttx&#10;drUK2oXKle9rVbWk8LM/+4/l792f7bh5ZdejdPSdEXvD/KWvc6CthVVqZAq5fH/72z8urnmNlXMb&#10;G8ZGvohj0Bthzvc1MrlBswvf+lY+6pfD8HR0nvSF7Aft1vqZn/lH61HjmWPtLUlch2BlVKidWRSM&#10;Wx3cW7hb+PXeTndtSK5r/exd3CLOJQ/ZE25RsGvGD9swU4ZidGTciMVXVMKAeL0F2tj99wTM31Pm&#10;j4PrR2DyywPh9421v40efLT8VXj6Prp2PsLicnvgXcEbXOi1zmeznNzfBMKc69a/sFDWdYwOHy44&#10;imwwxIi49XK4xloMFkPAc1E8/E6LaCtO9qR9aYNHW4DNly0Fw/mnXQfk4XdrZHzZsuclrX7ug6a+&#10;amItB+QhK7SeV5pbcL3rubAN9XtEJCQuQpN+uBfNaQtrZtucMZMO3S06MT0SBhg7yuLJ7i1dGG7o&#10;CF0aetCytwJ3pZO2QBr5a9lOQUw5Mux1glvpELfQU/OeKLIHrW5aiRn2n01i29GYM30trDvSrZsC&#10;y36ebsaL629FrUcrZ0MholLdV9pZYCkNdXfXceN2DqnRayqX6KUQXeG6JWG3pt/3rgmqTY+mU+pR&#10;qrCvQXLWmGloptfZhRwbxNxK0x0A0NvsmnbcwhTZ0rfLcPsRPejUJ9eQ7Df+xusQOJ9J7m67zYPh&#10;+1yKa19k0BJCBIQ2/3WeRGh97/a/tqXfSu21YSNA7fcaVjO2N6uq7BVxZMjXvnbprFamRcqsd2Fh&#10;QMhw7dA1kGw3ZLbx8+MQGmNPSGCsumuXzH1miQ2L9cvn2due+PjSi02NML6Wkw9cGzqb4ar6NsVf&#10;pyHUzqm/Vt12hHlvIZQlNzRuO6LDpk/7fO7Nn9d2T6eGZDxwmMda9eaZKD4LUdgXbPy8z1C5Pibf&#10;472XXse9efQ6i4XSX13JD9vlaU3hPlfv2rqfKl9oyjlXL1kwoTDuPAU9Rs9a+9sI1T4O1T+/9f58&#10;LZB/yaH4nsbtIz19RfpHyoeMCini2sCuzluCU6eAB4oIWynHPPHDAKif06zATSqHhZtAah4zsGxe&#10;uj427RxxKG6362zpnNoC7xbdYHkpvNuakCD84eD2CbnAmvRkhOIU/6WckcWni0uxhs+VdykPh6DT&#10;NRpag+oC5a+xWMqp5D3ijeOZ8sC/j/8csg50I9EPPTLw/kiZ270jzwOqP94YmvT31H6Zv7BhlZwI&#10;ubZpVdfB9kM+WBtOd6pN6KapmT3AptOb02ZzDzaDe4nN4CZAyzwOEc0ozenJeuoZtph6JgKt9Llz&#10;/RVoFcCnI/lAi68nOLOja0qtDDfLvjJTpul5oHTHfNjsfx3OcZ/T4RO9viyyAzt2d0dySCmE6NWu&#10;LlAEKSmF6upYg/A167ezmHsqHNUX2n9taKdyYBnWLvF0PymPYjU7kCsOvJ0Y5CDpQndLcUSAFJ97&#10;YQaA2ecHWp0wsmCz8plS4eSMjbx17rs9X+0FJU+kyN47U69vaj3C6qqpNcl+6JoX1qqlxK7Q+jzi&#10;ZNumHbq1Vjm3GtKvrqwI1gW8sibA+0/af7Y828m93u3g/6V0Fn7Hc5azF8SAbwY2e1N3msmJmDHG&#10;pnq0EHOf61Zk8v2tHH9J8Psdnu13YO8+bskYWr86683V8Ry9dUT++cHRtbajklH9xPKxx3G8aS+z&#10;Kc6QORQb/G0L6+fLye9V31fvtmDbV8jsjBccslHkHWYriAdZpT9Wr2c2L8PM3UN6ujiA51O2hs7Q&#10;DZ5p1d3daiV45kg1HVqH/SwQapiLT2x7hbrpi7JxL5yuubfirvWP801Y/yBfWxdxtwgPxhK9SOsl&#10;u1uEQ8SZzg4zge60wKzSVWSK7FoGdhu1izzmkKaeazZLMfP0fZ1SqXaeXpcGYd15DIsygT03Ogai&#10;ZkJmxqYRo01qis/Gx93SWmJznK2Kp6X5ulo/94EoqCzI41vylpB5Y/mkWxpb4Ocoo/sYkHcfH5i6&#10;1l0A1oE7XVu+vU/Vug7Q459FmS7e2U4Osk0tC2hvtv7ZPkG2DxqHCsXDthtof+qf+CeuOyDhDNMR&#10;KyqQgNlVzYqbZbha6suOPuVfliBi82V4EJYDm9rM6q615XE4mzOxdoi/88zK0AkMPRXGe5ZWehuZ&#10;f2bY5oNp0LrgqFpxxny34LoPKdejnTHig2+kgR48v0J+q/JXjWVIIGiIvvrVT3WtFfdVIbKThgbe&#10;55elnXTvc00we1D9KOf/dYd/6p/6p5bB++pzM3s7vdkaU2hkUqzvKXENVGHqfpH1Hfa7VWJ970x8&#10;5ScoaNX9qefrW820+YSzDPiqruVZ/nvR2XUyvKcbxWTjeLGs6IVWx6nqQ0rh73Ak/p2uAaed4OMu&#10;94+ueRcf6m/ccrvXQvHzCAR+7A9Oe8LQDJPg6VxV5LoE46jjXHZOPZYLDvBNc942MyfeF/KBjdNm&#10;jPRV3K6X37hlc0pzVyFdHlRbok4WqMRZy+ee5sgOevl5AgnklsJnmEvRnJ70JADgSURp3mJzqDDT&#10;t0GZWsn6CtVOIIQ9gHZ7WwGwIbYXlmGESDVU46XCfjKElsGKiE2xKt1LJWhbUBlmq6X0LaUo81xK&#10;sbJyzgzQXqLMKtKSE/h1Z3LAntI2I7D+PnJKV4uImbqWaGG3GvBeRIKUbQ9tZshk7VuzjhD1LTsO&#10;XCFQsOQAbUrz9iQ4VbcUp6xbcIXTZx4pDmMv3Au6l07pdKFQMIiC0HNQonRC60yd9Kpbwbo4tsOn&#10;+wtI7nXorzivNgzu1v7iyFnC6Xaxaeo1aCmxUEqnbjnl1icKw6odtGy1lbJ7W4O/UUU3VF+G9BrW&#10;gJxnszF0B8MddVSZnQU21XxG/hajA3LLww5UdbhqyM3Ur66kE7Zl1/5uoPpZ3zxbYAOfNtlp8LsV&#10;1BUPpAOeekrxdaSflIKDessGvcLXsJBZoj6WXp7K7DOPQWlo9+t//W9oBGpn4sj9FYR3pzJ2vFqA&#10;t2YAPKeSafCOElTvBKNeB4v32Sm4XqXpxNI7quyUTjS4p/ZmPVJnH+VbEZBO429BpDeYOUSBqqbZ&#10;swQ0SlXny5aOSCvlFhoy8l/l3Gco/t+7Vk52CAvqKehZROOoWz63dv4lPeN+p0PWX2gNfmjqX+iC&#10;8GpUoI95EIuG5fjz6e8GrUo5Fcgt7HLR5erLDWtu6jzdQtKwlXvZue7MVdwC+SeM1aH6dHbnuk+X&#10;zwof714KD/DWp4Nqu9kA9of2ZdUmm3a0b3bv4TR7QuANiZ0qRbE+l2zPdVYa5xRZIB0QDqVCr+Jd&#10;G1lwSwPeLsB+DjIBcylRkciCnwS6JQLpHTRxpqvifBw8M8JIF9nLJi6QARlqTIuuBAIllMIQV3xO&#10;lcw7ytSLMpTz7NqGoqeKW9pRO8Gl0WsaNUucdJrenBkw1Tlnh5ln4THVmUvXeYYvM+95tDZ/4J6S&#10;+TU4utfpwJXMX8zZpPfhgu/O3r1tztdKM7QG0lsnvo8S7NMGl7k4P6n3Xyu8PMj687Gw8D5/qK5l&#10;huudKTiNM87rKyYB0pQ83xEu/+3T9N1TL6SWfetbnbt5GbFJKoX7iNDrzPvs0vRsbT6kkF+XbOGz&#10;jhWejzcL84QYGrlguByd3mjkht5xhsFJh4PqWkXdxx9+tg+uwR7QMk3R0jVQ3C3m8fR7PuQQGkwG&#10;orWwxPq+83tLv7+b/l11GWRPBdj/7D/7z/5L/9K/9K/8K//KP//P//ONJCkhDMvVnJTWOFRUAlOV&#10;0qqncFeg3WtnsFZN+XY0afH6nhjXEPG5W2OWZ+A9uSSZoBa+fmA2oJVZf6tCLed6gTEsp0AIkFLO&#10;HUe+ov7Jf/Kf7G5Vl9KANBTT1+G6Wm7J76ebOT/4g/+3H/iBX50/UauVseDYKSmfE/X3tAb8vTq1&#10;/Tyujn8f1vI3rQ4fAvjT6P2FKPsh//MvIxXhih+RM7YEjnWfOef11mjgunQ2yk9Y9lg2tRfJWQXW&#10;E23T3YkRTM7s0zRyCLvjp0LuTwbVO140JH7d2XXu0fIItzLXVH6nTW1Pm+09ELp4beLmPX2axbuQ&#10;DMKqULzOTE2ExIC5K+OtFAMxzIbfr1jLoGGUAZU857b9rYKcpFIeID0oVcKm6WlIMRHn5iDymGSb&#10;Fo9Fl7P2D027zacvJGYC4EOYmIQo0izpRfTic7fpw6LpzcPmx3ciwwxsN2hJYX0ctA+2Cz4SeaLy&#10;K07LU2Zf8diz7xWyC/Lvj0vk85y2ekV8a2Ig/V7Dzo86fLw+mX1vQLqWSEPiMKy9SVy10+r62R94&#10;AFF05Xgxg7bVXx5k8tCl0plk8NT55eQSfaT7/kzE5WLNwJAeXDtJLSJ6SjkuZJ6lzzE+217lRGLB&#10;xw0KjXMF9sWCengbDy7vbn9JCbT89+7o17YuWnLNpsKyfjMPwBV277vl3+luMKZ3Afb9nYCvtIg+&#10;vOxBJRhAYgc5qUqZGWB2Qgl/b1p4n2gMqP7pf/qf/n/eIegK2PiLJVVY3L9e51d/ZJ/4YM3WtsK+&#10;PlOKj071OMVX4PoneHEi3lqQGTandhcGllPNyzYVX6Kcy0CaqQTnh7vVNVP8P/PP/DP/6r/6r/4H&#10;/8F/8C/8C/9Cfcw4wW6hAaYTgM/S0AiU7d/8N//NJJgeDK3/33eonOKkhwanR/gDCv/av/avNYCl&#10;F7K9N2F+5a/8VUnP9qqltGAdXwa0vm/t9hWKvu+ivuSDr935Mh38MnkeDfg+BAslnJvNAD/+ObVK&#10;tl7N0ITKJ6UIjQiEn4uPs6uXfrqmg3D+RttvbGMUGN0hXRdmJ+tBclDtnHrHU4tQ0h03Tatm7vbz&#10;4WVGQFjgVlawe70WzHfsVJ1nlR1mP4D5gcoPnG6ITw31Q/g3GN6L+ZKT7He6bJC+wWz8E+RbCMkr&#10;u8Vmntg2vPqYDu7Mlgs5biZ7QSaT9ZkZukgXj6c7metNffpMhNCPbFmAuS8VLOgOLaihq+W2A3/+&#10;mV7fJ0/xoogzGkPxWPkMmyBtHL/IwCDUaf31vFXmV626LUfl8VnyDJ60fDLEIsYByLV9i1eaDBux&#10;On6mTMn2rSJ3g9IANb22uh46aIAnZRwfcizl7AjQzbf8TEyBngFALwxXIazat1ntoZogUr/KVpMs&#10;Xd+vqU8sX3JV6dTiVO1/8V/8FwPs4kX6GQ65FYyVUlPPEevB85OPp46bdLVWnY2fFUTiPgG0BXt6&#10;8LAwKD1vnQj9oXhAC/ITAor/y//yvzx5CNzWwbpTfA1T1GwbNYDgshAkV46ReQSFLFHV5axq+aux&#10;Xrc6E020DuXkGVuEQ44vBLCfR5X6tw/3+/IN/kjfv4xi/WXynF2mhi3lrP1NDW1wPiPotHCKOB+j&#10;gXeAKD4bc3HgzX+oKwW4SPB6rWfv1DMWb8vYXX0HBqjb68Ut3EL14/Ap2rY19iz1TSweZFOma0dy&#10;xLTq2hQMa6sIGC5yrtoalIf62KDX7a5ME83gN9/3l58Evx0m5W/rxrCiJwb1CnpZgXTe2rmG8dbO&#10;7Bwe2K5zg1/xyy0rlS6OwCUqJn7nucBmWnWYeiJTz1aUnbj0bIvZQY5v7AF4KD7EnWRwpgzAhtl0&#10;+qo40RrM1Cp+T7Gwrrfj9LXr6V45vjbt3Obcy/KMCcJsmtAw+5XblrIFbLo1Ttoo3Xu3roXbMehW&#10;kdd+LaxhW2L37c1++hZWGbaYvbX8IkQWQ2cPlWFfLSn3Tj1jANgyM0U5IExjs7Z6Sy3XG6yDASrQ&#10;zTjv8Ja5UtfHMLg1BlKFNhvz0Fe9FTU9m+29x52j0giUYpHiPiklh76MGZ9l3lCjcatVqaFppSF0&#10;GmcIlH4Zcld7q7/hVjl9j2wjdr5ZLmDToTca9zfELhuD0XjAMNNFVTCQNCzVVe0acKLpjOSM5zmH&#10;B8zi++j7NOwyFyjHU8r1tPKD7Qrva9he0xm0n9beaAS96dmNSVetqi7Kd2JNGfasNf7h9xrGOF9p&#10;2dsbwx4M0cuZ8JT7WxMy63obf2PFaWaW0n47sLLfWar4XrH5C/s1rXo5YdNpjv1QIVu7ZNUIuVKo&#10;aK3U8RLP419sWg7F5dlJIa1jfuJ49PmUgWpqdxbU+YR/SKUunUN4UGFp3bEYqXc2odtJbH8RzIbT&#10;HJKZDubhZf+cPhgIaM3m8IVD84W4+PP+Fr/wNf+2y1BfGthGPusIF+6OznGCZqjgRI6cim+E68Cs&#10;72aoTAXcV1QzJr//wNw79SuuHHhnBncWGAQCTo/lZHrhll2HQ6XzmaqEIT2QOIMC79M/Pr2/yXid&#10;CMbvbCg4zfvex9wnIy+tur6c3z2/E1ue/jZnJSwvYBvvo5yBtK0p3ruBf7KDPiDBqeSVMj3brUSE&#10;KnDMyHu0e2cxrgt1NstBI/b6lVB3AXkSjIVqP29po4NZvp7FO4TeEnW1105rz0KeYemjbOC60KJw&#10;Ki+jfSnwspRUcGp6FnV3S68vVdSBLVXNHa8u+BhiGU7zw4QDCrqcYXNmjDzmnHBiFbm/yu+tBbFh&#10;CfU6XAnb+hlI/+v/+r/+b/wb/0a24uJhTIrmP/fP/XOlFClDU9HIE4xus8Tlf8BvgLG9zhZX1+Mz&#10;9150AZIFvee7rkwiQnA4W3QtgdBQ3KqzhWd6ebcY9mdXf1jOVdFda9XBrT7WI0jMIWAe8kPiOsJc&#10;n/hS5p4Nv7vC8srR/k3dOc2psY7UwqC6kbQJrQZUdc9mga8BhSA8/4Fq7ICd9iW01NWpHTkbp5bF&#10;Y89ltd92jOh3SMnft9H7e2pttRjDEzimZw+SvtfFi5lJthwOs6tla8FbFA8cLRnPLH35oIXQOz88&#10;nE7VDrb5oPE4cx54KN71PFLUOWVdQ2gnX4JqkTTpOZE9NhPPV4uH1Azdc7Eu3TBtsHTvYbL4QpD+&#10;nt7QL+TMzZ4GKiGrVQ3n5Pn+boJ2BzhT1+4TNC8v4vjtfTDWOysu+HRGVZFWFqfrlJKVe9fQ12kk&#10;+/JzRd07nn+qhcZKtgXL93FBdT97ZKd3TaUOG26l2VdvfQr3CoyuUjRsdxnk745cB10FGCCNsnuL&#10;Hd92/gZkguJxN24+Ac8sqLieLyXf6uC12TrV5F4L78vtl+zSX8eLOmEDBPYIFbby74PGfiqsIj0Y&#10;YZgXNGpGumbeYWmC0mnhMhvGgl1bvZps7LPk325o10lq/d2+ytdKOQN1Dcb9u/Lcno9Y49ApZvf1&#10;u/WlPBV47zT7KeCtC4ky7we7reFfu1e3f2NW/bt1mQE+7dPFPc55m3Y7j7NG454/1zJEm5pOC3bV&#10;0bmrtIPe7mPOfiKXrLDEcm9QFP6FT2zLUDxIC5xCF/olQD3FhQwDpJbbbfDbDWmtSlSqCn5kXkfX&#10;RJN7Hl5bswgldbZ6q5Hhmkm5R+ZtHl4W+IjB+CC8n+XsKQ2WB3xWjhS43uuw10B/C71ykVKaKv/O&#10;v/Pv/Nv/9r8dgnLBs9rdKPHUs9xuUtUkkxPqGy7L/w3RJI9HhPRQe2xy6ymW80SlgoX80quoKirq&#10;HNjeckJjEnyMIr4dW8ZU358Y9vmHO38h8703LdJvNvgXAhY82sAp6iPGj9d3wYmYmgoW+W+de4zf&#10;YXYWcseq2PrFAL4t144tg9w7+ptzWYA9mzszuMOwZqxfhJiwPcQ1xXo+kw5sfnOd5kOrF19eaTaU&#10;p+83N2zVsSpzJSBDzI7BE1sGQ8kTrTxW0NeFPb6iZKhq0pOhXzl8HAhoHpFfZhWRuRJ3soUkPrcg&#10;HTx3CuN0XPbVfVvCl1bBxtRcn3yXxzERMtwfhP8h6U7uZKq9zaqdfPkz8txLj+2SajdzMHkpc+ze&#10;KZHbN1w5TvUKanucCdTxICzYt00VYL87e6S45dWevXcY/0wniMWvQ9bhhF00/JUW4qEs2KliOw8L&#10;p6Milz/osivp9rRqWffC1Cq6bQztr/1x2luqSS3U68A7rfde4f6pe8ng8mgDXf3sFlC5D/1uL1nA&#10;eY0PkNY1K8RLESnk1r7Gh3aVfxvPs2te7u67FdvVWXvJeE7F5asoaAzXjYwTQnodp9G+gQoIY+s9&#10;6NhRIbGjV2Yb970D7d2B590qsWHkizdXtfJkVLi3jbUucJnrQwJ2C7qv2ntxdeFHfzSzzY/UvFIS&#10;QVitU6nDJIu+pdQkgJ1+2fXf/Xf/3SK5aBUJ58Ke2lCl4V89u7dBf7vhamCNdom9ynMCGCJhr5vG&#10;XGlVR6tenJH5dExLba2RJc5pLi22BqcH19SkCoVMArAprnEIhm397801Pgk3GRtqcxnSff/9f//f&#10;16lK2PI2L7ZqhMoNyGZs6Y1Do9FdqnPBskLtCYntoDOx6xEJo7Gts2UrouRCLe/ZCvm3/q1/izMB&#10;M0OPV4jpFBmanDlP9FW3DtGMb8eQbVr5nQKzf4E3Ep//ko1kTn9TyDgXOAZMwxTw8c5v/Py28ezk&#10;jjN7bOLa4WU+1TCX7/OEky2w70SOIkz/go1GO77D1iPG8yCqDM0ni/ClWBefZ7xvVUmxxa21HMb5&#10;AlGjZXhfXPHFU99iSt7Mj2NHvJ6fW+nM6rZeFFoD/shnWN68pUyhDM6MXc59Y3V5XiMaWQiY2wxd&#10;WEpxRdVCSnAczSLu9D/fYbTMzCvbovLO79zSMjV3BMyu290w2zbo2PX7A8I+xaClTC8fHsSv6Z0Q&#10;yxcvpAg7O3MyBIEAO6b1VnLX8+QsOOFcqoGEw612bFZsaGwRO9s5VuWMk4apygwjdyBaJfCpLnNQ&#10;UR5uZblcFbnPQrlkiMDbkr8RXnsqjReYfp0IrddLvH9efgP7gIet4U7mUvLpX6Y9+kjgKB5C7BA3&#10;jyRDyFMzTvs5zh6yZoQISoliBfJZre0p59KQIbplGdsCudor8HZK/4o1+OpLk6wiIoXNyjz7ePCV&#10;uSbtxSVVWIXpLiAJNma4TlkMSEK1/88d/r1/798L2wRY3l1iQSUoM0NAbTaR6njg3YsrfZvjTzFu&#10;u6s3SbbeQeAIBVNJa08hUBRZsFQcIjI+F6lJpdQqfSkkExAFylyBVdTUqpFa20TtrpxM1iFo3UwL&#10;7yowpwe0wHsL80zuDYVsAX/ZSikb84D2dOs//o//47BZLYsE2IC/FE+Rk/Qo6YTwcQ6X2m2CyPEi&#10;xhJ7jJPHwH/7GJy/JLD9/2W2N5XSL+wphXD6+ifUZed77yuHtGoHhvNHC6rD9QXnrrSSmgdEwVkt&#10;QU6n9fqeqM+ANxtaZ3Vi6nkMOmDzKcOufZ/Hx3q7JgaKLMUB1KFpoe1JpfezqdbarWyd+CFyBnfL&#10;BobL03JvXyZu87FsIfSgugNDfEHFl8kLPaKubi1z6e2M6sAveZSzk0Z86rjgg4MpxIVctSUWipe5&#10;yNrpi4RQufFprIxe41aklOIl1gZfYjiXkOOt+HKrlY4uyV7dvs/0wpTZ6XzYdCw7bSZkCp9CtSKU&#10;4PQwC8b4Y3GOu2lRcIiifB9h3RnOl+fa8Gk6JZBQgvh9LPZ15vY+RHGbuAs/CxJWXe25v1dxHZ7t&#10;+OgYCva9hdtxnHOTjLVPVxkqPR2xijK3OtXk3mN9aZmKrUCsKrNuFuC4rYOp3x9PnciSEhxop2S+&#10;c6gOLViDz95Nh555X0qKLPW3R6x/Ax3niYK6QryeMZNWXdu6lgLUz/b00xLAvTm7nVkXLvbgTisr&#10;7qkgNui6kf5riSPVem5CI8+9f6E/3Ipyca/GPijNsC5wj/zVyIptxGr57XPwYwFzjanNNdWLYMl/&#10;P/g/q+8KnIdXaEdzDSxLpBdSDZmIwVVY9Z//5/95aiIUbCEfSNdIQh53erAUEt8y37vzSjWg92uH&#10;WMGQUlJPgJTCngyAmbXp5UzlXQF2jamRSYTFazBteBo8yz9L+1RzTvJlS+WtRzCb/ZwiXrxQhk3d&#10;IoFuokzpTBTVngpepRa8eQawozjLZYEzAbGVg3rxCmHSKNTmEvWXm14D1YJDdJmUtvTf9Jt+czan&#10;lsyaM3HIOHnqUEa+L3RN/0Kw+Z00w28f2eVLDu+r+v5JCujQ1Mc+/ZymGMg5Z4MSua+OSOn6CH0Q&#10;tPTefahWHAo6pqNyQsp9Zaw8BSk+0CSnIHNw1YOuEE42Adb2eYnyB5k+PlqerkG1L6IUgbUeCTW7&#10;Kqc49ZoQUCgSphZJdOjxYLsulK0qesRTFQV6ywz4A1Sng+1LR754KjiTuZR9ElVddUdPN9RZv4uT&#10;WoQwm+iQzFEb+IFvA/S2R0OIYIOvU/ZeS9dp0oGpFe44dZH4/m3YDAx+Kr58A5vvLX4ap44Pvsfd&#10;C23ukzfembXp0/2kqN3gfa1JV+n7D2xc/sY28rJbnu5djKgczTzCcJ2LE1bijCrAk538fQu/a9G3&#10;RpYn1jP/oAqvwBDFp7fu7lwni1lvDibrDtXw9tL6WT7GXW8Mvj45dX9r61rbrhklMoZDehZv1/d7&#10;qa++G5zprDLc37e4Dh6vhSznCSI3wl3OvYXG+U7pNM1L7ilPLXE4KN59DlSiVQDZaSP7ZlfF2oft&#10;0LGugWspN8B/g8e4JfBKToOvUxp5Gu1vQepauWg+kGPO4H05j+xedP96jfc6mOiHzedTrB2ApPZU&#10;e091rUecscMzkKbxlpYpjmEY1TNQCaiCseJhWzkVG0qFSRWu2DpLICgdynarUOL9mbJrv/hEOq+D&#10;/i0Cxa0oC6VoTM0IL0PZtFJ6cHJGVdew5IziFumBujNkylMiU3aNgZ09Sxcvc4nFKzA8rvCqUEu9&#10;/g//w//wP/qP/qOudbYqwmOt0l9qdANS+dsRXhsautKrwoEt3Y0QuvZ41XFT72djmBRSyUF4ParG&#10;GlCDK1C2jUD5NzIbk/dT6CdaC0/UTznJVJmx8yMrst8rKn9Pq87fU+bvtSXyf0ng/P4K/61/yq6o&#10;RzmfwAaf7YQlIUfXsCScYJX10cMQC8CULtJT3S0Cm8tTzqCllx26lChbESWndwZyZfP5JhjpFp24&#10;AKe7G5zTaE+ML6Wc3SpPJZdNOTITFIoUKsfjvp0c8pEwaoOKBN9UFu9uYF/QGBp2CLqRcQKJs7U9&#10;Ukr4XQiSC2nSOX2EzecHHkJZKYXwu58aXL+q3cAOpEVOmSk5id2i4EsvPV4hx+ai63vJl0L3la/m&#10;jZwSea81+qLRtQ8K8EAO3yu8FcHLR6w8juDur2yVwzcKKs/JfJrx7d12GWCdw1WohNsV+Wtxa75C&#10;8dCqiIcWCQAqObNtbaOMkiqqK7UMVrly3ump8t8NCH2vD1ZWdWqvjdRYLfNsd8sTwL8/PfTd6WN3&#10;S96dev1Apv20IE1kOZVmILeU1NP7kJM0VMuB71AcItZIosbPFU3+UUwfH7QMnIjQyOetluH9/vjm&#10;1x86Yobl8tSj/rpVp4LeZKyuN45eVofbfP0zJTaSPuXppJG80qjIPdhbSxW+P7DtaJpbzb8jlZw0&#10;ML9027RqW61qHOjup+V55vfysDAnYfSUzrKLdKtsNNpgkr33PIlsYLABKRLQhh8U7tCFe1popG3k&#10;BqIAcYTRpbnk6BVbv2qSfVNhT2X+9E93UtuldpeH55pm1NoaWcOCqyqtzICtK3AtgLpqTyHmB15i&#10;Vwp9gXYrZ4ETOI08bTgkhtylOBWu7gD44pbJQ02LzSFoum+wXeiclvmv0Y81uxprDAnG2SwVxU+t&#10;QrS/PP0Mm6uaCq6pZQvRe7YHu1uNFZJwUBtqTNfSJz/t1fTqvZ298VrSyyWsm+q/+lf/mnh4q43Z&#10;YtO/g5BXNOUt9OXXdL8/PPsFDrFfplO/9YLIhdkBLZwW4O6wlvLqFkQBqMAvvAkdlRBiBcaBnPSe&#10;cgsEglKf75Y/xJIZQMLOIXS3JiWUeci6/E2j2kaeKJEtugasL9XeU1UaYJen/IW6tp4WqW01AyqT&#10;OULlWlh7urINlKiumgS2yzxpw09q94nWwWooPn+xANtWaep4OZnKDfWHQovfFhHOVfAy+zjjPooV&#10;zNyM/jL8hsoxaMCTjRqPK6Tb3Sdrtg6dsnj93VrX5+eW4O/w+z4W9Iowoaea75jMyr8tkz8pA7tl&#10;taQPUQ27VbwU6cheRSzofK+o1zzOKmTt7Ke1TEA15lKEkg2zAyeYFLJ2rYWV0F/ezjtg6/1Kc9p8&#10;6d8mBBgZK8QnZnM9O1Nmxic6FG4D9Xdso4J5vIqcnk2zHGgNy3uKtHQbmS9TcwgUWywSXna3fXfB&#10;edKPY22yz4dVcVLOXK1fGL02xRm3dbAqjEmlMarfcP7OmKH9+btVCxuDdQc6K+Q7h9dZnm5BTWKH&#10;6/rbwea+Wu1o7rnr21OnwFOjDezZFewz5nsVAjkyrKvdU9a2HSReToZu9VoUuE9376sqfZbjmueF&#10;ctpDFRQFXV5Hwda47aHSJG2jLgPg2WysRoPz8gDCwG8lO6qMcu9ZyndYyDxOX68xoeyAn/2fY1oZ&#10;gtj6SDJIWAmzrQuE39nGOeXtddS2KrWI0EyoxqomMVSFbWDlYTkvxVF08yHwKhtzunsdsV2+EQ7L&#10;gbRVjIaxCCy3OLI2eOPtRDfavfR2jcSyWgNtwXQncLSQ2n6W1PH2CtkuxHXXLmQbd50LxpnpI7ge&#10;nnmKS9ebjlrnDitxKHheh52vW42+DKz+As/zTs+GlMzU8OO0Qi8xABu60HSHfz3r1qBdgZaQiwCn&#10;E/vBbeWwkHeXoixlkT017baUAI8luWzT40kG3SoSlHYX0gfkEzv6yTx+tvz8yTa+QKrYKnWRHmfl&#10;Lsh2pgykPxShiBco6MkTlVA7rd9/JATeIXeedD6zmqiRBMArjafYbeC9FOs0ubAhnIi7lQhv8P1W&#10;rQDtVOcZe4dnaZBlcHqJcJ4+3S3OUAVxx2Ypv8htfL7cc4jqjkjj5kaqEHiJK0Q5ZYCyqYkn4xhO&#10;e5AufksYX7GaW+LWYuMyvggSAE/y4M/13uRw7U4uT3XZ0nYLE5+7fJ+q9nTu6nrsFQZmhRjljuyA&#10;5UJ67cQao9RPn86Unt78/qua14Gm/AH75Jj+Jh1ocGIWdzBbs1Z+5fCJ89J1QRXJAd5Fd+UHYG11&#10;k2eFzBkK1146/+T6BWuBLu1cYAzYz70vbt7U5UXo4t6RAqERxZSqzTdNehjDu1tQVLLLsaf/OieO&#10;+Jh8wHS8DVR7JNxyKzgsstYWOa39i++UU5q3p7iwFQef4oWauj1sUriG9QhH8WC+chjG1ww5rQ7o&#10;r2Xv4kVILdpZ1yqBfxn12rnu/Sw0Pqz0At/4YfY5br0R+7ztu6s780iXrbdzyjfWWbhDOjdmoljx&#10;JlVLcrHBcao4mFDKGcc5473x9pO5vTK6Ujwowtg5DsyN6QyryIel2/K6lOJaUiheSMLghpzflS9l&#10;5YmVY1bu1e2Hauus3U/tVc6XOe9mMkcShk8SkzMWscHnQ6D+vS6Ef0h8+bg54ZOQj39WVyEcpUPT&#10;PkPEEqFgKcVLkT8Y3lMQWnqjZj24OPQFwKVQc5nH6cfeUEPMFF82AFli5VQX7XZvUavOl9rPXnYp&#10;AfbSt4Dd3YdurT0lVjJ3sM0PLQxBtbz20Lmn5T/kA8PiNNDUaDhNCX4NjOTp2VzSGmSm/prR0Bk0&#10;VY8e6mwpZqTE5mgzNcxuOnb3H/qH/uFbr8rn63J43m7jzK2AAUN3ePjhFP3u3Aze0ZApY3vZ/uF/&#10;+DrQNGt2mD0TbhGqVdwtrOpulnApyQfzQYORWSlzgqtYZ4mAkyAzLmAh9j3T70MX12czrs93Be+3&#10;ed9S63lAdGjhRLMf+7Hv8OSKl1kzHgu2aN3P8tyr2pcd3uEhtec8wrNm37V9rnDP0XrjcA/UpbMa&#10;wHs14fIttyH4Eez6jSfWQm0o0KrT+GtwGjAH9VK0hLZdej/v5l2biLI116+2Wt2+39dLadBqww76&#10;HrjWgN5Ca95XN94fR2rke7bJoPFVun1cmbITbt7LB5+xGO9F2Nu9bUginJ6K6DXN1c8JKzobx9fx&#10;N8enpzRjgyNnT239FQjZKxUUBVr8zOdSbsxJA5uTjVgD2KDde6Yvdb8CWYb5S4dSs12XTq6CWLqg&#10;JZbPDYL9zf103niAOv/2SigeiDYyLOGMz45VgcSWjcvZg/3kf+cwNf53HkzbVtps4MV1XyjOZbLO&#10;1qo67iTzQs8quWL1iG2czeA6tfz2G+jW7D065e00Vxvb89AYG/QLs7FD8XN6NN+MT8tRUVZmwvG6&#10;jIvpSGyxvG1YEBkdMToeRTQfgd4Sz7SGuA8WlOhQphJ9LCcrmn0xPkrrJP99FXAf1MF17ZdxjbtS&#10;jVZXceuqsKYMHJIICqcIcipOs3EWsTTp2kplznr5XPfFtqSB5ABfzEw+6Kevb3Tmd2KBT284w3u7&#10;oNsn9ZFvrn8EsxMgPgmiGIf5jlnfDTxKL7An07Ph8SzMVGfas+vpTgXkWKcrc1BXSnFvsUqDQzZz&#10;ocRhvJRZ5iFc4y6laVF75sXdPLD83K2aoQrm636aMTzd3K21+pXIMqfxIXeldasMlOBCRen+8tQY&#10;9v8iYHuW8HMx+0Tu2catbVemFq7YfjZc7AdCbTh/npOpeOBdhopt7sa1s4Ky9zqlpLnu8JO4f0iW&#10;jcvZZ1ZtOzWJybr881d6KN/3QvhVYBjQOR7hbshKJ/a9y3s38PVQt+4jtC7opVtbt3YsuQ8/CKlH&#10;ZAtbZYrf6+7XXvDuxqribiAwrpHcUDYG5HIGUV2lrMCptuWPPfmoRqIACyrcbdev1WIySv2ef5Yu&#10;NzJ6FKAyKsQudxo5oYFx8sRsa66EjDjsbepof/P17aZ06PoVNnO3DkHvXlxf/ihyf/ajI8Yu23gd&#10;7y+rY71Ltw5ft5PtrKthwYtvx8CY57sPZ912e14Ln58fznHMEAHI08G+uzTme5H4Oo+lijjtV/V9&#10;BstvsOO56srG8r/GWF6N759cvrfgWJsKKXPlMI+fRvLGyo7wYXB3q8gKcUDLbA6Z+Jnbx5wCGuDR&#10;vAOwnRwyq4ODWbyIymQxtlm80hje5ztWutJq/9mvnsq0oG1WwWFtzwaZ3a0oJ6hQqWsYzK6ofpat&#10;YFuXxeMSe4pIR5GtwNpcpwo9VbGM5OUPp2nbPc6NfJYGM7zHq6tirYhztteeWXro2VbWq8LZscIm&#10;Q10mlvVyWePnbeAQGIaE6uq9eNY7jTZo2DizbwsJcbl9nLef4BlYli3WbTUQBg/v8caZshyE/N7u&#10;dZ2q1CQn8TN9bXMKiXYuMjDe4U7nWuSOUuYFXAuJFBg1OOc+DI9Ch4CPnTWuGxLF/4O2GX3jz6VQ&#10;tB6suJ/8kYF6iL4MtCx6fxjf1UJnkfYElRLYZz0N+7u2dd43NxMC2q7l81o+V90CROeKtiP6E/BW&#10;W+2Jgm3UOwofTRdm0/lKoR0W4bwGyO1vBtKQhsVbgdCOtdxTYBVsM6HY0FWK5WRDyc+rGqGvBfJu&#10;QWhXJTc52L25qdPsTyO/JeoTyIfBRRiriQ5Fmm3czrfoXiNLt4NLxCNQn0jBUZy4J2J++Nr0Ag/z&#10;yiGXaIYxUWmTg/fcQwDc+jdTeROiF1/DKjCAbCrfzmUXDBfvAJVm8u09fkFrNOCDThEAOJ8jWxlw&#10;vRYpe0o7M2iHK6jdWrgN1rd6dxVyh8vR+q73ksGrK+Jx7kricOUX6akgOrTuQX9hcHAVrHYr/Cky&#10;5hJCZB8ucwiXoNCDIZnG200UZxnXJgSUpzak12qqL1iXv/TC3ezPv4/JaHyLI+9Oarst55/N0uuT&#10;nQXYyW2qCCXJ9ptZiWtbvOy2NPyww+CSD26zxM8JZTtDNbb96j17+qHcBs+V+zg74ydssJZ52/wb&#10;wMvLnWHDSCZO5UdWm8PCho5hsyHiHaYjBIte5bT2028Opx5WQVkGXqgsZS1sEKCsM7kKNHIrrKrT&#10;EmGFF6G9lcijW0rX0KU+8iyT3ysujwNGagmzOSwkT0jvkXra3VrVU0Ygi0svtGGpKBuowJurNeCa&#10;3SDzR+OFXgnBdqjZI+fnQIKxMDKk7HFY6wAW2F+cks3jrJ/eHSzc+Ou43nU3WCU90KG3Kyw5wFJ3&#10;oc7WPIv0YLs52bNVkZYPvP/T//Q/bet2vmb2pKnUuDUyqiiUaNPBZkUjTy45ob1siRe81r3f4jW7&#10;SRaHifnEQmP12GMpXWNWJVJI4LSf0T4VWSIGKCXG4tvwvmvgIEULVS3eEaMv09u9p0OIsmIs5cJh&#10;bvq9GE617IOEDujdtpra4KtIVc13mA1g4sWkhyIl1uwy4Op1ClRPU8fqwdAsB7Q1PF+x/YQXuLqn&#10;CjMA+9mtk7fzLy4lnk/RpVieypu7XT+ZEDHzbyjCedvqtYdDvprCml1OTzFfE0k4QrM28+suqF5m&#10;IMdkXTklkgkIMgwU3eopeVYOPPO4sRDp+rCQD4BX6VIgsX5JhP1QfMq9PAPmnjK+heXpqceaNzuM&#10;/V0nMM9QQw7dLe5pTWXiZ6VZgze2M1fsbJbHOS1e5GS3lmpas/klv+SXlFKDK7y9Xs4WfQeq94yP&#10;GCx57uwzuL5zTmIK2W+DZEDeLYvitGrnVtrfDBdjiNESukrFB9WFSNHSLBUQvakozTVOEQPaaVY0&#10;s3M5TeG3bfkyHYc0FpIZwC1hznOtny0ba5LNY/dGr7zZO6+qhd6+ZvGNCgn7q70m1TCYLWeig0Ot&#10;iSZbseaVMz3ytktfXlH2C5Wztt2nw77zrXOka7yjyMOmZ0xiNI0qG2DNyJuMhudYyvhm/NSBlHNp&#10;tvoYz7334F3tB9W3zbxz2q/DR0GvARRwdlBBgbb3up97fWXTi3gxm+dgdaBSw8Kk6Z3KWTZuYtpP&#10;lKGXc9SaE5n3Yhm+DNZNvX1i0Lnhvo5bPK4EO5WnPpbSrSCE25e9VQMtnmLBUsNVLRYRTlN8bajG&#10;0m0qC1bthgodK8qm6h6nExMaqs7RKJwK62wl22NdvTzGrUBDVimVzDJv6GpYLxH2TxCpy3Zt8Ucr&#10;wgWPd14NK+SVVpi13GK24FUatxpZLbZ9w+/aVqi1/P50nD1/RvuaREBR7PkK+sleYrP7b/7N/w/W&#10;lKZSmBRvGd+b5TmuGAvtbsouFYVFWuaYXtwAZgNIyu44YXdn8ZrCfQB23q/XtC8lsfvOebERBzrh&#10;Zs6CxHP6OTP77OdwFAPHb8eKt6Apxa1JGDpSawsl8mSqs5Y1FcvGwL/Y1iFVSLEMqhxFQfe4fcEY&#10;wrIBGRNyowcdYCUVscQyV+AnMx3zKbO0PMQtEraBOleAAVc4jZcYrntEHSJ7itHAVTl0+iLLwxBt&#10;67P0ZSizTWKkGx2u6WUWKbFbItNZV/LQWoT23N3TVR5eqrdsRJDh/e4yYlt+Voj21Oa9j9NX3NT0&#10;HWX43fSS2Nva/B5gsy5YmziFrIdE5gXNH9DxNdRumnftQT83Pl37lNirBdZsK6yBH71EuOHwQsQj&#10;vDsyE6qFNE4Nu1HvMpuXmPZWZCS3yC0ofK0ynTV27/76afoTvYFv8EIpd+2XwdypJmXGPpwe2lM2&#10;Q3Necz5MVTu77Tazv7PeI+kJ7PTspej+fSDrJQ3wtjvVTbuDSq8ZgFyee8NV565fx4qx16Ws629c&#10;o7ccB+HM76RYCE0AasFiqiplPWa9sy2nD4VGcXDm0xhuUoVeUKzbiOxNxV6NGw4unjzkwJMHI3b3&#10;1WWs9mzwFVhpJ4RToOUpEqA6NRN+SOxaOQytVmr5NjsVZJmHOvOTqsv09flP7WwyFfWTnbZnp3+L&#10;yxn8BHu2M4VYAZiiqIlMu0mWt0uBCfP5gXo9bh2dOTo11+oyjbkAR3mQwdcyhIgOLIPWzi2R2LWU&#10;SnAACyyn427rdi3fhi5QXZm1xEksPaJJwfb/9w6Ue3XZEnaOvLjEWljOHvmv/qv/qist//Szo1UH&#10;wLU5vfw/+U/+kypi2wD/FHSi2N54sy7eG8OJRwWH4SLNNWZrffd00aVeN+fjsRQwmqtHXq2P1G4s&#10;MdoJ9QtTrO/IO8cOFITtFLmZ2BUIzWzj0DqoVtFE55Pf9uCUcumsoR8K08SgvsX7ORFD4lIs8M/M&#10;gLeXSPkW2b6hxzio+jE+aw89cGOoxk/CXabmYKAI9IVebu1nKf2U3rV36aen5sl14vrpgzbYLufp&#10;IKYEFTU5pukSPaDyGSA0HC1/k0PLpTSsZR5ylwKq7RovJ3PCtO3SV/iwueaRHso2w7gzXpTPFDFQ&#10;J1R6nSdmO55sFvJJl8Nsb7pHtKGBLbA6nJ4RUiB35hF3TyBHP0spj3kDV5qmzqSkg97nkV1oHRdL&#10;k6Yo30ekXTuq28nTrevEsutQ6w67vs4eB5PWnoON0sMGRjZIeZ9h8s7ZSoHVNffybnS3n1SunoqD&#10;ZOUbIPV4+q792bkrQfSukH7G6n7yu77PTrl81jr8+T67jdv8tV1qp2rf0nrbzS9tGyOgf1sCqD2+&#10;NlFLiA7hBPZXnZ1RVkocDRDeA3Vte5uOPrmEsF/wrouE2Tu8vcTMGynKXK6YXmOO8WtG0UKqjJVX&#10;5lZeSwGnbfSGV+Pr/gyb9GO+3I1kkYZrqnCFcFOqO/eRIz/nQ9r6y2ywR2hdoe+0c7eWR4Exd82e&#10;q/ypf5e/qumvhcE2LbkRFqqLPZZGrkC3mGoZGyAlYOOJXeilrBzV0WuZlJ1YUkrIFCyFo6GUV3zK&#10;prZ9N4f1CFLSvGn5jNJFaqr34nAxqGw5ufIL9q15lgd42XQc0DJln27wOkhoKzQr1EWAayj433Vt&#10;Yft//V//1651qmKZuIXgX8PINHsLxBct7NqDFbiXuGxVWvNY+6v6nAlKa8435fJajS/FWGJT2Yp4&#10;IJWClTEWUis56BSnKRZ5/UQvw/gZcCcYPGBOwkZTEm9z3bvQr/cKw3XMMLpzjsKKxYEZ54HfbkWb&#10;W2iXOB8jjNoHkKLfutPPMlOdV8JZ4Eo+I0ntZ400abh+FqLeE7/h8QnSMKhniT4LF2bDHoDBa5oa&#10;fdrG5ZFyrhCXaFW7UDosLAI1Abxb4XfFsgnMxhL27KlKDozL07NMAZXA5K5GcDsstyEbrg8+F6Ga&#10;ryVa9bBplyhl6wIWG6qUSby6CsopQvmefHCualQdj4bHpNxPqyz7HJbXQ7zqqbnXqfdEaEhcA+a4&#10;+CEVXLrd5EVa5yYDNT9ujfCrPkVFYw4jS4FhnVzYddBI2fr1vz6FOC+wlNGO6bjAPu4PqgMJ35zI&#10;sS0X7jJwS75dl98dE20TdkGxPQIn4pX7vFWE2Kq2Xd0zj59r1aWnKwASjtkO7qY8dYVG71H8UnlH&#10;/CTxWtgC87lWvcedJkEzCwnimLDEGl6JVVf3LaQpWXBQ2kIZeq1xtN5vIn8OBPUrQwAPXhoMfYvX&#10;Uiy+OJzAdoUG5zb1X0e/pVL7yFW9q/FJDHRE2GNZuswyQO5xc+ZTbtXlMW7M5u3a7ee5dg7sabEN&#10;wtYpYvQPJ6ZBZoMTssI2gNEr8/osS1PX0nSBmaO7LJDbUqyo+tJPogCVujxFqrqB6sFGKUQMXWi9&#10;JQ7a4T0fMaX1YDWqNByCnazZpdSvBqEZWIPBp8lZqO81m1XfWrXquIUXSQ7IUk2rtszMLF/6f/Ff&#10;/Bf//X//36faprnShksvzqGsxotoPL+zOQrQaxsTy8Z1ti6XkpBRiuPVeqpb5SkectcMsN0Y8oss&#10;YveXI1wm2ZhytbCnagOnzgIJDyQjtFJaES8A78ZBejMn/mDHbBObZ1khljXLLRSJ9bEex9DicozJ&#10;ha0rM5vTIsDkuGJqMceXjHY/F7Z/NE4yoougnIcIurddgqC8Glf+m8uUa8+bLJquzNatv3rXU8D1&#10;TR/1FUWN3oEZmqTXDOlkgoE0QedsiRRKefGAoCs7/GQj6e9s48FSmMoTLY7PMYo+XWLiVdedjFac&#10;wTyo2+krcIIDWhkEWuNU1Z6CxIUlnnALm/e4CBydag6zdanSVg6N3CKBNW+9gIKc0crAb7x2Kscq&#10;xRat+btZz+7WnAaLb8nBLU4K8quLGeTVNr6Z5C1uTkzK8yYE7anZD026obMhwSHkhVJOE/p2hXWL&#10;4AXCtzmh5mXa2o7kW+1Oab4cpsJa5uLbo/vdlyXd6ud9qNk7h6yRusyWSO3nDtfDrSFZmJ2AgC1u&#10;lfRb1zFel5t0f0E1VykWvOCHJ/mY6SJZ1Hmbq0Uj0e19bEuuap33eR0GN29qSjYNm7f5WeycmeNx&#10;4GpaIxVf4QR8xe6nSN28T3f/AeNpLS11Hw7RnFhf46Qx1pCsKqbqVaPNxJMYGBUctJLzOdjucBXf&#10;MbvPB7sOCREZ6IrMBJr8tCV5cO5gjVp1PoV32/FlEQRUnH7g9noxA+yWyJkNXhrbc3GhplqkL3Pd&#10;tOIbhtE7odHcko0/bzKR8nSl+1qE5tVVYHifgFIk2H40ySKu/PUiNAq3GvAGgWO8BnPNExGsxfQI&#10;EK2RQHf+a0Ey2GayTov9b/6b/+a//q//a1ANyB155hHKd+n13U70cJEA1yDU7F5E9VZdDSYyNm57&#10;v00PvmA7y4XnWqJez/Zae/U8JbnOMdFXOOG4W5VZ7d0qT7VUvrUMyxk1pkdqFTf7utPjTZhoKvU3&#10;9sgp2DbU+FLsa4o1DKMvQZe4DZ8szLm78lBOBOBH4Wb8C7NZyH3TyNn4kVguMUNoH0SgeDCYW5gr&#10;bLWRVZxTW6GfFVtR8b0aeeq+p2bFQnCmQFYW6ToiQ12ALwPaWrt+DaFV3YOTS1b4aZBQpiHaer+S&#10;dysIkALCmX6L1IxrfzY1zvrulrcHpUPosgGS4KFs5Z/CvX1TUhxbdh119v54NZFzCZkiDggrUDO2&#10;tyoUpH9PAz6hnZ8aeCZSgGcpEP3E+OH6KuVMZ24VasbM6czUdpFpnquTYeppP50GY6xEVKechxx3&#10;ypVvingl8lZgeBcJdyv53DhYioMFgLGNdsPyU/k28kZbw3qqj4602l37K795sE+E3buEL6k2euAZ&#10;njpuN4jdOxH56WbcGnC4ss9T9tN+4n2aM3pjGAfJlRNjcvhJavG25YQu9yJr32G8ti+TG5zHWbDc&#10;HlpXPme0TGE9W3xHr5APIGvKdB7vVXp3pM9yXGLEfQJoH0z0Ta0frUC4cm1ivUMckF4IqtNlua3O&#10;NOcodfJ+EapAZBZaxw663mfFfJqR38malRMbpXfWdw530gv9hK/F+aAF0rWzsh+6e3XtHJttOevZ&#10;eDGVWke2ibYyQ3fnhXXLliqV9hSHYT0FzyfmgUxOcFs23krB+RSPs25x3VcIK3f1JnLNL321w1SK&#10;rMIplDRIoSq6WoHeyaAa2SOW9m0ptobN65t5uQye0hi1bLNc+mWBKMD33k5xIzMxzrMA3mQQagOv&#10;NyZoh43DbGeGp55mHg/XU2eDxtTuUobxqcUBuetOPav7Sggvq4sFgthBVihSB83MvY55/JVYtu4y&#10;QjAO6XhtYxiwUF1KfdfN5tLeePOHV3lzyUusQLJIg9OkTfS0TLkTS2Ia4CS+EUamN8c5Q6zYXawv&#10;NhVLgXAl9mzxGRE5+tBkeGCdPJCUj4TjSBzCqRP3Qb+XYh1xJf1vEeo9PV4nOUZ9NcYSNRNmP9V1&#10;2uGrdEx4oD4TOqW8KycvqiDFDKw+wqkfg/PJJVzYHvkJARqwzKXM8G64NAPzbyRZXkusJRYdAFzh&#10;EzDZG7JeG1JSOodh4K1b5bSIC0sCfJEC3Opu5RThlVakWymjwFgAvdv6NdTfLeZcRm+JZX7YtBml&#10;ywOM19RQaiXXyZqxYt+sNBHEcStrnkNjXpfDNVtH3rQQUMobOmsP3pxXPs2bfGB+PGaDW8S6iqoN&#10;zPKlcGvnNMfT/gTyjW2dPfeGeVneSCE7uY+GdeWqVrFNXxRyLh0FIXDlhOpWtcO898urLRt/M2F5&#10;vnUiCK880RiHl1uT+w3t2GijiFNWwvIdBNYGp1KC2JIclnKj5jv8tmrVU1vPJlYPUEWC4fhOeRIj&#10;YCpvr1J8PmSKFJ5lPxJOVwv51tbmHv/2t69jVrEGviozzRklQknpvaMYxC0oXIvrlRBCDwxEqiv2&#10;pzvr3UCipzgBGLSK7Vo8HqTSVG2QL/RgrDY+e27LYeEMqhNKkhjkZCeva3Uw3s0Zyv5mur4wDg7k&#10;ZtBenhOP91SFwNSCQup4zWCSrfZ6Ybd9G9u0WTkWuQFDJegIw3UpduRXpiM2la/x3VK7GpnQzyNB&#10;Ht2B649EKQ+Dyrlx3MINnOM3BwiNPFc7Kj5r/yzkeXv9Z//Zf9YXyVK1C//z//w/t/wcchcPvENr&#10;XWZjGJb76hf7AYO5fd7VQripg6V0C36XbgS48XMQs+RvQPY2gbchsnDQ4xEIrXpFWQBSIEJgbOht&#10;NrFjGjTF5nk8J3YUx4u90LNhcOQvDnvijThYKUyY+NsJlkMyK02YRmFENwK3AWR86RZq37mbLQ8H&#10;z1M/Hncd412NVNWx3LT5mamnGcszxK3kQv3qyvhfBN5TkSd8FLdcvVqK9DMQ6anuWs8GwJphoJZf&#10;abNh9NN47kr1qhxw9m4925rxPLNA1BnA+bDNdmqI6+AzyCePB2FGeANLepEAFR67W6RKrRM7sAXk&#10;Q26heCmeEqZDn+KFlXK2Gppx5Zdz+KeKrokwPLy2Mj2Fm3W6PJpk8zrsF6wgeHzt6SlvhaS5yfEh&#10;rVr6Jtx2GpS4d7nCNbs2w2xmjxJnGE9gOn0CTgnJzv1S0FuNbCY1OIAceNvbnZBLGMen9lGpbawq&#10;MRtx19S+qAiwFVLNubMVetZiKsxW1OzScPTWp6/jybZtjBJPzxaSDhQIFH+uL9u1RdvS+LTzG+BZ&#10;zN599Prktjga82OcutLqCDgvm2UzkDnD/oci0DSAv93XP+/19F3izrB26UCdMbbe0arv3WLvDny9&#10;W/7VDBNlYNhk0y5S45eiL++3IF9atTEfrnfXPt0pdsGGhXMo29VK6hRlaMT3rfTu9pOaG3MPbOLs&#10;nMWGhWlv5BK7s7SKDX9yCWFF+3swRAy6gqsK/B//x/8RpJVCpOindlosKFSjjvCmnhZe5ISomj3f&#10;8qWrVID0iyu5FEvyG42zzNJl61rhelTcynpoCoYbFil6YZ8VhbsUavd/+V/+l//L//K/dOWyEOTz&#10;LGNI76l1sLuJLLWnEbA6EIpvzVt7KOJ7jwzszAwThsrZUKsuaQBUy1OxVUE+6GcR9gOzK0LG+vjq&#10;xuJiGphe2siMtLGReMggCodvPa4Hy0PlxYdxOcZhLLG4haS59ZTYT0Ys0mpk+LWvXZ/Qfb/j9B1h&#10;om62cZCvSbuO2Q4RB8xDyiH39H4AP1ZM6WIPGDCfpu8VJcOJx4piwd4tRUHxyQcrpLrgOubcGIp3&#10;pVs3YjLYnQT7rnPQKN3Ux679ZARml7YszX4OQb1Xt2jhQo/Yde0n7y2QHMxs91TpnupxSEzZdXjL&#10;ni1/Kf3UnsqZ+qslWxr3yKkcs42XsoVh8Lzy12wr06Vzf9vW8K1enyVvr5caZxvvKdO9p9g0elVc&#10;HswGx4J+HMJPW0051VuowMqvZMfSbbQbBM4HvRGu+zv+xUJDYZHi+2C5W/aGddJe5+11/k7QbhX8&#10;bu0PZhOO52ZS5rv08cB+DgbK2fp3D3bsWj/D/v5SBHmoDZjL1lNlWJ405uze4HlQV5nsnLGegOon&#10;fuLaKlbJ/eWW5StYQ3QnrozDTkcp4vDF+2CyPpJ9nbNRoHj1MdCZ3W6ucfEOdu/WqtOtMZRTVw6x&#10;ahVgmBl2ywenf/IaU7OTdbI3kFf6i/v0x0X2VjWuhfNsgPBeyT0VHncthZNzbVZRcgNhqDGBKDHf&#10;mHjLqNlsM9gGCXyLgoc0vKBu6vWpZxenjfF7wuX5zfUzfC3FlzCsZLM28x2rMaXH/Yt0q6dgtnVW&#10;dgKf22KGrS9FQqkaGYzVsJqXxlmDu3L/Dnu4j1n0LcXJoKFstTAIU0+Zsmc9NkkGvb0FwLwXLa6/&#10;7MagsXRnqxFijPa2d/ezvowK/Oxxe/PqMr2W83n4Xe9C7joIwnsLpfQ6wmk28Npcel32jU7bxkph&#10;bC+l0eYtTxEvJAGQVAx7A241/Tx6pTeoDWUupwEf7ZghPcu7ImHI7jKjV7bAkH8yPhN/iBVwnuoa&#10;/ykSU7W8LR1sgyiaxpaxYRKo5ox2gnTExXesEIndUJxB7d3X5+6jFS/kvhHaaWjvHFPeH7T863oq&#10;E301xlRpxkW0oVbVpK6s1sWpxcLDcL10EoYMUJOBWvs1lb+Rfk0ccbcUyApJGbpXODY+tTAGvlvs&#10;3pZiz9oNHQgAc+WE2V0/0ZR+sIr3cAAA80sZyNGJT/BWFmstK24p2/QFz0hhpVNArRBojdDMKM/0&#10;3TCmBljtr0wabYmkDO2E/cVVkRhYTlhbyQp8NV831XSw0N2yadWK7XGiQyn0UdhWip5avNE8Q7xm&#10;Fy/PlkOMPuvKxCvThVMGoxBLy5kyUD/nmY1ktec8f6f2NCyl1BeucPW6Pp4fcanx9YhqXh4W9QZh&#10;J+y4hUTDb+ftdQ3OK6qJG2lkNQ4UTzhsNbCUONdpXbzOu7oDlGpZ2ildDiCM9lrsDF9bpvLpjhJb&#10;cXZUZ4vWwc/5ecqpgDEUBZbhdiXLxn55hFW+2m1zmuO0jUAWBXuqKh1Z6qDvMCO+FrctT48EkK2m&#10;1xi7PGFzmTu1u8O/bzi8PiqaMHEe0LGeFqHjSjm3NTMD1Dzm9wzXray3dF1rwe1nn139zazNt65I&#10;qECx7iklTxqAQzCG+jvXs3LakG0zVXgWHwfYW9ccjC3S+FRajJt9ld5JD2Mbl9MBLzCvQTsPs2zw&#10;+RXC8vNIHJ7tVo4JcCQ5K+tKrmrfswqzwypbkkBXaBeW9IK4bVNbedfTStmuYTlIW8MYAywMc0F3&#10;sGgdmbN6oDXU3yo4Tb3r9gvU4MoxLNvE7NWYDJsG6upW2TxejbRnR7OV3mgzaHPt9voqoUqTXQp1&#10;k9t2TznNVNipL/piQ6At4I3Pb/ktv4X5PemhDA1aEX0xLMint2Nh3tW2tDL0yP05uB+JTcU3UH3M&#10;LfiJNcWCwolpk+zhoS/WFEcadJVHfEiMj5WYDp3UO2A788QAA/IqshEDThdu/G4n5/VN4dgFNnK7&#10;2rzbFRKRtlaNba4N23XtKBXsFwxjzny7NIyhG9DGSOuyUIredQ0F6v74cJF4rNXugnJIBlRh698w&#10;ePBczvIwi3JUIkkQgOQEdkU0G9z0IMiTp0SIAzQ/YdS1uA3YofrZCGjtCshZ0T3i1on0xDSu2rAc&#10;oJI+esoWL3vAwCH8o6eSVowaa3nxrXyXqEAls04UIWcsuKWFQlWcJ6Vs41bNMC7rvvHdg7R8zatt&#10;FFxvQhW81cqm5Xp6eokPjIuYqYmKEQBH7ub6PCk2qyrEklIv2EutOg0r7vjAtbkuWHAqBTYzmGtV&#10;kVobNnMYgeths/e4hQYOorOZp3k7aq0Sat6Nsu+2b9kuAjIpnbGG2/G7I8evRWXkdy8tX+Lzjlqz&#10;57ifDtwO+3sWE8TN/YyVDLYVTjft78aAHKB+Y3vE8aOewrBiUlSZFtHJAZnf52UTo49jljPW2dL1&#10;+2OV3qF17eyR6oqfQqNKtjBs2ZjuG0AGPByUNPV0ll6bz0f06zzdIswmiHBUtglnYXbd+mKZmTpL&#10;KTzXsx9gbBORs7do56cYUVEFy5z8ns7Hq8JmoVNtpeba+7TFV00y7FuuNmILfL70sdBbYAvxSY+G&#10;rpyBR7Ad6gTbLQm3Y6oIx7TqCmV5fhXSuUN0J5k4paRnHYVGRuE6x5hs7xOzgcd1it+WN1hLeq2c&#10;51kUKtCADH1p3uW0ydBW/iJKrhkVSJe16rGpaMLsbZIVzCXjw4+vxlRUzUu0yt4QTu8pLgKEqtLL&#10;DGW71tMi1d5TO3PNcIFtva7S4vpSis0R/eylaEYTr10hcZgZCLFTLC56t0f5NA3iaTEuoAWoMCjo&#10;BSOpmwM28H9yP7Bt7cmHiwr3iQ7X0U8FnzbIn9Su0VuSvr6Fg6v82vsb9o5cDKerdJyzFE3SBvph&#10;8oSfXUtZS6aUFwG9s2Br/NTLad5Tw2avljJuD+NVAZWggAbA2VkjSrSYCxDh8UYP0GgG5J7JvZRP&#10;NJGgAVmB/xDLWxw8xMSdNBJ/LwLMHgvh0gsDv/CSk1qJXYsDxa1eW+peOdRZ5praU2ZYvlXw2aL3&#10;lMKtPUusEGBWoE2qHVapS4FbaKfRBnIrTd9Ll58uDiCdDcuKTjigE+99mwcWXQRHe4rb4bDD9px8&#10;sq0L8vRs82AFmmEEhdq5wV/tYbOuQWJ0aBj3UtgPzrAzzLcFPG+1jkQt+IZYcD6DQUB8n7hyHaES&#10;q4oJps7mNpL8kRRCWx3EMoZ3vb8Y/c52zUYa7+j6CPga5Ihdnlu/PPIIcbRQxC5eSGklvmyBNzaN&#10;kcXKsxC0+xlrSPVPbjgVROb9ArZ76tawZ009s+HCtLq4sIXbIpyJ4tWeqqL6Eq/0M16f+n7a289+&#10;AWaZgYqSSwxx4ZP83cKaaXK3LfpdBylzilLp2cESqaQOP2Fntn18+9+ICDRsIFofG+o1NUQhBoXZ&#10;dNzdYio3mN3tXdSepsGcABqQyg9xW+51dFd+WzlzhdxnFdpc20KpMqePlidltGdBV292e9wdVVZg&#10;V+9BRuYylL9psHX6WlunegtGhkRlSnecTimWgSchTZACz2VoQBI4WrH2PQ+DPPuKcSilihqi4o1S&#10;zzpWqJ/Uffout7sNHXGHXwiJsLq2VUyXC0kwVV0DeLRR8WtwneUop/B+QndvvGu7w7IkxVViCA5i&#10;ijk4tg+zohKAMfprbCc2hY3gJ1ADIvYTVrWtEjejnZfY444x9j2ubkHrWbaKw+Zbw75s4ZxLCq1k&#10;9UZSuh2U1N/WsNbUGCa+dPJYvQCEVOqH0JDWxLBfuo6UB9zQ/bBZ3Tyf1S8Dsng/66mnBqaUN7Uv&#10;kXKPpavOrfNniWWYHgWRAbSRL1x69porFTxPQ6V5nxAL6uCfu97lAHWKKdv4fk41dGYLdVB1DN2V&#10;ecL5WinPKVVIUXvpRUypiRd1Wws1DMithQAsKGIuHvhNEZfT4+6qqyAPSUrw80zZnH5MFz/Jhmaz&#10;b9F0LWTwMRtOpBc3jeqgGnUHEld7YopFAesIvEhKJ1oZ6oC5MXkYz+FxpRmQSihnGnaYbW+YZe+Q&#10;u6K4Ut8HjX0D8hF+0VICMp/hrqmS486LQL4xyvTy2x3s01CW+L9l7PvTWN+i1oPqqbAhFr+beC73&#10;IjyubVopcDF3h0nRPApxw7jkLVVcbathdjyDk8EYW27BxmL8etucKGfD7Ien7uyu2C6sJQ1UYDXW&#10;kaSc9Hj+dHy18Pc1YFz+TJHHIjHYAAC4c4GpvAByYnlrpw6qwkkphInSA/jarNmGwu5egamcNEBj&#10;axhL53tVgKndKmI38Kn9k10gVlVXcm+kzBK9YuNAICubHcw2SjH29nK3yg5vDEuFTL3mc86ZizrO&#10;865IDXMkS802DWZRd1pLeeqODD1bTys55N4Rp8F3I2ajlKpnSDfaZnKNcXJLRXE7r5xNj8erVJQV&#10;kCI1svZzO0hwqfuZE3j8da1fNnBP3uKvkAhl33+RZCZ1dcvSeK+jNvRI41yGfm5PHWkyS1jMxBah&#10;MbE4A4SLAzA64qUBLYgNGmH2VmqDGY/QKMaf5QGij1PPKiFGMfsWD1bwHD+xgeI9eF9nPSV9OvHp&#10;PF18h4/SXwEnHB0vJUzgmQWWakg5bGbxLZGFXDnyTFmSciI0IYDKC30f7F05Dx6uhYImydC4DUHI&#10;EBMUyklvHK67ZZw/Oa3H/U4hrk3BkhVQjmB+FnB8CF0pjj+DZ7Nd83uKxRfICz0InlNMpYBPCnFN&#10;aVi5P1gzkIfbmrr21OmtfeJozYaa644UACa9MTrlF509n6ouJ6WcJZ8m6BaAp5Lqo0HUUxq2XtCM&#10;HyJeFqeCj0YwiYvwUFu8eWBVxqsVgdlIhTHgFCA0su5EdYSkvS/HxzbybAl7lbrZy+WRcAZ+/r/0&#10;fWh7WMjd66vqGhPVxW1biE1Avj+88e5cfpbwdlXeysq7gMHZrMyizuSYXyj3sVMjX9zyudO74m4z&#10;LZ4W3YqaVl2kwlmPY2czq4Zwxfnf4ssQTgCr8eUis3KfVZTOULlHqNSVw4M3/sh0TzGSH1xJpFme&#10;5cBRZQLR7Vwar4+9VnggocG8oiqEF3GBqZORuccTKe6DZq8PZjsphbeBoROKsw+fZ7lUPgtB1XUt&#10;1KQpo5yVqLPcnSB3gSE6vLEKW5maxEBi0DhmswpQ9YIc0gyontdeERuT6nhF8SRP+aZVO8krAJsI&#10;VZm95cqkfQZvlqj5snHhZhWvNOqmxpdSl5mX+YsBwh7vLneBmpe3oD8vsXDGT2eLmlTJNbU16dwI&#10;HJlCbyY3cPUi2SS71OvTSF569fJQY/+vv/2sI2QR69nEBaNKjOjKcqDG0YjR66XUsPu0/DxGLrNT&#10;Y9s8jIFgETGQH/zB/+v9tfVfF+cB3vhJHMbJ+d0qEr+yyluEwdbacMwNdy0nZ9si2JQl2zJ03blg&#10;3Z1H543c7z54w9B9O75cByEU7k/V/Sgh2wFKlrQ5lu/LH1NhiQjs1RRZ+DdoFB9kQtlSTriFplK2&#10;octTpdTladVSxpPHlkkJw2Zr0ktpYPtJiV+eCjFQwKI8pz11bTbOJCTXT5Q+/7T5nZ34R/IaRIVP&#10;LMxWTKusK/C20iwCjKfwSQeH5Vea2isQ6nQVVk7IbTc26C3icFNyotrPIMUagKfOU2ImEs5mrvAt&#10;9Re3gqsQTl4s3mpRmrNliBRnG/w0uGqvZLMqAugVzuPMdzBnCeeRMYXbl2o2gTa9mpEM/pWseRvS&#10;Rrv28FPTZlYEu/LKTF6ZOEWoKqRDO1utWwRtTmqc0aSzkBeYJaKQADrCm+NYZvJff511+u5sKR46&#10;/aRXzZ3K8q2T13ilcSy/2eJPp4lSX5ZfObYmx7Zcg3853Yo90ba3FE0dwcfjwqfN9sTsOB0BQtDg&#10;8ON0/toy8MCyyBanLUhTngS3eJx1qAlDaBgDDgs1zJFexWtbWHXKBPoSj3b0FZ2sErZg3CMhN7s3&#10;xU7DtvlKTq7OZ2c1gzf4LOHs3mEtd7MQmj8XM0aJUpyjOYxsVCuhEDZQgs9AsKg9da0WTsopEZ7p&#10;8oZ9kXMcViCvbO0MbvnElaLkSutd2/0cevHeAlrUbibiUkLoMnP2rv0l7ng1HQfbulYXKLLNhF5l&#10;kuUOkQ0IWSYqx35rPm5VAWileN2Ej65Z0f+H/+F/IIVsr5p3XZiuXKXhdPBv51vL/DuMJUTv2TDe&#10;y6qQIt41EYFKTUQQsWRQpHeBz8R/4gOX09R9NjhNiSaAwwDaLVrbaR14xFsceIJXs/c6tqwICFdO&#10;fJI6O1z0wc17Hfo6A3jGOQjdSpr1bF/rKoUHzHRrgB14214R8G+V/TxMFGATHQChxtCk/YTKlsB1&#10;9kRujzNT96BC9Es5RcgEntVNhZNUpPSzgZ0RYsA8zzKVKrySrfxi0fQxuI6xywbOYs5ufWKtu9wA&#10;ZueOnfr3YMnmItcyU6+70uHKFmyAW8DcCyadLWeRAK8SQMhK7qk0uX6GOrWsbOcuMraa8i+xDNqs&#10;kAJhpPavF3V1rt3DtgZl565op4ErLr22caBjGOC7zsBCma6uUmY2T/Unf7i1Ua5tXrOXlIRozwOt&#10;eo6O3dpGCEf3lXPi5M7I3WxQvpclkHL02uvoLqEEAO/INndBMptBItG22NGkrSl0t8xkgiIToajj&#10;dbOGbRf1tUvmDjERKMi/zGlZ0s/lYZTJo7u/+0yVb1Bf4tELIG3su2IrpJR4opMouJVBndhWjAy3&#10;smV2atlKYElW0YC5RgLvE6o9EtgDxSnT55HswMbeITAp5XSnpzHTSmtwYACuKlDJkydqW+2v8VKc&#10;QBe3TSgps1FlqCAYaSFrxmywPTV0r/xasldDuKE61xhLvPZrNVzFeTsDgOJFeKU5s8wGrRDITzuJ&#10;WaHLbGeXJjG5G/wkthpQL5zb5cFKJksZru7qnQGc5FTVPWL93sToLTfU3MKLsJ3UF15mBUMXCpZi&#10;q1URT8lJgKAEE+mK23/F05tzGZnJ7ILHZKxJeE1vuwkqjfd76/G2rqUo05WNVYX0FA0erldFLex1&#10;6JcF73raEBnMaic0VEJjbltXtQThNG8NLps+MiQUnJbqtBbWoKoOMnn7xnC+9a1vB7TxCtSNUeAe&#10;eCCIYvUtjm/Evn7gB341jZxtPH7loNCHsgv4y9bd+FhVY2WF8LXQMlq0nwK9lel7T8e3sgfcFvJr&#10;W9fOEm/Tyo5JcMpKh6ZZF69tsJCZmlIENfYT4x0wL6KRIJmpXC90TaIHG5CzEOOj6pUgpQcp3IBZ&#10;iuAp5QDy2qydjXmcFgPvZ5y2YsHuVEEwNyZPYrhs46qBr0Wolf0swsraC2ZiXVlbNn7ouGXoKThd&#10;UTPBa9yAU6RsK2d3Sy/zqbxWde1xoggXMB5qq7r8s9if7REHPBVIrjQ7q64SzjNVHg/OqDC4gutn&#10;kMeYrGSDaZG4uzNjeNOb1hTrSAh4Q3Fw7kvMjuU7nyKdVWx1EfEAeVVY0WCcN4AOFCSIOEC+18fm&#10;IRBQ7MkukuRRyha/G8/iXrqPu0DrvtLdt7rtEXBoVzJy/CtuC04o1taGtz699A7XjN/5anXuxKdr&#10;z5B1kWljZQsSWEQX8FwLljyHezD0UpdCHlq+FIkQgjG59DhgHF/wLAvzOlIkl/VS5CFMsF2X86Ej&#10;MoCfblnKafPYaoGO5aHU0msrDehqhqXowfBjiORRcnmYymUuzghRHyF6fDxer0mWnEuhtTeMUEob&#10;LCV0i90+7m/lNUhgsC3SsJcNYJyq9kYvhPOmbPgmRVULEYGzWDXuHWUVOGcLOHfKJjnACjc9+81x&#10;KNESOE16u723Et9oz6xN0rIuUH4W9UFjkbpMjZ5fW2V6TTWmYQmwN5fMt/A4fTrADr//u//uv/vf&#10;//f/PY35f/qf/qfSt6hRNtJMVXsXDcjmSdmKbwG+eCm1MAnAhu+07ZR12+4rtndhUx9bwpraS8zM&#10;E8hF11vOi9KBHN+XE35obyWGK7Zm9WwRuIKJWaSDjmntcSqMa0iJU7GQj2tRjqnajNtSkgDuD+5d&#10;p6Pcmvelc9/eZ9eZSLzSOiLCTu7SfZ+e009V8G7DD8+OlEK9Bh8UOTjnFjszngmqPD4ejouW54HK&#10;q2jm7i2Qu1WvpViihqRAB7TRqQBwP0/VkXZX/rUZu7ZTdxCjolr4CQ5+atVj6+BqZtUTrmaVPZFM&#10;obINg4kVpdi1dRZCBXzkd+JpTwEVZvMToVcCLVOvwsid5aI79EWeWctjsJSgzMeJZtALjJEPXkNQ&#10;DdIKZ57p6+cj3tyrt0JzYsd/2q7Nb7zrY5tjOc8U88NQe2sNAoNVL36yzlbueaWtSaXX5sak4fU4&#10;zzWOAt11qp0OlsKtoZfSU2QjoXELsxOZzxPN8ETAOVwUv3chXx/WDLOLF+ECRlMsQw/KGZyLDG9i&#10;W87QiO/HOv08GXdaI3vpK0NfysoUWfq5WUvicrautnh82c7XU/Wfafq13ulk+aC1PzsxpaLmMiY/&#10;jzl61aOEbdM6N8JVwhZESz/znI+fLsfSazbFujjfuoaReu2AzJQ8INctmB3fzxgbblkeBtV80MrW&#10;FVqH4vYWV9oAe40pJfArQ6Fipa+cSpCyCXO+99k2Hg78vQjSiX49KmVttsTe3SL1xc4oWM503LWf&#10;gJPYxJWMR9hwMb8w37EONX3aqwd5t5Ehajmpwkxu9MrWCaYBdoUU/o//4/8oHnI3/pt43Ah0wXR6&#10;9MI004U5YdS2ZIIKVLLdcTXMkn99rLO1rU1cZH0oElOC1uGfE0hwg2g/IBxoncg3kCuRq+wwmBX9&#10;tBGCcFhezuIZC6uoEH/zocy5gt+fM7g0ZmecsYFLuQ3gl5doUO0WgGdCD8VTtUP6tcT68WC7Hs3G&#10;ObAsMsZb3JgUqYPDu5n6daF041YeaifLv6cU6KeIcpZC768lY7/Y8pax8VivQOZxZud1BojLDKE1&#10;g5CB238S2p06rnxnWd2NQVOdQ9n4u3XQ8jQh4LpGS1kjmF/6yT1ND8kgs5/LECqbPcyz8oBkQaPL&#10;6SCw2kwSWTlA+oGvYczDNn6q+16z8dUMJdBWNckwLQO4KqViT7QO0pTTU3XB1u3afFpIRgmbdpl6&#10;muKsPV0Zz4s0y7vVjC89AuATMWv5ST/mk6ulAXKcd6GDRqZEA9vQ0bx9RKQBqfHEo15Tvatf07a5&#10;E0rXqcqpOuNcZ2uMj4s4+8znrvGmsKoUCP3AS1bouBJvbZ8AyTxepEf4VDNmxiJn+rOiWfppM8f7&#10;YtMP+GQFnTGcO1uAxxq8wJBrv3V5qrdrB57gFB2algnhdP4qc2VWMiu3B4uwY9fNrh3VUt97sDFp&#10;QPjTjTuf4Irvl2LbtzzTvfpJBmpA7q99X+WcDlCKCqHtxuZotopmJJBi6GxE5iXewPazEYBkfOy7&#10;y817emcgFCrs+5L9LGzx2CFr86mGQKdYQyCgCAacjg1JCLALi3WXKFCkDF6opYH6e26IbyQb2P7O&#10;43eMOcFLN6uOCb1xazD5tzNmkF36KQ8hr0eaD2WwS2po6kVz0KttoaOz25I5uIZVINXWSyy/SOU0&#10;RA1L+VvGDmWFkLv03pHFghpWA2phtZiQ2sP3kPWIByWTUsVa3Wisakz4XfkZzFO+S2lg8+tMYU3u&#10;Z/J1vFULwK1CxUyspsEYBuG4DRKOTc2wOmeuHqyc0oHZtOet7DIIe7wrJvaK6JzDO/E3+g50A+bb&#10;U/X67n16tjPO+vvss2/CbObx+/Cld1/evJe9f+ixCTa54cRjVkkL9lg3fru1+RpZ3zFPRuxGgzES&#10;t+wnsByDXaT8ldxgNjg9WLbJLoB8TxnJfkrHMIELOJAYRyU9gLkaNvN4ieqqllhud4dB47qfsLmr&#10;qVR8vwcqd87GJxbOaQtInEjZI+wSW16dpo7FL2yY5DwXmK1nTw4qJz2bwLjaNUldhgaWD0rP5fBu&#10;lU5WqBzmZYKIPdYVQhfnTb1QgYBfy+tgeFYKJZ7PV4Xsqam5VaGPgukV7j7O2o3AHKtinZtrZTmd&#10;u5KYaT93kX6yR0H3zacK5/7grRuuiR0NQiOj8TUpSaufXWu8k2GK78si5akjXadPd6tsRC5DbeZV&#10;VInk96pmIY8Icyo74TmmGXuKw3IZK8R2+zt5bvu2LRJzNOP7zXiLYfkpPV2Q6xa/6OEf9npaznv8&#10;NC8/HLJi7nzR+XPFRmthrXLAKm/VWs5LKC4J+0vJN/t0/WU9njP8K5ZoIRP0idYfideeAiHg+j7X&#10;vc2sUGJt5mfH9F0hjQ9FeTBZ5GFL97MGsH5bzC6wVxtVy6h1xwh3l1bKB2qOXRRNvmA9yzEqaGnw&#10;Q7vu9nh3T3MCY29Vl17VPRXmFXwC0jpxpcEh1fGyrs213BSC4hzOz2DRpPGvAT6uVSG1cHJDIEqY&#10;m2rerNAMbmsWts/dzHZOd+3uTPFNtmoxzXq2xltdrtnFrYXbaWbRmoASrKYQOzemtvXVzmzmfUQk&#10;xd2hreRRk9yUaDRK31Y0S91Vuu+LWEBBKQWOZs3kgDmewLkMsy0ekjHdjV1Ydo2dUicGtGWwjB1n&#10;o8Lyq2LvjedUTk9tcZp2MUZkLS8+QEsuVPLD3SzoJW/ly97pil3vwxuu81J8ECgIb8EbrvfnuBWB&#10;u5lKt2JIvMCCwKRekCEeO81OVUeeHunx2dgBH3ZarwEzbBZmNl82TmdnyQ0+rbVyMN7pckFPD+Ko&#10;Y9Qi3hr8xatjyyzE0M0CRIoT4+g7v3FI1mNgeNbU7eACY5UChssDrXukSE/RaPkrDav0U8mle+rU&#10;xckHJQ7dLSeUXoR5dqaGLS2DzDpgSzE8HnJPv1eXW5VpOIrzhyTjSLFgb3G3jjRkSamnJOEpo9FT&#10;RWxo9qwdFAW+9DWpzHt5RrWfZoDNjs28JEfrNNC6FJp3IWIo3nwqEXKXMs+12YVQ6SkYmq8b/yqt&#10;tQwnBtYYMiFoKouF89GKC8acDYZ1oXdRZmD/CPf3KL/JKycdmsZ5hqVAoGjVcZ60RtY/Xj8Fe35K&#10;sYc4jja3I9hDLeMYVWD2hAq8tMpW5NT2MPFz1dndYCC0bpn5+pzmZ9/KlT32V6VpLRydcNJ03ASL&#10;8f3t6epW/JRdVH+nB9fm0MKtU7w40TqEk4e+JTOns0bSSjYDwFboGWDD142SzjJdsJZ3y2Kt+CwQ&#10;VOpggLtZ8aQiYx4SOD6Mu1zll8LpLNUwIAxHWWIDD5ZbGjl47meZwyqnfNhmHYrzEigPBbFA/OrW&#10;VmQpkbRt17CwoiqhawGwsWMbH6vR/VR7k8pa+M44a8C9kfpenrp2TgZvhMRmDtQRndWYfm6dfj6D&#10;VPnKZACoEIIg8aUZyOnMXvMGij9a1//2v/1vU4iLNzLBdpp31vL/7X/732jepVcXqwMRqp42DuB/&#10;AlPjAPJ7vHitLVuD0LzNFBdzsMqLS1MSIuq40NAXl8CKwR5FKBQsTzlBFKG8MjGfsk3DLgIjQWNX&#10;50nEnYLVuNZ9Ttm7YNH6PoL0u7cB3Ic1Q+ULkrNghdA2i/bXqWcddtTphF+7Dg7+0TiD81UUWAur&#10;JSbJ0cfZTWN9MA8A7xMPfH2YuAu6wNesXtOnscFCj08Djul5hCjQUzvHjXFi1cEynJaFdTq3Wipf&#10;IVRzNRpzz0LxKb0nbJ3No3PLDErenV2q6OmXmqJizJ1qRYgbXIEi5mKIPlCH3BQ+LYCdU6AH/ODh&#10;ka6iPeVBLVSm3kqhQBMe9yAw9mLWr5oHXze5gXc/S2/iNtFFKicILy4sTzn5t58lB9VBPknibLM5&#10;sVd7Yi0ScrBA09FZAdGelMFwKSTNqKjpyxuzuxT312VyZhxTcNNL3LhptjgUn/WGEEdUKs7pby/X&#10;OLAulOiLYW0GKyTfREgd17CvgT0wu5/BXmZz2GOjsKXHWGpQIeDs4ie2lW4tmRKGx8Ve41zbOQPO&#10;Kb48h/lY7bBG+FoGxmSLvkn92zfFIDmNp58wm7Faq7ZcWi2VcC42s0vTMi3V08ih79md4qcmet7q&#10;EYIFqaUGs95/6PE3pQF994gC+aN1rXchQXeDsQpntGjcSneaZnAVaPGPC0VSfC3lGvYBCTC2ncn6&#10;BbgNs0OpwAl+9+yMt70vfTGMPUUISO8M1exuApnVQol3q2vaam1I+6yRhq531zUts5boRZ3aFOLo&#10;p/vGge8br4jCjPkw2PuiW9Obi8+/nStABTaGZSOWVTIPwYW9oxpJcbfT2ne94LcN2fW0wWnZu1uF&#10;1G69rnmJU4TRUnzrhQMal35KtlWPzMeBJb4XK4gztI/DAjaWW4h70Bd9Pm5+UuErSGNhxnDKbKlu&#10;enaQbBWct4216lKYqanRmJKzGfiStcj1ta+F0K1AX84u95HG331vHr9cxJPvQ2XKdPGf/Mmf/Imf&#10;+Ak4fa+RXZ/Q7Sl8D8dLganG+GSdejA968pn4vSWeJ1uylM6/B7zpFKD/2VrSOV5VLQ8RAGVQvFK&#10;oK+r6AyDieFgKbRqyio4x59F4Do1mOlagPTd/fy88XJXnGs3JpJQ1KAmFF+VdnxBKWIIWQAiTq8v&#10;HljCZq0x1abNKx/ke6oUJXMsBzZSdJVv+YQUkT2l9skQpSunqzYo8BE0qeaRPIoE244oKfASZ3tf&#10;y90KwwaHzplZsz21F9PgnOYUWjVTErQmpor7OcxGWmjGGWpSfMvWDNt0sdpUYh1xd1O2Bqzj5sfm&#10;yiRE/eIQUUjh1k3+8OKTkwx+pBXN7kzyuGEggRvGo2N8nHfinrOIvq5Dj/H1uKOyfIIao6QmMsby&#10;abLcyJQKUB/qtQKtFM4vzKJ7KXFJyo0t3bXQ9mVFwexp2ydwrl+M526RSOxWovZZmAczJJUiVGqP&#10;iEyDl1gGy6423cLUriuZ9NOz5IOq4K9kYKuaGZmfmqfgTYOjs0zfPbWUBlavawAjOSABMNTf8MwH&#10;SMQhdIBE8yteYljLvdyzzMIDrXkRMuoWak9jXuagKwW04ARyGrZ6ebFJqYpgrxYausrpWaeRWxGv&#10;C3ZIF+zDLmIdvbpqQInBf/k5XTchTxETzFO1C8aqAIY1uwyN2/kSzYdzhixuiYEvW13LVF4h7hKM&#10;KtlI1nhqfTOnp1j7ufg17GUrf3djCJQ/mFEkTkjZxQTORdYYyJgDezisjWlEs92yPDclAXjHE0q3&#10;FuZWhWM4gdO4U80Q5/8hpFXzHcu5pSV2KY5LKvhs/FKykEN6rQLz/rYfTAPO9ezqBTc1EsgFqHis&#10;6zjemNtwerfKKb4U4L3Hlw6JKd/F6y8ZAidfyeICiKyFdNeFKp0yibUWhk1L6al9wpGBs7C7785B&#10;s8ihpmlpAGz68TIMAhMELOVuvIpPT+1ZAUKQFOpnjZaHngc25CFKeGoac82VYlHWwirhoDwVVYM9&#10;pRmUxboN1wdLCjFAPaUEFZUN1gKnrmVosM7l7XOjFNlizd7hYlVaITMATDioim4Z3pGBT4MMs+2g&#10;IMwWiagYyd8bnX4IwdCzbXs4KQ2xmSikPytSlgD0tKtmyLBXo/1WNzim7aWbpoQVo1EHfZNbSM8m&#10;stSwy7B1f6UqzhILi8XEehzvAE1P/ZKxdKwtfTfhuscj6XZttqhcpKIyucdV47nltCWJw3PXCpzh&#10;ly67Y8iKw+maUWMA/70n7YLVbsX0Q6wahjXXzhi9xlSmthUo6zgpP6/5KMmwheqekq08c0oqA8tz&#10;heusxe+u5dHmELp+ERFmkO+nkmU2nv08B63HG7Su9wdX8vj7qTroaxasCGdYXZVc35lzoSZ4dt6I&#10;L0d11yCHE3DXziJeyjCbBTsNOHwNjUrP0sv2mwk3kA6cSulT2VOjfcKL3GZWGPN6ql8wLDWdAlrw&#10;uK9++Uan81LErSLPhY0xeU5txesFg7yhY/kv0huv2Q4vq3dbaqlVve4tnFu9Vj67N5GF0d4aszUF&#10;yyXbpG4eWo5hcTnXU0pvBtbrQp0tNHp1p/Itosvcg02JGsDwkJQWjEX1oDdcLN6Kzk//9D8ahESz&#10;IJZ0zg5M4o8zoP1ulQJvqK2kfFbxLU5jIFstjk3Fgno2ZmXXVk9pQIHWkXLxfh06J/CvpCt//esd&#10;kPKVqLjJmSbdzCwRdUPxpmvOZj4N0nd1s5y3OJVt3FO8xDMP2NitwdBRJE54QlXxWFBcy+AsG6Gk&#10;FkrE93SZCsfKCNoBBPg717wZz43qzOzKobhDTwDEcAt0gH3vZRCuagohLCsPvJCnzD7YePLtck5t&#10;rtgLsyulmIq1Qx+mGYNPll5ICfkkini8B+nliQn4fkE5ruURr4RAQlMGz2e8kqFIecgmPWWkqmXS&#10;Cq80vdUYKT0ForrON83jWmVpdq7gxWd8MPSyOZwEYHNAcyCMPEV8vqymcrHmy+b9karWbH0nuIxs&#10;eKVFSJGENRuUdpJE064UK9zNvybxnNROB5OT6rYqI4Isa5jd9iaN4TJZi2QSILI4TE2Qx0bt2t9b&#10;lrmJpctgu48NlLP1pOA2qODYFdvaSnbaXuFchZ3WyKLeWnIk7QSxvK8YPCsB8FiwfOgxUrZVbHd3&#10;vInPiPmDpmcJ0OvUy6vU0nJVM65qdsDZmndtsGA8LV9pfIAtnUohWNRZ/smBUxVVzuoiaix/lXJd&#10;tlCtkNdt2Wf7a9JtYPxGS4FOdD+3C2v2GcBGtQTPnJ5qIe28Grll0bzDVDuwS4FYA2lOZ13t/grz&#10;fNujSMDTAi1VsmtYDoqKBOFQHPgJPQ50q5R5wyB4BY1DzXOuZzbkSg6/EwgqpAf5MRA4lFY7K6GW&#10;n1UUL5EiOzcxlmdWn4qqL5XZvqn0+3IyXNewGl+/IDTg9756ikzAja6c6dCl2O3G1MEhoIi3rEeP&#10;F2p5vsSy9Sw/gCI1rFpGNW1hsC6GXUT44pg20g4zbuevr3YISYwxqgxWA78f+IFLgi9bKnisI8YS&#10;58GlyzkXrcrsqa3als7pFcJNK6Ak8GjbftS4kHVrMHw7ol6Kcpskg+HWp0vJ2+w73/luTuCZvpux&#10;ObI0Y7/5zZauP72/yfupv9pfIaWIpHDXhh02tWYQJmrtgByC1K84LVBnZvAIho/rYnRwtJ80E4yR&#10;3RufnIHZsxQVuGbY8cmhgMdnu4YahnqstbZpQIVDjeJlGLoXiX+2ItnrI3VhvOXckjTUK+cngI0g&#10;BvBhfg+IU2op2RJx7f0EUVvincP2qaRWMl2zbKWzGBNwqMhAtGdB7+n7pmMEE5DpkDL9VI6mKg1O&#10;S4dM6tXTiuo6XC8POagyldCVrACqa0l1SVHjqmBI8ZLKENoZhL0/vTb0xKge7314MJB2MlpYu+P4&#10;dw4azHawPjMRz8xSUri30tPcjSA5X4zw0Bvx0HSsOqbyrhpsFpI8ahWjAh+6VOpmj3EzaUyyrlzV&#10;bBizJYzXXiKaY8kbxnoEhsMMy6VURurOAjCOOHlrh9m+GhLDCpC4TM+3i/rIbEhxcQssrcxuPbbz&#10;EgUS4XswLqkx7PNCz0opQilXC+dtx3iFdqWULebL/swmbyuzCJ+s6f0P8cJP66wbk4DcijXnr7l0&#10;6bgROMtJZtC8FggTRx5u6m714LQ9G6XCj6ALBBILgrpS2KXZxiF3fSkdJnXXXqxQjU/ZDOOpfXYz&#10;dys0DVODt4Jjt8MwK9Dpx9azi4Tiqd1Wc3sWkHerxPI7J9xpo9mHy+NAUHvqGp/AmEG7zFXR45Ab&#10;9jsvrJ9ODStQW6njU9DtNa/YxtnrY7YB1ZVfk+oF83W12GPNxlBRfOJ0wRbzSq4LNr+prnRe4uWp&#10;/Brf8PJ47z0uYiI9ZkhTiAW+Z3tZzbqWv2iT0Sl+1bEiFsKixAESDOhuKWT6rlSaiD3eEgeINRW3&#10;6ySWiD9QJccfAHyhu8HzFIBS4jAQ1M6XyrlU4B/6obaK3P5lP2IFOqX/s8++uQ/v5lbmw5rf/Gbe&#10;nd8NxX/0Rz8rEi13q6z5undtI4nNGrff+BXq42lEHADXMJzzXF6Esl2tzLK5nooKY+ewfIIIaG9A&#10;fBQcxHYtszIBUxEgKl1Fsc3Y4IAZugNaLYSboJ22A0q6xThNjIBHdKTeV0y1CF/g6bFlg1lqKXLp&#10;2bXGFSTL1FSYdgs1u1biFFAYBvlp1aB3oXKW2KRxYF4pp1bNUi+lXtG8Aec6vwJZP6CvRF2d6Z/o&#10;sBaGPexFhAMd1OxSZJNf8MGMmjHDbz+DMTmNhrpW1Nyte8RQ1IWeUm9BCz3eXbKSWyRB2rOpw9ZU&#10;ijMH7M8m4e6kAv6cpQD17X94HJrGYoMC4bdK2YLEFx7j0CvY6TezndRT/mh7y0apd8orzSEzRXqk&#10;7kR7UekOCi0SInLxzVyWFb09mkH7TdLf7u+nf/r63FaBzxcthAf1TitbCjdpELvzRBnA/WWCy7Gl&#10;1bKyVVRhfklSqNEL3LMF4CdURQy3zFgw8GOTh39SusVmDv7V+FhZr5ClAAze2hzj501GXa4o2720&#10;kHk86YRH28wAPaXNNoY1yOSMmmFH8gIvLdu9qKShckpnit1kEdrnTMFF7J9mHqdMw0iWYaq2w7/A&#10;Wxgmp7O1e7a6gmHnegZppCV24DI4+BNMOkeMy5XVCq5t202wAbdSrp2WscO5YTM0lYHfNe+5sjFj&#10;UMptb/OarALUzmpPm+cvFn7XnbpcI3fKSh2xWl8gbdixTe0up3V3w2gBotCrb5AtxNRU1pfHDOxW&#10;ZVYIiSrkI9Mj8xTcWAfjVhQdD4EleEjcYAzEuQ49wtklEZ9lrjh+wsZbOhHf+SdFpnl7PD6DC03f&#10;5YxmRS/qTqUOuB0VbiU7DLZn8sd+7DutavW5dKTdMna3osrgOem5eEvYUnq8QjKS9/P9Xq9Wtfuw&#10;77vGs/DP0jC2tu7D2oJbwvTyMzLEHe/dXXySTPBgpCXSeahbZAIstDZghsWptZCYfLACRcozZX2K&#10;XO9xUMtAO4Vzka1I0jwLn1C8tGnoWEFDqbH42kEuGOhqMdx1vGU/B3hundo2xU46nJhSvgiZccYB&#10;lnZQoYUK0Qw1CgCpiCrsBDszyFM4vQAsBGjMif0r9hwW1uAzZdm4VZ9976dxJy6A6gkcpQwy35xh&#10;Emcdsi61wHg1euaV9ijnPD1tk3KjpHazxLgZq0ZPOydLGm0mozKvj0Ua4Z7tFRdxjHmhD4pUQu3J&#10;Djbwm8Z8wiH7+YltD118du89Xn7a5FKG05nlebiUkr4O118DpFcOVJ563c8Qekb7+Cz1znay6dBh&#10;bVx+KSA2UDwt24Ho9F228R3QQbnn5yXOFvpoKst5GFw5mjqLQrd6sGbANpZYhmI+4cPj0quFFXo4&#10;x6pcgNyhOE+64jy3K1YfVyyApLmeS8i8xnY4V4A3DE69Bn4BXpp3cMjCXDOcL0YUKED0UmzxAnt0&#10;/dO5zFgxmxdnvS8PwaKnuLXPS06b9bQMO8jMu6sXulPYfgFdZjavQNYC545R7rdPoTZMrVfvDOYQ&#10;vR6xHJjS8+9rhL2OrsZ/77351lTMITzyiUMmDccG4fEUifgkfKImFiJtbtu2lkA4FjXCvdNRxhzC&#10;XdxjHKbMvGoeDCQUVw6HbezIlu4QOsxWXSGUTeEOdFu3jvRaug6b98XVUDwId7jQ/cXYryRMh+WB&#10;us8FlRLZdiAa6aQr4BSZvsEwgIHHoGY+HCOFo3pBORZfZOvZQHRckUxAN2OPHK5PJhh8rLphNnjC&#10;HsdCFSJU5hRldnIgNSjEfmdyLtLP5kBMFSpNs7307HVD6ZrYjdLhCsyeEEFR0zIKKxylVUNoeabL&#10;lrKjTobWYBKGlfM8xHSPPyLTdx2lKej5eSqqJkHihnIShoUBhuu1XB7fCtNy0pBBLHQrgnHmNlFo&#10;B3luKNRVsaSB+lIeMhdXtY3GoNorPOW7Jk3EQF52DlpTlg0KHfLS3FL3CKZZbpOY7d2V07OKKq6K&#10;s6LebN2vARpDfAPVBes64uDcBDAmO9XV4Dc+chquHaDWrRI7RjETboQaqoFYCIRJTROVkiopZRmW&#10;rYgF8kqgEH/3uz/VAnPc7fZWu3aMtLekExtgGxTsmuoJO6u9yGPjeOWE0M7CFHok7Sf26vtIsVQK&#10;dHyc2jTXMG3jOeVQjiAk8OtxBU4codP3IJV3hmj72bplpblymO6p6cHz9mSzvRe0itNc4AEqaOrZ&#10;WrtbS+QZ+oYrAaRPRXHhDk56XEvYCazHrwrYYzGbM1rFilRL8kcZWINL55aVPkoTtbup5eGU1IA8&#10;wOta3K4tP1nFWZJPaGzLcnp2me1xyvBepbbnAd3SG+QqrQ21ucdLTyLhVmZJXlN7HRrvyBQR+F2D&#10;ffVyunh3SWbVbiVe7cwAzAyc5BvJWs5+UKDiQ+iCRQQuctKtr5dIWFkoZ0VVkeX/aqnByWHRr0MJ&#10;ERQijZncnk8XSMc8SclBZvTOFWb7lWmBlOmZ7iqTYh27gLWEezAWWwDMkDg2ErfxKQ4Gv3gRXR8X&#10;upeurx1Z93EorTp/o7WnVOQosTXszGZt9GqztePqosQsbf2B6h7JhO7WN795ad7XaWeffTN07y+Z&#10;4z4TrfPGv8K5Rxegb9e5zmlnKadCDCBneNA16DtzY+23tw1nlt5VdUUqeaxv+joTRT+7hRnutHbC&#10;hCrinzgnbql22IrVj5f2ZkPJkJhVGHif2h0IrhwqcZnPMzcDlOscNGxXoPvTYiuoYJYQIpo0RAm2&#10;eMbqoSZz/NRQh2r1k9SgZcqRniY6I3N3Ad7ATIstNpe4JXNO3Wy2Wlizq2IwQ5Axjj3Fx9uqPATV&#10;QhENOJfPlakxBotrwL4aMoBHVAW4bsWi/HJqufEpzzIbkFpb1azWlpoAbfRmUQdOF+EVkrD8nmYu&#10;M5QMIjNhQXFHqvFCb7Yp+ZzNJZ7rPeerZ8zg3LBQp4hEmu0lFreEX2QnqckWl0nV7o1XaYYzH/gS&#10;9h2IpUwbtv916eB5FmNgzLksUSC7OnNcXCPz2r0cfp1SHlt0RFqQ2eNVbbEcBzmXhxmTrVLveDUA&#10;FkgwF8dqeQXPEhBmxIUtnXIk7nrthr6/eyFOHadGc/LKujtvc4yb2/DJx2Vgu+6RMlTp8CbIj6d3&#10;KySAdo43CYRKV5dmOAsleGPXDT65XgdIPUsFZzTmohxiVWyJ/Ku7VmAlULjXgJ4tZw0bkKu3PBCU&#10;+muLVIjFBy0AbrU7wK4ZtaGfRQo7yzNFvJ81ld7Jum5dvMxQth5Zz67Yruzh8hsKAFmPymnzNys6&#10;Satg0zNsVmZPWZV3JFyZq8KSf4lGr8awE/Szq3fds5VD2sg8wGzOH75gO3U/OZYD+30S2+MNUZOz&#10;qc5S0uB3AEzzMMk25Ihq4uYAIM4QFQdtsQUM7f3y6kXUlp8i7TC1n135mlFM6ce0zEqYbZzy3U97&#10;TGA2ZjLvs8qB65axT1bjnLLobsatLOJS7tNRPr39y7796affQLA/8zM/E+mV+J3vXCa3QL0FrKTt&#10;PW7xe9vDqo0ln2X+1PvndLZEnPPMYw1RSmNoHPDArmOzFbVbZ+YSx/oIBEzlMoPzubkNuaHPVjzj&#10;844zYYpnMI5DUlCn6OKu0Ge6HyQtwFzMlmRQdaqowE8oW9P/htkEvZhyuNXd6fIKhetc70h/gBAS&#10;c6WGW8NFXB4WMndrrkJOJJufdhkodsP+OdHB/jmWGyPFDiCNSyms9zTsQpUCG1p1GaYWl7+6GoRu&#10;LbMWSikCyPmc07yNJiTbuJfIqMCGPKliQoNXKNT4ZhvrVjSDApsuXQuOMrAFs3kJ1OncC6MuNJZh&#10;3PbuZl702TTdepUIyXFz0RpBzeB8sbHy6su8fjW8hFBdc9yS10p2KYXoVlHVHD378FdQarvUqx34&#10;hFuga6UW5fOlQvMtmKVVJ5Un4LtbqFiadNnyYOuWLSXgPJ8X2F/VyukaKFpuDG8oYQzgXePIdj1Z&#10;b7ZPmkkzNk1LK5RSIUquKOupcX8rl/Z3xZdfD1Qpf+lBC3S3WB4Eql2lpIcp5WVrBbQCgwT+TT1r&#10;ZToYIElAEedtpcA5rIN6XajZPcvDuafo/TOkO9q6Yq2zdtfBsTJMt6555XHaTMF+LavgwWG114wy&#10;lFKTOG3VjFA5Hdo6cQiXDNHPEtsJxid8gepcIdrZeNqOxcjhXegsjZnvWLXYx2wrM62aoxmTA0t4&#10;+andfL8LldMtavGOjvGsDjKl1B2mex+0Zu2v8XXNSezVa6tbnSpSNvaGrt2y8G8Jv7gl8OLtXY6C&#10;o9C8pnOojmCjlygo8knqdRwK9ljoFukc3EIgyiXlJMqtKDo3iZx6javAthKtVbOERx0/9EM/bAXN&#10;FlML1UE1tKZqS0nPvt28+5r11/IgQ4y+NRChRWKZvlsLC5ID6Z1VbM9hPc0Mnt9J6nVm8/KkcPeX&#10;nB15JoLf5vGv3ar8taMVWjMh1CqWgK51TXdmP6eukFQ8Mswelus7BJXIaGGx75RvSpENV/QUS/Dk&#10;g+IKKUNikzJPUGcGh/0QpFBmeiOxoGCNFRZQgAEuTTVcg9lbVAU9XcvwCfGhHNguGDMbHjgNDvFu&#10;mQfJODtDdI4SgLb5Zz1b46DjsM0jflYO23gaKmlAcHapplOsVSpuTivZT2r0pAEPrnYKokrlMaBn&#10;nmFVd8Pjxo72DI3qTr2bGX8w1q3F7fOeoFCkRxru8minlQ8VabZXHo1FjSinecCTvJ9RjpOG+ukE&#10;A/DMbO5EguH0PqTDitUtDzb7z0MJHhN6ZhyRGrPFGNP3XJvpZ3mYyk2YhoXUtRQyHONK+WtAdJu9&#10;Nxp2OpjjTeB3BD9VuJ85VEFWjAAqf/e7P3FTfjs4r3MQO3ONym6P8vtbn39U4HZDy2Z+fXUASKfc&#10;hOsszyFr7NiWLWdjAQP2bVZWOhwVaruT47mBBOiqKM5NZWaXpjlRpNjGC8Ns268lkkgc39FTrOKM&#10;upXZlaLPb66n6ItBC20eQjMsA4mwrcB+GyiWOH9vyl8IGuZNs69GeAbyiS/M7A0OP3Y282CbEThN&#10;vUKY9Pm46S9DNJ8ybuQ+Rln+GlZowTtVO6AqpTzQzt7r0mtq14J18Ya60gAzdb+fvL1K8Y5qqgid&#10;WxfowRb4ay3Rp8b7hAbU37htmZxvWiPJ9uB127Tdlbcd2/WMK1VhwnSXCx5xgeedzuqLULwxcVip&#10;lYL6FS00/ZpC2tZMiEIxB8twURxutrXV2ELxMDsat/JVJJtztBxDo0RiHWzdEUtumGT3gm3WoV0V&#10;IXC6uP2lJPu0AsjXtfgOD8/xO8Hi3kh9fYNL4DviMAYGcAvYN+Veq9fROMxOImEYL7G/8pRS8yLb&#10;pPncULuLudWF+avXVIeVFggftap+lTh9mvH8DBQS6afOTfGYomygsLtxP8DcrVqCW7KDTsOuBOqZ&#10;ocMJ4TH9EISLSAFSdMul9Frd8uIGtadeB8ioQ/T18vez6fHuHLTBJ3gXpjoPRHFqurXE8qjyEdiE&#10;V+wwbNnOPpzlA1TAphmUVylnmWdRZ1wegQQwQG2AvLxlqFjA+Qh7pJ42TDR1eVa+PG49EhM+lr6P&#10;hJ6FGDoFAsWF+4yCKzRZRUBygZg8qJbo54JENBD5KcEsbLqz7SBR5L2wn/poTcG8NAVLrM2l84/o&#10;Z0NXTxtDA9tol55M8yt+xa/4xb/4F/+yX/bLuJFH/5Z47ZIqEj1HutyhUfuU5pP4eYDzKQOEod1Y&#10;w1zE7xMQf8o3xM7MHiEfiJ8+buAnvsn0SpPGozH3OHjwQ5HC5angWLZ1Zc8W6tq6Y4kaQIaOVcp/&#10;2BEiUggNJAZmcGg0WOW1FNJQ1Oy2cpyW/cSPkCIbfnQNtqEIG3JgYzuZqm02S3fkt8wwXhuqnf5d&#10;cIuHFFdnBgntp7+WTsj4/9H2Z7v6LHl637dvRj7gAQFC8AEHmKZI0zQHQ/AdkCfNBsnmDegGDHMS&#10;ZXGorqrdVdVVtau7egIHCxKPDOpOdCH+Zn7W/9nBfNdae5OCA2sl4o2MOTN+z2+KyG5VWwDGXi7M&#10;dj7ESjdex/R5GAYdX4fTQPAuZrhgorZ9y7SToeknGmz8QQAsxUMp6E/TUrtNo7NUPc09U45vrOz1&#10;x2kwbNvYtRLBsP4HwBWhaYf0notQWdnY78UbI4+2Wqk4u3gBQxDIWYat0xbyqRZuIdvJWWCctoTP&#10;c44rFUpJBzZRjKzFgVbLtiUc0o/dPxFuGM/0ViAqoDkh9K2vulh/CJ2W21Kdf9kW47l+F28VLKfP&#10;0e4n4G+wvsVZBDzXPV09leEmp4GUflJLsHpmJpQPPstQCuP9eTaLlII6R/pMr5kcQxAFw9zAI3fj&#10;G4bBcL100pcOnAHogLDuoq6E5oHUAIvUlImkPKzShRNk3+zZJ0YOvSA0k+3E2VKwFaXMmI18k/qB&#10;vbIrBXrX/AzsUiqVMHoiXwWpKSpotJQG8hgtIW+Iiwka1poyMrREGInH6brMapuAfkrqCiqymlUo&#10;G8PBUvRKWyJpiYnd5kqp4mbGWKiaPRicGtu281WgsuU0/JYynCZ2D63x1NhqLuXk7IoT3IWRhtrF&#10;7lnhvTHjPU1v11KmGygPA4SUFbeEzFVPao709TxnMXs/cN/AO5DYKWOt51t79gtMevs9W+S5lQa0&#10;5NERgnjzcpYnInJv6/xt/HsWQUJt+R1kUeXcxIiMXcmazM98mqK5oXI/o+ARX/ZRmN01uswaCplC&#10;viL8vGwgTnq2gXtHWyeDEqlJqzzIAOFSaJirgQG1PjAMA8uulN71J/zgROZbHfYaRevZTR0Jksya&#10;XBtaAIAqdOxJNcwSb0cTQ29DaGZ8b6PHUUoFQ5GGzCju1PSK0yR3Za4G1eTdOi8CO/vJYEw2NaLu&#10;shxXvCtDdf1MEg22Hbhtb3egGJKV0njdIqYTozWBn5iXe5NMQ84272GB4WYA48WmHmCT/svQvPE1&#10;0wSLNaU9o7jECtJsF5ileY3RDYTEXetw8GzfOSGeLqHMNq3hXWprWpBq9o2QauNzV4v/8T/+ry2Q&#10;KABkHY62lKYbs6Zacf/4H/+TVrrl2aIuf8bjVk2rALqniCJfWuw3HL59izqywNY22K5+NGSIzjid&#10;R2e1ze4GXxOIO26vPdZg+95O+SY6PwB7QB4nnVtZqziBOotV+WOsW6pJ7fZkRxbqcEOOHamJGkVD&#10;uk5toLcTiOEr33hSDaQ/teIMfxvmiFvUlc1urE95bIdbZpWXqBuTcUW0DlaLo9iTxZHQAX95UEhY&#10;4Cho4j5UBfNgmxIeEJeTMZdxpDj7LAR5s2dPKq9McWPTmLqokd1lnaUQlo2B3c9X1fG2e+no8IyK&#10;X5+MqqqmdK1CPk0EPj3RT4iOPxAULNuwXG3S5ZFBh/W5PDrAWaygIZPl7mk10EnntrulP7gh1WKg&#10;5BQmZ5cHF1KLxl4cVBvLyQK3jJmXLKreZnamM2Xragory6wF/FCbl5N1irGcRyjjEIX8yYd6I5l8&#10;TsV4Y/GOurtZbbzeRYlmco/SOXwtzsfBXrffzdu3mLqVHXoabK7aTgMlW5ezBR9adw4ixXLxeaiR&#10;Te22YoJlhWWV5B3dNQiZIbM4aOHoC+SYUemHy5Bsp2aQnDaeQFzNdY/YWv2uBSyCOIAs4tQU4M2A&#10;7a5KiL9dqc25QFcwpIzWR98j6wWGUiZhImBg4NhL6ELHiwNosNWswhgXs9EtW6QK9XOHm8ZwBLch&#10;HDWvLV5M7OXfJua6ZJ90iVTTdbWhlYF2F+szlgJqdg3M+IXNtbuhORqlsQSoVOX81AoNLUR0DCp+&#10;BTOBQcHZkO+5lbGd99QwEPC79HJSaHuy9WRi8WngL87fzSRznatIBUNcB7VWc8UZI0jkuCh3MQHB&#10;MCs1R7PG69SU2ESdqZ+AnxTeu8eBoDlMnE0d1fJpkXbGSA7YP/zh5ZoVaBJ5w/IWeDJutp5WLssu&#10;GOPdkudGmQFPt+iH+0l6ZoeuYMucl2uh9Pl5Aa1JCFVY/tvRrBNRvglUIyb2Yd+nil5nnJX+x3/8&#10;Jy3J/eVudiJ3bMTO/FmeGPGM2YUisd3VmNzR971q0YETBG7iR52c5E14TcYopfQpHiYrz1mHUtDk&#10;oFRRUVSLVI120WlzFC9lCnkUDzUDxpBbBiRukDy2ACRBcXlArxCdH3qikIA8JOIUFRyUH26WAsVm&#10;zzYK+myA8obZYM+NgmJSROQe3OIUukV4rQERyOpKOlcVqNbd7g5ZNTGcBrQk70l4S+nujiRTib7h&#10;KrQ+tqBIc8GQsM6TyycNG2lBDUKZgTHZF8wbEZT11a96wtgwjmQ1qxDYKyKFbD2Z/uQ59lbh7HqZ&#10;MI/z6gTPTNe3Au0NpideM//wzii0uuQYswzs89LYQQ0cRMvMd4NLBe7VYvCiL3iJpZsThwE1UrwI&#10;xqX0tCa2yZlPr2NFas3GTWgdHgdgPKgT+MLg4sJUxEW2MZqWu4JAndGXr1AwE5xQ0kYQJ5nVRPjE&#10;qSqwiaSyg0Z5UfnSCXCVjbZWCbS72Yhr23TFw2y98tkr53MVeGOJU4BXW8EtUO3nOa4gU/+H2aC6&#10;nFCHsEiw3qElXJEL0X1ATvUdHjeoTdEaqmPc3LSCiSli010AwKBe0+UJqrlNBW/lhzE7zKQOE7tN&#10;bEWqZ67vMTEcrQEnhTYGwig4BEDNumFXG1fzMtsqxqWcvMvdPc1BPxs+w3xQV4qNWE0RJqzm2BT6&#10;eW5yY+1eqBvk/jJXBISzcG/LltmuaWI3m3Q/i8+tD5zzWbO/wE4/bARWCXuEb+gWvU5z5fWrk55a&#10;Q65L3uFwuhWUjakrGS7KYNHluxK4hTpx4a3fgDyPrSKO7iq9zC3q3Dt4rea53V/8MbVcNbSuKe2k&#10;0JNHKFry0Yri1VYk3/IEYqh5o3VHB/70d383D/DLIyS0FvGN+TD73mb54/tMpGuDdRkC6bZuBe2l&#10;tMDlhOIsVvW8kLRt39e9IfvrqQZjGhj+9AoGw0uMyAijDpeHz/xJoMRPWgqnpRcZDI/EqXam7lM6&#10;P2sOsxUnWfWzAIAmuowbGNKvhvI0llqJBmqrUFlfkyKU2iGchzkqCnfKDENLceDHJWebF3wHJI68&#10;Qk1C5BnpLjTqWh4SFcwGsYNt4iyoqxJAvn1m6nG3UBMiXtwB/8i9u/BPWcPGKJzgp1fump1+crVP&#10;TS0dzOuAtnTA7BgggRvSEJ13i5M5HDIVNSRDoUrUPFHePKjQLaUwMRTjYwN7FjQw5GwbJe3roDuK&#10;Byd2+zkJu1UtZbfAvBROKzTk9l/23m9Vv7py6IaeeNV6Y0xafcb3mRzvcSkGuBPx2Lwd12fg5YnZ&#10;iMt+nPt9wvNr3CYomDRNrz3cMDv6GCSgrc6oCjwijt3leR50IdZCqNwt3tHBUgSXNvjRtLaiuRiI&#10;OoAu02C7S8LuVnlsLo+Is1KrNqJMKV39ZbM/Sk5+Z/UfibdziX6ePtaWIY7TkXhbhvrZGMvfAOv/&#10;uYXMYVs1HTaQ8rEFcuKK0NB4I9lIhDgMPndsAaUDxYZAK8DsDVDLFgJVAy85em8O1YROY2EIB+SV&#10;5eVePDxuFGzPvNO5sHWrOrWOtaoGzufzhGet59rmodfiROHaMoR56sFOMEl9XSDj2i/A2dDdta7b&#10;k+OLNDSidnxDfSikDEg9UGeKNy1YKBYNpvfGZRRzYKw4doGE7X3rTQ4dkXuCMmVpZAR9CJaCh9Zg&#10;d1MpW2utaCr07SLB5ZfZkrfeiyTLwvuho+9ypnFLZRW6IyzX16p/266t66MdxX3xurclnOVE1kml&#10;eYbnGVrKKVIzVBfC8pqbOFGR1OCBdKJ5RezpklgrNT3hwXa1Bk6PGEvReGe5Qxvt2N45o+Yq2EbN&#10;aM5JumSeic5YFlg+UD+pLuw7teUoHso2QQVKKihix53Malgesiip3XMEXiqcJD1EUG13Q/GdOwKz&#10;6MmrcLbUr1SkrkFadc0GAORKIS6DnK4yD/bElxJMugXynU8yiHXrk3DyL6dX9oqcXSUW4xj0reKb&#10;I/MCLAfnG/W4gcct6PvoIY4EOE2ff466eCJmoQipWkSpR4WeELCXbX3ulkfYS8D+dK46JpxtywbV&#10;rbThN0ZbygB+Ovat3m3EtGYeHKsFsNegl89sbOr0sP6fr4oXiWpoo3A4Wt8RqZKIg29aCIl9VN+f&#10;I/fukgKvI57/t/8tgjjN+dTsD9OaJoIlZPSspxRgJkA4GCZdW4UiXLfOnI8uQQse6QVCtnjYtnqY&#10;k/sZEgBmLk6nkXUpRch2ZV5zzqVJ+p9Huk3VjlN1RFoMwSI71s3MVIqlud6uh1Veop1sJOadgza2&#10;IwRyHFg2XfuvKlLT5QxxObFTILuliX7iRYqYhAKPgZ4gAMaCmBbb002+Icc0lJkSm1HA+S2zggef&#10;HLtAeJVUVUVqlF8hqCZSNzQ25liHIusw27NQEZ0PfY2lzlCxlE77zcyvZnVSfrBZKFWQh2sbDzV5&#10;AvJulaF3I6m0tTbRKDINpVqecMtCa4XC1zJbg6VMk9yi5ktVCBrJ69Vj02N3y2zhV0l5KOROvv8+&#10;4+z/Gc24t0f+UZidrOwElV6bcxMHAPbnpTpTpNvx4dQzUO3z2MniyBQCde7a0vnT/47cMhpYEXkI&#10;so1xB62Mdp2ea03RScROGdqtU48IcQdqw2BS+OpH3x4pD8qJbo8qouqVmpX2Abi15Vb4mMwTEOyI&#10;sBKnFQZtibVfIawFUvUZ4Nnk0YFfxQid1O6lk6oj0xTd01oTKNH6IeuKA3gyrgrVc7arfsK0euhj&#10;tQ4IMTJaL6L4hkPVoBvdNTubPhGtFzyPwilwl14r6cBPXYLpG4yVx2C7EtMJ3MNjs+fWJnl5pEyu&#10;Pbk5u79w1rNw95PWyyLEKd9r4TpIaADPbi3P7aJ5nQwMxYXiGNVeslfY9i7WqDe43uonqrEXl03I&#10;67WJbdotkg02ViYWskmrIZ/ZdpY4r7Soc9dtkTohPAQiZye8RtPZCG3A7RbTbHps9VQDcQd5RRnL&#10;TLStkgnrxZNTUWSnW5RiexXQpV4mFZVYJbZfkwW5XEWRuxLLTlilS6iSek7rTkyvFUpj+3dpUAOM&#10;SHn6WEJq6GKHlVNZaAXOCTnjJN2J+1iEulSKo8iH2UlL5oefmqaNwizxvubdzT2qruo8g0KguD1L&#10;sK2ucoijA8dL8f8CzBWpzlrk90fktb1qGGnTVBwDjzMSeS0WbwbSATTzXNjqWDb+EJoJnB8ZO/Qc&#10;zYAiY7MB1iIVOojVtI18vMHPwFe8IegeUOdJ1zC5uRlaiY2dcO/5sgvUW2aOCvJCKNRJpo3qZL6x&#10;nb2c+WwEVNGH1sU8Q2FVi7cU8hytWwvNuiuRBdqyBXUtZxu3iKTOYkI9bhX3tRkyUZiYW7xtU93i&#10;cdYXAPqLpb63U/6IfbrN1r73I9zf4LpOSYLiQXX7rU84v9O/3QOyU8fzP72x/CddYfaoUL2tz6Ny&#10;DQTJQu6I16jQ1IGlwGzCNIwsw+P85lIa/gnMpPMROhIzkkV0PtF3Tm0wpQeELMPjQvX0szon7gZA&#10;ji2L1ik16odCIqEgD1qVorj6ydlQr5DoW4YBipSvyP6nHoCSfKEGMHqwDfoWn3aUEEmG3jegiP8D&#10;UT04x7BGGUSJ8sN14N2VKr/rbpXNLR3wQQ5zuqEuz0YxBbVRKGLKCLigFNaaWZG1Zez9LACwOkB0&#10;xoXopEp0byC3bnRrD97bRi3W1JV+6mGGlyXyvxjQwlpQLdzHI1xS9UO8Lu1Wel2rFGyXB6IP1xm8&#10;2YdeGUZrYyL1OFwvSfwglmgc0l6k8a2eu4+p9Dp2rcK4B1TAJzHOE8pCO4AXVvH0jiDS9FJNT1xj&#10;Ew0MQtYgioU1+ZKFO7AUcaYYnGPunatadDZYLYV+uxCKUzITzd1iD0b9uSWzlTLlMpduG1iZuwUR&#10;6X7BP+tp2YAHui+b/tQ0Kym37Xr7+K6X73+Eu2kO6iRnLuirobmhFanapoX1uvkkDdNUwxtDKA4d&#10;m1i+8SFNuBWMhTTFqxzrUA+rM7zcQSgBUvUA7LrBqg0v6cl9PwPalQdUO7MzzmDQ2N2KV6org0LX&#10;2jXDFWTYrk6HxjhSzdYpx5sk+hdxYOq2QXMa71bAHDxXT8WdjVrcbMDj0l/Be1VVsx1iZeYZXgoP&#10;NQ+xdwNz4LmT5s0zCfvc5c9wALYr5TGFPWgF2Qk4BV0t2CLWZms2kTXXrdTa3aLEbge2808KnV/U&#10;qpzCmUGt9Jmui6tHCJuTeh1mEmGA6EFy15/8JO+zy1BdqMXB9g5LsXh3En7xDkjxza6uvM/u7+r+&#10;kaNXIkG11THj3dJQvap7eb6L1DFOZ2NWRoukFOj/ozD05zvnEQYbL+W5/EWA+imN1FCztCLoG1ee&#10;B/U73XrI6wtVMtxcQY8PqR9oSqk4kCZYskwvDCbKY38XSK0g2Conea9IWucLs+tKw6gk/bthiA+/&#10;kWYYRnGteaBFsD6l4RPywR4UpDJVD4RTbV3x5TLoXpBHXzWxOtWjJ3Ke3AAsnwKAAH0W12gZwKS5&#10;NliYDYBpwhUsm6nY/MDmVV6pTUsFJ0zDsxPSxi6UWLU4kvWfhn9Pem9JD4WBavLx0NfqHWbjqQfq&#10;IBm0b7elxHLyRY9V5EoqsYZoy7daGvXijze7n70tcN0cnpyKSfMQeRX4enf8b0caFnJiycumFT7Z&#10;MZjZ18AYg0MUEi1v4eIcx2izC/0szxxxK8WtbDgdwqWBJ80XsS8rLCe+F6E5V5t9Yvc2ld+OZiWY&#10;suaSpUhIzLdcq8iOukeEhevzIrYfCbRH5XclkpZeo/Vku9oeIjVXOHNSx6LyFNGUvcylNcf0S8qc&#10;sMvSDJ9osOmum0OeYjYl85kPsIN2buTBYdhcVdMG89AOO3f4aBlCROJ17TrahZaYZFkKNy6SNzGU&#10;L3ficrbh4LYMxTnDY0GwETKTzgtzm0/CDk0rZQZ4cbMr1279ccIaxJ0ynzIcwAfblfKAwDA3CAOp&#10;/yTjE8XP89rs9WLYtsGaoqJQf7wYDPBs7fgnBn5xb4vQSHv/+YI5PoGN1pFn7GJTgpLwLPzWbOCX&#10;U/c2fZTS4k3WtAxBkTWeEg50OVQxX7b4/JEInmu+htmSDKSzXt2Ra79lp57dB4n/LpNWVx/GDX3D&#10;bActBM+TxfMSb+30sy/1Zcwu2zff5Lb28x//+DqVJdUAv1fetUK0ZUJtEVwIr9hunbtVUb/KEtNX&#10;CnWC4oY/ulSc2INwkeNHxAJ1E7UU1Kyfo3jQsKcgUuYezemDxiLe3VeU0RNkEADDAvECIJsYXA1A&#10;gYwKy4aGRSp77c+WDxoJhk2oAlTwUhVAri52FwaDcJFu6YEUZYEQrCWwYh+0NYTDBIB/bc3Mo8IH&#10;QuMY6K6H6Gd/vO6a0wEjxWSs3W59YRXevhu2WzqjaVNsFEaHA/KoCN86w5gk88LYGj3xc9028+Yc&#10;m+Y1wkKJdHWOf6FX34tr7Un0E35Dbkci3Js0rr+J5u4qayVgXUH43v5aPDd0WgnnGsD0NKUtpK4Y&#10;jgeue1XMTxOb/qec4ND+KGrkBE1nkzEGww+CV3JqibYIk02jd5TeSYHyV9ae6eISiewF7leRmH3d&#10;shZPYzY4BMwVDOMD+PpW/dSh0d9gDzwQzupA3Qh+ulWA3NCxHlI1VxZCT2k8u2n1hAShLGVAodlw&#10;umqKh0RqQjZRHqjUFoABgRzWAjMHdIAcBmmi5Ey5ZDvKef7VdMVkXxxGid1NxK/1epLMzX2alFmG&#10;xsWFyo7nU59cl0iZOAbczHYnl/kUuDE6HLDNDyG7siCfYGp/M7e7UmoaWxB+N3aifH1wVItN6jUU&#10;ZnfFCZkfLmxl6Jad345wcRabENPQMMni9mQXrznTTi1B0V0lobVjVWYm4GRuouoPrqIO05abtyKE&#10;8gJPPbb8XrCk3RZjXtanybmFGTCggdbjDcn/8he/+GWOYImn3XXuwvj4W2y9aEKL3hlKtGvFObjQ&#10;paMNSjGWxZumDCdY99cm7D4fT/vtIx85jZeYibo80ZBU4v2cqG03duI1G3Z5CrdR/Fu3FZSHVHCe&#10;z4hk6S3jtGPOKLGjdVTiRRzENgt3d1+N2cgOrCWLomajP271c5EhNKQDSSO8aPKoGWivyGNrGehE&#10;CSOAfoJIiQ8xHdwETOoneRIy+Y2X4ljoUpJmJww76uMrnSYnnfgBNkovEZBUsnoHV4NGcHiC9/Kg&#10;4OqPWE/clDgmAnyqX204hmHtOqaVk/E528WeDH09hgfcgvkxDTUNSEi6RorPqKDETVER7IhSq7ni&#10;FRwDsU6avWXDcOxuRTytrpoYf7BBGSnY3oN3AEI85uB5n7BtPdzr4u0LIjA78Zry/AuWX3n8lNKi&#10;LYWAbmkNp7UlPJB4P1sYezvxLvp/crtlaBTNHm/EnlRExxczE4sDifHpACzcJVtH0KN3wQnR2bbX&#10;cM65Zuzfi4vch6ReJ6yhJtnkDDP2P3milF//+vpiYBl80zOEri0SG4FYuzAD9X+E6C9RVSenaEXx&#10;hWrjUcwQyxbbNVCJsksJG/ArsSOhgl2/5DNad1ZekMyNnA0VJwFuIUp3izRXadrFyY7FqcFxJGCS&#10;LFhVk7kDGEyMB1G2uh0ahVLgua6ycHfLFu1qNgoSLSNx3AC47eeOeXFUmblqRIZThYZA9wDMqi0k&#10;Cxdr9zxcjBTujLNGUeu1VaKGGksIqjMFx5jomP3Qdn7TT2i3SA2V2LNYQ+RyPSyUzRyulOkyn/i2&#10;WQQmlxdRp316hPsSq4QPWsOk2KiSP/zDywGtJZM4C4ahwslPt/SWwinsPpXs2ii1VVxK8F1OuvFp&#10;2hzOH2ZDx7vgT/MYP8Ti65Dw6oTZHE2EuZi1WMJj39mcl3hMrUU0f7TEdLhu6aUJd8ZZdcLgdXjE&#10;JBrY2B2wGssyroUw3TVwRXyiaaWc5MjO9WVQZ7RIVQ9iFTkqJdA1mSc1qxVzLo8Qk4QGSj/Jrww7&#10;FJayFsUb3Z5etpTKpvEe2ReJ7PskR1RxeDSkiDwWtw1sMmdgBAjeMJtoj+DqQQEOaYBy4ATIh2hL&#10;iloegxzWiqiZVDrBdykVj6ZrqKB/4TqkH9qJjy3SaImwdlZkIKHd4bFstWgizLJBnXkMzdVjq4mp&#10;r8dPnU9I9yZSE9P5oK1yrRvX4v2kkNeTU4hXvDkxtMdbGGZ7O1uQc8gETr5Q6SOVc9SEx/ZEbqkX&#10;iQWWMsnb8p7wzbnjFbNxnTuSZe83tB6f0U/mj/MJNrTy19BcoNlxkwLTwQYes+na0TSf7X02O7rw&#10;P//P10leKbrDPFiO1kSV8nnpmkBwnWj8h5nVeLH+MXvwf/gP1ynlMtOTB5lQcLIpkaifEVYIDfPq&#10;YX0LF+tniUlm5Owoe8WJdFHn6D5Zk0N4gdo2ISyC7rMZxbe1uv5D6MmXhPtqCKU4hONO6n8/9RZ+&#10;sBd0JU/jOYjdtRtEAezaynwAgWikp7ImfFdJ3bBBrtoC7Hqoq4Ff14oEkPTA9a0BTtpmwKZOIBmb&#10;CvNTo2appukAWJf7SdYH592ikyjCy4xArCfNG3mdgp3AbbBM5iR4JmenrdU9cx5qmnC7xcpQQ2N9&#10;KgVincV2iuB2hPMJ90yd7sJ9oTeBJK0b1fnQQOh/dcaFjE9iEShz721QFD1siX3zza9athYF0TMJ&#10;E5sOqO5vVLc165I1ScyBCl7ZVwZojKncLPb7cLEf3AV/BPa6eZ/y/QfgOTiv3Wt5/NEfZ95OpN4p&#10;wqVs1eSPFh/cz322Z7j+buR2Pfv5F3ezHwxoh3PRE2eJ0+ftOBcRbnQFYAnsCwzebhGyudoZ+9Ib&#10;vmyV3Zms5QngsQ6v9Yy0ks5PzSIg0w2yHD6jlDWqrdMZDSSRwU6gBElENbZRCMXOW2bwRAsLKKFM&#10;6ZM2L3s2IX1KTj2ALogvHFXRZGVmWimuhGOdALpSaNqlw0uQyRh8fgdzkujGSa2/4tVQirvjZWCe&#10;+jVRtVgV07FbROpTJT7MLk+l/CyM9zHFq2GSN4bGEDSKe/C0TJfBylBEoqqqc151ik89YmjNHjV7&#10;t7xJAmMMQ87JUw9oyc2Q+wbpvpF3acAK6Zf8vI80us5JuE82+B0G75m9V1X1IAEtmJYZ47ew/ojM&#10;sFR8/NbyNBZvfGPprpeqOtOwba821+ggORk6UhiIcofeUWLddR5ZeXZQ6LTK79IOR60VypakznW8&#10;CtOcO4ok7AmrIr41h+aCapAAG8CJEJLx3qKcD10IstTXpVBNM2dG5ftJnU5pzEWrzDYjFbbBukGl&#10;WqhyOu0a7SeV/j77XaR+lmeMBRMpIZX2lQRpV7dt4obQMDOZxwCVAXSRyO09K0xfbUr7GUY6qjPc&#10;SvpPJQ7S2L81VJ7J4mUuxdRptInivCZwOyBf1mH6+VJMRT/L0KOhCSCCl8EXsgtFOBvahk4INuqm&#10;lIda10C6LvloGNYkvCxDE0Ix3k9W9lJoDqivZ5DmyzbwPq0AFS8dkNccZXu1VUPPaz4WDDRNfuOi&#10;6veSVIoto+awRxF6n+1KSg5XWlk3ixzM/SvHZzq+w+FlwW6LuIVzA9X/O+UZ2LAkQV0VtmYpw6cD&#10;v1f3uRe0A8jelGqZnPMs66/QNZk7HveP//hPiuwgs30NgKH6DBWxe/uE8y+Hnf0BsqP1Qn3rJJau&#10;NOEU1zpMpG7IBmJXupNWb1bj7ftjsjVq5KjxzsunxGBr27I3LWUjP8D4QfuoE9q1W3C9QH/O6kem&#10;ZxNEwFUIg0b9IvK8jMsA9SDCIL8UVuoyoIrVXEoq8UTqcnYrx16K8aglhS68gJuhxlf9qCT8h7jw&#10;m8ANfoZDg+QicAUi6qtIlQI5MzWUetS5/IDNT07tQogVjJ0Qu7ZmVyaJjkmRH/DXh/UWVEsxUjzL&#10;pmM5jV1XB65FWGFjL1iv+1nOTUtD4AQo5yDZPEzaNsOsABuaAfazh6RCndz893RePbqt1d4z3itf&#10;Fsa1MubZAYZvp/HLHZRJyV06cyK44qd72pZ6ldcQJZWtIxZM75nX1EvspcSCeFmldzXneA6jwLSW&#10;p6pqOnYeSHAE8x1ox21GnXd6KERP1nReqZO5CtIjIsnN3ZJI5i4yGgqWou/QIuhlFJ+EVNMxBIzr&#10;+hCWRNB5D4GosIQUOwdsEN7d5FSWdQpkDlNhg0Mxo9QVPI9t4cfOrswfPrhyRMm7zEeIXgYshV6B&#10;YdzD5EXuzbUbmJWBhjzk4AZfJ51GUpHm1vzQZzReWNKtBlIpBl0CLoM02zmjbxlqHctSf4JqruZC&#10;MAnGSOQmzUSJCCwLZYBtFPvi8B5HQp4m3Rq++d/pY3WDD1qcygJXuGaAhoO9nH8ZlTXQLQ5Nq5wp&#10;vcA3rUHVc6yGHYBNVGBMxUKgZz6v9cbV9Hr9eqCOeh3j0nti4wPupKEV7wVoAQ4YWh2dRsirGQEh&#10;Jv78579osUIR67HFCOS6xoWzdrMBjxR8Wdc/YPOuhlRPRTrczPbr1E/3ISdfX9+W/+XlZTZn73zQ&#10;bvfvnEP/oLcxSG5xjf2F5RWKby6cruPc04D3reL6Q07pOuOcNfRHh21FYw7g9PrFbH/5uhecDFM2&#10;jEvZYHaRzQOveJMTPY9yckRvMhXhfo9e0VZ2jU+ykczEPrzSBuciKBhQQHWXAUZMe1q6PBAtOk/1&#10;KxtSrw9oPsGyIjClwF5MKymF2FYk9CnUjbdz0ADzgAruEg2XeObBQegKrPVla+ZeEcZvnIJ+o+nF&#10;WZ3lAWwwdYmYEcW5LA1oyzOA1BaZWObJxBVR+fanE9ALKi+YQai/mS3DKcprV1dJ1dV5TouC52yU&#10;sjyn7kFVZsyIYLOyNox5YJsfmafw9/PxSvWTpzd/S8J3KyUxOk14snJ/s1v7CeNnM1vKFpXFPyXb&#10;VOXWFbPZ+e7Wgfm48hwpj7fTS+/N80SwI/2MTWk4+ZSmkeMgdu7Pti07IthVJMLnWxRELvAcGS3n&#10;toEBZvZCIEeQgrX024Vq8PEP/mIEuMqSWaUXJ/N9EbMvXCGQOdJrgjV97xyPI/dBQuQeO7JgdDZl&#10;gXBbyFJ331/+/nc7Bhxyl1LHyoxvqHuNotZpuecTXlsNISAJCeoJt6lat+m8zAAvSC7dNzaazzIU&#10;L6XKgy76gLANLp4YHAxvd5ZZbVqavdigItOr1zcbsXw8Y+7lxcGtZ1Ho58MKUFkSs0dm/mk4jL3Q&#10;MANUig3gWidt7K7O3gQyes3FNBToCZKDi5RIY1/T1VBtzYYx+rxKd8vWtVtloCyRub6VQYWFusEe&#10;UbBVwX79msbQcD7H2ZSn3k6FgC8xw4F670Mu3Hj0lsl//99fn9wNgVpchQ4uRSVgVUuyW9yeW7Al&#10;hHYkUcvTmk3CxscjCDfX/uNQuSJOC48s+AimT3X1mpGtJ1WXwhEkb8TpeE5WMhT3JdwzlHOitk+D&#10;EOVjC6aWq/+xKaXHXkQiEKttP0Mo+JCXXoR7dj8n+8LX6uGq1s9J7fP9nipbSvVQoXNneyWeZ4qc&#10;5JDC9NLEDIlRsJ4XvB8mLpK4jLwTDolwZ/FSfBBrUNX21yi8gyOLaCIgkB7iEO6Hql8NBk79s0yk&#10;z6rYLcMwEl2ZrqCf3KncWobzJ5W4PMzJQ8plkwcwSyyl8eMGhMG5n3qowrOelVKh6VvAvPRzhuri&#10;UnoYXQH88ndrmnC2A/NjBqRAqbpKsizd1GlChZtMSLYmzm6czwKKG115iLCULa5nmKYojXfr31bI&#10;1oZD/wVraUrvzuif8nxeaVOd4egn6MNpcraluB0pxivo0mZSIsLU1eNw+GtD6BsJ1NevwakmpTsP&#10;Mpghq0UKw5tEH8iByhOOK0IqchZ0KURqkTLb0DVhbrcGzEDdTwIfbyPgTbsbKV8EBrhViCgHYxQA&#10;kTaD8plOKoFC1kHf6wy5w9oQtOIVrGMydBcSSNd5wKA/IrULJPghNxbnlxHfq5ZegV2ZcFyI14nL&#10;AR51npGYvr2fTbhd2lCNDxpfcQhawa5QE8aXvxoAKtczm6crFdRV0D5pVmTFK0VDUJGubN7mmW2Y&#10;nM0GbIa/sFvXnLjFr5ubHlw3870DVdWo60aYnVHZ7i8ugcWL8BAE/NTdrM7TFkg5FeMU5l2rsD54&#10;keYWR7DmlHByPM2GUa//27DQcmvBWiYRMejVmm1lzT41zrhIAHaj9b8Ab4FWmGhF30eN/hh4s9cO&#10;xe/t0T++hfIrM6/MH345GiUv9Af6lr9WHt/8eFX/BPNzUnOXLVx/6r8jJRCQ2zx/qejWKykD3SIc&#10;xJAXY+QlPoFhkm634lTM2+lJPkroFqc2eUT2hYWlnEVGu5pYJH1ETLaeUdfSiYjyP0BQziWCM8K0&#10;zI0i+fY3fuM3+omqk1QVIeIS0EsnNp+k9ZKzJxyP4J4090wspx6AT3LtAOmk11iMBdhWoAoYjFHQ&#10;n1glz/aVdyvK7rixbqln4z+bwEmUH2NSx+Aryb6gz00HLUS6kcR38zXULI8JsiS6289qKMOGoAMN&#10;cM/s7AbIX1uPoclJjN5wxvRs0rwre8bnZHrke8/2LPeCtqpPWflWSWWTvtRTdOPOV7kPQnrTln+B&#10;52tbyHCd5N2t+9sA126x8fKjC7rBdbNIhIaEfXbP62uuxmGUp4lKyCZzt0Rb6o+PdAVvCdAODoMx&#10;kFjoburiE+OjnvBviDtbNVOodHZoKA6VlwIJulJ0J9OH+hWZeIfyRqO3XWpCedl2ynTdWzfqVUpp&#10;ndfbRCviiMNkiDIl0pb7UkjdgFL1jcW3eijtjYLKFxAWdzY4oy/1cvnLFjRWTyjFEWxcBREW+o5T&#10;qcLU4GkIeNglMnJuP0GLU7c62eYB6sI02DWBAwg4GcIBf6GGQj4u5eRvyM1Pe6wD8boZAMZljj+o&#10;h+VpqvdM8VI02zaCV1tXOpVmpkkrvv3Z8RC17ntiFPik9sruliGfJ7SkMzh/bk6yHTQPzW39of3G&#10;M/HGmKNi89xA7GksNMP07a2slgxGP900GLsB718HKsFeUnja5njqbjFgWX2BSjnheks17KzIFnJr&#10;1mLvaBQ+4dt2lS+3en75y9/r1r5p/WqoHkhz89z3cGM0u7UN2dXgmHH5a8hxEWD71ur9YGec1fTG&#10;SDUdWQhHnYOGbpRoQmRYKFukhkyynCM15wloZSBbo0XYFwLDI5zESpyaHcmKOiFcp0KRo9lZT8S8&#10;nyRj3zA8caeqInEJ1rTLIIDQAl+W0uFg4hqtkk6gmpzNvF24MPtV0q2APqmCfFkknJu2fe1VxVSg&#10;ZE3AXE4by8AkrOpaOvlyUFepBqNmKmtshBQAvMwiszqrsJkieZ/IqqE6zxSBP9hjUA88fmjC6ckH&#10;9kUebM1u6e0y9wA64CZvAjNmYs/imKZp5te6PAbrcc4ELk+BdaTI+bqQuZfC/IOxvbd4vR3tm7qs&#10;v9bP7Ub+5o9mqc9P7UbrFtu1nrNFsYLfqq0rcsP525Go8LuUYfbrYnh0cm+IrZatgbFBPbtYtCq0&#10;5vO6EobHfI6CbUd4BkgsmlMXRx+jyyy77KOU50RMgU8T8bSfYUDFy2lHeHIPzJt4vdO4orZMuUyz&#10;haqiftdiobYAdt3rCnQpvcvpOjVvrSf+cqMzzErVLu09N/UxE5WN0Nc3Z3nWDWhRhFa2dpsW5lWa&#10;WEPoJx9sc2X47PTOXJtSFx/QGBMxQ9bida/MYe1DxKQh5xdWQ+GcQ1S4Zwtcu2saEteBrrVepD7b&#10;7PRabSlB5hQeitj2BuYfRXzyiwm5GagzPcEmmdDMY45fOvG9QfkGV9PIfkH1LXNqALqBsNzWrJqu&#10;CZ8RE6kDdl1/nxA30DzwkKfJn0G9cZm35rBH3yJqgVssYRJvUIsrlXJf65q3cymUW2Odb6e0Sxyf&#10;wdgKpQC3cvuZEqvws59d3+lqfWWlvndaX+eStqM6gbuUwXO3+pYXnnJa8XTmvai80h7Stjwp3m+j&#10;+C8RE0e73Gq8fx2UciVjxq7DLMcDy+7S5CMRTNEChsbksNlPak88YOQuQpiuOLhdkTBiVurH1i8a&#10;clwC0b+U+amxndOEl4GWG0lPPh6iAWMoGTUjWU2JGA1HnI0LALnWq8GZ4qFScqlNsNVJvCb+sSGS&#10;bGFEmS+/cfdwIrXBBMuu3i29JxwPPscgiEBufYI3gA14E21JsbqLK2F+1qJ0bTXU4aJ0M9WtmeX9&#10;dFf3aE4wKSZ6nAcORVlh3RCBi+Wpk9CxRM/p1KgrWyuTwtdtETbvMQeTlU1RU3Eqw8+a9dBTGZdj&#10;MvW8a4NypUVhC6/mEyB7+fhx2AlGAd61xS/eoupiG0bAHEK33OzO3EH/N5Pu9HKwfenV1XMB+xe/&#10;kt51pzXpAGv6uSD33svAGoePxrs0JximupqqLfSK+AZC+9J2pJbx1YFlZfAVyHmZ0U+SbyLN8DtA&#10;4i8tEKDhFjiMkm5r0EBoHkNhBuAHgQ71VPk0nDtzjXaUdRz+Efsi2VTo2x1UnbpNhVANmAxdiog7&#10;aMxxrTEQoRG2AP4FJM42oeF3pGtxXmDFnQkDFRhuVQ4ytWJERirYGRWA8Q8vnrgZxuwosaFUkKbO&#10;elUNDbCcDwx7BTY+22aeULsN30UWnGLGQYxUTVVenDf4w77+aNdG81O9wb8Ba4XNivnrYVVtXarn&#10;YzX6WbdTIYBnU8cwzyxt6igtinBoLw71aTvqzzkbjl5ha+eQX8QJrFwH6jB3h6C0pZcLmDXSCuJN&#10;3XKLuBMrW3dff32pvsPU/MJas6FgPzHWZeYo+gUXL1xvR7Z1LbHN3K/K7fxIptM+zz/J1F16x5nd&#10;10tzbj3CcilnnsrWUDI98RrRoACoaWSB0V26EdEotDGbcZoXzklS2K050MzR7Faw/5MwNW6A2Ztu&#10;/DRURxvRQFwOF3T0p0T0iiWibNigNTRaCpKI1MXBzeI1UbWDGHAQlYbQxUmMqHTXbqXWTYg9aT7k&#10;AmrR+TJ0JZ7x+yG4+6J2mfvZOaFluL6fbQwQmvaVmX3INJAYNwEwEF9dh6wTScEJEJ1U3UjU361T&#10;epa5FOIyrSk5tbIAWNMT2ctmhHT1RFXGgOUEwBCUvI5RUA8JezB/KsnHwZhx3MApxBv1gHPPhtRL&#10;2QDFTYLHrwN1qcj05+s5K7i2iOl4oE2jiOeCs9nkn7Bt5bc8thXbKrrN29cWr/vWZbIq3vU+tvBK&#10;py1PS9YKvD8k8PbdXEWCaotNVdtSWSJfGHxuwULyfnvpX0OjaKXxUytPCzsuPqLg2DKkBLxFagdg&#10;xRMTAzzaxVCNoCyQyH1holu+LUFFjPpT4UZACdz0zAWoD6Rn/A4sQTWds5zVbNtS3Zj6F/xT81Kk&#10;R5cZj332yr4yAKweDmKckKvHh0NI5Cz0DoCjGyidhrwAfftJMcDBvmHqamUrSItQT5ilCzwAGJLB&#10;dhFSbEgZGAeW/KtPLHQ+ybCtPBXBH1QJ5fm5lfn7yKBnnsT6apDiRJQYhVqhQYG1wJuAzqHse8q7&#10;Za54sxTPZwuZp8xF30yGo7FBDWpbwupAKfXBWark7LrHOdxkAu+9VHMF4IDWtZmf4aDZqywbSgEv&#10;WNPpjdoY3Tq6DzJ7g7rww9miFlTptm+l0E731VItsdUXAsV2txJbklvalnDrtzPIOjKlOJV413hx&#10;ACzc3o7/PhY56bkVl5QcAPMGh8RRgM5B2zKk8S5/KXZnnPD/5YCXuvd2bEsEoXVdVwPInctWIqZf&#10;xAC/bNe+NHZRAKdNkImBd1cSOVe7Qj+7NgOM38UZEZqH7f5CbeQRUar4Jz5o0L0unf5uI2hjKeoe&#10;dDgVnFHmIYW7Awtw0BVtJ3RBBBIgUKCTxhaUf4p0yuZQIPAeoHxFbkM6YfYCGC7AJHJeVQx3J/NJ&#10;OcsaLfgEMMWnWFCt+g0YQpO6JmjqZT2WXx74p8KlbBSly6MzpmbNjS85W6f5l/+htD9HdFYI4Nkk&#10;jN0z27QWoT/QT0/xnNizYzpTbZ7opl0TdU9xP5cNt6HOByjuREMQi4GlRsvjzFlIPtJHjF68nzvV&#10;iINJJCBN2unCltYOeFuEXbc3lDKqqx0m65ixPzo5C1a3GkiVpKbjtIW8BkXBcMDjlJUCo+9k64AK&#10;OXY3Ag3m/Syba7QyKhkl5eK0ABv6Cb8nQc5s7Bat9YIDSUJlR2Vxg6JxtafLB8cizcU5KJHU3w3r&#10;JKZhFgFWAFLyOAyeVoCf510wHLTHGZCYyffn0SXUDFXCx7uCsBBjwY5bCDIb1AmHDvgsDMjt+GpQ&#10;RcofngEkp3gKyZrQFwwzY7+GGnIrDKYr7me1aXS16YAm6iRvsrJRJDjsZc19J8fAjM2uT+VAYWCK&#10;OK43RU2UW/ZSVz8tNzDGALnVBBaJ7Zj87XWq+Gwr3ivvZExkbJZ9cVVSQ73eydkkz/531kfLquVz&#10;O35f4mnLk2LsBqc3a7E1fp+1cJ1JDLeqB3udDJ0dOmV2BdtC3ZqdVL29CanBc6TYZi1+47Zvlc5r&#10;0jG6Re7avv1gV5ltwr7NbW+HMtENoDYTEkA4+tNgpcuDa28gX5ThbztZzgyGCUftWCF5q2HBjJWn&#10;OSxenun/ljL64yAXPn3vShSnLv1d6qrUEKH4YPuk5ENPSDFdKTKe0JxZsEpCsYRpZ6UNR0Qi8sRL&#10;ZF94nl263qwwHgEaYRC6RZw9VeWwFjzLuTYCXYkw26hofU+Qk4FuWVmZlw3pB5O4Fc2ZsvXwAbQn&#10;PCuO3xmQ64/imqhaqvI6I+XMbDZwMEXozx8V6ptKJsGb/fVH5zEKAq6KLC4iMC6IY1NwA7E4avCz&#10;ecCpCZwvtn7g69ZD6W3WDI8x4/ffRRr8Dddj2G3l9Ie1/0Ig3o77nx7eanldBvrWtbvnVkiJpiXM&#10;dtI1SIZe7L7nBjAa8mGbSPmjkiRIYbpfP9UpD5k1eYvqeMrzsJBbFsobOaYKFkqJNPNVRrvxAdTs&#10;wpTq1U85r91+VnntVk9NRK9DzeLbfd4Q0myzuTLY0wrEhdCfnwHnIQXk1Csfky443YViOXjQ0NT+&#10;9aR+stQGflQOzmCphtPjLCkTrxMvQhomLxKygVxjMZxa9IktHAPsD+0CY9ZoJ5p9AqvQl865Sni3&#10;dWVlZ6LGZ2CVyhZmO5usTnpArPLfCd72a431mX4itQfFTO9JtdUK/zIITXQu8JWj4ubfp0uU6ng7&#10;017YLJ0MWY/7937vOm/kdsi69h+3GDtPNwG3lUUuJJL6kscF6Zd++3JAs4Sxy9fBK5efWh+lvmC7&#10;tVz49//+/9OSKZJ4nSM3qOZrlra8a4lk5QoWb+P1feTZdURgiRC6Gl6t1xOvbfSqSNRAzdRyt9x8&#10;9bD+49rvIfxgEKvDULy7t2Pdb1eKlg7DIeXG6QvLR09KhLUC8doebrfknPAZkVxmRPJE6NP7TLYh&#10;yEm+JvTXk7O2d+MnlukJByZ0e6C2bACua15QydnIPpmNvhkilAIry1DOC7NpL6d8JtL5OQGRenl5&#10;ggr6ahB4BhZZKniIC9c1WaCvHjyDn2E/OZupf9UaGON3iROFqYirkxUBYq0tw56B4SyocjJ3Ab6K&#10;m4rGpXJD9h6MR4HQkJh+AxMAVkntmz3tyjzJe811t7b0ZPYIE1JQp/rLQJNPx3LaCybEmwT+20Va&#10;FTGbzhvqndshaK2i2PN79zbd+HUlc//iF7+MNOSc0nrOxtYiv0/8/7WUG8uvUv5GVlReK1jdVpFG&#10;92ZvNmZb2jzjkIzrZz/7efCcfhtaF6KhjlihBt+tYJuR24FTVNZAMZqb8O3MkEIFHcU1RLfVmzo9&#10;mCS7F4dGEJHdmsKZqA2zuS8RrPlVUbaDrnIGujTV7OsFTtFBaXmkzMvMMah1IPxQYWGfF0P06czZ&#10;ZQ1QRFVOBeGTVcQpIpy3qeKJkl3NT9noex3gRZ0LigqwNnCt2hqi1SfQU1Z3JVY2XfWTWrj0yabl&#10;BLe2egfYteJIss+htDzm0HQVgYLNNiu4OnnLDz4bb8ht4N1NJeBrHyX66BZ1Olu1DpRI7bHXqdfD&#10;h+BK8aEanJOtg1TZYXBzwiZdwLdJwSF1rW8OOGtCeierpwnEGXQ1CqAeIiYVJzu2qFuhrUdH4udi&#10;bRlmtP5f/pf/QEPmmt2qxLjqG7//FcnVAsz/qyUaagbSZe5TeZjv1m9671OPHfPdmgLYbdDerZAb&#10;Qt9H8V/p4fGvfnWJ3ZOz7zyXnC1DoQz3qajXBrOoQc1FRujy7B0F1XTgRkHzHONR/4uXtbu04oAc&#10;7WIRQLsaow1aJ0lhwI6qQPd+RkbIJyfNET+90lDFE5Uf+atqStPh+qx+o1qPGurJKT1GupFoVD3K&#10;HyhMgVqiJoYCM3IP2oqAAJpzkCpU1duZKpAAbjGsaqMQYOMRSHuD0t0tcSJvjVUWRMkP79UDUCdq&#10;w28hiH2t/Gxr3TPmQbhSiL44cZ/oeaJjowXGE5RlJt3y0a9a8vFjmHAR38QIUecby3rlMUBlmO25&#10;SpFNJ13VD8hdzxZ1m6k73spkyqB72AVTqumu776LWEUeH9jzL5qo6xy0ltzv/M5POmsJJN8qrz+5&#10;l+LX97JvI8dPohf3p3ZzZPlZEUcp9ReLPXNadfZmE7hrqHVSxLtex9iTliKRkmArSv9rYk7jELpQ&#10;xIHb4AEiUkEL4cdO9gB18ziLVjJmD85TfduWgxtAVe0w5mKtCKmaSEf5WaitinNuqmDFq4d8XJ2o&#10;v1NfRrspveek1k852Z5xEg2tYUbKHa3Kfu/wk7LhJIA9oRm7EPW3hclZ3IUwIwwmdBbqYZnZnhme&#10;+UX7SAnJFdtBjrSjes5rOANjqTO23lEA1B9Geluz5prnqJl1AEpVZ51kUKhFKJ70PDe3gHbacsha&#10;noqQaBmD64aHVQeanJoA5PWc3xz8/ogz6Fb4fcr6TjCtP42Rh2MBP4fV86QKnh0Ano4Bfu9UNaJ2&#10;g60bPZRmkkta2aq/stWwI/TDv732VLhOBPvn//z6VEZxPHRrrb/7RJHLgfReqpdPWSv6Fruv71yB&#10;cMuwdbotWGFwCN1fKzrReUCbp3cOZSHxF8vXm537j/7o+lpPSJzYXZ6Kt/blEfYJTrDNWDa5H1cR&#10;H3Cv/bfDE79Iz2+8RURgLqviDWRwyNuu9MwBEmFwY3ScuIma2O3n7NNoYFTxPDJSwQJ6i/KjM6YR&#10;9kMNxNMmMb5pdJYIuLur56RalV2GBw0vP1gpnRgdZJyAKAUwA0G0nd94iUONUvpp2/P1Lc5u8O5+&#10;EH1dGcKVYfuXHpA2OGniaoyDVWFSFFAfjoqvEn0AnPDyROhynqKwUg0VzJPs5/MFzFQ4sJzZG3cj&#10;nMC84usVLTRfAPNYkTkCFIfQA+AxLrU7HmodoPA3alxLwRAM5wT1qlrfPLxmvho8MPzQmjDSqtKf&#10;d2H7XAAJynRrcfctvKhD3D0H1PvshRxJ+nDQT/NgucObYH3r3xLNL/49JV7ZrnNYvjifU4jh+gG2&#10;eIv2Ps7pf9wrfvbQEMyhSSglbjriE1FDQ9MYRz3tluY6RJUd9ewnU3HQGwUvBUkFwCXyUytzFFNx&#10;e2erlmwtEpmmwQ4gNQfFQVFUGDbLT76E0xy8u1JQV4TQP1c4O7xJuvP37icmoB7WdPWUf4DhoLeq&#10;Kr1BQaCwoc5UMPQir1NHJ+o5gzNACnvKVm8xK/U5kKj1EI7cWT3OJquIA79spgqqSyFwQ9MScSrU&#10;5qm1awJk7hFwYQP5NpXVPU8KzBc8jp4RvwFqdqXgt6O/QzhjIctSjxf66fwTkxDwNwl1oAA4q7Cm&#10;abBVW/6qbXQ8wxUEqyzZVT5PMQwZF7zy86crv7JU7rQ7zmnv3ahdbFYPtHFNEMdA8E3DSTitpXh5&#10;emGqgWYIb9frzdm7hWk3VzjRsrLZMr/olg9t84Fb/2M4cq3Uez9V4V62sdIXe32v2WvfZoDKLJ3U&#10;m9ULVIfZvWBOAlgKnTZ9uLCjzXb82ethZ0Tw6EY9rH1fEY1tWFct/4ZQYju7GheXMdusWZ2J0RA6&#10;aPSzbM3Dve/rzdrdrdfzUqKTPL2VoreD/WV22Fl3QTuNKWCW0rRDqOgqPFYJkRpIV3OtIN0qKZ11&#10;D/VGr1gkaXPLSV1apMqdl4Isk0vR7QpS8ap5EDnQsb279GE5gFMK0r1h9ro7ij8gKUXnkNRB6am7&#10;xilgBNahByoPns/IOgEgu6VUDU3JbGyaKFI6pTHt9JgR/cR5QOvHWCbHNyn6Weuh4CYRnzGBG2rK&#10;7NY4pho1Y0VKZCmYivsx0hwNVtAth9uxggPvs/J+ejBKTfegLTXs1vgt6aezupT66b3fAYGowIIj&#10;x+PZ6eXub+VewMz0lW7tpgVX6Nas2hnJnM2ieFRDZJjde88FFD2au5lEjKAVItTVHpAdiul/WodV&#10;XgeiNRG7KB1YhaylREkhbhGnrLANixeRExYiWIsvm5rLRs9Mk1yEu1AUtvojuKUTWyPWVN/F585W&#10;Q9Hx0qstfYCqyPQVjEAXCSpAWjVE1m31ie5Xf0hQE6VH3MtQTtDLDBzpD7TgUxgQ6gQDDu1i2S2x&#10;DNQAZNCa1v8B5BS5zNK2MFE1Uz5XJ3g2RoiIa6Fwpt6gnyjUc8p8+5vrqqo4WoNJlgIQjmdyPDg3&#10;OqjcMBtFmbl31QHQW4VFZhg2+XzIQXIjKqU5bwKxMjITdifBq4el3za27laJQ1SoLupktUH30Nqh&#10;crgH7dZbEyLQwRQJoXE2VVWRWm9+7m/Q/H97lA698dybugR3byY//zL8o390YczNQL+tGn4et4/V&#10;G+oEY62ywE+eiZj38WcOS7iM3DZYt2AtmcF277zj9krZ17pIzMnfeZfPK02eJOz5ij/Q2unCsRG3&#10;O8vFLWDKuYYBy37mDYcCbPkbUSmWubv2o4pHGWawFzkV0Q6cOEXnUQxNR3XLQMnHTX2kphSbXasz&#10;agPXR3NY7h5USApypB4ktED4Xuu4AT8XEX9oTDuu4+/9vb93wmVnp4Q7J0y8iukgoADmYgIGQxdm&#10;69lUrzNRk9tWNdQci1H6iVIDvAdiTfAHkwsD+AmaZwaWY7zGej8p/9GEDOBqXMVEtxJP2JtNepUY&#10;hdk/Sz1akccjfDwVmK11eQR4D2sLe2xLoZPviBy4rquldPxNe/V60mNKNgkiFezBF5GnN2BmjyrR&#10;UHm8QF7Tk4lhH+pVvtE673EnoH17Mtq9++vaog2Yv7itXqen3Sv24vR36Iovc981vOnKige61e/E&#10;A3Nbo8VL2bLhGLJlUJ+9FZ18Vx5WPVh7nrJSSpgU4QOHEUQ7cYOHATaQ3kFpoW9o6lthIARtLZzu&#10;bIuXeY5j0WW7ekAvJ6ya9kUTHw8lcjF+k8KhJqm0Iqyw1M5ReQKoqsAAX62uj13RwU+QAOGCAQIl&#10;bTC8hNb2H2MUQg6Qs09tMtVXxEe6CNYV5GQX3tArCIzfxtLAA+Py1ETjKhGkld9PanMbnFjE69u0&#10;042o2SNAV4PNaVoZCnbL0HhoV9aWqqa6gkTVbtFpd20mS+Gjp6tULCwmNs4p2xjrQFPU9GI1cCR0&#10;Nj36qQRoaGgCqpDgfm4Q10PX2VyqrQ5UFT3K9Arq8VzYUIqw09fVXokeR+sFpbIGu86trDVS/HYr&#10;6VTwP2wltkACLUcpwLnb8v3bqcFD3xOMp8Q+RWes6lLI02Hzbdv6ReL4vcnzh23uWp78xhPNE8pr&#10;IrSmbLsZ9Mt6rcPB4RCxn190bG+aNv0EzPUWEehaWcBcSJA4lXOl2CNquzbmfl7oj/1X9kZHPZyM&#10;RoKP1zmRFU4LVOhSEGdkxxEuuvTA41HO0offyOxDWTiV5wmd6D+HpMhacfwB4nwCDVETDtbWxFFH&#10;O/ezyDSyUt7s2XSwq4vu1/Cmf99Qh3DLMxEe9pNB6Q3OXjLIEzRlMzUlTp2uhlM3Pn6idKqGUiqo&#10;zwHeicqnat0cTX9ehK6enVjQE/FmZLKsDpjKU6Nuirrq/JB+nNcwUik2cj2UZ83VDQMvxI7hpCQO&#10;pBtdt/Iq7MklgxaRoQo36joJtqnftcjirs7aLcz2YwkFq72y97L5V1GEVmZ8dJEW8NdtDLnM2J1P&#10;/PW9d/NPuvsF41ObX1q4SzX+xZlcyqkfayXQOFlsFFYWdj9P97TmcJK3JdGQ63PZfvWrX8X7n/Ix&#10;7TS8LBRhzE693F6UMycrcrSYerOcbJa04vzX6Cojo7Sa0daoaug7wZqYFRhUiRpoSmEPkZTh0x5u&#10;enWStD2+XaP+pUe7y9yVP120Pupfu8EARW24NwAA//RJREFUt+SHl1Z4Ez4VHDYCDhnRt+mohupe&#10;nQRd1Y9FIE12l0K7RF2qtuRUB4Qxx06aBKVlDvIH4URMumgSfF21XVtnKsIwD+xr5XHKSpKrU8aI&#10;pERVdg1mC8AcpJlqGfrZkFm1HWkCKXnpE2FxBmWIEWmuts9borskYONt+BK3dY1xHT9UE13naFYR&#10;DAcrQw+9MfZ8ezfKZvb47nWl/LDDGy/leyQV555Go4CvKt40JtcGgfcO7AuzWymFmF7sb4mptcDb&#10;bNXFA9cU2svDOBWO+hQmpzNf+4C+cbrJ2Tsrd45m3SqdktxhKV+OM7vk9c40rZ5SWnqk7V//ug9+&#10;vLmv8zPNYq3P926068iUAl8ziQDC/unozM4tKc7nztgL3aISZ0hGUauHK3jUrNp4rpHOu6uJfqpW&#10;c9VZtvrGHw19Gwyv1Nk9bIQ8lLsVpOiWOFkuukr+OSssXjok7jpLX+QdqIEbRaAMoZfWHYKwkCLU&#10;gwN9GEQq4qfKr/3ZVco4D1HwgKcMpAy4IhDXmMyD+fmpgdLBoZbqh17q4nqg3VqcwK0DgJncOXya&#10;Wrsmyk+21tZZXHPuzjB8glzpm5Rpp1Vl7Lq0J9RIJe4JecyF0yi+yS2bHp698lqoeY+QqN0ZMjma&#10;hbsGSI0PtjdRY1z2pIpAd3PVkL0NBS/N+D6PacOhJvI9nN7y4infCreNKpy+jNy5nt4nObz5pkUf&#10;OucoU1l/UQfuMGUtT6FDFqMIXGYY29RGoHdCk5RW3ePVn5+aRdJUjCerbCQjrr9wnmbqS1/RmnCU&#10;9NZ1RyLbru0MjbJVtpxEXmBM4omAkn4KHL/JUsg05K6S2mKi7sosTXBUv2qrgQMURXH0GgwwcpO0&#10;tMv+GjgVt4mon69nc0b9HQvqQE0g4dzyE9s0QUYkDdfuUKRIch6w6VZAQmcwN3jbkMjN1Nf2m1Fg&#10;zBpdRM4qqf+how9QEtNpC5oKx6GXLVD3XZD634QUZ0seJ0T6rM8NalirVBZlx4DbONdwqoeNoEQC&#10;fbc4igPOUrAj5Tw5htdz3EoJZTmjFannTXJF4j+q0MloXU8/NXu9zOqsIXi7ZmzvkucbZ1N6k1z9&#10;jQvLxWRAv9K1SmIBe1dbGn0Qszezz2rczPFlIfYxTa7UJFTMdMJuGcJmtmq+otmznIzW2hxI03IL&#10;xGUa74nagfQpc7cl5DyjtCNO07SXJ6OYs1bu88PfzkDEdv/wPsx4LLiNavEWbd1imx+dAatzc2Ez&#10;Xp7tznoA4UM3zqqNaFCV11x5YHlxhu0J4tgIpebfp87IS3fXQ0K24id+V/xV3b08DzlNeiR3AuEJ&#10;t6hxVLpr2aY5H3JBIkXIV0P6E6EA0LDgKwSdKDbA3jxO8D/Bo6pJcnBoLMaszu4SBGsMoiQpUheQ&#10;trulHqLwUiD6RtItEAjPChXZAIoQK08fNEpX0AW/uzI8Y2FqqyIQtPQU0fTVxrhSYFI2876Rlmej&#10;gDFl0IdT5TvgLzKuRZf0BB+zuSVA188N1rSYpa7rpCIT+qtKBjm9IifLcrKNvbgTtXu5nYhiP8aX&#10;fVxf35vBfnZt8/r1H9ybTN4k6VO29h0CfH15+ql4prLs4TaBWN4cT6zz8bbrUv2hOffWYXi73lbt&#10;H0ZuAhL0kUwZUMHphwju8E6bu8oQwiU4kkG5QYG3Koncg89oMXnRLQhUCLNDa3b0oIjvUuRe/kKR&#10;aD2hirQHNauHAF0RgjXRkJoX9YfHZHHCX1iVSFr9TMLVXErV+nw1eVo9pDdbuWquhkKvyhJkheoH&#10;NoTvsvmJQSHwVbw4bT/Ds81vjbqps6NM/cRu9dSNCcGkdiZklWBQaqtb9Yoa3/6rynL1t+UMyFVz&#10;D6jhcI7DvlTQwSmpym1Ic1i3qQaEeIhGWno/+c0xvTddRepDFVa2Smrd3jbnpD70GfOGk6HMQN1j&#10;lbnKabwJ1rVr6hgpCOgNp7uzC1SQowARXLamqOLV04vaurPJ4j4p7FojHQrekoFqqcT7C7Nv0/V1&#10;zFGrzEYs7uKptWH5DcBvn8UMnh1tBqGzDfnoddA7v3GALUViRQJ1qzjH785QKx5U38v5ausW/a9r&#10;5mpY2NocWIbErVNCtr0h3SIQ4zxu5fM1wAqWAcHpriIQtMgpFhPBp1FYzUGvHSgVoZDo1vzUtH7P&#10;5+VqrlfcYFGVaKOUOqASx5dOMXAi92hRETtiRq9AXhBgKlBahDeCTFmIyNObIstzTorCo9UDmhO8&#10;wCVoqJJGoeZhbhLdhdm1Ouk7cnka27tFfJwAegIb2KhGiEXSHwKJKDjsLM+kQKSZpLuC0Jq4SXVc&#10;zTCP7vrE7LWl+KlDcAt4jwWRp5qB3xoFoqwOEFrx2aH1WZGzQtyTOVwA25i1c+z649mrSnE1TCyW&#10;5zGNj3oeg10la+IxFfp28hPONHD0Ae71hz/s852Xhfu2YF2npO1wRPHS26gdjremnahAI9fiZ/c6&#10;Tyk/bVd47dZSr9b2jhtjUF03znmo56aiye9WpMT2p8g9N29HnjkfLRiAtYkvQVEQC29mlCUAQTv2&#10;SCIjRehA2gYquu4Syxm5DwAi34RvWF4cmkavQ8FIMF9lomEVkuAnQ5e/5qrQ3frAXlvBYKl6ODPD&#10;sNKDitKr/BRAaXfJtfozCKmfUxLQM+uYveANp4IQFM4ZSG3BHkNrbqPynPjC7KaXEAmJTSZ7cCk1&#10;x+JLPdBsUH0bxYYTqtW0o1TqM2g389WmZhI/dwGdmXsXnzIiNQc3IvtcsvE9pdcBYj2J1uMwgVTf&#10;Gm3G4r1qsf7XK2eulc1bwRvODjRHwTDP67Y4RbdJ8HypSdxyrc+uFACN1PEsJqeZZ2f5j//xf205&#10;5HR9L7SvuYb0y9kmHU9WgFsWYwst+OxWuvE7zx/lcfbumSdTdHMEIVUHyWxMNnpVQ9J5TqPp0qjH&#10;AXnphXtP52X/StnGH4XdGqEQ9O1kvpEsdmV3i9uE7RwV1rHAD8233sHhg2xWP2QdTZiDfbdGWlGt&#10;lWW37meqQwK97XNnJ0vU7SqZ0D87HVGBzywF5EnSz/gkRqCAjkGKk+pC5RKDmwl7yP7cufwsoHgz&#10;iRafNnoq0gHEdQ7ag5qPaD703mqH+UMvTMeAufSGpHYRcYjLhN5PnS4+o6y2iMJnYO41zqmaX8c8&#10;TfJgmK4ehp3B6DZ+3IDjXsuMgYDZUvaEaJsFQzZ1mz23pPQ+Ad2zLSmblkevzvzqlKLD58v9eMvl&#10;xAeIPN423Xj3Fezt3JkGThS/T0C7/qIjqeNu1v6NcNw27687CjGqwTxG7C4DzGbVzha+D3KfevI5&#10;2pw98RUgDARcD9SNooHH3lbtvMlCjqjeiYjRYkdkJLRFQEnMYIYwRECHAQJxkPzNGh1KcbAi3gUM&#10;ZbOXTBEK5+onTM+5GjkuRP0j/UUAD5yubyBhIqm4xPWnmkMaEB68gQ3HgNQTjIUBQoua6Ervqkvs&#10;5cNg1mXDoVimkqVvqF2lQGYRDnopFbqSqrtFG9EVuJbIpC3U//NoM+AHwEwUbgAvEgSWGZoaHdSs&#10;aU1MQ7A5Yb+gySfFMvnvAdVEA2xoulG7NCglOvHUGajNEqk9CK85Y+/a/GDjKjJT945N1b0CsZ70&#10;rOc6X4fV091SHNZWExtaebBxkNvLYELikALRyXZWXAjayor9vU3Ul6eIxVKwgrprVd7i9bVteni8&#10;/VoOEwXAMFvcxmsh87bInNeKdGhaNSv7s59dXxapVzNyFaHH7iPc9bMI23OL9FzID/TtFtkPbLM0&#10;yw9HRy0p+eSheR5bAP7VDMVJj6O6iIaa1TCBcxxG6ajftn0rVYZT+qoS6Eg3fsr9J/0kr4906wnx&#10;OtR4danm1HXS9sqWP8AavNYNxlCGbfmLhEp5KIPOUgZAlw/aAjTaVdWnyValGAc59UbzuIwxCN0d&#10;37EhkfRppydhi+sch+dJovEvmwgArz90DtPqbwjdotOmZNAQ6VznTy+zPbMBHjWA+k9rNGVFj4cU&#10;Tjdu4Gv6BG/P8uRmcB6g6Lzbz1Mzv/nRc0oFM4mVmYp+a2bPchoVr8WJ03vRjfS8FS5aD4V7rb6d&#10;idZavT/E+/b5kJxTqOO6BuQJ3GnPiNrp0wop3LrGnrewneeQrg94l8ieXf01h2Dd5ye8KanOxb++&#10;NYQeVrf6tDDfsVSpE/4ILvA7GjqoLhKhjz5SBUMaKFv+AL56bIOO7FJHR14Jpo6JDrrs4FJKDeBH&#10;VVAENkNBdwtMvHSh5OmuxMECCVjPoWBlmT/P73PUMU3UWx7aVMFlprP1zag6oIf8lvWtImWjDS4P&#10;US9QV4NrvZqM2y0mAN5zdOD1k303UMTfFMywgjXBqAzPEnNL7C7UrP/VAESdslLNyeUmgf7fWafN&#10;TDNG/xF+h+7gkOxbhHe6mmmn8QcEbq03J4WKdLXhmzq6DJQigXFXxvICHThDO1d86nSjVqcNdTT8&#10;GKnpvRcpg/dHbfaFe3a8AeowM4fuYUGa7dxEWgizRvX9j1vO/gmwDKd/8Yvk4Au5t6x8t8PffZbZ&#10;9fH4rNccvGMCsosLw/JulaG7O2BcinPQsnb3pRAnpbRUuZuF38Vb2qF4PWnpYamLzOksxMVhw9ph&#10;m2VLbC1ett2ipgbVtLbUmYpEkUYTRhgRcHdHMEclbLm2J7sMp7OOjeD3lrlvd2ehfqU8VKQo3sR6&#10;9DzCKz9om2qd7KQPKO2ygSRDg4BsuITSnGqDXo5HiHYFWVShUgGAlieHnvlon2A6FC7y5oNmHnWo&#10;eDfQ/eICcRMrkcMUKRbE4gI4eZWhUjpXh7APp3xchypOLI4il58FVyXw3nSokyUbzLdzV7aTjZCy&#10;HsJplYA3U88zTlx4/JSo87Ovl1IN6gHVAq7Ca+fJTTrXGc8mTUt3p07wpmrFk1vl65UXtPQ6zCgg&#10;z8n9lHmPY+/BXrKN14sF78/X+gTIlt92NLYAWIls/eJT1p/jz+7jDH+/40WPc0x/JyUePzVsOzNb&#10;2rWguiKJ3bZSJC1QjGOcdQCvevqQl9g6xGV7D5u6upeZ7WG6th2LdxhPMSeTcCmPXM7/2fkqDiwj&#10;80GIMCZ6SttZ5qF7matEPY5hAcbl5OM9q3DgFHSxUjMSOypcnVFnVtWR+Ag6qg2tpyqvG4BETjBW&#10;JVVoM3rDqV3nfgQe1Wkflw3K1AYzPEPNOtbdJsSWcfIr6b/+O5fGHrnxOuz9VWXjFtSvLT0pJ5EX&#10;GNP90pAzugfhjQgHg02Zrrs6eaRXA1m8ITcQ/tUz5E9Gt2nbYW12V+NX6t5CPSnFldrcBBbhsMaH&#10;oB46/oyvmaZVaBT1h++bGgRnwZaH68B4iClRMGScDPSt+awzlcJsNeSeGqUFVslr0wz0osbp3jua&#10;3s4fJdF2pkqGZI4gPEVuj862Vr7tum59nd/a6qdF4SMfXUPrG7DzO7tSiofWEqnHJ20v8tiHjSnn&#10;K0qnfTuuX3tB6Yr5e1NKz5krLOQTgymfn9csYtWjYFaAtM5BOAdyp4W3zKE7CXCgMzLl9LR92MPe&#10;rYrUpdodolPjkwqKw9pT+ufELr+2fPNUzUFPNLwImoluo/9okQgaLmAXlk2pmW6R6H6yGkNl4AKM&#10;iGozAQdkTieFF3lZ+TpncZScdrnwttdrFH8gNKJZpRNSh751YojIz5khvZHHVqi6EELXMPh5uHYv&#10;Dzyuc+0cl62U0w8LuuM+8AqulZr13gQVVAtfeW7X+TUtpS7JVnFTOeHbA4P3Szet/RwwT8FQNvNe&#10;GAuJHcMD1YTIWCLP28tRnWM2vaP4ABHzdr4l5TcWPVydKwvgF4b05T9he+/c6btA4OYRhr9uxSYi&#10;3xq5y8TVX4cMR1lyLs2t9N61+RZgNincIQ/yTzdO1K5On7C992l8u5uz/uO1W3WnmQorVier89xv&#10;HalyhomTy2yndswZEccpYDuRlIAITiYWw7mCUpFgAiupDs3dJmARQi0hu/yk2IqPfEffJ/+FPfCe&#10;QzWo5rx2ejUzoJZOg8qaXv1dAw/yYqE89OT1qrHnLzbmgBC8XjXAmJgUH3keNFG121SEmsToegvq&#10;4kiawCAkzoAPGiP05icYC96q1izhS5pGzWk9dCQxb9ThXwNsvCRLflizBZTSXabuV9fu8Tec0Woi&#10;FqG4PWPFTVSjwLT1xOkwKhjWUvUzfoNqUjiv8q5OHS8+GZqSpl4B5gIzB825vexlrqCy55mvTWxP&#10;FjvYNHrrvDZeRQfhcb+QJz12PG4Lyj7Ge5n8ZDbg290sn5Lcxa9tli0Zhqf7TKMflXk+3tWTuLxP&#10;bzlwNDGakB38txJ3jmmATX9+O5f9UcbsTOZFIPc055xRcNh1Sa/gKzrDxTpyGiKuz9EKUm+3GK3B&#10;c8Hh4ezTGHRKbHUicYCwmkeIqqr66RsqO2E94mDvKJe0gXEZbIQZxust0oGWEvHJWtFPOUuM5lQh&#10;JoBss0oQUmQWOKKZUlQ1qhugTLvc3RCQ6Bgs0oyi2+m6aU9LBxnSQ6KwL4BrW28RGNrZG23uTb6V&#10;v5+dydFBaRdmkwhh8ERAmATYcQq1XaR6wdswv5+cnNfpRYjI3dI5Ix/aAXhiInyVoua6aDDVoHUN&#10;UTKAZ9O6UnrYtbLLQIOtCaCLncmJvZ/kafitHpl1Uuf1weN3V84aOp+x57cHuRdlL0GROiwDvoSa&#10;AXsBv73E5TEuKhQMjYny6q+TZ+WPuPEOs80qJQHdg1dwMy+zSmx8FG7Q7dD/6xvbN01pn8k3Dlex&#10;yPOLAdU81KICXb/5JkS/TmsZITjjlrfrwmM/pSW9QTXq1mpN2FFaiNYw2kUKKU7hLpVsuBImOUwD&#10;qIPPQqS2W8Fe7mzd5VvOEE4Y5QkV8e0W8y2FuZ3ZBGWgVeAJXJFI/HTF/NcSUgMn6ms5aYPJedPq&#10;w8jgkBlYzu6WuXqqkwdZreh58bCE3FlKUApE6duhSF1tWhwbUqh7tPR2ls/0zpwc/hWc4YojATyk&#10;0krZtCaYkM0k/obv+kOBDLxrizjLaiDOGl394WjZqM1J3mR3cUW01aDSkxchzRdpKlIzgEP4rXv6&#10;iYuqIZJ6+f2sq+tnD4gnnRNvtulOHOfhyeIDPA4SfP2vFX2rJ0m0oWZ8z14P01ijpXgVe1fDzpYM&#10;ry7sbPDcKstEvZUSp9VyK7FjEhw6NrE49O2dP88WLSXkPo/562eK9DiDSsn8Kl6T11u5t4dKKrEr&#10;EKZPPzJM9hnqb5UHn3RmM3ItD4aDjI4D6JY1PpIoPn/v4tTslnw1yw+5kSBbuc6NZMzVjOvzPy8P&#10;8B5Uy/ARnURjHxS1lFnfR/BH2EtRWzVHxkFGxJlERORDwKPbMEIlZX5gZWVBdVcHp0yODbydY1pK&#10;yF2eSafV89W69V8WgS4P9CKqVnvpJ+D1ExMwwbeuxH3UrXr52gFQqrueKLxh2cVMLA/9Q3lqkcgr&#10;D9A1swrSZpxhfACMrBLTV06PQXGTDjulDHT3Wrj7CZp6parnzDYd/hKXAtT3rrzW7BGA4WH/Y4An&#10;V+iWB9EAuzXR9qGp3rJBYlo/dmb3l78MomPZf/FTezs0TR5Hr3wB/jeJvJ976U+vzjC75WpiN8as&#10;O87ta6pLrJV9l5MyPCGmCJk7iKJMjphOWOTwTAwVaDX5ZJ1oR2AaOMlcnnDOreIs0ISzIsCboxMZ&#10;MdmaAhyYFSlnwMOICzwI01VSXHM06t0FVAGDo1QCMFu/YHb5iYO2JlO3+sx23XBWazwN6DUDrO/K&#10;wmN68ppL9V0TZajDQ0ewKr/BMlRzgqurTlolsjuwpZS6ZDf5uJZJzM1M0IiXgqMGRYPtuyYQUUpx&#10;DuHlNGl2lBlv80m5ApU9ozpG21Fg/mfX2KPcy1BmXggs4j0C7NGrrVpKjIiOFTgP7i0yjUKJDtHT&#10;YtNFdofffMV9lLpVE0PcG56kGP75TpcFcsvTPwq8+7vZ4suTPPDmcRaQB8bzAK+t5OzT0SxPcieo&#10;WCDnRu2K54xyIndasTZkxg7EFnQNWTOcZ1ank9cla3BgvJ+E6dm5ZCAcb9nSUauEzvwTehihixhG&#10;4gbtMmtCcyd1RR8eJ6Od/H13Rw+xAgI4R/oetkJSPiI5EqrUEJ3g/sCOcJeqQIvh0QQ/DZXitMpR&#10;3QB4eRr4DmwWAViViu4VEi8Db7ANkqrt2+96VSnr6Tm/DQAnIjKuocxn54xzKuVNWQVhzymF161E&#10;/rM5YAPml1OdC5saEic8fiCT4gXmfRnAKglefopuwzmlZ3eNVByns6o2xrNvpsvUKYWDIcWKyz+l&#10;QvG6Wn/M7fKMWVPcdf3Ze4aN2HCMxUDAsH7WBDg/gXAzpv4pf4rTPhUZP1tKC2ZO4LH8/aV5C49v&#10;Jv0nUYrU5jtopQXvfLRSuhUJYO0G3kB7RIpXix2WNUoBYNnM4cVPvaqr+b7UeiTJSd0EbiZtX9u0&#10;b7uUyCWcptOOaJI7HW9Z8PEGZu8Tz9xFfAF8NJ1dMyCBnTTkwBVOA+CqCiqqOXrdrWQ1wGATMGUy&#10;iy9oLNhBROXblesTMY6ufs7bBmJneXf1uea4ntVbs0EZwCgw/KjF8gQe0+GnOuaUXp95enet5lrX&#10;pX6mvj493ah8q3nyJVbDuCgeYi/sDqdJFhoUJUFQWvEqKadz4uBi+ZsW3IN9U2C7Gd7mLrONCyns&#10;42lgeA+FfsUhtQXOhnQDcRgeXHnKP21BnZnx+yPwfk3n51/BkyvSUPXj2DyjeKle19TXjgS32Nme&#10;Cg72zxcsv7Pb9ezy6wxEi+QONqDN61Ocx1khPRP/Mlg+tTmvND9dfRK7ZZk961e/+nVgL8XHdjtH&#10;peZ8bqCF1hrcYWGWP+OxPp8QyBmtDGWbTwyih1JZthUhNJO4UDMqRuBUSsiEZCk4azTSuoIjgGiF&#10;JiJWdc/JaIzuRepqZJC9kjKg+lG80/TWT2ht3/koObIzyRMJrVG9jcYiRyRjPdcc8lviHLO6O1m8&#10;UZ9yOW15Ykn50x8X0n53lS3Ju5DWfV/hlK38bz5om51Xfe+IaT0z0WEPtGviIAT4Mbnk1FUIn8BV&#10;V3oDwIZzAUvixt/IPR717FbFzdEJokCobmiinmzqVVUgHzMMAGx4LHKyKUNxHRvQanSAx8xsyOeo&#10;Z2LXbUPYlC6/eoxxOmFV6fz5sq4ndcBUqMfb4HHgCSo1vuFEdDVsqs/W9VO1238iojO2YbQyidpB&#10;733s8HXEaSkJB7f97A8iB63/gDwWPkuqE9NQmVsQbxPqDx2MGkliDHPqk4UXC9w8ZE+vLUcx2F7p&#10;rKLCFFyJICGT7yP5aoXvhVDtMiKSMpmQgbpbYXYUPJqOpMKbyDcSzxoKcrhGE6HKU3owGcwEIcUB&#10;UpDMtkpzThFd5vLM/Jk2tVIh2SkslidkSsQMF8OhzMb2FNHH1jQpjWmZxxwkq2myZr0iw8Ge+t8k&#10;NMyuFPWQrCJdZyYn8VeJw0CK+L6k/lDC20JWSkNjDC4e0DqjNNQv0vTyZesqotF60rXZ40HG0exE&#10;uxiF7tYiRTfGgrYcSBdXSQ8Ic4NB8QjYoeuSrrL6w0Xa+/pGI8K3rqqcuUZDgKPiV9i1bOdn2ege&#10;gLdD3ApeBmPUMS5pOwxno4PQ2pKToqIr/ccvf/nLFil/Isvq+kTXD+Nwr+1b2Z7v72X9KB+0FlGc&#10;buuIybl1lO2p9fXHf/wnSdJp1xPZabyLMIpj1xitQbil92/+zb+9PcOvehzAknhdVb60SzOfwxut&#10;eIvudn/7HXs+rdCuZQPJ4zPw9CcLPmiP/rRs7bnaYQx8vNE0x4kDSwSwlO2l3gknpVSVPWajz0VW&#10;z7gHeTAWdUxtiOFC6ab9dCYfBj1ILolI4gk9k7CnJEaEByLRZ+Zqmt2etfjCJEkYBK0BfJkTpjmd&#10;wbK+OpHuGYp3C50PvyPsX0GCpoMd/qGw1WkDwCWdbl8brVuDT0Lt7uJQACpQ7NrPE6LkGY4aLVgC&#10;ybgwAKOqoW8/KcYJu2UgaitlHk+ELo/pu1y8vmzjBsnqNwlwfZp5AzRSfQDkUFm8FoeOm0w4agK7&#10;u+LaMsMi8ngcm/O9PWC+u3rStYIf6eHJrOubmksxTByojqlwK+p8g8Xh6FxLfJSTm8wtPV+fEkl3&#10;Fw8fuekaZvcHvCnJb+nh8kGz+7MIf3LEAglAI/jB2TXupJfzW/f6U6m4BKeZOgsayQ4GfDeJTOmj&#10;EdTdBKzZZaOk8IbgC6FhCUdxtu0ItMOwwldHYgUYISsYI25WJxG/2iL3EX13bUsjKRKjo+AMsVzA&#10;UH9bg/SBVB3UEdDJwWUAFaT8oQLJsrE7WybAjmuZNri7lZ2y2m5joGjUhmwS6jC0rsWaw+uUGSDV&#10;NAXG5pBDX/m7VUPEyorU/8oWKmsI5WnsIfd5+hiXsVKwIICzLnHvAnXMB01mPwno9bbO05Y7plTc&#10;l7kZHbAy+0RmP+szi0lT5ByeEvnAe0OwcT1u7oduMTrw3qdFmM6DNxy+AYM1DqBX0QGuVWV6HVPT&#10;o+HD34pwBOH90du3E0BbRF9/nUX563C6RXQzuJeo3SEHuYzdau1fOdGsa3hcPUWkwG+Rcp7n+0Lx&#10;+anZ31VoJeY6Wp05dbaK60kL0WJsrbUYw0ILEyTzQh2TPYN3NOHW3l+69C+Zf1ANFUcrCq1lDmjO&#10;ZnEOhCYCWiTOAeY4hvIjSpb8P/knl/u3eHdXz3lymfzIQtX+4Ac/alxpFMgYr18W4TeOCI/AktT9&#10;pORHqHEDKOc8f1Hp7sIOKKDOwVAZarpnHb1lij2hDVLIDOZ4bi2Uebur0oQH7Sj2Mlzf9SpMGwBp&#10;hgRn+mZn8Ax3H0XeGI/jMJOlyAyTRKhtC+sQXITB1NqNGTybF3yQYOS7papS1A/CNQrtBkhAdGHD&#10;VIO5rktVZXJUqB4ZlJUf86GUlAHzWIFVskaHmpsflZyTv8GaK0MzJ5uKvX8rfjJDezWrwVyp83xw&#10;Kj+HuU7uhMUvez/eFnOic2w6I5zV6xiWrhnPwtT2fSETt6vqN/aMAfudFIFSFJAJa34c9DxIZw+z&#10;tJK54wyIF6jY1MK2VsPmrk5PK8zhGealV88AGVqQ0QuRdebbKHVol4wF52wpzigbMES77QqzA4og&#10;GFpA5ZoAn5TtrLZJlhH3KqRgD4ToeCto5zGY6VpKNdcuUXJHphAoSfyDJfxHo8s/vNE1ah/qIHnX&#10;xEyttRtkhnDgpz4T/qqWmxvDecF4nc8aGk2CrHjwiUeph3W7psEqUVvn18MmRJ8LjAK1jifY4W7O&#10;OSmsFRuumjTfSatO0j+lvQmkwzczdZJEyzW9W6XXeQ+rmsn0RHbOiXo4tsbDAtIlegomh1xOE1Bx&#10;bI1WxuXAcloQSh2TYLd3462qxtJ7ldTbOx/wUEAy097q6N/28jt3rGWSzN21LV+5cN7mp19sg5YN&#10;XUFv7yrNtpQqTz0udJeErZRsZ4DTMdZOcYHKxVPC1wedgalk5Za8YJ22sbNdl7fkfZnAy1YeeC8U&#10;t36DOppzinEq6yLzL5suHck6qXHZavEkzv2cWh4d7i7nsuBWc0OEbknhT67d1faRP9qsgSdGnH0o&#10;TpU9jyjiELFHEE8m7kFT+sKvJOZswZmlQ+JCGVi43S10KyGTjrbQrbK55SeteAUTuzNyv52DdsJ2&#10;vfGoBucj6FCKhAcRHzCzIrDtYbEn1E5SfNQ/7zAMyOZCJRNtlw4sIejCA+SWDpZIsfLU+nBr9Rhg&#10;2WjR68ZqOLHfe3a2NSA/O7PJMQTjpfZRvJ9jBg3nLK6T+nO+lHtY7pqZ8vDh2qu2IuubgnvP9GrT&#10;DunPzKrqTdhOjF5uq3QYfJ/88GtnokHl/MYD6S9a8cuMzUOtvySJ+7thP4tgbalvwXvrtumrpucT&#10;1wqkoi8xEtCk2VHmWNNoK9U3yal4pDYwo5Zk3mbVLkOR0oPtvHVAdQSXshRBh+LBOYwMWbl8Q26+&#10;RfPTrhQYQ/rJoARoWu4ApnioE4RIl4edlWN2fYj605A7M6QWo/sBHqRhtK5RSn4njDbAyYtM2jAJ&#10;kpGe63M9r/LArJ9NFG8pTdccf7oiCb4k49ODmpzNTNswq7yaDbZAUq+GIjCPmF6KfdJGVAhEnTB6&#10;qsrrTy1yUtvhZTLsIDOKgSpn7zCf1BXFSwHknhQVS4mOOlFJDJAIJzJMhrkyCo9jmI25ofwwq7QI&#10;DR8q09UvND/G2MMyV5ibIl6z3tKWQyjYyuq65eP7H/2lNrdAbLtoL1YS+cIJuiB5TGrx84yzfu74&#10;lOK2X+6wwuqn6wqe8zj76U/7dPfl2m1pE69bYgxVD7TGZFh9ZbgZjovzln5y3nedb7wIK5jxBp/V&#10;Wc1LqeycyUvsFrQ+d20tZZLMgGkRtLGfOxgK1fKZTigmUs2nRFT6xOuhVejo84lRRfVM/unx0X6P&#10;kkMBofz1pKsmKoWugvYwOGAe3o/qkgyzW8/+PdmVkjxGIYCH9AuXPRvdf5D7U1TFUJBZq3QCd5Fp&#10;jJf/xNQzsUo2jDOPgalHQ1MOg6LxBysl5ZzQAZU8hNGmeF1dhiLGYmZNca03LvML1Tybx7SclZzA&#10;KV44dyPITJheMMn7GT5x0JB5j0CGUs43+NG6PHUSJ2Qa95hg27n9esVPD0+Jj1l6HUUZeHYwdVt4&#10;X8zbPw2/fcCAGryfseScybHzMfIjGePu2+rNyyatYIn8VzH7hdp6bNTW1XNC6kw1IGFE5wncjK8s&#10;rwCMlEwk5YqF+keXQfuIY5Sx2qLOyH3SYZgX4Wa6DssfnyehEWWCxQGwRs+Zi3zGcO6rnfgA5nNi&#10;enKhg9LIeeQ2YiJ0CZDqfF2tufC+oQ0su0shzKYOMCpeB06Y5ERGFWxa4FxT0RhDUCIy/DM/Dicp&#10;GBRV8BgUGCZdBihehmooEXg3NNujQ7UYgtpiKiYWO6qslNP4PYkZfjtKzG51qnijq4dV7qBQm8cW&#10;SmkINnfNqx9DUG2V4gOon+oEtydI97gbb9lsRaufNVrOEnuI3NR51VGZkLnZR1gNejGC1d5ub2+v&#10;dEjmuMDbf7P10lGDP+1nNqX7g9nXsYM7gvQ0V5ObOYf7VJcQTpeSYrxS5elWqu8+oJk8ndnb0WZf&#10;DmnJm6TPfb7ptFtulNLhGS3XQl1lvW6JlecBzJPISz8FdMvWhzULtoxayCRvkxAjTj4mQAs2bpWI&#10;D8CXy0wzUWbYrGPMZ5vVB02LKk5t3i1VRcyp60+kGwFES4c+ZMsBHFiZPlXmApQhYQ7Cp4dWQ7i7&#10;E0HYT5Vlxg53mIxVgpKX2GceA+kU4zEQXM1L19ZX+tGzeYW3aRIgHJ2+BgDMyWhMv2oWCJFQZFir&#10;nv00dxUc3yCu1ClYG8aM/7tldk6hfJU/7O7lFE7Rn8JA0LEZuXmLVMnyrOZTfzLGDdLrNhQsxTPz&#10;ODdj52dk9sYszyZkt/A6lO3CGjUPWI0VfLyRM8moMNbykw2La1REOMfbz9bVziIgFt/6vWxjl2OL&#10;syBydaEGB+F35Kf3eWpXnvs8tax3v9/fTlXbFwmrje3K4UpezloRpjrzOMoZIWv/DyfwxGW2yShm&#10;xDdACl85nZUeYS1lGt3ydJdvbcQx594I7k6vDFoK5fEJjUKR7fkmvnPgAlQELzXwQQstJthRmNel&#10;IjSunKq4s5F3wwxdBSe2BW97MZtojEjycR3bNmW2cyex05nDIaDodDDHtti33ZUGuObsl4sV6O4O&#10;4CR5N6KaSFY+N0lXOXiD6zVNV4wHKpBWeWABv+5WM2F6QrYz3dihq5/LeuNqQupwjS5neGwmu8Uo&#10;7nTS2eYJ30zdVVgrJp+uwptQzYR+On8nndEECNN+63ZTZIMfnU2hEXHgN8OeZoNlKJl9oX6W0pPy&#10;ZfdwNBVUb3tvcq/uLVhfBuDetxjcWZGdFpzgmzL8PiH4pw+dtj1dAXOWIEebleKAs8f2awpzwcYN&#10;jHXrrpQczOKM+3juDy/ft8uqbYu2M4brT5EQvQWob4rfRyddtuooiVuF8wiHFikE7S5fsDJguHHh&#10;/FTs2opi0J9Tlc/Z290CWEV5alFBhMt20Pl4R/cqTt9OyD43Z7/CWd3goTbKFlElzp4kroLlqZUi&#10;oGFk8Mw23Ckx5E77HWQkTE+bzRdq6u5+yjNDeKhMvzvZOi16ibmeJVvbsiS/TUZq7vpmzz5p9Gv8&#10;HP8DL41qTI2yEqEL5mURGSbJuaUGVNh5I5C1dGp9cFtBeUBv126V6C6A7BruyrzOKAXFTZPZH2Mh&#10;sZRzpBNb4fH5/FbzWoGm59QZ2lIonbzWr5LuslUKqC/PZvgc1N5pkUdbevKukP36KuMly1+pIq+Q&#10;3zJjHOqpFbDSjYKXJra3xXnvJfV1r7fQQafRKTZvBu9ohzx5yUa20m8H26WE3GkIy3abyd9OJq/y&#10;mqj12sovrXQ8+6w2e2rV3GdDfSobekGLrhyCiFCBU8Ac7UPpwukoYHhP1tyXlZMX+a+BtEhwtJua&#10;tEiVUGtHtZl10W6AXXMBA8E6yl6YoMzKXv6whC056Y3iOoTQz6AIitSZQtJn+cMMO7jqGDALYo2I&#10;pbZ0IiNQ4fzMabx0R4GCE9/G5vmFEWlCGhQTbO3yl24sjdGgADBOyIigMq1+o0vE51VelwJgnmVs&#10;B0EXdgoPwc4N/yrOnZ41ndWA0bpqHYnKMt14uevPGN8811V6iEpVc6UI+mz5arbxjJwNsKtZ5oIh&#10;B961hc2qTvI6j7OGkw0itYrt4KU0zJ5+U1e8SevaQIy3ObEDrVKNnStDKXGEVMQAI+VU39zkrd3e&#10;aC4gvDjbxNg72UKgIS9Utle0EDazZBd6db23Uk7deLd6t0u/TeMXEmORmcYtq/hpH/KZWmsGaZDJ&#10;hbv1Xofp0hiqlRWRs1s1IY8BytktQnP13G39AFIOLBm5sONdUZXXsC3gnFLLXKmTwBavn85moa3k&#10;/raGHlTxpLHio9js6zzPhRPmZI42djzZee4WUIApxcMXYlvImmAdNoVlOzy84gFTanA+ZeUJ4G3o&#10;CqfnYmYrEI/pioDqwA6EA++vPsGPOkpvjJqTOIcckGzjgYu6viYVX1g9YEaRBdux+qnU+XjOFN3Y&#10;3XVMf862lDKt427Uv2c2JqCcxR2c8oDndWbjNVIP8pwfE/2AvdexPN688+fev0nDZ/HiuF0OqOdb&#10;SKyX+V1J+vEGe5RnzpOjVP9UAidz2qqw6iwhWM42RocmIoO1/aMf/ThM5acaWj/EiPj9m1p9E2Lz&#10;Yr2pwFsNBOtWJhZ+ox5HYuH10SGHmwaxpKWoqi+LdIW+IV8QQkSOFkdzbeaJ5trYHTo6zhNIV0/g&#10;DXgi307aYgodmS4ebpWtapOraqtsrsyrRHNCZ/TdSZyhRfjBq5kNnrDI5s0sWjdqt+HU1Sopnbt1&#10;eaarJ+ZiBcBGyFQecqc9VwVW3nKS4CtOaheSCCnAnbKC56gDARgWYTrzZoz3dWPBrxCyS29+mj1a&#10;d2J66TzbfTEM1IFJvcIlnH5wNVTrdqOxXEBZUMoZbY3WQwwQty/6dtvYSsQ/4TAKLBHVYMMedwEj&#10;pdinVHAOK2n+oUFpknusjcWxqUUaMn24kXo3mk82mlvS/QUl8I2F7Vq8zu5OwG0h3PL371GMJ8im&#10;duqvbV0pt4V9gKt6+rmTziZY10p5KMzdDcu5mltorZowDPtMWiiE4luY1uauIoxZX1xMnDf+9rON&#10;Iitrke6nhdlStU7t8O5nedCKMnQd5LulZvMTzI9ASZkUPjJSZwxkLmyjjaNjdWM0ENLrWBEUj4iI&#10;7JdYHnens/RTNgZH3t2QdTA34ECEoTVEIB+zriY6y1kK/faOPwuScigL3dOBly10r36lulVzJRZs&#10;VHb6Sj5oSeFfrROvQPKqxf0IbE5cmfSzzKbDz8mstPNlLuVx/NajFT1UCXm9DFCz63TdEHpTOeB8&#10;HSCnvioxs6ZYNk2Mn1iFpYuPCfAYtoWsSl5F7U+w+fNb74rIipz8yieVPBiFz5sztDPPR8WjQTCb&#10;puQs1VoC1ZOzLWwUJGafU0ziNf8ayN1+sK6kAZF7t8YlrFewGmqlFtVcoxbwedBpfWjye5f+6T/9&#10;Z9UQcEZVA8L5hEfOQo5t+orORo45Y4eFg64ilYoEk0EhZcDA7quU63TL0ejZtn2iWOATV+iu407n&#10;P8XOSptdW3ArIJn7EsO84kXCiWqzr6kQtExtMAleBDNRhcR34imE6xb5DyNSaELW2wTlWvcVLwI6&#10;5QHXd55izvW0XZuOwYhYcAO/EmOJgjH8QaXqs4liDvDZlUIpdmMTeaukQe3sUikUJLT95Z/TGT+y&#10;7hJ8KeR7lHiU9R/2dy2RnnyifGOhk/cgFO9aHj/NTz0vhca+arvOee1Uh+Bpqpxpv1IxQNwj0mN7&#10;S3tdYyidKXTHr30WYTafzVvwvc4S9+oSr8fU7rvXpex5QXHS9nK2oFLCd+UdMqY5xLrNVTl+XmD8&#10;wx/W+nWi8FZrPZTZaiU095Pa2c+u/FFKJx/zJivl9kW9fM5LQZO7O0V3cQCsVBXeQ75aF0JfqnI+&#10;aLqhP8iRW8jRJO+Hlw8i3PUhLJ0ErQxUCGfiqRl9yDmUsnTRq7ZI/TlP1BhqkIbLQINdOm+qYPhx&#10;3nZ5uhUAM/gKxGtiNBGcQE/+LrPvY/FKe9ONn6j5cEEiSg5ri1M+ky8HY1IepP8BA/JMpQAgQR3w&#10;PoubDhD14AkeWujp4Ye1RWjmvUP4l3VmLNWQeFO/DhSpCD7r1ChUCX7wVcmsG1p53Wbwipq0OtIr&#10;+9CZG4sZs51aWAeWct5S29xA6gbO9xNtyrkAOIO8dnUpXt/TO6yf8XYtM0ryhVLuzaYXqUoT+Dg9&#10;8SFq+wnO2656H73ik6BvxAUdadH63kDD8WLQOpjJv/N3/s5/9V/9H8i7p/wBqFDkiDt/rtDFYWo7&#10;ZzsMILYOmMMGsFQRXmYgiudwkWp2mEl3KYe1xU3J8ZmgxQEpjvuO6AckwAOmhg1gsuLhNP+mQinl&#10;DE0zSIccw7Pk8vLwJqMSgKOORrGNypEv+skWy4JObiaslyE4rAO84XzeinGaVh9Y1mEbt4i5BEqa&#10;8NLDtiCtVhw6xnWgUVeWFMtO3y2nmle2ubKnzogotIsAWsoGqm9AaNK6RR9Qzn6CVa5tzmtz3kvt&#10;Ugw4GsVOccJ6YTvF7bwvvdocP0eUJ5HDe7hOowDI2SPMQG018zNPFO+h+IhW+yMAT690O62TrR3i&#10;21vdX1bknQFc3OlD59as8J5W3LoYWpdSNj+TrXM6a2OYo8UL/azylO7J91pvvWSTyvyU4al17Vyz&#10;FlVbJdmqLTHCdMqwnTS8VdzdJG+Hot8g/cPqabndP/8VpBhCK+XuvMks4QUeZ3WsHj62Y1UPW/jV&#10;p9sjFdmpLLpUZPrFCfQlVgoR0zddYvY+qdnqiWA+NLUVcTLV0hFMAi6Cf0IDvCh/DmKJwlTLDNuD&#10;4bCjn8AYDGel3i6vUtKK80FzCNpEalJoNN+xKiC/+n01pCLfbc8erjRfwFWPKQq22fxERPET0U8r&#10;sruUDwtmZNhs/FTl70LIWZY5YSnEd03AmIeu++yqsjK/21Y9OaW6dzvzwDAtyrlb+lArS/HaUQ8M&#10;7Kfb2Ow9+IB3O/BINHvDVzysJ9LV69h609bZw+9TeaWsVdNrIdXEjjysrS8L7zKehdxRlndB2kkR&#10;XanHF6J0HGR24unYf8qxWjeiroTvqEn+sRnznCNBRHMgdle68TAjnA4wQg6KblIgGZTb86hz2APt&#10;mEXR7uRF+monp3IYrh60m1kXVIO0Kql1FnFI7NNPgBAiDnerrQwVv7/Z8R/7uS9fhR/ganbrihNG&#10;pwEGcj6wQcPMIB0OTWoEotBRBmIxIARLNMwNHAcD+MvJHFCGIqauW3ZVhY5FZKgsrgV28kgf9vMS&#10;SFXe7BXpMbFkQ24wX7APTVWDYdlMHc6JDtxwOKDVk2aAZMxNz4bvHkfZSP/cBagNupYfZhe6y5PA&#10;E4fK/BYJ9z2dUqqwSPK0zvRMe152/Pdq/dEf/Uk47UXNP4Njl1DcwSm0SkIyd1dCdmFfwWmKAHlF&#10;uuvslJ2OAqRbJj//+XU8cDW3BG7HkW+/tle7dYNb+AzPsHwphPLbFP22d2tYXm2n5gzuPuopJfrZ&#10;GlydtOJyEpq3w+12WPlJzEHp6R7K47iV8DXayyxYnCOLYxARltEu3DlCfUrwZUNdR8F2FlMVnhIL&#10;LT2Yr5XR9lMOZNhWFcgrRKXJ3FoHHEC6KxGrzDmahYmv7tIcs04P6PKHxKnEs3Cf3mq2fpGqiY7F&#10;M6WXXuYE7idms0ZsJOTgV1JOiiVuFh/sneK4MUzRr5JHqemT8TKrsAjN/inOnm1VVZMOqos/pN5T&#10;Lv9Ew/84rfMc5qkqMViZ9UGgV6A5eEzR2bFrl8OX83RkWwqLy6bIVKt8ecZ5rAkn7KjHbma3Tt4C&#10;43lOfpnjOsfbchjhjE0V//qgIWJFZkDS0PmzBVAefqRdt1Cr/3d/9+dtXImgdPxZjmbTh6NNGbal&#10;RJhux5k/jjbNjTzCEd7bRbrjTtGXmogK3V8XvkJyeZWkUWRHjJIi0xFQ1mvwIITZ1LMQmpA0o2yQ&#10;jMqzPUMank3U3YEN0byqouC8ogjf5SwD0ZwXWCl1g0mVAxqbbkUqyMWdbB2o83uvBufAVMQ2pwCY&#10;UxiJH0ioTed5mIdGichkxyCHvZwsS3BMXi+uM/N0I+lSpNeQ3VZczUMvcifdeEXIvkZaHwLFWqxv&#10;obIiQeBU3La6Var+0LqbcJPQNHocaSnY6ekS7OkqcBDTf2Mn3dKFYA766fQVKop6S0anDw+8+ZTV&#10;Q5kxYcWNQj0ebgVtSKPrrhvs2aR5fa4tT9aDML1de3Y+EFfNvSTs0Pw0rYhCci0vy3sb5PX9j5/+&#10;tG2Qly93W7d77fvjcTYg5022vV6pwb3J5ye07b3mtnkfO3pZyrtCce5mrZfbD/RrCxOITg1+S7SX&#10;Z9mtUf+B88tkm6wcIjhERcGW/0xUmAGUSp6HSN3YqxCXXx5rmecaUO9idU/bZ9KiVJieboXNXcPg&#10;gQ55A/2vezq8GqgTegSjhydmV5aUwgW9PEHjScCpSwdqMOukjXCtQGSF2QgjRJjvFLzvLrAguDIK&#10;k3uXk5+1DCCfst3HN4sk0A/Xv+KjDzxQeXhAiQEJisxZt5SJjJDpBEjUH/SKjPd5FUYHQkMXpYbf&#10;Mpzc0yZ3jWJ8xh/orRE1ND2R4dSHnE0/AOm89Yi/YvMyaIvf1l6R1/ynDeLdV+rBo1T/uIciXDo/&#10;6uGp5d6gTDuYN5OlTEPVz7NU86bzpndclBrebXf8tRXb9dazdWpxtq43t1UfQljgKbOA9JQnXL8x&#10;+CcRslL6opF6blXZpWED0pZxoVtpCLct25loEdClTKnolr3R0V+nX81QzR4cgY4KR/r76XCxFef8&#10;TF/dXZhR4DYcTiDfXJmKUKtyVKbRLXMtFuHvrYf2SoUf3NFT11PDco5L/gtvaKRXP8crQEKWLU94&#10;s83NgZ9j1ILSQIh0rjP1gdjNzY2rF9MyoKpgVQX5oZ1TUFhqK1W26iR9Yh1gbaVgJLSrVDmBN9O4&#10;yinkYWfFKTmC4Z5FQ9j5aGWbvMufnOFg3cZ2UC30FLiLk/txMKXQH5jYruRjtvzpP3w/zRziqDwg&#10;HJhnxHOey16tjGnYe2IqfP/DSWT/7t/9+3TO6Yd6gYPPrYVf/vKbjM1pm9o23YseQJ7f/3iI1+C5&#10;l2EHnLGO+2aXzLG5LaJWhyZaIDZcYaABp/V49+cXLSWJ0R/q4jKzKzkChW8asqCs3V+g+la5/6S/&#10;4tUgDz22zNoKI0jPq6cMzlNzJhoZ9z7z+Cf9PI9RK7H+AFrVIn0lRqDs+Cpu4avfdiySd6OWuEC5&#10;yOdckUHDqTAf8L0St1M32V2wTfANSphNidoPg2954E7pXKZoPVUIqrsmMTuTnHS63VKaEBaf8bvE&#10;S8423WZ2XR/RPyHzEzxD31+FwuEucD1/Do+7hcUgxb5CtWppP8aPqG2y+ClT6vNKqXDgdIL3o88P&#10;74b1cAMfmA1cz4E/ht8Lcc7eLSC+eW9VYe/Z63SNVTonytjPyefT8VE41SSveTCD61igW69aD/RR&#10;jyHLVh6Y/drh4bRD0IjCrUBcv79TE4joJFWcWr5Skj/4pnUOFOUhJ53+aoJ5O1yvZsid+rFSCNkj&#10;TLYOYn1VSQqvtOGuHVlRdjSaWBw27/Q0bmulgw00ekgP5qUXEH0yHG0zNftS+lk8JKj+ar52Jt3a&#10;Y8gBCWhxeVTxt+J0ph6MgniJNRHaOeRrzlCDYdBrKzPVbp2stjI74YTyuSZCWXALkll/KaJ1vuLs&#10;u9qChV3PvewOXJvnV7eqQX4cAFm8PlcbfXg10MwLZHrCbkUS0GuR71g9od5XqhkrNIfYLwwEWVyF&#10;9XYPhU6iieVwsCCbQeFy8F4YCx5w8VK9M7FTVOIV6dFgWcrgPSmbSIpr6JWu25tcJFtykV7182iz&#10;+yW/TvEThsSnG+P4xTI4QaVI1zJzNLOLMivSVplIHeCqvS0YHeEyFB8bMZU4Ot/CH/qWpzNKJ5Hj&#10;lUPZwYScpLjpkIeapc/C/YMf/DiCRmJ2EpmyydZfNPBv7nLzQSPNl3l0qVbs6i4CobsFqirFfD4q&#10;xxZwEr1hQYlqfpDEMvBRLz3K+S4NnLRDsUrIfhUC3UVd5eGYdqJMGfxMmLY7vDhIJvG7S87cHjB+&#10;bW59VRfrLvmvAk1xA3hwH6RnhPtdxmR9mphe/oc+YYMZ3T+FuXMeH+IpHH2VhvcwFpmYXn4Arz/v&#10;ysenFbn8gdZMpLVlmI886+RZszhuY0C4nKdDHzweoJ4Sc02PQ1xZ1a7ONfQJWnuIk6q9Oq86j09q&#10;ODc4fpSt3jrwxHq+heOLXnBsSaq4z0F7O03FbuxTsH43Hh5HKZI/EiCiaFGlWzT5I2eo4Qbw+9Vc&#10;lOwe9iNkNnqRSHayRJJKqsuIO8mMAzOKHxWGBIHZHL4i6MWTqiPTxdlNCyAZYEMOCF09VL5d5RGU&#10;LUI4627YAzwKqD9PsQLpPPyoVJ0JFThVAVTm5LNmSl2N0if76gagDeocHBbsVUkYCV/LPIE1dKw5&#10;AnfXKYRD60BLbYnOIZkMU5ITyusMk3zpwJVUTUsf6NpDVW39rFfdOo8WL2VKfgyQaSmwGjTecQPw&#10;u9lrirBBHocprSqKDfXUq+IYHf0xkzTtLPTl8eU3TFIF2fsZv3VmmoyEXY4L7CnlrHWo3xuy/XJB&#10;e/oeiujez3C0N7PXtbc5lXiydTJrZxX0MueJWeItkf87iyKkpwQq0ZEpp1QNqu3G7iWfo3i6boKv&#10;b3cCsEhNgIRvoC6eSDrpGVTTNpfZmpIIVkuvTncr5Tyys84yxw+A3rIBi8K9MC+H09JJzJWdUD68&#10;V+08wNdhKnpt4TngNJocQa6qZVYJIo9G9bM8Qxb0vKuD00/pvJxIfZHoJCBs6qa4rekynMCxW1S2&#10;yPIosziN98zVCdB80BKp55g2x/KHVZvUTqquYLu/0oT3024mO82oyrmzfcXigoUZjV6i+Tp/NsKP&#10;lMwnaMmD1ziV55pYW69oygZQF+vraVSo1GljVg+2YJDJzCCUjhUa67BGZ41YDRv4Nln12HA6Zw+L&#10;034PGnuTBmAnwmnLmmn2vATLMFv1u6A4U3R36YVO3nA66lVYhlf1wGo+2z0dLpZ+Olx46aF+Qzvd&#10;5VRYW0gDouCwFFxzdjX7TByu1E+WtvvWZXL+JHDDKVQwOVu8UyYcMZGjTQuJybzaSone+WhY2Zwy&#10;EXUrsqMn+mmn9SlhFydzc/KaKFO2xGsuUdF04NqV4rRAnnYdQadr5QUGpAEPcXZYUqRqE69rLgCw&#10;sYpWGQcQ8PAsg3kJfIEldGQ3pbCtufrDtU0fmOG5XtMBdJ2D9ECUpN7doMt3yao8DCtDt2zoOu3Z&#10;xcuzXVJcvejS9apSFNc2TA+PuxtgB7f0+TTerN21e8J2Y+eSHQQ2ezsPlc8gl8AiVTKtOxszQ0PD&#10;4dZOwi4R51RVTW/PESRXvx4W4a2Ga+lqc113Pd9SNMSdviKwOQ6vCntwDiu1OyBuz0ErReyQtjxh&#10;WK+orYkgPKhmzXGULx+0vMwYqn3VYweRiuA+nfyzfV+lVKoiWY6sKV/MdO436XmiM6n61kJfPh9s&#10;2zfWXu7cjLg+mF3H+K8VB2bs2TITvm+O/OuaOAH4luPfbNLwPuG5FEjhLoNxlaQF50zDp6zWC2yy&#10;SlVD3VAKuyBbKRWhFS8QqaXIzGQ2WyTfcpQK6OjDJkRkBBNy19z2gI3inbbFekJwYhSm3C6EIzZf&#10;EUf9JLyFuOHXvhQCuUG4jp0ydEZrAjc5s0B5PgN2t1Kkc0wrz9vZpSPxp/X0XURZ4kfy68DgYcA+&#10;xW5g+a56QXGzYCK0+Br5qHtM7NXD3vBaXNMFtwIhlWMRvFIrpZ6HNbcipwD9GNqjY+fdU6d99u30&#10;kljT+K/1jVHA3dOK8crKlM0Qxr58NFcnYD/2+FVEzb3TPUp3W0ut/1zDbKHewr7Jx7XTtMQbbv8A&#10;EbHmHb0UaQjOfWP7xG9uOIRm6f0E+VXYyrTCa/qmTdehUXm32eFaWac+7fQoSOzwyDl2Rce5dw2q&#10;k5N4nBWAdPgXoQ8afS/EfmIbqbluCT4UBlSIm2B7Enzp3Z1jmi1ASWxlCDBsdPbVKSJsGWqruwzP&#10;JTJCs9QW1J8wp12KdEInf/UwpsRaqTPbVM02D35qly9YTZM4QRcwDmvPg0WJ3c4FO3c8k7ZJ5wTc&#10;8wubShFq4WgNVTzMBvPBZHHDX2geaAKc08KTAHLDVN07iwT/Jo1Je6r1xu4QG0IzTsvwa2KsjK1f&#10;xo61qv6uHNk81vpA+cHYgSXqZ8MpBSPopJ1wNJcqxKH3s3ALi9d3sYBlUN1rvI2O6Z96deNB59JB&#10;hm5FlDgjN9Zz9qPAu1s3/5r/Wk5cfYf+Uji1sFoRNRoyWXo+UW/pgeQWIKgr3H7gVyJD8jA7MxYs&#10;DKi6NZdPqmxhnIEVTS9LHw50OcH1t53oCp6VgOSKQ3HieNPlAMQyA911njhObmG8ayz9HKUaJBNa&#10;ULNXalxZonkZ5oVOmCQuT4pDk8t2EucylAKt4fe7qJR87NQUhJede9CbPzm8K5C8QTgBPeBn+Qbb&#10;FS9Sul3awJvnWre+arSnuvtUEY/Qz3MKHBaGEw+webhbnwAPJh+S64klmIDB0gmrsq31U3A39V3x&#10;KSt+Tuvg+dHEWofiZ2fWVomveoLh2UdY+G56gP3u6TG6bWKFR0/8bHJ6hD3djVHfwPO7Ln4m59TY&#10;m5YT/j8aQhXyUrHStnp9jyjozSfc3VZsi6WV1i6ObtkigvvHwgfn1Nq3N9n1BU81JJcnLge64bSj&#10;VO70XxALqli8v2r2tYNyFimlXa3U5vdnFX6cl81guzwOkzq3zcByEnliU0Q5qIhAO9C04CQvW6jD&#10;yCIpP307ix9TiUEClbhAsJMC17mCR+gDm+pnEwUGaYzJuAFGeBb2hBPxB2FA1QYJxD4gBHLI7gR6&#10;xm/Ca5WUh+RdzXiCnO9qqJoTScsAONloa5HGW6gSrlUwe+pxd4P2Egni+kA/T0/elaO1EP751ueJ&#10;9Bo91fs6g0fx/Y85zfkeOdHZYMFkU4ejqkhXygA8BwWDvpWz4dBGhNlM2pibstl07mzzwjzD1YMJ&#10;6yEyltdhbufdwg91tynlusgiTqvfC5Y7RS8/Ec0uqZsrvYDnPjT0ba+zI/e5WFYqFvObb37/ZFhP&#10;d3FnnE289gKXEsCH09XcPm9Cs3U36RmmbpGiBgst/8gyb2obo+W3N+zeJNYSu8TuM5Riaa+Vu+Ab&#10;HXBreuzG2HoMeMepa0I/u87CraD9YPoQ+dJ5O8jrtjMYIpX9pBioBnBbgOvC6z5VWGvs9rywC0zT&#10;+SpJAsITd/pZ97qixoTpAU31k4ZHtO3PBlhBb7uoK0WnHVQzVDsyBW3vWlykeuAXeIbTcrYhu5SA&#10;vJTqWTe+3et1mler7tV+POKu4RrDOLxL9Jua7i7PA6pxEyeKDzKVMvUynDC8IlNWDM5FoO+JSa89&#10;lFKeMn+E4lpX50cahe8EbG/DI5vW3cLlnZjKOKSIwZbnwU+8264Kty/QNK6edx/TWfMnTdCEP5a0&#10;pdhia9kXuQ87Syy+eHwsvzD6YoW3Dr1maME81G6kf5MPbj69Ix4v/K6GHaPG+Ad6t5l15C9q+OVT&#10;ht9wAmpH66n95ulDnV46P/CIe7RYNlu5VoRjEcUp2j2oLhJaBCRLKQOPszOUkowe6Q+ufBUKl1Ae&#10;6lxIXzZu4bygaYzL092dp1Zvq6dsPNLdJaAzrMaFqAHWQlmgO9t5QEV0ptYuQ/ETxoDi8Pg1ogm9&#10;Vb8KqQ0Gq1VSP0G75k7tfSkw+xTu+ZphlSgSKoIHwsdQPGBldKxIUwfvzVt56h65ufnhpuBbZ6Vz&#10;NztFdnu1PQsPhQ+dvd098WZY8dOS0ovUTode45YADrII1VH6odaCj7sLvYoEbpsYJZY5RdTrO+zN&#10;LMhG7VRxaycRtgOAa6vlQ2uNaRAJzLYkKzJUg5oR8xsjryWpNhkutvru3q0hf7NklRguRkkAPGS1&#10;nAm+4qtkbdUxPi4LNM/9fCVZ6qE8k1+egJb5+ax2xSVyNCtP/Zld+V3J6rXdhjaaTHSOTg7sSmlu&#10;EUMVgt6J3QOg4VSRHWTmFLNQlvTMcQwl1xYqbVs2IZtt26FpqoLiYJ54rR6Zvz0Hjbjcc+1d7Lqw&#10;MUv5CKVOjMQ16JzmpVD0g+rlEfcRrU8m/YGa41bG6bAcDLBX/zTturH+r1eveLw+fzLY85ZqN2S3&#10;TvXDmCkRLZ6dUfZE7rN40x4DNEO7+jel++kRqOoVoU/WYbOnP6/DZKT3PnwhDdc2yqhGCzu9XDy4&#10;r3jdWHuJFLHY91bs62BCKji8844NbyWocwNXszOYvpzE9Ha+I6Jwe+5c5zDvpKdTQEHykpvPTxtF&#10;DfWq/uTsA+PtyQ4+k0QHyayGGSa75UDyImFkiXTjpVQkkl1iUmzQzojLnDzUBOdJYIGNI8mIiYFE&#10;CFRV/QyEHAQ2BKK4Hv5RhleKot7XQumZ4yq4Vs22XR6oWbot3cREG5SZosVJ0vV5VuEQWvdYqYfZ&#10;FZmgDC/pk0HvhHKdrCeKqz+E4xP+UGJPrx7+MRLrVfVD5Yb/QPqysVNgZRqUvV5VZQcXWRy/Uk9q&#10;ETfAoxsbwRePZG8sJpaIXNP9dCIpzDYJXWuI0z5jtoZ67l29Cb0nabnT6ICZeyNiC+F67Xvxfvzj&#10;r/lY8EHj3X2+seI7y4xD2V7IHNDOzJTnSeUthFbWrdO+9l8lcPOdBpAQEYkYyAFvy0qiDWDbBnZr&#10;Ai7G+lJJf/07jaic4ZaaFyGtIgLcwU7H71oZx1AG8H+3+/b97HWyUujMvd7/JSG7OAlbWf2067qc&#10;5afk6xY3tzpAB1xkjugAq2yM3CyPRerYEA1941ob8TEKSkS36tK0yyOGQ5a6BLmI3VHXsMZw+skO&#10;DXTL4HSUxOKKE58IZmBuAf1XqsyAuaoybHfwGZF9YrdbBcJ3Nb/J2dMYGMm0/68EHTBUWG/K8BAl&#10;dVTBh+yOJ1JKBMqCGRFxSnLhtQ9LUZX8m5fV0Fx0qynGK5z1lEfPS3+3FRWq+bUDDwQtQ9kMR+ZH&#10;t/vZrdctzvQNSj3g1oPYVJzaG6U+mpZzOGfnz9YN/xHGk+HKvc2X2Hw5mkWYnFecmfnaFRp+U4Pf&#10;HPdlJLszX4AtPq1UlIKaay+DycG+9OLRK9wk5gosZP2M5OEM0ivya8uT3CcWOp3xlRpKKc/j1r6P&#10;FH2kAC8km/p6R4lJUUBaBiI4i3j0mqUTToung3UwSJBfBGCXM7yh92YUF6qEdxsPsirhU831DNJA&#10;lK4TMUsPb6p2W8khEytyGENnG5DUIucvQEsGtcm4tthla85HpquzxImkpQAtMF/9E3DppSnkq58y&#10;wCaxivO5I/s2HDxB7EJYOEG2FpOkKw5uzZ6yjkJr9pqWKnHSHJNz+bEFZYbcZp5xmuRtPpvtcvIS&#10;pzaYXoGzuqoqErdUJT0gHnxVXln4XTq8r8g87DRUNjNZwbraW9Ra6B2mqvXm96LuHNBZcNr5kDcZ&#10;brIXNVG7P2eRxkRyq+Qv2Yv6+JhmKe16KGeQTzRnijoVXTdz8Ouac0QS35rgqlV56+QvfzHoGCQP&#10;DkHgjanX4Sfn5+qrSsoEdNWSqvlntX652rWWqzkOntmbK1khz+4d1SAina8cWK2T1YN4RmHK48CJ&#10;BfVr7kH/b934/6sa6hgeJejV+jxwGyOsXYX8fsqDnKr2pHthBARNOC69ystDqa4DE4EmizvzJKie&#10;mARQqwFsoa4NswhDNbyf9Zq2PPv3PMNBfvWA8O52S0OCwz0L3XrDbH7CcxEXGRF/4NaQ6dVr6ZyO&#10;sScS+SuKQ8Rh/6klHorvsBjsCU88pWAtGBv8SCmcnvTjDLRLylfKPK4/S1yKVqYeOCH5FfBe5fUH&#10;v7Ii24ilJ0NfL9NUPevGQF3KuCuD1e3CJyjueU3Ef9WXPFIQJurr6EXeMby9bhXf9fXM/nLqpkyL&#10;YR+ZaNn3FqFltGrY9rl+nPPWrQfrI3OkIaH9I0hGzuZb7ivCzH71aurHFfeBzmQaTkOJ2kWI11H/&#10;wnbsiCxP2SBxuMu/LDoePLN/d/UdsK4R/XA6xAoPwhJffHL1tY+wIVgqD7kQQpCMOSc76SWkL4Vk&#10;GRj75Ebp5SFkhyWUt1UYbvkamO9JO/mLLMvkTFIsQyDqPM4J6yzchfqciFzI4luXGmB9YMcNI3lf&#10;4ycAp61cWa/tN6vCBlXZOlD9D80z8C6zJoB3BdMcGNpMElXeuNKWlwcf00BkppmoJ9T+hXKWoaGF&#10;xIzx9bAaSuynz6aF/aWc30GpuZin5oT+vMxQ3MvAcb3m6POxOA2HA3wd/rf/NsC+ApX4jXzXS94S&#10;6O9nP7u+f/M7v/MTJ/X6eqY38PULXZO25Rl4r1Ri+n1i2lWzA8Dxsv3MgaOfjOitFMdzQsQ7w/W5&#10;jiJfXMx+kK7eBzzuQ8Xf+OCYAB6dSk3Lze675orARWhXTqBrz5VsXMCEMeUlJg+XRzfKqWaj4Oi+&#10;zcOo2UOjjnpUnLe5sl0bNc81ZITTHyrNvwx4D1xPR90TdyL7VYIqDsuGLCqE+kp1i7NUt7iDgZjw&#10;ddIwCjxJb2gyuCkShEHfQpmLt6eLOK4euC6E6+nPoZ50cvKF2TOgTjDytOrrDKtF5g0PI3muCa+S&#10;6FLgxDQJn+AKKfDUGL/i4msK6XbcTeM3NvVgBXBeZ9l3u/FQj4wdq5JmA5TiJz7v5PlWvXb41Uvg&#10;Xb8B783ZT9zGBlvNxvWQmB/PolJnb6f01rGzCcoiMi7ptsXcgt+u6+gRpZ/PB5UhOZgiekepTNNl&#10;1YXBHqv1psU1XURvvehcLSrCHBh56mOFtdiJEDWUqF1DCfeZElG9PNfmZ1t/pJcicftnAPbOb9mx&#10;FaRtoBu+BsO2yTpDI5vlNuHYoTsde6QfvlLhBl2hXQAQZQ8k7Oj1cWWaVYbSQMsOK7ZSsjUdL2my&#10;bPTMFSHxO8pj8n13gRZVPClw3lVhVT8p22dvZuUliVZwO5u1HiA5kqWyRWq6mut2o+OCXtP9nE8c&#10;cbZRhNCE1HrOuw0kO/TbIWinrTrFQHdJrhzT8BNTC8cn1UplA/jAksu9a6M2URUB5PUhxQDkbq6w&#10;RJPLQTJWhv2+bE1yzzdGgW9B9Zg6H0ShcjccLm+0AmWr2ni+++SAPsVxnRCQs1UvpO9xMd/0ujrv&#10;r7cuWdxrI55UvffwwYMu29K/+eaSv2+Hyg42uLZQOncMaLlaXy1SsqAUW6gLNiJTI5Ob+Zq4G3m/&#10;PDV/8vNWCmUYqfrWt7+J5sPsijMYl5J02yLlel2RWolWRLWqoQrxEBC6RPuh8evd6kA4J6+B7UEG&#10;XQVt9s1SXD3pZ2EUDEHWrgo1DX0q+PAmQ80o0oEXmgPIKzsJU0RDxJ7ik1uQ2UnYxekC9Y2wh4hN&#10;vFSbDkw6Lyctt33btm+pAdLt65zguZTwiwjO51w2InjxCjKWf8UewDnIM2t2eh5N6yjsiSt69i7S&#10;DKEfkRO6zq3GgKfMe07nY1glA7DX+jFHq38ZgJn5nSy7u8ZvdK91TrB+RdwT6ipop7LdhMv8EWa/&#10;q5N4ALOu6pghnH1mp3nUI8Njih79fLTyGFdvOcUX9rmn3xKad3eoyVMsysXRZic6Aex++jb2Dmuc&#10;WoyfZ81V8xzmp2ZonltIG2Bjr/XHNrBRNJzBDkP1k3vaecJU+X1H4bQORj13UNpkO6pjlssSI+iB&#10;MR80qnKnlVEyFyndZxaLA+NCeF8KAb0rIysJ1edDCtTpZSbGFRcgqPNNKY15ToX6FPKMx2Gts8wK&#10;TOOF6mGyZZd1gKh9TXTIus0iSxlePSqcCh3WBmzBNlkZGAv08BzgAT8LsQhFvdqC4R3H5vsc1XMe&#10;0OZEM/XUqykYHh9CDTKrv85gPvAK4xi628zjgUJWDmX1v0hD9jio66lDBvMORS+9dukP6NXpDBLu&#10;ebkbtVK0HT3ZtEpes/Q640cRyUFd72TZrAtXrC3Y/khdJP1UC9UEVVYa+Mm+U4nbfwG6hohAFOA5&#10;zsgHQvDQ8oPVL75jl1acyG4UlnyHFGGybesYcs96XQqK1BWJcEUrupLIIaVq5WmBIyxozmqWOJpT&#10;eh3w86RvD4rH9SwCu/1j1QnXR9Omuht4nbrMEUYQ8KoKbYyTTk9Y8dkuqunynKiBSpMPi8AdCD2v&#10;Mb5jfhZCaG7kSzmd0QD8MJv2Xs3k+6/MY+EcwOz5Z79fEU7KAwOW8pE8eg74UZaILMMADCCZi8GP&#10;VvT5nMRTW77KFcRPFdexV8zW0EdQrQgFhTyTxR8c3Ec16DzDieLjDwxwXaoVj6fravPkNqsaVScG&#10;a5NzTtTZmXdnnpcmhteBo7eS7dqO5djk/lKyJdfeQJ7z6q+zLicEi7RoExEA9qhJK3AOMudT2NSd&#10;75VetRpPAkeuDcB8c7BQB+pPkciiD3KX/77zJ92aqP2gkjs6alKdSHAb7aYJD6q7huuAeTkDiYg7&#10;Sb1rMBxBDzKj7Czi8js2PEJPt1xKwnqwwWHK4Zrgk/WUMBeQBDlcuPvZtZorPlAPurrLJFyR6gnk&#10;+DMDe5/wCnS7BkV1yYEtdhvrZGOsxYCNWl43AjDbtZOJwy3fwtITYDzkrt1t07J9C7Qvj91fQ3Ry&#10;cIHsfjpp+/JHt+pbI6oD9bOCZmxf+qI/8EUT0rzOVMrMO6u8eKMgTDf8MvRAmTBoC0rBbBU0hBEx&#10;/6axiJRgu9mgD6iS9BwJyb1R9jKEY21k+sUv3jQ9vXjec1qoFkJwa7+io8ocmfJ435zNR+VT5q57&#10;M5UVarSfMzbhdFuYN3t6IaujxVssVM1fNkP/yzqzr+aMpE88JexW1RZ7nMF2ck7jLX9EIHu5ndZS&#10;7m/jvn3YY5WLcPsSQg08Qebm5i2iVBNaBCiwXJ6uUgpFOJFVCQcx1cbf10SEjpph0vmg6kRrHSjl&#10;JO8PUjzJ4bQGck+bBFwRwh6a7Hiy6LAUFslTRirOLE2/DXFpfCExt6qy7QjxARb6L/006coAqibN&#10;DwG/Ym/f2B6zUDp97CdIJg+5sAbO6UCOewbTyvZzSonVecqpZ0M6bTbXB7iuUdN3FtlcNwXamgL2&#10;8yHIbI66elTipk9QiYf3Oi2bB5189FNvDWdVqfBzjfoa3csE3R/B0+36sM1/NPCeS4thByzcosPF&#10;zvt8NVBMKxg2c4i9tdPXCYXh5E9+8rP++Mhk8D6/vOt1elcTs/Wgk7jR3sCcz9GsaNlOIU1/6NMI&#10;pYyo7RjULIVE/D4a9hBrHLeSuBPeV/b8MjHRZ/SUVbU8FOPOLQlufXKKmTMY8K2t8I+j1mQyIiyl&#10;sa1H526xQH0OaCqxFTt0JDQXyL7qrP5gviYSDSFfd53D5SxVVm2nnVSJbVpOCAFm9LokbB/9VI+G&#10;aqL6yZEU0TA1JC6lkXI6oxkuYpgDtknV8lchsb76t2lqlvIi80WfR3p9pgOoeIhuE3nVcrBvcmKh&#10;qBmwNeWcfZ0FHS/iWBujqxUTRYauS9XGuQxsl9/33JpDnoBlI/Sz/bMUGGzZ0tP0/v/u7/aJ669v&#10;X6qw+Wf3Nzky1sSo/j5LNtPsXssWSK+WF7Vrr66DzPamyXm+iv0kWHPmys0zmLzx7DoUrIZaa3Td&#10;LSXya3xDyy1aYa8X5Jtaq45tv9YXRL88Tqjxl01BiFvx23Xusp0TmkusRA31i7FcVVGJ/Sxxum54&#10;TD+qWkIwt7hS6OdPsZDmGaFezSeNioDAi5MqEqBLGboDaQVrlErvRKtPqLRSqNBEr1LAzQNQ5ERd&#10;T1+ogQI6BiyKMFGjbxzT+smnTE5kcFANbrpLlw4j8lCb8K2h7vIwf/NBKxMbvtCMP1ABtJsjuD6p&#10;zghJgV3LM8+FV7QgHQ5dluGcuEcpt8ZuPPgOt1aEhMoeMP5An8+HsffsbGsMWjlPNqIOgPAFIvLr&#10;6MyDed/dvXmmaB1+2GMetT14kfOul957v2f8UZcYqg2HVyTutTD/ji+Hi/0yeSKxtett97p0fXH9&#10;/YyI+JgmX9YiP/3pBdiOj+B3am2reb6m6zY/TC+riIlqQnzto+AjwZE5rlvcxGbf5bMT2dQohSTZ&#10;BWVMlBGinizujrMoDynHXZHyzA2qssWdTMkxLfLtQC4pU2uD5BiLaqhIYGC3FQmvImXgdh7kJ/k5&#10;2jp06VYoMpU1sIc3xPFSAtFERogenARjYAYS87HqVlDH2VuAUlzZcRgAuwqdxAm9ABKPttJpxQth&#10;Z33wBej6HNdi+Av1udBPznE1V084VEP3iutVPITD3TjBlVMrvrO5b1R3C2dgpIWmAj9RB3zxrH7S&#10;/2M46nMTCJXL5igbonbMB4cyHWbs5yXg0QzLu9Vj8kCb2x5f16qiwKjRXgw4HYi2PSG/jXzBereL&#10;3HL29b7Re7eToXAA9q97H06E7p2UgkE8P4dTVQrGWd4s8reHmcT4OsisRqesbuXy8Lrx7+2zlf0M&#10;U7fiaMJ95rJrCm8i6Q3A3waJvNIKrcHT+euG7LeP5rVaW544g0F1MwMdKuWI01Y9KC1Ryg4mg+u3&#10;P9rbLuJSbOUC6tBXoKIvRJa7fjmQ9V937Gk/NVQigVioh3WjEXVdCmpTzRG6qbjZBSZCANHRJaS+&#10;joHbV6oejSUEKwKzy4z8+ikUd5bZiRR5mTkkvINWHEK+b2NzMasUzHYuqXq4niHy8P5s5fn97GHn&#10;UK3Z+QQ/XnFrkrrebBb6CebfRTtYPne+4iZxHJlS0xi8MkTrieHh4ybUNmwZhpRqjrsxNe8CcK3E&#10;2lSWTA/UhcfGrc8BuPwfuZE/2p0N+LU/OmlWTzl+Ob1DprGrjQDD6d7dOqn+20/kOvwkSOussf4m&#10;Rkcv7u9Yf5OEnQCNvnAB66+Iv+UfTp9emqeu5Zw0XTWr7WW8VeJRomuHd7I7J9vXL2lC8a48iSil&#10;ZyxMxHl82TAph3jtSKlorj6PyJJ4Tu0lOUxK8ZpD9zlARdnpzKuWzzkLdxxGbdGTR/frmwOzKtLP&#10;8C+EoN0NezhghxzF03izoTKrB1qO/EzjHSzxibOhPHBKNg2bA9ckbLuYKhJcAcjqrwO1y4huQ3lt&#10;AXjSKtd0xvUgsNoG2ITmOmxz+fZ66Vv1hMQ7Gc0+6frJn67MFSET26xVYpzHnOAa19TjZzq9Qtmc&#10;fuqbIv2sGw6Ex0VVf0PAWDTeMuBCGqlAEcLVjrhMYua0rx5zWItlaBJK8f6UoXQD77H2PkfZWyP/&#10;6B/94+APhHxx5vrt27DdwZyXksmbP19IrxlsJl6XEvfZixeX6RTSfm5PVyle3R091BHiHeh9M76+&#10;GX/t7Lo10hdy143bWb2jBq+wbVRONScog+Xc14nLmPItzCIEaKhJRJZIg92SLLGC0YoArFss0K1T&#10;IFqwr0zcRCm1VmIXbrLwE65w6MyMbtVcW1xnpk5fnuiSwxOp0KnNa2WUNkLBwc02dBKI7qlkoPM5&#10;mUXGT4L5qi4lWRUm2UMiAeJOaCY3z/GZI+3f//t/n7MYtHIoSsHhpmVeJbsbtO8kNQ3xRxuQl1Ic&#10;Bn37LU4joZeY18ArclS4RPV+JGuulMznHH2E2We2UxetobqLtdncqQcfMDifbuCc5bMPjz6TU4fr&#10;kP6cO008JqE3hmviOa5HzetnkYGWt+Hc4DTJ25R6EbtiOApn65PXdfI0db8+plIemhKv+0KL7XZ4&#10;uTxWkKH7NOMrwOZOWpBe5Gb/L4D394V1v4jFzkiq5sfJrJ84KjbMlnGHUZw4GnULOJOxIqMhVpJf&#10;2On8MmTOEeIUngPOac4TXOoqfeMptROhkrx3vinTNefwV9Pjo0v1ga+ZzdyCxPrgWHKOaUCRILgT&#10;VEIjcirb8FzDSOGc0kORad2rqnSSdxjpkHBuaDTAhTKXEoBV8wRrO9NIlrVFJia/cp0jcVZ2mF3N&#10;7NlVDjLl0Qp/bEUaV3hMsk965o9d/aTw4JB7GrQO0YtQZdeNMidnV0rHgKuyGAvjMlG+l7pAzUDN&#10;7rOe28NdEWPvhWl0NmupiuW761lb4O2bH93yFKq8Z90rDI3Yd3ulCdz97Hhw27e2EJKzHbL7kbPk&#10;4+XZR2uWXkE+Yi1AR7L0WnbXJ2gnFPMmKwRg+mZFw8ji9/K5PDHvlOzZlxuKImVQ6tSHW/ilwLmI&#10;2Ny5q7z4cF2jDwhQZ+1CcbSISpVSXYtzKR+uV4RgDWvXyriBkyjxZdsYjTpytxENm0cMUdqTTtIs&#10;nkbe6Rqjtw4aG8FEgU9yjZLXKFagmhmq0eSoLihlfoYdwTAC7lbhrBBmU3QXgdlQWQ36UzzJu2NV&#10;fuM3fqMr4B9yq1PlX51j8yrAbI/W2D6Rsx+QprYHVL9itlL6+oCWB2qarAcmPaY4AHjNMzxWFooH&#10;dafuQuvjPLAFr/h3NjccPeftxP5HcZyRGjye6fb38LrlvcH0PSZkFarnnMzHm/fQBKyHPUoHEVCG&#10;f6ELP/hyAPibo03ppQzCb63dRVVEboJy7R75AttvOj2EoBWLj7F+DOHUuBhjr2AfqElNVFejhpGq&#10;5I8C/XYUNvRyWpkzwEmup3s2al7OggPOosK+mlVg/z6JPimnhnKXm0NvP88vgJ35A2My/cTuYLUO&#10;VHMAHxvhaxaAId6CVF2EIEsohyVCP0mBBeBNSU6QLc6PGrJqVylK7GTQgG2CbOhFyewUFP5WzoHR&#10;jbpKag8LS7FH3HxSmBNwib+gt8D9DdshD86DGoBfWKWgbwVzMeMiXvcMkyc8H7RGZGsZg3c4WrYC&#10;QG3I/OQZttnmaciF8mDXCj1lnFBiOvf4IX2tcM3D4hSKVBYDgYeodeBdTs5uxOueWkIwtEiAhjct&#10;EK+6U0cmxfI1czLuvXn6ikzNs/eNZadbc8gYOyhdAPbEdBYcXHLKrew+IG1f6xpW3ZHrVnwwtOu6&#10;gB2nKoejUu6zC68NY8Vb+92iHu/ElIMOXKcmzS4OqMpJHEcxCuzWIzj6wFrarZb8gJkEP+yw+0u2&#10;8gdXo7fbGHYOh+eahjRt+5ZEmkI6YEj8oLfmRKJ47ZqNs/8yIKddbbsalX7gC+AIUMnHjMqcyzoS&#10;nMZbnu7CWhusI3SqcpDZkF7K4J8m/O/+3b9b/vIU+c3f/E3mbRu9AHxHpEHurx5KXRpjAtPrjEhx&#10;PRmx5ay2UztxKpBN2UdyNmXvHsDZq+Ex0OpKBvXs9wZIedV1AOyVLc8e3inyls3YXzF7D/hUSi9e&#10;l3pC77b7qEq3a/1VXfza6LiHB4qvh9OEf9ThJp82aQbs1tJ9+OiFu75eMDEiknF7o1xfDCRbJ7ZO&#10;B842fJ9RehmSb+7+DaSnzF+kWaXHq4e9GN4Ho+id60X8U3/qT/3pP/2n/+v/+v/4Z//sn/0Lf+Ev&#10;/J/u8N/c4f9yhP/zHbrV1d2/+Bf/4l/5K3/l/3qEfirRXfUUqrOaH2F3i/y5P/fnyv+X/tJfOhOL&#10;l6JFQfwv/+W/rIlaL+jJX/2rf1Vv64DMOlZ6kW51La6n/7c7/I2/8TdECn/tr/218nT963/9r5de&#10;zrVbH/qpbLf+1t/6W//3OxT5f3wJ/+1/+992qwwbe52swrVVE9Xc3T//5/98fau2Urpbi4XVLLGg&#10;bPndfe12zf3Nv/k364Yu6FLdqFcbVBHphTIbb1ehzKWbIh2oh7IVMboNdlNU55vzOlYeTXeruSpl&#10;7Zq9Ujbh1blumIfz1er1+DN/5s/AA+ZqJt4Qzreuf9y2ia+vY3SpnXPRypnD+Xq3Lena+tVHNmEw&#10;TfiDTfTTJ2ooirLfpAHyYXiloP4f/MHlNB54F4kbsCql1I0dProvdtw6844l+fbYItqs0zJtaFC8&#10;/FyA+4mo8kyyKqnEl18iMAbSKJV0zl/2hRfqQzg9cZkxOyIgM634gLymZ31naSYKsyUXKovi1WLp&#10;/SReC4jYKN6JCA/IOAn4hgmYWYgnNY0IE5bYHPmChaYhMb33nL3JuHMOJwSXwVcyf+u3fgsSw3WE&#10;7ixSvDxhvMQiydM7lQU8zw2rTvaz/DLrIbN6HXuzZ+OYPC2+BvgUM0Ly5i9gZk9gfoh3H0HIR+km&#10;8aO7r8xROccKvCrnwfZ4iN6w18qh/pl+2jnODYKeZddXZUCJgp6/u/0aVi3PfC6cHNSLeO7uV88Q&#10;7pwQj2P10NhzW+gpPl6+FbQeLF0HHXzx5vhtjmP36Q2ds/DTdIDOUUmY4HF27+b6/f6kRGhsJuFb&#10;3t+51F89zl73ODYuXG0FqxBRs1Eq6TBBOQNwIhE7sZCAm3RYHkc9l8I2WXrieDkrlcDEiNu1QFTl&#10;AbRvMNzOa5fF8ZW2Js9Vljpa0zUxk6pN23WMN1MeZ4na1cbJXChz/aEht4G7bpChuTdTA9jBxYUq&#10;XW7CYrJjnd8R6HT+iba8xzmL2euVNZdOOLF7p601V+XZqZxEcw5iTN0Jmsy3HOBtE0/W5CKnP0Te&#10;OlNiU9GsUipwQ5tKn16hOhOyd9hZum5Oc6XYSVUfOKgnUm9POcd1krevdycH24vlWNZZqVnK7XCr&#10;iBPfyky/7aQaxvhycjEz5PLwh2df9zQ5FnDLt2PeoJqfbvV6ZJe+gec6e+RUaFsj9iDd5wFcZ/T2&#10;F9ye2cRt7gLPiwywS+TIGftr29icIidzc0nj3emQohr65S+/uT9teXlQ+otR6MotnOp46ugbLP/p&#10;/dNR/2+f7XHsCZEd81Epm0TqDCxEhcxD1wjUFN0wGHx2CwCrs5+OcIEUxPfp4QEHvzngXR6krxT+&#10;5PIAYxHu8WfN7yICpCcZVtVEO5F81qA+uuq4sdHnAfZJSCNKVUW7gNpnWp6HEyk5SssLLBecROHg&#10;Fpyz1bqGvpmreZxxNKMSv440++/+u+C5uwBYVXgC28CI6fzX5qEmJSzvi14xB3gFZb9q6glkJ51F&#10;603EwzDw7lQ274TIzZEHJqUmhysk+GEtB/V3zcanjK7RsgmE2onaJ66bwdOErEjFoe8rzKscorwb&#10;Ptq2dA7k8zyvlZ+iNhbvtemNd1h+ttir9tFYmjqnGdwE6NKF3/z7JUPHy88by7csExqkFO9E0v7a&#10;T2UbdMJ3eWz0ctSDxU9taNlzIj07v4V0ckUeVusWkULgdkpJ5DhopPHmeg0OB41gcimnpxK45bld&#10;hW4lxNjY3XAihX1xoUg/d1IVMFuoeOSejzf0LQN9eBHQDlOLUEGXDsJ1LMALJPg3+dYWmLFbiXkb&#10;XjrgrKuDM51+au9TAEPNmy63FMeRFg+9nE8Od8tQW9zR1RyMCfYil62G0i3XsfpsczMYrhInk7Ao&#10;V0m3jJcz9nTjp9U5EA1uYyDY1wPO+mOvdhBLp62q2rJ3vFscx7rlABNK9SJQnMv6bqX6ji+prA6s&#10;VG0Vj0Hh1s6Jz0EoTOMGCJt59vnKi2mvVKOrFANKV9buXsI2K1oaNiK3WJKvWyb38Sa/uN/262PV&#10;XdJax/Z5hcBt/F8hzMYd7kUVcRRaWvBevI9ODlCPIwcsvaT5sQUtydLvw0d/Vpfuj2a+bdwqc8vQ&#10;5qvITmuqOCoNsPuzz4oY3SgmsA7p4TQ4d3fG5vJEOhydtkPNrHeESH6yeJGWfxTYacVSqNZhCirk&#10;LJR+UrkvVElD6G4Ndbc8IQJa2uimn1dVmVd8Nu9RnvJHYeDLSU5PcetEqJNkweYFhAsSd1UqQCU6&#10;h75k8fLsGyFlg9AihOPF++lTH+TvWakZalOnVyf9OVGbPFYYWqvNOaZfMT/M5mESz/GMXZJofheW&#10;84HZCHeZR9CXoZklTT6ASrdKf51Z6PUQdh8eT2efe2kGGPNc+wiSpav80YTdBZ8UPEf9KLvRvYrp&#10;q/DxrpyT6V2ZIeDdPmxOvN/L45iCnuz12Z7b4SW6U6SNW1GBMe9F2nV6e7J8jbI4ukQkB7FuJSLQ&#10;lqvnROuHVeVhaPB89b9rk1DZSNIkZtgmFLcHmlNV0mc0lwwKTpx8QqjtJ59qZ6E46dN1gZ17UqzN&#10;NtsehjIGyaf928keYyNsp67C6LKchTIk3gX8GqqVflbk9HXfRrUyxwoEEjONz/ZZqbBk1RYPZsi+&#10;LL6hl4NQOGMXnzQpW7MUVLOm25cMOMVDMpxH16aUw1qIG9oRqauhPDsvjJd1fEbFgbFNVrzYeJvz&#10;QQtZE6y7Wzo3txrtlg1p+lOoBoqBMFg9zl3hTZaAXql9bcxxp1W+rV/zsYfcSfO4hDpPvK6JJqd6&#10;Ama7ritio3YR2+cKddIO8h6EF8/2uW4F/yFrMBmkZaUuMhew+4xPAu7PrAWnm5UyTO2NImQvZa+T&#10;lK2y4lXAVn2eIbiC5GyVt4PDTkv2qTjsdaBK6kOqr1sUvizu+PLwb6csiNNI36v+7Uv2/aRso0UY&#10;wy2CX9mtuYmRsKGjsmurWzVN5c66/C6BcncklEv5mdOtIX2ZaTjOTSgPwn6iD0+6kJ4/XWG7lF8V&#10;tBEikHFSKgRq2soq9HOHnBARq3nElpmVnDkCHr7KQGhm7e460JUC18Pm7QGDzQvyFM4MdoVNr/52&#10;DtpjjprEVxLcaE/Z1/a4E/CKv4qbDUOp87nOB23IOsB7sEWvoqRZfn1FgNarjvo187vFHxWW5xSO&#10;X5W9Z1s96VfW5HOkf/fuOAAwv34+ns6YG5XMNMU/BWvcwkubDWs50SA9XfD1UYTS548mz31kxPWd&#10;zR1/ONKzzHjkdWk2sFq3nGY32StkSbTmT8XyibJ03QLZsch25pTzBFQwv+IDWnALvwH2Sk10ftBZ&#10;dPPcWUv+dthWAeKeJ6Gem8Qo56mXg6Va4eoVbCd7JYGh4+ok/MVthBalaBrnUW9By2RW+Acpi48t&#10;MFhYG1yJ1LoztCnGA7DKlo1rOr9ufl6Eb+JmoXapDUJxx7uSkm2pou6mq4fNBOvgM1zc9uh84sLU&#10;5O9KOV+sUKPUAzsljZqawsCOMh7pVRh404fHVZSfaoGUX7ZEZ+3iA7rL4Y5Mr04ub/3cdq/u0h80&#10;w/WnSNxeA2wGKmtXAsZrNpTWBa6UU1iLZUcJ0dDsaXpntn3Lra7lz5+r4nGHFaG+4ih+Qjjx2qd3&#10;Jrh7H/ykh684Brp4NciwzR1QFpTqdiQIAL9eobLNYzCbq9fk3UMt960TuGUOm5UqRMZL7BZ/pujt&#10;RHyiQonU3bBfr6YJ0CLp6F06fOK6tqofbZ9GYUg/CrOIWygkhEaUkMpPxLzRXhE1FIma7RZBGRhP&#10;8B3c8gynEqfEVo/0EXyJ5UmIB8YrGE4XeI+D7eLqdNypDF9RO3BMmP7B8zg12GtyiSeaemylfCSV&#10;GoBH9YDh13l8zaN1DM7pnDW99wmBpnjcwKuO/Rwajc0DQd/lV8rDmrLMvZpSxtO9+xbukb+L02aj&#10;q5dgGgXxc9rleVflgO21Vm8Yvpy6YTZxuT8nEofH3UVEOkHsdjr7KU+09HhpwuPl9/EPnyv4guuX&#10;FnFM+owpLafHQ4fZbFfWjzUf8QrwoqFcviOXDiCznboUasxJ2KVEWO3kAaLsxA7DolhGggv7sOb5&#10;dRBHk1KAD+PR6IhhI+3Ph4rP4OsOdY+VOtAKKZeB2O0QyrIFgbVYJHaEhE3dfQr9daOU+JL64Fg3&#10;ptmk24ImApsExyROZ3biWui07VACwFXez8mRDTzQCu18d6Tg4FL7tZqrWgkRA9RCP+tVj6Bx0Q9X&#10;VU0PyLEOgSustWGsylUbDJP4ScMwNfmYC7pPUJetOoU6aWe5M9VpvFnc7cuqBuK+j3/ge6i78Rk2&#10;hilVE2znTAbVMFf55goTUIvmqtFhHWhlnDaDBTm3bnfr3rt1aaGJub35NhcU6XXta9kpovrpFb13&#10;FV6OEQIFuK2GoSzhuJXFqHyvtWszdxVWf6+ZZdiLd5+K+qO82Nx9vH5+3vD/47mI3nB+Cet9oSQl&#10;OT/qicscvm4t9Ns+bChF2XbqoovfFOA/ORatRMVLP92/B9Kr4Z/9swuATytydKDVzeEp8oMsCFEq&#10;jjsPCoyMz6kbzNOij6ogIOUpBXWtHma4wiqkCSg4vwW1RCFrpX5yoedhjg6P3p60+lQHMqHWQ/10&#10;LfgMF+ctvmbglgZbnkJa7vDVnqCVhdMVf5y4QrX+D//hP+SMVtk82ujPy8y7rcD1bMzB9Y2QpsNe&#10;oAbs+ro/+4Hipw/au1BU4oTFpowDwmvOwZI88y1/F/w+cVV7rbnmemCvDmVa5Fvx6JL691xPhP7I&#10;xcwwd313jI++bcifu6l/Mth1xigKpVhy0Bp1QClSbrfg7y9PX4n5tnAuKy4SufF1aikRlGVGdGY6&#10;MRA8O/aun+dOgdMpb5PZfCIEKf22DQakkQUdQFbgDtaVKBnxpXk+8U+8Ut0ts7M1uBfB8ig1y3EA&#10;yTvs9ZCWx8cbJgOJjIbW25A4xJ2N/N6Q8/s7P/Uk3zpGbV6j7K/reSks0NTp0quZOQAKhm0hJZxm&#10;jgWo5/D72ehCKRucyuwYMmI0KK3p8hBDA8gy+O41g26hSuiruaTpaoxIddrfhTFi8B5wzjLNNWzb&#10;sqs5HNV6eTi7VY8TUQpBct2DyhivEgPgmInqsY+uOamgPB6lr5dqlIpbPaTtUpq6uafR0NRoib0w&#10;Y5vwOnupQHiPlZHC29iViruFQLC2xb+/fnrEO7zMz96BWJ/ulh46f2GU3yyMBF8h0L1fmIsvfHzZ&#10;3Srr1ivXWOb74PE/Jovf7PWlM78PGb08QPvIWJ30Vc3WYBSgRv+H/+GSufHHIqTh7nI0K5CzW7wc&#10;vrpyEGPAHjazMc8HjYsZFkFBAAkp+xkh4gJ16lkRw0hTzcVDjN6Woi3G+JCYNxl6i6AVRifL3Ew2&#10;ZPwHjCBzj7QS5R/Cw0P0guVRXZxEbbHZqYSYdxJnzmgnygLpITGfNeerDLMnfxdhnN5OMF5m8yeX&#10;gcCtlC9t4xgqxRVOOoc1rMNXr2Iux3rAZjxLecAPFkYiBkQRptxSvg+GlbmZOuXXRyv/xT/V/Hnx&#10;U6afBH8WObHzzGBOcIvyu4vFO2vAxJX5YR14RWUpD+OQ4k65O6u1BiyVL4Tjbf908gH/sv5Y5u6v&#10;/F6HNoQ69pwQrIuM008XFyPPwfULxflWyD7XvGWvM/Pe1Plz7F6J3sj6X3E7UyN2UUmftS6ErIE0&#10;/2qmymguhW0/QxTqTcGR1EWmS6dI5+pFkWufNH8osh2knG37lQPgT9RUNAPNUg67xTMTINDBsI22&#10;5G/hXdlIYjmJ/uM2EqZ5aDOjAu+u3J59Pkv/uxuCBjMc4hpdtcVz6HyjhogU40YH4bqG04bZLaIq&#10;CTVJNwk+mCyDsVecIN4Mc77DM7ETl86HX5zRGnJTdDNs8+sWSmG6pveGlHrYXYZt4E3Y7VrmlArc&#10;7vRciyaqZ0fQd2Kr0dVVGhfiePPgydo1UNnanU6CjiTw7oXpoeSVPcfv3sDTvZGKm7m67VVl6/ne&#10;dqTrdZV+cmkhpYNQ4OLgkCp4y6SfN7hegntXH/NwJoGgS47wI4tP2f5Ad2uZWigUz3BVcGQCjzMH&#10;t8FLQDuKFJKBwwjFF7j9p9A3nhupYc/iXHbj/SVgF+8WAr5bawXlQQA3auI+BRtwfZhKTxFZzU1g&#10;ReCIeujt9f9RfIKipis48Kot3jMrOOghK5+U81R8nnfVcIZycvsqWxHImlg817OZtLsbpp4Aj27X&#10;7uBczdOfV88qj0jOXB2KF3eORVfFSeG07l+NGXkofjdIM/WRvvoVEd/1oP7+xVfhPMCnzZjK4uzP&#10;6yMp5bVXj8e2DGXGfOnhiaNNyCC/t+1k4vr5cKZ4bbGyntlHTePsMGt1o59FKMD3sD+Stj0sgP3D&#10;S319qbsdBt7fMHtnmcWhc7Tp79x1LT/ClBadzpz2jNSez+pUcFtUiMJWhZHq6ibf/HjhKmgrCyvg&#10;I+zoCcdoFMJmFmjuRQ9VM99sgdIb2hHTC6WQrorYABYQVlXY+a7UDhe72kpbMFF0FWkjS6nPkfL0&#10;4ev8J7DdranoWaB1rCZwJPUnHOLjzc8rsOFkJ6ftYVAKEoM0P5mxC2WjEj8PcqHNBmns3FTWG2YF&#10;q6Hm7AGr9SmrmcYdiVo2UN21PCzNmiP7wvsiIWsp8LXMFfSJ8W45icUGrdrCTuEq8iFPtT5Z3Dyo&#10;vOLcysBzAVvTY3XG+5iVsjWfPOSxIw3K09wD8rmOIWLpti3gvXgzdA0OPfcE6EUcpVLgnpneqVXB&#10;zDSsCjlaEVMR86gqUEFP4P6yNn91H8l3uYh3xTHfLuId9d+nd95cx30e3qfz7gxv7mt7OW9/lFbr&#10;tz4rzNsz1RU5eYh+RskJ3wKzdIsU7jKuLQyPi9xC/PW1EgqzSXR8wgfblnx5KNVP7qG2yDZ1A7uP&#10;hqhwEvN565Winims1LS/aM7wa2A5gyMK/MCFfp7uyUiuFPrqriibE1RKd14KyRiEb0OXPNTac0Pr&#10;p9oKJ5yX7rCzIjLXQ5ZyfU7E19Z6yJeNHv7an23KeqKe6+eT9fndV9vwmQJ06xbt7ilQ8mU45fI9&#10;g5U6m+7uPKXlbBTeKn6M7wrNr50fM/Eu0ssPeEzfaqjFNXFq8mX+PnM4qH4wCo+yIHwcw3hYWqnJ&#10;xBfA/uDte1zpkRCa1jzqs5PDQRGBe7L4fVLpz3NvcQ5a8sG/+BdvZxRz4+whnuv/0UN86+uQ63kP&#10;olVdTygkTzV1cAuhUVvGYFibbAScCmGt8Aq3w3jgHe0G3uqhPC9PAFB6rZQIPqP+JQY5p/DNE3j+&#10;aLTcI/RF5i5eenzGbkVqSUumelAxnCi/MTqVrHjXILMrezbZMRwKaLmwxZcYnVL1M/0B1e4mjXqc&#10;2C0wYFdP0Mviyz+OvL7QSJuuZmBmYBBIYJ34TqoGz6T5sHzAXAoHbGbvspHmOZyD/MIczdyqh4Pz&#10;Uuw459RGmO7RVLxSbNLnKXLrGD5DHu+G5kLiYNi3s/iFnYfinTxWj+b8bofn3hqJ/e0JtpS+fBHn&#10;8gW7H+v1FWooeComWVhtd25hToEcFaXIvWXrDkJILr/ejeofE4DDznRlD3ehn7eD+tu7dHa41Vo2&#10;y1a2c0vIvfa//eo2Yjhgpi2/vUp/sB7eWzc7tPU6YPwmn2/iMjGggDifYvSIc7nptBHeSS8KRi50&#10;AGaffuOlcMAerTCr8HtAvjqln6T+AQGjz7qKVhOLTyL8qkt+wLl6ELHdqgageyL3ZCpSiobC0bZu&#10;z4ytIPyeH3jYXB7I3a0iFWfnPkN5qN+NoprHMSzbV/bh9VChddcpe4Hoqf4tA/INiQe6skmhuNhj&#10;eBe99vgHV5+Yb6vhobL4Poj4SR59O3Upa53W4Xvi/btNrNrJ2Xsh3Dq1Ba81YBLt2P5IQJ9fCUuz&#10;Ewrvr/pc56L012q8v4F98eBfdOP5s1w7Te/rb9+HhF9nl9LaOTO8W45x4ESDDFFn9XC7jhK9ujsY&#10;lxema6+B/lek+gmdD+20DyqcWPKIl9/G6ILvWq6GYC+iDESDT5rzcMgG6MAsOg68IT3YCy1CL1Im&#10;5CjOw7wMPo2lDwzeDquy1VtKCvM270YxpZ/hpLA8CZYSPHBbU0mRhEUbwOwHC/AIiPT/hkm7C7xN&#10;BSfzcjpRpPw2lDtcpUj10LR314Q0fEqLUE09BlgNwJXED/bItbTThG9QbaJ4tjvrlJmcZZ3xu6Zt&#10;Swu/uwtfTXUZSuSIXjbKg+pM8g6ws2pzF69UnecB53NkXLtrRX9cOUBotKt+1g227YqQ7+NU2Om9&#10;G3u12GU8mt7AQj/TSwWrOymotZBteLuBvfloY6G7I18thOIRjZZJ9qmpmtFA+HevrFZfJpfL37OV&#10;1RLrLaoDvUgtwJPPKzG79akbpxW7v1DyOzLf28ev4vfW7Z+wcHVwWx1AGXSvLtn+NPwe220PdGMh&#10;AMxQjRyR11Fy4O00lW6NTlZ2Yu5jy/XG3rRwQAsyTV2B/ryqVEjuP/epIs5msivK4xEUNvODHo7A&#10;n1D700EY4o7CI7NTap70FqBO96n+E1xhatcwNWQNgzu2rPjOQYP3shHNnVPSz4A5LHdkCtHZAaiy&#10;FZnrmc93jgvR3GXP7iE1v5iR5qUnJJwyt5/yNHG8D5r9yX8lyiOlmSL1YgJwc6Wr+fuA7uZ6mTFo&#10;9Mnfp4aP8ux5P5wU5KegXtkTv7EvjfQTl7SPGj3rMRUs370W4O07GYVKcRWB0/s4BzvZbWb79uAk&#10;XzLwPavW+X33DdHTgdPv3Xbu60C0xyc1W0UeU8u+kRax8B5vxblUujUHcm9Y46pIHymKuICiQOi0&#10;IwYhEOWU/8JO/tVnRHEiqY1Sgl3FJzneuVRn+oR72FyoNqgJ+UIFe53rD9Qn69tjpqoBMKkabxR5&#10;dZbc1BiJQeWMjXjX5h0T4FtP4YRvgp39JHAHM1znmqu6WidJ2FLqsK4GVN2SGf8R6Ha3GXC69TwG&#10;yglEG4sZK5LFuoL4mJCvslTQcgbPNPMFuAg4AbPTyujMC4TjCcHE/SDTgS04DOelh+gl1hY7dKMI&#10;m/OPc4K674XECvBdT2rP3Yxu33ExdOZ79I2l8ZoKHMk5mR5Z1zgkrOG7GfZYy0NAb2n02kcieoGH&#10;EKNFS6EAbz2OmiGP9OGFFjiMJNpK5AfuqEEasjja1OOBd4m/93tPH/JA+j7OhcG7800vEfzxKu4n&#10;EfwUuLVOAakDtz/7b4Nhdwvs3KVMGLDSZWhQ4NmQGQWqpwzI4GRx2D+iWiv8wpbT7EmpFOc4BJPR&#10;vZRuPQQ5eag0TkiqdRUShUFDV3RJPKL6Sq4pq3l4FeYqBJIDRaecqgHME7QcpQLpaUlB78zSSJ+N&#10;Xg5OUWcR1YLnUgL403MN0qcS10TxNOcwXp2heylg/rJneyoYroIHzL1i11fR6gFOnt934vGrU9j3&#10;NHU/PLP+92C2stwI9aduP/B7i/N7NvQu/H9SVrvGXjgVRI9S58BpRCzLpOr5e6MCX1bs9bGgKcB9&#10;Z/M8B1HxyAEWPix3ljjtOrOWzSR0Kl6GetX1O6dlU1rOPj9s0xSla1eHotjvVDrsHMWnTSWHlblb&#10;zNVUypOW7N3iJ+XQkjIHbIiyspHyd53O7CizvbsMdk+h9bTrpPOu5dkW3u7W4SAWWX8lnWbb30lV&#10;F3/3MKwJfPzyzAmDN3Cth3WYoAzCCdYAuPHy1ON+DwvxNHV1nxUnZHMLIHnbDdXsxR5RknMXD5WH&#10;zSCZqM0Z0L4v7mY2gpeHv1hNcP2D4vC1CrFfNVQl0rsGySE3FUJ5HPYScscKVGe3uLlxPaP5twmt&#10;E1Rqt3mgAx9fUkrB1jtnk5Xhy9asN0eEOQ+eOxfmTujMcC9M1XKrZJ9GFUthQETli5DJymClFG9t&#10;FnmoYaF1ZW/V1/XBzVZZ8nHnrCUr32ebp+v6WRpyrunM27iuOas/3rdvvvmVr/V4u5yB5Jt1p8Fr&#10;4D3ddd0obiDoFT6ja8Pk0mXINNvD4+JB7BAdTExqPw1npaukQKSmiqiqB+kwVxHersS/IqcYoFHZ&#10;KAzqQCkq1yiwP6W7E9RHSJUiYc6Kd1JgAAxilYK1w+YyB9ts2GcNU1yLOHyUtK0G556e9m/q8ZzL&#10;6L23g8sur64Fx553V4U2Zy9cmG1mwTY26kTo0htwKVzzNxFK+TlcofEwcnzK7Nk9M4YKD+YjI6ga&#10;zMtm55FZnlOj8j2RdfW8W/O7Rtl3azaos5Ov+pmPBvg9ZfTeMy/9zhPwdO7DTzoL5be/HE927a6+&#10;WfZLH26vl2y3Su06UAWZOFJSqf103w6iYAfYylrABTq0d2dgc7WlaLyxgS2AaqjFCBA43BFR9tSS&#10;Yif69DOARO7TzTrKSjbHpzjps1AKm+4ZIrWnV1q3ljnkfkDvo+z6Jp2pmNZ6KbZIYQjYvBtOVHWS&#10;Ge+gqOeE7yJpLE9nY3lmy0zH7u6O1OA2bMO6Y1iwEcVJzBA6HoXCWcTm9WYgJLbZutmzRZvgS0oO&#10;8HAhjUVBdzmmlW5/V2EHmMwNrTpJ2LTutpbxJC99+6Q5iFWh56iT9Q3nYReZE83CY9wALqFu2OKl&#10;AwT39ZOOYZbpJoFGgam7VooXsX1uR9/s8TXD22pvDnvxeAU6kNyrwhOiWWrC44Oj+wyNVHoTuIdA&#10;RXrtyZ2TpFs4uWSVODl7AuLyFMmkTby2kLmP9AWR+5iE6+M9kNjJaGxbXpLk7Po2f5Ten/aOg/O7&#10;+NsxDKv2Cx24lGp33y5enEUZZmNHJqpRXJ/YPLBHASJxDc0kBH7E6AHzaUEngRRKVEQNqNlIBwbi&#10;0cpJHgcWWjHb9bA8eKYHGT8J8m5Naoe73IfdbcizYEqZzxfXMLpx6Lvg1kJQSmVNXCk94Xsy9LzS&#10;aLk7PDxxuS93MX5jFAJmZu+daXruxubUZrtXxYt/FR6b7p7E5GyzgyPr7US4H+R7zn4nZo++u9vV&#10;5rwz87sY8C5/VM7TxlCeOnnKnR+h7Divh08cXOmF63161b1/BPyPVs4XRZHv1C6cNVf8YYM58f7V&#10;ic+isvAK1vytkp1395XOfcxfS73FHGzsZyn3CWjXkUxjwHmm+OyuJqwib0J9bm14Pc5HPEmCvqjh&#10;LIWGp0fWO+PkJhbc6GaSEIM0WCLinAhKKX06mkVJkeYoO1cjW79OTK2Gd43ic9Wmg+0n+bU4FGEb&#10;dviXbmidb1o/p8ZPUjwFbhpjFdI2q6TgmLmUmaitBwHLD33mG8DP88gtrIBjOhZ0LMBjZgZs00bQ&#10;6utGbE1D62765FTNTgVn1rXNmrvWqR+2X67+l43nWlennDp0LHAthSajgmEn8A5i1aYn2IJ+msBz&#10;V3qdr1TTjkVgdChUaj7hPM7Oc8Krqswqb4B8FesGqN4OQB3o9aj+87XxSuyxnsYXT1mw7Z49nh5C&#10;/yuYOblliFZ4w3ulH9QPhSS0IAi986MMqFmlWhqI6umVPTkVeMfA9ap88803WLrk73C6v4d47a3w&#10;2uARH3ms8dLZxUL6BuI73Lo6ZapukwHAduOF4usnqRpO065DesbB0l9FJtIwnUQZTqo4/bluFN4l&#10;3SXCbEA+OknYk1LZh9jTMwpZw7ZJySdNpoc/KXCZPdz1QYo8r7e8A/D14QFe4ml+HpCrBMNHuR3i&#10;nlI1/bxsDzEaeI8zkJPBW+IlZ4NVjExX6hHPDLEeVwVRmoISiwvn5H4Ee4/0nnoFcUyPW1sbde4E&#10;bKviO+v3onyEx+vwq4r+o5rftZ030Y8a9vMTLfcnnfdayMA9BFHocUBTirXbe+XtwIfWdqu6v1Ja&#10;nKnX6MD7K3HnotCN91ekTNRxzGlfvjrw7ZewNdoLYAJPBqIU5u0iDZZ7mpVP+1L/HbZX8eqPrJyf&#10;DUZxWJRTdUbKqbg/At0TzhcPZjhbRWEj69yv9nGRd4tIJJ2ziMOVldKNOoaUc+yCgsUd3HHiUHF6&#10;4ACjCDaixDCAT1OyeM/iNj38wlQ37RFQH2FEiD2diHXkldrco+wv8TwRCsw/qHaCOF82SNO1TrIR&#10;hG1dw9R5h4X0HNYAUpmJpDTAbjU69uwQ1FjU0+iqJ6SnaTcD1UCGdq7qnOPsE2PzJiIPF+ktuK9P&#10;6LelvsCNv/5k4087vS+aN4c0DeNFaq4u4dXC4FOtcvo3dJejXxNl42Jq5Ca/aWyGCetmrNYZVqq5&#10;Pu/0N8gdlvfqZl4e6kTuQqOeCBkaG+1ua2GeKKVM7HlQIfLGdJn47xZjJma6sXvl/pS5CirfHmc/&#10;DZitHetaPHa8V6jMJG+JfQ3MgW4oQ+vdBvFx5CMpuoHsNxScOuLDZWeMu5zgnBTXAJsN/mWWP2J+&#10;wsGD0DUtI93bRG43StPSNZoZ9TCrUY/qL9u6RKQpZeQIQvVE1mj1z8+JvNvPaYVRV08KwCNu+ICl&#10;V0RZmcsZyi7OjF3+QT5DCUiWH4Tbo2UStsVrNvKJ4+UZDCtLkR4Jdc6a2sjchHLa8q+mzGF68SyZ&#10;MDfm8hRvfrtitQYqezxuPZ7W656u7wTdV2Ws5/1g614F90cKtndAOFn2e6qm18/vj+4VeTW6v1uc&#10;t8UnU1Hnq6pnEU6jApzDW8C5jzpS9DRRQ2X+UJGq+0PXHZmUwftNYxZdaCW3endkii8EF7DYTCQz&#10;v/UCnNJ/o3jwT2fncZR7xesDIhItZj6cbfWEVbulGVMLBLUy+KyhGiK+UU+VlL5bj3qSvaK2EV/m&#10;3mgxGR0alQhLbCRjKgbeYTkZukh33ZJShvrG52uaXpZm0mpXu8j0f6CiTr1tCOH3l+dyuf5Of26A&#10;O9CGbVvmVKw/+9l1Jh2PtgU+ayHWji6v9eIPUdI57V1ppzE6zQ9HAfqDOhlQ1e3mJ5E6h68U12Vg&#10;wC4UAW92ppWfZ5lt1uCzJijeiemU7U1X7dZok8PSjEVgTQ+wm8AGgp+D0w6bK8LZ0CPgHw6hvRi4&#10;LjPfs5sipC9P2zDd2+v9j1vy+lUh9z0eFfXft0wWpmOwlWAzVit/8if/pqURxXQ6VeuR2GSxwLCA&#10;J0qIrZdeaO1AF67OgI2fF6tqeeBcKZZkfa7z3FA87iKtcbrxft7+ZT9LdbYXhsfZydWVki9keejY&#10;HXHofbudTH9ETa0nBd5n9QQjovOvNj4r3S1oXaSC7MqA88aLb0+wUH85m65moDy3rP+GKYZPtsEH&#10;TLgPWQJ4UHq6p434v0pEBHr805DypE68hZZC/pSZuRoqo2BczwjTYFIYNjv1LBAtwkHM6WYOIS/Q&#10;YM/xW/HqLKdTzxy9QmLGQzgcjXtaQR/U0+Eq6dLLzJT+9i3OkWkTXWhI3sUCuQqTuGE3402iDB/p&#10;tF8BycSZ1k8cv2v9IU//Z6HmamZu+U4WQYbT5iFlkjr2rfnyCE3oq8T/OQZ/1A1YuNa9ynhbC6lg&#10;VVvPk54tS6Dbh4nuZf9TBxy2qrmV2R/Sci3nfVjSFWwIWc30Zuejf3fSeHU+RtFs6Lz3snfOIoyO&#10;JDY9VNYR0M93dpG9Qr5CpDmqXeDbjKyfOC1+4lnx0w2bW/hAiBtz9Bq6BGDhjaOnT1d2qFC7oUs4&#10;QZdOauTtVanTtW1xAiUxPRzlyAZgAmMuTvUwnivBmkmyJ+Isa2Hbe7o1L/SRbwdrCDE02ipMaJ72&#10;/tXeP686aoPGW0r4NBjrnLLU4Jmrd1yaIcwtAPw3deF6p6C0QSvMMxW1WyR8NXAKCX2okxz9prhm&#10;mDcbSb2ULh7l3PWZnLvOiawhN2lJlqVXld1ZJfokXX+9/l7y3/3dnzv6xhbB5qd3KR4CCzJ2hP8d&#10;pbp+etn0vFL2ODjTtNpaXCe9OsU1ktYJFYx3E2n6OWyDfPZ9bMVZleOk47NbuR5068juzYbvEwC8&#10;0qC4lMa+t6WN3eXsr1CG+1C/K48DUNPe2J9d09iFVrp+lnhL/NcteAbL+7k+z+VbKeTR7iFjocdG&#10;u9CQB2Eh17qLWqoHDJcS1kyNF45qgrg5mowKVbD+VKRnMR80uI5cO5qUg9vg43xMoHpEHgV7aE89&#10;2fOW1p1IWmSIviaWAomXbVXVN+grAPt5qs+rfOZwR6lskzde4e27XnuNYPAMHiaLD9pUE0WYMD9i&#10;yrr1kZv3acqtrWqgjfmkqo8A71HkXbB5V0l+4rFR7LV4bcvT/SjD+D55zrV9SvmvaEcBMI3KMvTm&#10;1b3WT0gc6HaFvs4m40c2RzO3nHpGB05/fv4RQdoeegvil+sZnK4JD93864DH8ejtu3P4kMLxjxYq&#10;ksE5nEhqa1Nxghe5rYDcl8LAvMPLIqCMygvouOtZT9WGAQsDNq2vGxP06cCj4zt7ZB7Up633bJre&#10;G0BqXW8/yn/2efEgqk7+6le/5nmeSBQNJX/3XNg1etb3B5ul/MGEbE+z57uUfJJWc914GPjP701h&#10;dyA9aCRw97NsIIqCgfBKRh8/NG84XAJJnUiqURMOhhU8zypxt8Tqmeq7n2U2e+t5MFmXwiSv8X1s&#10;36VjUMqjbyA38Lzxqc1V2eyV7wXb45iChLdBXWX55nTGHaGfOBgWhM1DP8uWdoHtg26gLkWp0OXo&#10;HqT5iGRFJ9+VMaCjqwUVPsEwI6InWLxGQ1/7M70eHTF+H8R2oe/ec5+X9Xp8+YJn2vJvhfXSZx0r&#10;272l++1rfjUNmAua1rGw0AAnh7CckoYRh9GNAeHs0BEWxeE3P7Iaqv6gtLvgf5STVF1b8utMV61v&#10;nofBH8HB0iHlqNbo8Cwdr3Im8aNSDedBk4nOsy5z3gbwCyg5CCj4EjbcnVuZgjZkB8NFbBJDOctW&#10;CjU7dXotstALcip++aCZqT0MPzewInMyWp4i37n763vm2Vx7tN/5SD7PwL/sXY7h1Iq/gtMnsF2L&#10;/1k+6o+qPIl1+8GzT3u/ue2VdfIJpRZgPmGY0+m9mPt05hXmNbqf9m4JEBp4e7jkbJzvpmWRj3zF&#10;9fA0ckshajeQXgmuZ8ByuBIZ5eXrymtpfkkOLLPLaFpWmu25ns1EGnHno6Qqu7P4YdXcGi0yuvZu&#10;BBLYRORAD/r5gdaDY+gnobY8ZEpIwJf7xO+HP9RZj/jjCyVcys+PuOyBEq8fTFgS5/ZePyrXjabI&#10;kCPWItMBBEVQfAWxUP08PwWtVCkwW4bw77TrB/kPxUkp272mBqeJib9qSmSgcmDNvZHp+qDW+QqJ&#10;72sZ3bXnja6+R+BZCF4bD9Q+8pT/e9m8Uf3M+10eGpT5jftqGU1M1cYoaL3zvZk2o7ORDgLZCOC5&#10;ut1Cxz6SWwZLW4yn5H3btr79GK4l7B2INe/uIHkvNuP3XpWKM3Lfp6ddFu793S4sl2KuOhEEtH2H&#10;K7S6I6E6NlB4l+TO3zt0lHkpEQSQWaLIBIMaejiKq3yTWZHiflZK5PuT33fdgcHw6ygwHGQtoNvP&#10;ReSfqO1TXUFmp4puKxfr9ZB1KvRSZC6yPVrOSxHcOjXky/bgD6RP1G4n2HV2ae9W8+hRRa+LM7fs&#10;nZtjV/gtkeR9zsIpq0kv5Xxrm/d+fvQen3JbBacxZnJ4ne6HHqMMp5z9rmiokobQGE+k3A7Ls5XX&#10;RjGG+lkNhcYyK2+TxuLV3U9Mv1Mms4V4P5xGJNymCgbs63BBy/U+WuFyOSm+zR6kaivwjncO2pu5&#10;lCyOa0cOKL4EC2A/i/S46Zo2A/XNFPG+kU5DvncaYfKalrkWHf6Fdu/4sCj7zguL9BO1o5XAO+KL&#10;PtKO0tyGOg79KMJR2ecmI6YORFPJ8EYTw6F9QeSENHkInSdqOqy0tkJi53jXdDVUue3LD1w8del6&#10;2yjCQr5gPOyIpAoSzV+RW8rI7iNCVu653xL5H++DynFwdKfnZ7xXefJrQ/OdUBzGZruOdess1a1U&#10;EV/k/rcPoqwbdaBbk7Nh9qzI5wOt0Un2Dor55pvLkjqdrYN9fF+ugo3oRz+6tircr/f1hjsw5MEB&#10;eAQmsKfQDMfP2RfOow2TZ4N4t3yMpK3eXYPeFPihcqAeTyZbb5qthuXfkQAOV7f9DCPIN77Ky9yQ&#10;eyvqRvPQAo/IOsGqFRG1mSRDsEYBooqoxIPQTQRiAC5/qx4JZWA+hexx25C15Zwu7cs0+jTAZSa7&#10;j9v7w1QydODeiq74v/KzeZ9wjtcP+8fNj0RMK17HTuqKg5+2X2S0gnl4trMZywf5VYXWdWuZZaPi&#10;Rljm+dTUmclXml+jNOHRnFPPUWI1I1M9F+SXmr3ISepPW+S7yPJK9qm1oSwRmRxc8fOLXudpZSCc&#10;JFNmqm+JpkK8qtBSHAM+QA/1bdmoxxW5dOMN9SToJyn3ng3/mt/FXzG7nJ9L3kPld4Xp+v2fK2dP&#10;AfCdevUyeMn2Zngp39Vi7bG9yyt4k+b1MDD7zu1eDdDjPxG9/jQKNqEWz6zX3E+stweb/HA9c1YD&#10;hWrnoFWwv6qaAdsDnQ0bW9bVqrCK2NH9PFmfx/yYkGG2t6qUhtajj7sHLQD7XQv0CV0RxPkeE6OD&#10;vQBvH5WKaLIr++pX1DZ6Sq4KEfk8zyAadsrjgNJPhN16SFV7urXPFl7BMHiHghVxnlfVclc+Dcbh&#10;IqQpoqvU+0zFOrMevsL2zOHN1bui8zZnlyFc7FA5L0M65BN9uwuPGxRz77Z00/qGOqXwxy4E1ezr&#10;IcHjE1ISAQC9tL156lQKx3N/gPwPofVszMXvXQx9NfKNfbzfxuurU19A+l/nIFYpr4dxGQsWLYRu&#10;noPV4DncbeMZh3MIHQz33U+fFDO9hTI7p8WeQK5z2/zGSw5rCJWruRqC6nC65wuzneLSe5WqvEfG&#10;kbAXCXIzb7eIvPMWgrUTNfdz+vNWU7domIfrKAa8OREFAWn58AU+0XpG7huzf9X8B8+/+lUfMplX&#10;Wirxt88H9DhC6LH4PcT+ehzhepHISFffHTklb/s8W/IEtvlnlYK3oLY0OkNGrPicT9IrZRBbHoxL&#10;iWo+1bRSCsQbZJNWnCC0emarnmzzSmOb6mkHGTErTos+CeoV+5GsR/pU6KNvIBPFdkwK2HY8GU34&#10;BO4ynG5PCnpbpmwfWrurfir0qv0H/+Af3N/bfHN8m227lDJXf9/1Kk8fL/lqPns9Bg4UIlwced6b&#10;dLt1txHo3bkosfyfKFd79q+e25/7ck8ZO+YLzn3UAY/to7vnO4TRs5Y+qe2TtvDUp4/9R/Wc+KcI&#10;3sVa7ZV1ruH9WaGLO/Y32lckx+9SIoKOYqBLtHcrvPTXGk7u/p3fuXZ8WZAqt3WSa+F6eMoK73Yb&#10;/zs9lTx7WDhEL2VNdOoZN+9ovbNHXt3FJ6Q+PL+GZ8oK3MFCQSbJKT+jvHzKisBUW5A5eDNVRpp5&#10;L581kw4nStbE1LnwaUBl11MiXZghQHEfpiS91ZCDRDRhsByX1qiD3hqI08o+we+PBPEz/az59EF7&#10;5AlZz5zFp7K+v0jRtt3re6xjCu9NgJcQ7KuReBp1ctpnor7P6vpV71gneJjDJvO2sF6nXt/fwLCf&#10;8Nf+KHu+HGX/wza2eT2qlut76Fjf6CocZu7AlkLecAFqKBsMQ9YysKOTlQs9C18c92igr6eT9Oyp&#10;7ejyyuIFAXzBvjUnnPe29KbxubOvrFeohoJwp6XWz3reiKJsUd4oxlbBnHu2NFpoMOxVrWjJo4Gy&#10;FRBVTljYa37BB35f2ojbgvCtjcwj81zqmM+O5Uoy6lHkPhnt2uomG4C/DyfPP+aynX0REvom0BW2&#10;dQiLj2gUdE+kYMiKSCxySt5uSemq1EOTOp3lKNJJFU9yNIG4qvirN//RnCjnpO1TDiQUvaLyZDDy&#10;LsKlIREpwJu8u5ThceCarmUbt8pQ5mrm0Y29AMalzMIthbv4nJpL8RERW7xWqgg9fN/izGm8rV+0&#10;5czqXd980E5Re3u9TsNDs3P+bOJOG8MEtc9NoSbIwxtf8wlYPm5Ny/GdQq13pWudfHgcfJ8eyvPo&#10;oXo8odc+vyuyy/awWJfiVcPb0omdwvRN7K4wM3bENHkoVrpvBD1y3iievvQNxbfO9z1N6yfcNahz&#10;6nqgD9vSJucjE4b3eyPCIfb0Z8ae/PdqHz0/CmJjbrSbrFnmB8A/dL8RHebVaCuqOjdgZ3I5ShN9&#10;Z+o+Q5Q3DOZzVKM8xj+HyQS+sARlL+AM2EEj9L4+yRs5KfDhMadmyOeqUZudAgOag9MF/bUz4QdD&#10;QLc4ms05nEzP075xcapyneE/lGqWGkJl9ywi67/7u99qrfcuBdX7vDQkgAHjbyhadyuBT9lgIJxe&#10;cah8uqdVRAq1czPp2x6UGRDXnvI+FuK8cc+RNYR/A9VFwi67A812uKsG576xbXMxM72Fzb+Zr5Sv&#10;ldCdVOe4OnqU8ijOpZwRp4B3LKUN0yNihNFTjUxHxfR2+kCdxCG6FLG19ATm21HgCEI/7fBEHFrd&#10;Fvh96OkbsyWdIwsslyEfl+XxvKIbA/ueVCxXQH7nv5zR0tKdxF+XGkiBnfRBPyHlNM+vlJBncdmw&#10;NaeQTQgskf+dKYLoDzr5oEvdLeVVdjrV+Mj1eClq1JOG0zmfNHnwDJsjZQHqWWRAG6wucDHjEYYA&#10;MlTbytUGrRAdBuuDrVyynSiuQjB81k9z07WyzNi06yr5zd/8zUvOHnt1cnmNbT7k3ipb4N+F2E9I&#10;/Lv5//fUQw3w+lDPhl7l5kdKb1WVfJ8NWifI4Q1L+bz1evLK5a17dEfUG7NXzeMMKdyJZudBZm7d&#10;WH4tVGeM3weZ/Scno1WtlAnZMPtUVzwE7rFcj4d1cic42Qf/gYOp/rxgksaicadS2uHPj/AKTiiL&#10;j3V+p7hp75DTNqBy9JeYhb776lTxhVDNWVeBPXl3W6Rqjgd4t8pmMzdnNEiMgrO+k+/n0DQpHwJV&#10;HLhOef5wi+vuqQAHulVbW5+A9wzq/LqHMRWh7DXM9cqWa15+blV/XTql7WabB9kZNvPDaXd9No12&#10;Hee075By2pctRgQeN6j6aZ6L1xNf3aYFmQv3DBBh5+kX5lFep8DcXg4bRQNxiw6c5O0F6E3YW6cz&#10;jQW/ZQZov1OqV1uJm9KNdG8gjYJKnLgyqw3nxN7zqOWDm9+iAL3nMnmYC191kKjZGOvFlyLC1HU7&#10;n76duDCmvFtLHBM2HzQEJIIQu2+Y5dnBqJzakJFtJEFdCySKrlj50/m0RK5n1OCn0wziNp5D/F0U&#10;KFFm4aM8g+GTFOuMjoWOZ9k9nU/EQtjpSZGVobWUUzA7TaVD3DLPU0yis0tPSJ67WXfFSdLC6bm2&#10;DKRwOU9vtTLvZ5GvaDaYGahrZvucJqeRcLt4TOu7mFepT4TOjx7Mf1n6f66f+cn0PVrszftcQ15+&#10;43pXk/9JzWuo4vQTLV2AHZPbOiQop0i8Wea30yGALoX5+Xfvuu7Lm+1J7Rua1+dAbm35tTLLP881&#10;S12oxVYg3fje+6mqcNOn5upVFeHd2EC8dt7R3oocYc6vbUbiA4koY9KVrUGRVGdpndJt1P88qnMn&#10;b1O6PvS9757KUh6i5wnh0XoIbbtOYYdvs4yWwt485fm5sbtOOimlwDOZFjew3EEiBmUrOXEfxnAp&#10;t4lo9u+d21UNE5Q3Okb97Xn7iGUJMp2LUrXbbFYPA8LGMj++MhSnEiCeFmyjMtsJ/TVXHoe6Owy1&#10;bpdCVeAot0Kl6pWN1Ca/gg48CbxL4cBPdCa88vMiT4PY+WyTaxs+rbjz2kjY0JcE3Ijs0e8n7zAB&#10;1qrNmTnbz91UY1C6y6pdvGkpW3nmE24T18l11ZYnWFftUO+aoK/mrqeTo8dkfnpRW1On1DEAsMQs&#10;E24ikWCLfYlbRJGRE3gQWEv1XLxE7egAFJyfCuUcEZwfOAEg+0Xp/GCmDrlvXS4vJOxx/4wa3M6L&#10;j1F4OLU0wMnH638pEUxORXV7OnBgQRZf5lJGYcjxUB85Mg9nnn5WYZM5RSkxqUoeqtNhDYVHEIuM&#10;e0CncfpdG/agusyU8DD7FE6AOm255nSbGN1dTmTTFoBknSlO5j4d1kjSDjgjoKOopG1dOmteQ91N&#10;jn/D7GZwCB3JbrLqwd5L3gGFB6qdXmnjUE4sVGRS+PfRS6/4577f+va5IfyVD3hlMj7hxVZ8OOep&#10;v8uRfKe6vrlq+F7WuKLWXlDtwLKWXOHendtXdi879G2i/tYJ/FaAv1msp9S6F+m1RdUebtbrwnC6&#10;tvhz1u45UZ/oAD7inE4K5WWalqnmqFXPDbhRNw5ZPmUdmabbpOx1KwiM7jMA8wh7Pev0IQlRtBIT&#10;RR4q9NOIzglcmCOS09BQcAIxHDpdu+vkCvJyqsPlYQt/hdXuBhuck6E4hbkI1mE72agBiML18JSw&#10;7chiAp8hfM01XSqXh3q8ubVn2nFy2sJGFLpr73s19wjKycU6FMwSPJVyOFeRHhBGpBr2eQ/uV/qg&#10;URpm/gQZjMO5QsPZjFFTYwgm/XeXVgDbZH4cjoaxqKt1zDe2FSwPq3OgXvE6j+kp2HXNylCiI+f4&#10;QPQ68WXzWHW7V67RbX+21j1WAZdZNpoVZmwfYtHnBkVPUHpNRB5RYXZNq2Y63lcS8epe05JEb/l5&#10;zZgNliAW+tb6Kt66DrAdNuw8pRb+9gdKlAeulyEwniz+MG1MeZ69o7/qGeojINY78s4qf4qe3ar/&#10;XMlC0OLzYFUKqnWr60Ol2ogKQ4Qyo1cPas+hbzZvFZ7wAY9GrzTaRJ1S3Ctth6Mj4FOeF2FmllIk&#10;+jZqPwu0z3XUEDB2agrMNj8c1krxIa9+usUBufRlANJrQvFSGK07BJq/GwiH63Yb9vPyG2/Kmsem&#10;wPQxsXh7Xmf8AZYKmjvP46T76nkXWd+1Cr9ihrfh0Y3Hz7Oqybt7eOfb0Ji/E+a/D6R9pNt/7b+3&#10;k7dXc/vY0XHrui8Hk8nHpZys9H2rb2Nf56Ddcvn1uevJ30nYFOC3ZevtvJSpxD0Ofp7nqB8zTyB4&#10;7flesiYtyqIG71wpvUO9l/2suQeyhsFIYfQUUXZOVnSZ3EOtLSVKWgQO7TiqV6h+5Ql4MxUeYP+K&#10;qVFkqOlwU8QXxJLJ6ga1szNbzhpOL/HHvuq6dOq6gSj+YKhWE6R2oj99L7FyoVvBTzjEwO+EE/53&#10;XZ3oUjcMof4Hw9QVYV6Tyc7Np694zYW7PK2quXFxpw/5EiJ1wFRQRUzZDtTZgAtVyC2r9OqBwTuX&#10;e2pq4ArhyLvMzDsidJiH2yBnO7SkW/qGuSkUt9veTBKFS9mJOkV2Zss2mP1P/9MF2HQYTZcdBE1j&#10;rXR91+7gkBzeALXrDWSq6CdGswjwNl3VVuW9Hr1vnWQScc9F6G//7b/dN5pySoq8jkBHeaHazaBf&#10;qvICGg3OT2eoUlq/nGHldEiZxWvRATnqT64whOxUazdxuA4lvWWA6wCW8e7Fq4fwnds5bXnG7NuT&#10;/Ff/6UErl2H7y7nI6e2+fqhUWUXnPhxkMMlDaLh+wiE5AYKMbjwwAutPUl/N+ACOPq8U6ZOUk4Kd&#10;9M1DeRQscaIt6Rnconil8AxfPboKoXfOyXy8fbALoFakSCnq57m2+qUA9WDYcSuKez0E56uofxK2&#10;n4Xg/A2zIbfg5cAAEtQ4KfSz+OkMObH13L90TtCrFbm7S/yo1OdPS/Gu7wrinncvwY7RedR26njH&#10;/34nA3E+wtfueRLSH4MyYxwoLKGWBI33/ZX7Nw43JPYHv30RhJPIF1eUty95EK+J1As06vMleeXr&#10;X/t85vFmTB20txyVifGy8CxLKp3oVJjdI0ir5hiy1Ibs2XysikfjaBqHZGTBAswo3VFTZSYPDTAG&#10;nN3aYWcnlk9/DnUipkSryd82H6unu/oD7SZgodqDTyrlEqEm7ajuAUUbn3TDqB8sgoFUtiZ4MIUZ&#10;/cSawKHh02DJ/Ez3O627DNPVV7CJxVVgREDmeQ5aLTLEGlftQsdCkXKaKM+lqYP6QHqQP+PxFNek&#10;cz5fobJnx4UbVFN3r+DsEeXEojUKrBtBVoo+bA4/OiumDJtSmZ28VmLD59BQhVXLNvF4KGXm/U6/&#10;YlZjMprM5qTEJqEZa/huVYOtCk6rFbpr0prAKkxUtWcXYCPNLQdkt2UyOnN7Xv/zURj8LiHyXTeg&#10;1lr8PRPvJBALsPrHgqPVh5/a9Vm/FmN/WPnC11/3ce7OQWsvyeW7irOfbvzm8r/1ab3R/brr3JUq&#10;fyUjpYSONToZIHpbykf+TFTZXQ3kVHPyCHsF1BHMkax1Q0RbJ73CHCw/3PXzI2XtiiN93Mf4oClI&#10;5kYAYXlgDG5duwu/SS/b9DXoHVsghaNZEQeVw2Yu6KvzRG5x3Si/7nnTrjNV0GUvAdLPp2BvjHeo&#10;bCc7M9nxc4jt7veXSr+zqv//ZfB4zvCa8v1bP1XlvTfNnlklZ1sq44hJz4eL2du6up1H3jTeJ0JP&#10;Xve8/MRseYitKCTjXZ3Baap5d0QbuJfVq1POIvwjenXahFA9tZsxbOdWOhk0IYaoVIgaiiCjXL4j&#10;8bSvxOtR2NBRQYnVxn13wf7gz4M8Z6lTTTqL8ilAQ3Eq06lwT1FYfL5OFM4VaTjcic+jVwYeIpB7&#10;/ekn0k+nzSdrWG5OdoImEKXkV2otVmFoB7MfG+ewBaT5mQCqp/6rv2Fy4KpmHZu9FniXp7KAGR53&#10;rZRue3ZFYgvosR+ueSzcpVdci8LwklxbW/uE1wNl95NC/rzbQObAnxFaK69H3yjSU66TWDGTTMvC&#10;Z3BKBW8dob+wl5boX3h1ROg1C9taAjsuA3E/kUMKa3fhoaod7J063hYvI9q5MKHUlrY8tmk9wuSu&#10;0mnmboO37/Z2FvLl8sIhZl/y7VRjldzKvJ/MHxmlqsJaD2tZWNerh7mw9KVURLYhNP3wd5IdpR4k&#10;6/sTYRAL/x5kXPr5aB6Qj7jJcxY/n53i53midfWE0rX+2lwpE+I1Uc2k82ooogNL2dsyCoz2Fn7r&#10;t37rKy4SNr2RobkykrN1tAwBz7sSqgzfKaeek/hJ/BRnz4fnjfk+rZz8wespm+vtf5mI/0nP6+G7&#10;bKPZA663eekyWt9/GbFz5rwEblI1IXsS82M1lmfAPGwWce3uu+I1fnY67df189GsWgOKewstWnxf&#10;9UQ4oguTjRwqjlYORU5HHm5oEJ1X2kMXTR87OI/EUzgj910dkXY6CX+O32kyqAGyd6ocIoZ2Q8e5&#10;xTF5RuX1ucwU6dSnZN8CwJvkSj6G9IzBHLtYuMEeZXUZqqrW1a8DDcfogCKQwxDoKiF76goQMgyj&#10;0jghjVBIkK05nEH1zE87kdRmp7MeNSRB0oczWtfnamCk124pkLsm+PGZkDLzOOM6DhfXbUYHc970&#10;VlbcC/PwLoTlewrjt6qzynccae1iQWJisCNVOzw25/XQ08Fz0N5vLF6nhmCkxaun50KpPotDKb1v&#10;ZWhO6jYlR24TvXgtyVZB6vG23xCARh9aIC0T9Afdf5d0jKKeqkeJKF5LrAizLuJMj4hizxg8qJ7p&#10;DfraHH9/0+/ak428EA9+/vNf3ATnUundpyPzHr8k78T04TqaA4bnFgPFt3FrwrQxosAjsGXT542x&#10;CN27PK/w+T3B4uH2CwjfpWbjGNaWpkHMKYtX/HwWZw9RQrRUPT1W+7jQRkSyMFwn4dgJlpDDHA7m&#10;obX8lOGFUzQvQx/14r9GVT7+4Nqf3cPgjMeCMkXHTNfvqj4e3vnv5uFK8HgG/1nO3id39pEGRv2v&#10;1vRX+f7kFs+a35VH3338EndL5HVE811knerVv09UvjTYE53ZomDzheD3qcstmIDctyJugP9WDX7Y&#10;ud++z8OKsRX7Oj8mn6nGLDGxbBSfM79l43/x+hBbMPnIvfp4I/1DkVkT7dHaXabrV/GFaXZCcFQS&#10;akZbmSeRWsdUPYSzWTrrVdL/+dWsQXtHd/3613/0/yvtPXd12a7zzH0Vglo5WTnnnHPOWWpFCBD0&#10;R0bfhQHDctstmBTJc3hIiock2u2/DfdF6Q76qXrWevY4c9ZXa5EubKw9v1mzZq7xjjRHyVvYAdHR&#10;OknQinpR0kbNNGFbpBlFdF/9KgQ9dCctPKccVmhTtSuUUqfG+9StYo/46rhokcq9bM5Dw1MNTjG9&#10;scQ5LypXF00mj2iD8LgzUqkxYciZjzQ0LcEqQnjQdvVoU9POgw7BSx0AHAxaccvUYYbD2nHJf+jE&#10;4DzsHgMauRt7DAQdgLfQt5wgZbI19MF8frorko9jjGSVYh20xXDpUWj5VpyfulbQjcwQPlvAnKaX&#10;kupjSLBSbDOIJ1EvoMgBs6+8r5h2aAOSSKAX0jFxDgomEuiyxEsnXQIUSUTN+Okrr+eafkiSkROz&#10;n3zITzn5yKEDZ5ylQ7G3ebbiOP5xEf30rXmKsvJ8dPujGsttDqClOUU7Est512jgVDFqq94xeEpT&#10;N5itOTzORj32IxljJ8JKF6+R9GjI1ZGHUMIRTY1HhhXZAtFDExTTGk2xIp/wU6YtMT2ctpKe8idQ&#10;LYn2pzRZJqBMPzrCNuPvgdmSfs8YuCrsBuY6jmPxO3MNXnO4+ZUck5vbWeiR6Tb1+npmydnDZNC5&#10;pXYo4vFZ4DXtXuK9lcDWaHvWk3MitMe6znifxymLk+c93L/9PAA/OZqBV4jCtx/4AssXhZg+Kfpw&#10;3ne1998ds8Owo3C/8ldaIBMgM+Tq8Dj7hhq4C1/h5xwW7Lz5uR/ZUi0ZdipXkUNCsc+EdmKhTrIL&#10;PeVZM5O8eXYi95TCjTTepcescUJm8DXSKGzNobYaJa0EpmAn96C8qJuSaurgQQzTRzr7PbIgXRV3&#10;rdlxiWpxDMqj/hWSDdHlaSunyDPQ82hy0Ku9XAAD20C7f/u3f8O7G0dxatM8v6yRDuEMSlO3YCw+&#10;OS4dsrjy9La3Ov/7l0tPOp3jZIa4RNbdFywlilVx0SgNqfr2w6ApLQRdJl/vMIV7YFUUJ5EVXzbF&#10;ySeTVph/94yWBRkRUZl8uk0Z/SroNrf0T1RTItJzy62ri8Z58uDYfmjIeWF5TTy0o1h2vvWHVlnf&#10;5ns6ySOx2o8onnR4qQeaTEMdDIMUgKnK1hINFXvSnHJIG0CNne/HSMjBpU7MFgt8VhFC1WAY4Yjs&#10;Z/5ichWBBdjJLT2KgJ+F1OwQLu3iKaO40NYe/SL6lvguudPdiqdEOJoTuaVmAeF8arrXWcBOShV5&#10;SqG8GCniqGRTIAekk78Tr8Xs6U2mjVxHXZ8ygoogbURS3dCKimo+BJYYpflJFHfFmGhEMH3DdMiL&#10;Zcb2lGFnvVRuMBj9A7nrJoNXWiz8j3TRwckjt4vXQKNlJsrSE1fokaPBbkSx5y8inHto6dXcbS/G&#10;VNHicG591VPHpcV6un4YxP/URB1GpsVjfD6eLdxXyNOc9JBl8ljntFxM1rL96myoaViYldw6dp7X&#10;HB+RnWSTkQNpIE5W9sh5xPkGs2+KQTo9b6MLtyKaeDxtz6rWM82KCuQs0ttEcfojSs3QbFAuGA4+&#10;TRGKzwPiU0YH7Gfl0nf19qq4oemiqWmAQWlbREkoF/Y05TpAZXqHoM5cpzBnQH04BYBAXat4XA6G&#10;saCexXF6zmc+cTwluNIBtdbANqK2cLtMlKexWzIKaHUWHalHXoF8ANWRqiJugeSxKGwnlU1ltkjM&#10;r4zwU+ZDUOevU0G19RO0VoZWlBeAHYhciBYK7wrePF6UFYvxEwaFL4UA/KgBKD/3ZGfQhWHGwmVc&#10;20R8WbQ0CpotWju3vfPP/uEdVB0qWfflEgmkIRJGCvTekTNfWIvJLk+yo8Vtp29y6rRLPUCjxKFL&#10;jkFpwcgNz+j7pOTjLvq8jnF7mHt4tvr93+OpaJcJ+XgdlqGBi909CtMQLqNWkAnq03PF2UVUk8hP&#10;QqTcGQwt89PPhXZZudpyadelhBZGhM2U9/x0RA+Kp3Za/oO/U9nez7TlIfqknNU/Zbwg37Z4UKTH&#10;2oJkDzzTqGpzEn7B8+/+7u+eYpfmJKXpgms5DCdCyNxxLau1lJ/TytrcK2AtbM0LUr7mwQVZ+fmI&#10;MwCqX8TaWdtkHvdW9hy2snEAnMy+U+ubY7iigp/4DvBWcPpC35AUXJbnFVK71aWGKgbrNZzH0kl3&#10;sHurW02yTgzq3LzLHlrC9xCh/u///u95hOjiS+STe2l7hjm7iXcGHVfyFry7rHzPMZO/EG4lvEry&#10;U9luQf36qVXy5hLUCRy7fB1yGanDKQLX7KREH8Gx2GT8zIKulMxgtX8DLQAYd5cZCNQtv7Aj3q0D&#10;dEMETaYEtAwHZv123t5iUa7b1qMiYc4/UC1rYscm5JOJ8Gpvm/Zlei8/FcMjisW6BehwruicZj6f&#10;AOfQnzITKe0dly5m/IU1Aae9sAJQXqUIze1H/9GjzBP8cgaOnb82x6W8Dh/juNQNLGPkxZ/27Ai6&#10;4hrv2iTrAZtvYkI2SCar/YjoQYF3IWSio5RH4gPREMKlQtm58Tgr2HiERWrjT0t+EK0hRIdV27/U&#10;Hw9xSdsTGBbj6Ysk9PXU/lIh4eQoMdNWZcjRe8u5lQ2yLSmhKujWJRwlXwex4LaEK5viWiy3TsV9&#10;ezKrKqK4W2KWEcWr3Kps3b8AOY8D2MjZnDB8o3jNX1CTJeEvu8cj2iFoimVyuMU+Wxioy2Cw+yK9&#10;BmZmGdt6cbEr4JlInro0mbuKO7fx+vp3CJzvGHNi9INTPn5CaLXip3360DL1WWuPVRi1/3zi6Z05&#10;P/VxfB5bbzWxPBUI6eanLX5pMZJMzA7HvSZ5q+uWIaVkrOV80G3Xe+hPOg+SfV6YfYPonp7yaNYN&#10;nFODsiwkWJG0OhVM+wvw8HPxDN87UA3IW37E0GsK3GC2+nM+MxpyWwwxSyFS2CteGDl2TxSEjfDY&#10;GAnt31M1rZ3bSz158GCHrUfRVh1DBmzhk6eMrkqaUSg70pCwDZKB2YCZkb3FewOZMQT+KuyqAECy&#10;jOlRDVDNtsVdEzBDqgHkIXpqfj+byudqUsza1C4oszo/U5kvbOsiwN+pA8+YbaahSQkOQ6Byv5Zd&#10;yHEV+7TSWW367FdKm3Duyh9YrReZc1MZVsX5Ic38xG/lbol6nB0yOeDk7FyKeKGm7Bj07mY1S77G&#10;BEuLStu9/tC96d0iIZJ0BMZp8s5M5OmDCvmlrxOqD7LDrVPIPpR/QvWU4EXuL8xweUZEPUj6Ljtp&#10;IJ9etDuEPwL1JtwCHqZa5lDOibsVJr3AhIRO7ARZw3VBVGqpvD6Zp/mUt7ReKx97VruzZFRL9+bB&#10;MHkIa9ajTVBP8i5Qmk5qXG+cfSN+GMpHpUeorL/iAlfebeVUd1jmkaa6GizpLEw9wyux89I7Or3H&#10;axzcLpUkgtbsw8Sqmd+bNutxAr3kc6ft+YxWdijJeQ0KZkRmXmk6ffSanc8eKD4roeY5dt/VbDDT&#10;GLMP0L0o62eoHa5H8+Bg9WbUUOdeIQdGj+Xz6xGg1CXEBkJgjBGmQinheT6FdtFPgYl/JIyXOSF2&#10;nkQqX+2r/lxT9ISwcotGeUonLwhxEqo47VOCukiZ+NhnrGBKbkRwv5XEVX/U5HNdBvFYOIZp1xdF&#10;1PRq/BakucT7+lafCznn2MVdBiWnwpUrGdWqUiZBYToMrHpknKcm96DjNMjk5GSivmG2usWkFYYW&#10;VkZgs2+isgm93LWCa0tmsWAsUnQX/VSvbyqhsMiatA08++0vw68yOsrYVnisy5vefEC10zXPINA0&#10;nQHXAWzZmvwc3b2qAZxYN0mroLvDnBaGT6AF3kdesX/4h3/QhCk8TFRWBFTG8tVbMJsXTZKoXZK/&#10;evnwiB4kkwotnLpOJ1zx9+rM5gU9geZoocPwHZyfB1g+ks0bSmVA5ShSkkYESt24puuA8IaAMwTv&#10;Zk5eVOL3Vv9F2JuES6d6qfclqF9SuQm6dizSqlgyibySupkNhEeycCdDh75ihzK6gC0qu5QmoslG&#10;a1kgJnKtrp6fUGOE7OMbIX7Fa6605gpZNjGYi93gwUESuvPNNrgVWC4A/xoQfSVaz2I6ypVTozei&#10;PDP+Sga2anNMmE0/gjo2McyrLprnJzIPGHZuSegQzj8SbX2AmbeFwrwwvCTzPZlOBh6WYLxT7T+7&#10;0QvsVltowf2ooyxydu4kEdoNSo7gzY5BMU43wOxJthaU0hFJopZY5skubknQc/Ii7YlqCF90MD8y&#10;D5J1LPsRfkis84FSi6u7kHAI3dfgqqgnok84XGrWWkyv+g4xaQJASu+M1Wo8KeRv0q8059uKYvds&#10;UWzQxOtRt+BZbfnlwJlbRqTuoQPKBmtToMzfShW08yN6tUDmOBuyOHQgrLUSHcQ0Qu89mct62U+X&#10;gyHbSg7ktqXu2geZRv3MHT63FLWNv4bfO0pvhWluWUD/fDXb9ESmUDcreEHXRVZGTkVIZjM0q+Xs&#10;nWdP6rq4qNZT+Ofkz4bhSAJGat4aTunw1kiXJ7FOBkih5avqS5d4rZ9XBEeMl3bNF9nXX+rqrUWY&#10;gUTr4M0FAZeGQIvOqA9IC8d3Cvinc6sESvrjZ38P1d9z0IhnOH/SBUKylJhpWozgihzdSwILqZ8K&#10;vG4ljTQn0JwpCjobTMsElwWzGbUeAwvnJNY25zUa6ZtS9WIZdAW5JI95jLPi5hh3xTKhMpmzHo3W&#10;OqxZODi3Hp0ZzUxqghHMQ+2wZwstzr5GXADjv/yXp2/UsNiXrgTC+Q3cMmso2BcIn35q3HpUg/5u&#10;S+Vuyv2RV6q7d00Utd3r3l+P8UnYzuezoumwDD0L1jmjPZ3gmu5psbSqnlRJzYRv4KWOwRfe5Zf1&#10;kxbsDIeDrUx7xUTcopuJHJsjzXaEv+MiE74ELXHfQobSPfokF6BSlJWFIELsoKRTfIlqq6YWe0iT&#10;8K9XSuxHXw2BBMso6G3OpdlSI6hytmRaXJ8ds/wEVGixPQGw+actQ3uH/+S3SBAbkgI6r11Cl9pU&#10;488sjmCWBxSZFn2S1VTnPX5Z4cycJ99yp6IVcBFwAtL0nWZorAh/jco5u0ENlCnsCXOF6OnJLjKd&#10;zGmPEPv5u/Af9SrVPQWY7TztJ4fnLZkYlkPnvvQ0dEDHdYAZwRrMRsg2zolOcHkk4PnMnuTj0SxB&#10;JozmYVllD5fbik5/y3IUpJbz/WpTyFlitLVV5rO8CPhzQTB1F8L711fJKy1oZG1x2p3URoumOCTr&#10;PK+FLlHGuBxek0pozUxnrmx2itGHAc5/EChJTVRoJLTQvT1xOkmTTwmB99ryZqBOOoRlILrucnn4&#10;ypp95FJ8qoaFm1FIrS2lanqYDA0uQtNkmKR+k3uYbU3qCoW0RR8XpMNmaSa3FpCuCUfkya5Qudaj&#10;xtyKFHeSGzdyKTA5Rxy0qT8xIJp+4966NJfeQPXNrUcQeMkT1O4jSDYKrs3dqFb2Hb/sm34Ke5+X&#10;Saln3cpTv60R6Ixx9vaYNbEOLOMbwt/znTnYW9L5FvSOTbVBYCwnOOdZZnyf+cbuQXm3heTDDTfP&#10;J2iJsZhtkcNe0SyngYeuLmG3FYKhnqq1HyHWi6hjAQVugc2/VqjkTQ53K7O0tWgsZ4sad1+jtb7v&#10;p91Q4Bak+Rl+m0BNKqG/jMSpIHjTinrjIoSQFl30x/bxmxif1qyJXaBNqwwExtDIIoi4ZGoABqER&#10;goVtfeLUDN9celDrWq+4rBuXPAR9uPRBo1GL2R8wW3cEjR08CD9ht6dkT1uOyz2AkoPZBqGRqpEL&#10;nfO6auWxMm4e78YTNAntPStR5UN/4A8W9wLyPVjv6Th+akowYT2GSPPVU62qgckc5SpfYV9b38pe&#10;TxKQ3x2qzfFMkdGte999nHd8//SiOcCVp0vQeysMLJRqYvalx3hUi5IzUjKUyjiPdeY1TkuTUjmQ&#10;HfITQLnrRKXQlkRH3LwrWaPwTh6tYU77pPkuU5BpQp81EmH/UmD+1KmbnEWtUlWzMONyP/D3H//x&#10;H7E2av92h2RHt3VPgplvsSMO2iLVqYUQs1WqOLyUIY6BfB5kH1jgUgTcHQouMfuRqD0N5I/KzEPk&#10;QPhs8VKqXlBtDvCG1bi8NbukZmJi9jRF+8GuycPy29cGrjfw5qf6cFdEl8BGtEvYMYluuF5+t3JE&#10;oe1isamKIZ2pxmLqw+fFjkEfDnJTPwxHZNGvZUOhFiBEDs4Rqa84eAxpmrGVTnStktxDuKF6i1P0&#10;PWBw1285G/ebdkmQY0LKK4m3nnkgeKKXdNbCUm07rFv1I7238Dkd1oINB6W2mWrzhrOA9aNg51kb&#10;qok810RQZdNHznQwTyLipdTe1AHVno9SZuVykjOWz8dJA5Pi5SKIp0yevBGT7/yHiKQXdwR7MnXR&#10;zQ9teQxa44WsiX1QgT99A/EhwLD0zjvv8g9cSQhG40KLPKWZwMqXnUOOMQD0XXDarYFMp6WPhxbn&#10;jm4YPc05sdg0VVAV/dRzzd2l8oYyMBO89byJUFuMSti5JSO9p/kW9fIuSDZFTKm2Pk28kgtFqs6J&#10;4qYjU5o41ZBPOgPBydscoVwyhfQx5WlydLgxk0tfNikV1criQ6NuLKHKjvbqUn9uJXMI5igfi8fB&#10;9lLYWz7rfNrKBF0l5llMQjcpZz2UCai3kURRWTpJ2gTkMd+xniKfTCCWszaTok4K7Jrms0YxuDGd&#10;13yc+v3Gl0ZxPkjDRvqAbtw10J3K2O6uRPAZcpSzS+HuEn0aW4DXK5mX7Thd1r11htY5xGv2H62Q&#10;pkzdKGep5zU/LzXP9w/CrHSyQkHZn9qzT4+zDwQMf44m+AEtFBCe9dp3wFCyJC45D3fevd0ocXnu&#10;4Par+0aenZ0hK5f1iCFnkuFzrVAcGEnGNUOLK1sodniJfBDBoHr/EBY5lOGaQBiFnVpWqwoJHsGS&#10;32G0J/pCm+ZBLZEL7RaYIfHS9ylH8vjSfwayP/4oZx7+FpgXk7/MDU04PwA2Gt2Ax2khX0Wx+ltg&#10;ewL2NPkzBK7m57JXTJoopYobvAGNVHT7bDwEj+uQBXxScoaZc1FY356yqwIzvb3UXtRVqtVCD5Ll&#10;Xm6X9B7XAxx+Qmc0XesR96nZPWYndXvsYhGVwumYFhbPodlbKvfEth7mfgS9qqrE2aMepsUTccKz&#10;oVt1CZR9sZP8lSdw89C0keZyHmRuNT24zVhous0bHQ1RNWo8DWEmkMgCymtYGAmIAAXkrXuRJX29&#10;rdzSsLpQKuAzydsKFQNS5kntJVm5NEXBninUEZBRwRoWpLCMihYJGMhLOi/fU8udZNmlOUX39lbr&#10;V1yRmt0gi/bBusQjPkW+ukOpnOje/JPwKLZAm+18wV3qiYqms6yMNccNGFBFTQBlVOjaH5kMGJqJ&#10;5RJnQJoj2qA49JmfhDKFFB9nvZTzUOYINvxlAYBbF0+xm5kl4fn93AGAbRZpwewsNB58+l+JlXZj&#10;aZYboOlXngSbyPfoqfwPW2OeYopp4lLbw9hhawJspu50v3xCaGdvxkg5T1A8OY3DxvrZbJlWSsYn&#10;obow0uGuLHK3uWXdtfR5B3WZNX0Z2kPkzIOGcnZui0t9DoVhD7nQ3jBjncYOVoEo6LKnhgQMqNWO&#10;W9JH4FMQnahzCTPTLgvJ8ylV4pbXfexeZ6t9HUHqUjH7CHRtCzH9ppMKUtRwacSdnkqf/SwH7w/b&#10;NnVqDdUlSlK+czNOFMUoIyoAAAx2Misqounn1I27BPJAcAlzyGK2qKm+3bHbH+phFNw1iJvAmSS6&#10;zxLr2+qoQtCxS7ZpckgWo3KPdRklVMcCo6hy9gz7tB/jokUd+13TeBQ5KtXgXc7hzsDRDeBTszcX&#10;9RNTxQ+G0hz+axOzGbvzPMdIu4j4GP79+DcQLhJ3Jo36+clYtLhTkmI1Rz59aF2ceeeBPqMeCBUk&#10;L1J8pUYhJMyogC+v+by/HmGa0upEETHbCmlLsiBEJXR6AsgwFSKlspnEqpx5smuxcKtX5+/pM3v4&#10;rPETknUp7dCW6DChWiOdOdEuWRAHXiIwlsgLnwtPEL7sSL/wB9JML+dtzqSkPpHGbjj50/CcddJF&#10;iSHwp4+ruVzo7bJSrayttMrBto3KcyA1pT8HsP/6r//6jRpdkcMlMcEVHmtvFrybtelA4ZQtLhUv&#10;GsJ7igfl0W4kXZkGW7/xd3ix0clGUPjGf013PFtciula7/ZtW/epHOdz2e79dMfDsTbPlqc2JoEX&#10;IP3SpSTde+h+WhhJVloTyPw8nHu9DTF3RnzffBnUw7A/iJbH/sPxaj+N3dkeo0ql99bxZ5Ja3bhU&#10;mM98kGZxDoqGXiKi8jFleIrLeGGKZTqlTyi1RdXXr3fqFunthhpX65RM6xG2u63VbR+fGFNaNFXB&#10;oIhs37rM7ye4vpvnc4SmRcpPpuTSli9y5JQ+e66d269qAktaJaZhQj6gc01W0qUV3G50Tm+BeQ0f&#10;IBkJ4M2PaoOg/DUum1HKuQzp6iKS1pbvLbpnkFG9022CiXK/0Qe//km1fiqUvxzU9hiYF6OjkzJJ&#10;y9FERkGjbjaaQDrXKZ3LRgNsWidNDmwBdcIQ8Hce5tbXUpZOJbw112dgGxU0rx4vFy+dGCzdl3Um&#10;0fsOXaIMBbRbT4of0gTP4llIvxANycWlyhr6Js2RlJmQTCVG70QsRM8a6OPQZInkJdVasHYv9khc&#10;frE2maFk6IA/zkAobYrqiUhJMSZ55wYmWieduxbK6NYvQgf5kl+dhERuChua1LWOdROV9YPzlv2J&#10;O5FK+6UvakDHrpD9N3/zN29jqjDvRdJxGfIsMJ/q5to/8ne4dIXY12zJmVi71/zi45cFJus0eaj2&#10;93xqIvSj5pLFF7TeY47CgT5HKj1inGkBcpf3rJMscsMcUPneyXriWLhceF9j91C35uttZpvJB2f9&#10;7Anv0oScrG4OhtrhYrfBJO2UTrT+1KfeJ96IPrqZgSdEkYaa6zSkABqplfLu3uYW9qKAKBIp3CU/&#10;ckTT4oipXCUT+pvONiUw5R+5oS3U3LaWTKiwEbJoRbWtFuU5RmegUZhO/GqiSKiouAR4MsHsZTbq&#10;Ur1auheM0T3xjMuQIFxAzjTEMhCjiOyzulQrDoG+PAJ7xDV1IT4ON7OwMjwF4gqogCjRzsVgrxm/&#10;TN01Zbj6EIgK59gIu8Rs2xxCM0/5iJFZSdgWaEqauyyQT6k234epT9+8pss6g9UnTou7YdtVnleb&#10;2Mz1Gt9GJ//99z/H+867xisPyPXC+hr6Vwc0rykL8pM3VOWZSC9slGkNwY8w0CsvBbCM12xR12P6&#10;RiIypRJRDeKA6kNJzk8/HTZFvoC/mi8p7cyc0pdd2sH1khpHu7orsj4i3Q1/LzBV+qJmOZJZ29pl&#10;HmZ+RkehA845+Yui20yRvkVXVxpDVhMk9Frwqb7oJVn+27/92zeyV+lGxE7hhCucZi09RE8mfw3S&#10;mWPapXycbHp/DGCZRO24VZ4yZ4+Ep5dc+2+Bt3anWHWznEsHLgsr4uvHIegaduD56x1PezrwNhyp&#10;213M7jLfSvy7ewnsG6v+973eaS9haeduYLE9z5e0nYanN9x3A4WB2wu0xrvBbcFFebZE4DG9isBs&#10;ZdBFUryEH/ES6gm2GRhLI2L0dyem1eytZDtEPS4wQ5nPn4gy/BVO5iendBT3NLYxPbgeie8vyuIQ&#10;ZWVWxS+BkL45A9qnNfEqZ8/JkVPxSsJuPkPxOXswQwZZ42LSFnuBqnu9qPbZa7BiLX81J3NN0zjV&#10;1sReiYPd89M9eKtRTIU8zAEIh6QroAKfGpW7/PyGp66VjBVbmdiWbDbNfivkHCK7h84zVKsDF7DR&#10;VFOPG4NuMHxKtgfywKDyDq0xBMP+CNJuLQRoFlrdgGZs6tEjL7V806uNYGcL7IaNsmFgj1wClo8z&#10;/f/xPx6ftZA641jkKUrJOu8slks0otpEJQXChlKaTLbymXp1ZTtu6YQEVQxpKKyWdGHuozDJ2TwV&#10;2Z9gPEVtCiwo7s/KS9mg1YsDsnzGJGuTabgEWgOBzHpSMV4Sc+/GqUzWRGjcW9mF+54KBZTFZ77S&#10;jmJxg7JAivdc0lgXASgUt4xuDboTKUxH2EXxBkJ5y7zF7LCkBRNiPZNevDO9ovzJPJJ4FE520cOA&#10;duRQfsl/UenxiGMSO71LndT/Squ2bnEUnk9NJuumS2nUSYyN+3Tk+jkogZ/H/sAHNANmuaJFoWSI&#10;8kbq5rAbS2dixyZf5oNtVreX651mBla9QwLZsGXi3AoowC2Af7jbgnroqp/UFUuCB62zytATZh59&#10;TcsyoloCHGTrxmZcUK1cwNTEculW3YkgqKGnbsJ1BUouI2Fx6akE4YbmTkGTZxcmI6kXrUC8xY5b&#10;NFfYzu7qtEUNwpgJxGsSojiIDuApWy9YS1seb5v9mX58PkWvZAuY6gzYdcApbYaNoda0MHblYIvJ&#10;PC2zYVU5k1uYYnEMl9JkfIBnvjUh9x1SgEr3LrXcfdsDRDT6GOguLhoUpVCpO3clBOq2xoUUzlPa&#10;rRXQ4RJI85dWJjw7cL3GSKirJ613Ny1qoqZCOqPnGgn1NCkPmkxnSU7LddS7Qg9znqLC+Y0TcnKA&#10;UFvOxeOsLySRd1CvYBKGtFSPKn2fslpSmqKIcrZgkKpWue0SzwRs/0ZtIOO6KClc6VKe/JaR+xQ8&#10;jhNiXCoFJ4pnUZW4IcZAUY2nCYLsOvnoW3gscKbK9pGoYmSQwaZC2K3Xc1zenfRzYRecgYwRDl+6&#10;qqfYJLYp3smc8pJC0cz0KdbREwHqSFzEKU/PymlLtKY2PIfsUsBPSTZDjuUS5z/90z89vuslnOgy&#10;xkS7eCmrhWqXk/XgJ4P021/+zEXLRFI1sy+uW6cz9ej03o27IPUskvorg6g8Qv3PKzQbHa71Cdhs&#10;3OUE19SQG9RsOo3n4udMZvu5fMf0PnB1ZbdddX28g2ESnb53u4DBuiC6fO4JIVlygF0EFl7M5ogC&#10;CVwTyYF2sCG46/5mihgOXs067DzymYJycavI0hbev8cgGolhgiV/9aVagJMcodoy+wWESASTeCaB&#10;rryAJKJInf20M+SVtD7JlhGZxEhdk1T+v3gG+rJ7njOmkyArNTd70xS9gHr1SPonlOrqNYGZtBK2&#10;k6zZ3mv2R8MwIqmjFvAuRedlFAEz0LJEUCEn/K7F3BroqrJvgclIe7rMgKzGDzc8avmeBVcXMnsy&#10;2TLSys1+rkNYVTGuKK/XmJDv/M855HFYN30RBG/HSJ1UKPcA2FMJaY+D83i8SHHZ2j9zv4n6PChf&#10;YiWI7GpiLndmw2QRibIHCeVlB4B5B3kTfQeVwMKDdNpRAAojneuVJpIpjyrqzc9RkNbBjbuBetyA&#10;CCGdJJNKlGokdF0pyU+iB34/qQnzwA3s81xevI+VTXeCPDPpvKfREkVMLA8yCUJylNOc/VITWf4s&#10;trAvYraFw1enfU7R0oQkmhlW26FIPSF5ce/VQSFmwoTlPUoQwZcbELDNZLnZG//7eT3ZsxUHvYx2&#10;a9qgpKKvMUxIK2crrU7dxY6F9+ioqtmJeOR9Zv6lhfvGKX1XejzC79fnTz70dJs8pOpnlvPtV3Eu&#10;T3PNF4Ahv4ZpcPn561hIG3mHRD7h3K0Y+dNRnMUGklF3Iz0L2PJr/HT5uYpISpp8ftIxOOmPfOSj&#10;UBPRFGTNmghCgG0GhvQSg1URQ76VwtN7V+wSxS2p5jNZXPHFBy99x+YZM6izwtClwXJiQOeeFZEF&#10;b+gy+dTAAO2M4rX9968SlaeQqxD0CtuYAZ91rihDzQYn4VJezEFsaiOYNO0FFJiIKzRSCWCgQ5aW&#10;V2aDaVzsEfUq7qdO+k0LjzsDLUb+8u7isKbmX2aFuzFDzA/ANsXrUDzko7xR21Qgg8rCdl/4IIem&#10;CyquZSEPdo+QUYkTpc+anSRBMWq2Tqv1I5t6nKm1VnafoVf0b1dfTcJz3jZB2lCsPKhzuKYWF9Se&#10;qCpnpJ4X1/Usg8jkezTM5zFgwHZPqbUK9qSPr2QYcpPjDsLhAiBQbPCvCnApNWDAxWubhCc1lzKg&#10;QpemBwMph8VgbvHi8yw/lbOTOLlrVC9vTSlWessFcfMAizJbBFAFuKRPeW/q1c3hQQhdUvUNmU1L&#10;OuFgUZ2Ko0zFawh7au0XabtyrVTUK7am/GCVqXYVlIPtEljrerVAasUX7HcFWYt4COuX85gwT1UK&#10;VypdYOOUuLJaHj5o6ihSg4vWIHSu0crKYudEVjjEGYmMu0nV1nkpDe8Yz1IZF9cp5qlH+P3iGrQF&#10;S9youx+V2Zec/hT/z23K3yKatXGnyqhtLVpnw/bnMpBd99BLO9c+LoxNM+HZ/DlSGUy3FAEUhXMk&#10;aYVpUZxK2EYY0nA6Y9Hfeec9iAgUZH5SehGCF9l3vyt0qVvuLvHC9pIzR0Kmcjid8PLIo4PIUNtQ&#10;/DWuQOGB9sgAcn+WsYBty7msadefPMGeNigmtF5B0+goFJvjUhBPVa71GiCPRQBOjJXNg8Yq4bo8&#10;NU7mPJ6+9CclufVc1qCFez8dt3icOQNaKxwdf4vWUsJbiMWaqCdTZQzXS2P87DYI6jFrj4wrXnvZ&#10;KJVTM/XLndgfpXbNz9RWux484xGU59ZgFLN9omQv1NVrYhe8Fyc7OQMnlh1YQ3SbJaNynkXs5tms&#10;2ntzMosc0scDzFd+ilaQbP2PwGZPAKM+NciGh390Gs22pVMLlQRsl6KtVjPbCmku6SSUSksiBEqM&#10;mKZrxTwJHVeiedAeoRPkHlHv8NgCSuQqGsVLH9/1kfOYUprINJT3YHGp1q0JAajJjNEJv/f+mGPn&#10;Jwb3c/JhFFBemiWtgbb0O3OB1LSTYOmVs//qr/7q6Xy2fssK0GnC5Z4MWtJFv8n0ZwjkTxF30WN3&#10;i4RrP7F8pi+h2gKPUDw/hc9LW36/h/bFZpiLk0XwfOmsQXm//EFiHnxcPjY3G2rxWEtYaUPhqNRK&#10;PeJKozrzde1dlfVOsTPLu/BcILffUfenmA0rTbSEM4D2EVKYruJSB2aLVQtqSqx3jTFoGmD4yGKa&#10;5agYmX2FGtliovhi6lb6tB4/xVGdHte2uYX8aRK+B9HlrmOcovyLkO8MTEnXE1lLPTWEvOVHxqDp&#10;ynANLUVC8yxU70HUk3qVzNLh81O1R1oN7fG2nl5BUKESkMOqFLstxuNhZ3f3aczSz9h1nhfPuIyH&#10;qlY/8FYTrmxKWw3BmmVELheLiVJs5XE17VRFi9ZMmkyVB/bBqOxd9oRbabYp4Cc7EalT2vvU7v3O&#10;EKxK93jReuk83fbcl8vqfGoslzuBOdBVrQeBc7U7DXlytGR6vILwq5DHpC59RXlP/+68INn8hWqj&#10;OeMt7qgYL7i6N2i9CWsImCEy3ZLIeEvJhJ+5pk/dbERb2qtG04TK10hiGkTjdujRxl9B8UXpa4or&#10;QiPdMHHJcITrC4TXkHLqJYswBSGnQqk62vvIFYD+eMuO0dbEbNKTSWoUVK6pYgHmxHTvtuKTbjt8&#10;Vr8QGvBteIyD2X/5l3+5xi51DcBpI6vw8BF17FSJ67BQjvnLGe65BgCqUjv1uNILd+NP8tOE9NUQ&#10;2rq3cGtTfw1U36z9PS/mXbpBZzrSsLhgLLK1zmiFJo0JdSpUiS/9USfDuk4LjU37Krqr4KxbVF45&#10;eTHN21OxI0i70k9ntM//wGzAHm05YVI8IeprCWy/994nEK93R24l5unZJOrwV6k3wIum38vT867f&#10;0hCV33//CND9SMJe6lwU5tlTP1/M3jFDBanWbu6SzhPKo9ULoAre6qtjJl5pBV96y+TrX3apToCm&#10;04oxWXVAm53np1btZUT6RgnY/DX8mQjqYfH4hke8jo26NICKsmOhwcRsj9UF4foDxqPMmmlX+zp/&#10;w2zZO5kh7db2mQoNX1qO7oRdlFG2nge0GJ2uFQAq6J5c7kFwY5y1rE11/dcYoTXa73vO/rPTtBNR&#10;A5fR9SlAH6atZJlMPc54thXX0cFiMqCxubi/wDdDcGK1heH8V2S+eYvFGxFOQpGEZ8gt+fLp7CJy&#10;SCuEHy+RjIRkQYF712kb6ElKrngtcVPpGHLvCQqEEZF0wXLKr5FimghW7Ji9vQTUifGBSDX3uJUv&#10;oTukunvN1hOVntp44TZRfoKxTeza+9kHO6ZKoPGSU1stkDWrJPdSNw5g8/ewZ+v7Z0Ac/io7LhOt&#10;h1om5AzeE1nRjevFZodix1hIFSa6SVeJGCbMG7F8Gnpbg936O6V5nnrkN87sTIagaXpNgjpphUvA&#10;XqBadzN90Dy8aCIbjz6W6SFscUdl8xdGrN255KswmYaTtp3OaHimWIa0sI0aXHGcp1SYMyF8G52O&#10;QSA+85nDMr2H49Ck94iUG/Tq0V3y97giFU4En2U0kPNBJGTxPNVFFL90eXndhDlT53zTw5tbzQYz&#10;wDVF0kdPATkQ5Ve2GERNqUvCLUZONFUZXkn5FY3irkLGiDlFC1K6mlxTkcCzuhbOwmL5wjzRqJKu&#10;vvcZFHhQmzFXGBxHdemLsMus5PB4krTCNLgOZOqJ7cdLElWFfIcjzJNTRB1yuKsWHR24KnR90Smz&#10;7FtF6vTqlNEMwSWvRnm4SXZgHwpL5eOk0XnwmGJhsI6N1fBow/AUu3f5QLszRhO8Dh//+Hsw07qk&#10;eSFnR75hu7V0Tl8zCqiBC7wpo15NipHNlWLkQDpkBRYiI/VYKOTikjY14cJ2l5RQumdIR/5O+qxk&#10;Wf3cWqiiCCKIJD0rks5eTRyZ+RMs5DBqXZX7MjS/13l5yS7og5ZEbueZzLTxzJjszhyXw5T1UWfu&#10;PMsBiP3it3oF73oAjMSMWemzOCERAe0Jsy9ZJNA3ty8V5q4B49cZTaAl4ZiZKcqwckU0I1N2jA+1&#10;+sl07R88zrPOLDWjRVnOjL3yMLcStvXcGK1feQzscs3onqexReJgW29wo551sms/AuE+3j31asvF&#10;mMoTPVDkeeWX3RmybxQGicnXuJVDOC+e1g4w260wGTTeQDbNf/7P/+e7777rRykkJbtfWCQmn+qd&#10;6ORAvjhCX5KnR3DrUSiuy9PJp039/+lZKGY/IaALigvPFM4p/QaPL89nVz75tWL00K5axrEv9U9M&#10;9QT2rt/mEXX+89kpUkuvE+VpxUNZszwLpxCpVsPOWEZlg4Vv2Cmw5Aggd/pkefBMkMgVbjan85Q5&#10;mXKn9wD5HjlTcHSubhgX3cHyCOPxFADgNDp2T9hrPJYPSIymMPjqs7tOWzV12mk122J5I5JHjEex&#10;fpsA1/kLl2B5ik2GcucaW5pdtcOM0TSdaQ/wmtAoJeVX3Fr8pM+YzBX9yUG+B+xd2dzT4F95ndWI&#10;8nbrTca7z8vOBS/Om04OGIziFCKQj4tEIyLgUz6eC5s8fbAtkQk5SEiLEjZMTFs1hDHt4w4iU84h&#10;vRPYWX93oeqS9KlAnZJuithZht7O+qP50+D9CCOkt4x9V+tyS1En5HZ+1H2G0KQnfnt3gnG6jWUS&#10;nIEblYNtoUxNyGYzHHJ2EXDmvHvGrjaKj2ZhL4VyxXGmeD+uTZnn4PL/0lMWW9QUlzk7Q5SA7ope&#10;fsHTp2706ty9VLOI0DWatX7RfvvpTBzQ+DcPd+WSFmui7+Ue6McOyHPFi6miqWPZOTzq55umiasr&#10;vht1GZpzrsmdUSFDgGFKOBAjxY9LYOt0r9hzA37cskxSoxishbV6AINp/d0h3JPHlhGEEvLE6f7y&#10;OY2QGxRHQ7B/UMvOLLLp/Si6u5sGGiMJ7b7ToT1p2HlobiX6Vts8vLIPlPd69LgsjjOmn5qt8xew&#10;5C85LtxcPqVMlMzGDKlyG9IuTsLzYOkVLKzrNXhDegdLq6ItkemVw6SY0rlR0LkMNp4avLb06gcI&#10;wXIu4G0awlUbKBw3rhTasYO6vC17e0rM1MOU6sHnFWPqUjKrU0Vxs6w2qn16LoEcmzmGMVf9riGg&#10;rqaFkvOjKr5KALlQ9kVo1gENw7bsu4I4Fm5N1NzSt7nIWZSRqpgjqENbtJSnPyeHB5PalQ6FcBIT&#10;EaVmM3KzhL1jR4VRS9oWvCnziCZDJBfsWGJgXwpUZFIswdJhSj8nrj+i9ta5w1BtTYwQbpKVncZH&#10;TACt+6z9EXdnN7zrrDrJGTjK8SlXmWXSd/jP//zPwewjDtqEYaZAUVi8cQAyPqk7SFuMa1FEqMpo&#10;IihAXA62nd9xC8zmXAPDMgRhW+qLmwl13zxay//1fE+fuxd3A/Y8rbg4o829uxyEs1cupAgtkxvn&#10;6+LF7YrNE6p98TxwySrmUgha897yIFwwqik+JsaEv/feJ9XpTaSRoCw0XQ2nJFuSd6/6jjRPGhdS&#10;LpyBIDS90lAJTh80yKWm3L1a6udLG4zi9JLjI4z8PawPDBDNjSFf/Lfjt17Q0usv+LqnzpnS6acl&#10;Q1xJ9hQ6+Zm6eOeHounKZ9XDikxhUbofl+P8O7qYJ9LJ0A1cqJtnkC7npEgsCoWLp3SP2A0HaB9I&#10;NCgP7+0CN3tMC7QATGLqpUWvhN2UQGxXvbpk5i51GJdjmWunq6BSLOnPfOYzUCr2TL4al2jd3M76&#10;Gya94nFqS9o2x6pqnQJu4LlYzq2n7+AGKizzWrsxoBy8fO+99wAJXn8U47qq6EWMvjT9ucZvLwl9&#10;OK0jWz/1hhEJ+v7ERHEpDzmLY5RETDovCiRHidbKcpJNEwKKeGFho3q8SKUpo2f0LLnnXKLsZeVT&#10;Xt8LXMZpCbkDYJmeicGzqtDXVXAaw+wplc0aWjUrnz+NtaIl+/d+7/d+//d//3d+53feIK1CB40m&#10;xl8nVw22Iczsk3HQADPLyByZdhUdMzmiLw+yNqcO+cnK6+fWrSGEJhGTtdizl2llvdUz7+puWZ57&#10;f7SWZJ7qlqOsoZlWC3SJ2QLGIn+7O52QOW9WLleVHkbNVZbpFkkknp4j6a/mp106XQ14M5x//ucP&#10;+QmpoPETn/g05uFPfILPcb1P/nTAvvyYBIQD8rEIUhAgSGfyh/5oElOojHrRiFRUj4TKw0k0rcTC&#10;Gq35N3s1H4fcT6HHW4A3084/HofmMjr4EleHhMaX88vKT8RxVigRFEdFceHTnMmgJB7t9Hox0Or5&#10;ZSuOd7fiTwcrG9VVbceeKdiJKwsO2brwQEP6LulnTp8VE2viEsP08PJ40gRjEfFFtoa2Uubbw0Uz&#10;7JIRhIclwCLLNyj3Om3dk+t6tKmXllOcjN1//+9vjSNUyyfSyHFT3Rg4VNvMjrldl10KWk8T9dR+&#10;u4jqVHjKk3htBj3sFlYmNiLTRqxMNdeleDJy5kAsoKeCtwoJ5x5j+Cez+x4fGIJ6CLdeKMl1Sg0k&#10;tJqJ2ajNoSfatvuwI5o5ERp3NhPSIh+EqvTTRM5iUUg9lD0JJp2cB2SSrbNzJ3Yv3+vM03mh9pef&#10;9dSJqjBnAioIstDbFNeR+onHdHuB5wkc0xxQPcLElLwX9N05APXes1i+R6ouZm08Pm3t3rVYds/f&#10;/d3f/cVf/MWf+Imf+J7v+Z43oK/Trap58QO3NwxS4dsyzAUJnfstoEeAlTCJOaxpz+bvZL7iuYwu&#10;MkOkAduAejn3KL7PlLh4mb/funRJ8FmG0Hc2JzZP6zWjcFz+bVAdkzCUt1omLj0OWAzThjPjr1Hu&#10;0k3p80m+vmOqR2CuCyyK+Yp3j2ViW6PDmCglHPZ5EggoVKMQKIDTjeAohZ2y44S9PI1Bl6kHXuhy&#10;fmELQVf4UwcI+j6TodW7x/ycaU1DAfmrA9FiaIRz6oO+LdO5RodQzj+803VKz9+nE1MCQGOcA5FY&#10;06gHzR9pHezSwhwsDly23iU15yl91kjzN1cyoIQlg9PyKfmwLmrmKaXbwHv6oIniwf+UdAFLRXbQ&#10;EbUKwHMjdk8/LCV4Z+CSP8u3PJ0H5enkVCYbzU1spnIjj2LK9fuYciEOc5kuN8DCZaIMQEC3P4Zj&#10;88NiLZPr4vQ6G7qS1QQ/zeHfuUlWP8f2G5sWhkblvIZnrfKLxiKQdv/bw12rQT3GonFTtbL1fL41&#10;Pm7/F8UMDAdEVa8gfbgUzrRbQzd0WINigM0KAIIxZAdoJ8doiZIdKU9CtgkeIV+YiXbtcmqeyIrX&#10;XOCfxFDCiGIsraQUUsc0Jb2bCwq8uB4LK/dPeVd35kom3/N43ld7PTqs3dhbnefLDixipOrSSoq+&#10;TuaE6ksLug+6oApsftFLnwavNzrpGa+O0p3gylbt+J3Bzn0pixtTxZXjb5K3y8MF9RSzSX/uc/83&#10;e5oN9/GPfyqQmwrwTkPNeSGT2WSlH53s0n1gztEiPT+a6EfL7wmohpC7mUpyt+az/H2caZ4M5r6r&#10;dEDQsOHiTWV4biNkclfttw5ovH68NsAzgA2zLLrT8jvvvFOQsknTUTgjuUo6ORLNJJ8i6duYZVHG&#10;G9Njsk6yiOdbLqVzZSNJ5MQ8f9I3CLrCmcRXjoG7trIIpju9tgyFFeiXgzFz7Aycf8zAov/wK6IL&#10;rPaTCj1kJWdgW5DpGa1Mxb5w+EgYhaQmQO9tAcP7eol/ntFKNLSeZVwIrFxlZvW3JHjDa0UiXsEh&#10;OC477NkkDcOqoKdgvesPbEs2iy4tNc/uWT8FGCOeK5/4xKeU+ClDAtQR3lS5kzbwiGjkqGdtfCmu&#10;n6zF0jH06riq6aFmuwxQZTLrFYMy3fRU5Oz6j0f7wQ3QKjNjxnfT7u7UcTcErf9TCaG6e24Vfsqy&#10;gPpcoL6byssK6dKi9l8O9Qn2s1oBnoEjfEOvwIk+IxFxN6HAjaIO32MlASgJ1C+YVwSH2kBq0vkp&#10;YXfYTOzfBW5o7wyCpswd8ZzpMqeLj7AC2dy15WQmbQsutKXCXNLt4eFLIKd8B4lL7wQ/aNPXmCtG&#10;IR01TykuTxzxVNFeoY+rVQ00nTRnT3+3e85D5oAFVU2iYhzMxrrBT8ygb3QokAFRTc0AuIxgau2O&#10;Lc25XuKzYQq0ctziZ1oRlu0U/v5FLvvE7E+Kc9SfVGor1Cxkvubg9f3I6/aLxRqjxhIXT/aQhJZ4&#10;lT8Jc5hU24KO9FKZU9OTw2L3y3Pp1CCrO20YALmhjjRBUZhIcUjPaLwlN9m9oj5TvAO6EnpUQaNJ&#10;FrzRsE2tYC5LCxpBShDypql4x2xlC6iPB5RnDeKQCL14AC1EZ5FKG84k39QjZApy4lM5/FRk4RE0&#10;Cvb53Xc/IXi7cFx+ge1Sc16XZp1zYnWNnnByCd5NEf2hKoGkAcIDKTezFqzI++8/hYat2uo0B2mb&#10;vzwCKvO+8NQl0iCaozdeJMWg1Nb9qX/ZrgZvepvVWLrFQsFwEuI9fZB86aK4DXRYC1ltXSc4KEAT&#10;clo3Do+EfBG4JQ5RA8BmwHPD004gnPMw989kquZ6PULo8mlUpX3zpjKJbnhGfFlutS82YZ99fMFU&#10;n+JWZ8r3bfNI03O5wS4zVTAwhwgU0EygBeYebOaCdIDB+qmJ0+rqVJsL51AYxDgxG7oEzeHsCdK5&#10;j3MliC80aiGqKkdBsqjinpCEXtLJR05neZOBKTyogK54mSRtQ0brqlcgSDn3GLkovcOCxY7+CERy&#10;N3tUYNqn43j2wpMZUrTjQZdAITs5+0/+5E+eYpcW+0yh2R4HqNwVzrvlJOpm5ZWjAVtH5BOY0d9C&#10;T32f2ejEyMy2wV0LUzOQr6r8HmIpI4/zaE5feVSsVhahXM5jQeiFW5yCtXuIv8tezMkwMG7Tz1XU&#10;J1weNiUVr5AGJ8CbkXKgDKI86aOwvbzD8/1HsIMa8uCUsyNSqtAxdYPuvO2LlDzp4HIyNQBwKVOk&#10;R78USQvEkUht06J4Yusl83FDYR1yfVhE0h5U4A62faXdchzPYzeeCokDEZcrw8F+ixE5LUo/l4eP&#10;L0lq3mTetWZbh38ysIwXoupsF5n1cirE0Vy0zlX+b5/73Fttyv7UI93+I2DQfe/Fhbh8POSTcXlU&#10;z7QoK81XG8gHTldPO0d3ips1auM96jlskO3GebCFpj+868tfxd/LIPbqZva373I2qEGzdDb7pdjs&#10;6ms2lT0/t/fTvwwodOnUmb8LOYL4ICVPaRtiAjwDzKCyzq3AuSdN1IR7MIwciI9xxCZI6+4aKZsk&#10;utNfybvLebBLFL8k8tOquBSYyGqxDhWTXmivBNkalEWr2Xro6g18Puob+UnMU8WdVC1EWube382Z&#10;ZPJnW9Q5z4ypG1fO1tkQHQnpX/7lXz7ioOkvlnHC739UnYYTp17Ju59OTWRxcaJ+Dgf2IfhRNisb&#10;DklIGySwxwipR8+y2XWP4Zd5ic0zbEvP8ohi+lLhvf85j09rxLLDHFFytncTuANvZqzoOZ2OUJju&#10;8ux8mbmByALLzxJeFNUHP+nzO+98fIfMR/RIS6eTLNFZSpIfqVKG1uytPJdoNQM2kQ+VVLUI9uvO&#10;xk/Vj9Mlm6ckprMVBThuPbKRe8rI8F52wJ5MlWMahSmYUrNaZZ+yhwtP4/CFNESQVsoFhbTpu/7p&#10;T79/E7Zln0MnWfzwrtboS3NDkjcJy9TJ6WNFWu851kI1OAn/3QDnjoh6TpG/a4PJoc+XBo6WTCX8&#10;JZNXNya+TjWyUKSgaeuPnAGtatEDI9H6AY/09ukDVKIw23kzNC3LoQAGgmzAgt5MmrfoIVsItE4y&#10;zvXMthyOM7Msrp1EUc+zN757St6cujbWugfTqZO/RmKJm3nEOc383lzewblzmAp2L1W1FtTMWIj1&#10;BMlCvFHIRrP6F3/xF9NnLSEb4tNpFEGCSzOcCamTiUjZ9BmKPkt+Q8oI6aV6XCjhEuDpav5lOwG/&#10;BFHprT5VNzLxog/2qfoZsqbWFQot8xpRu4go9yDtEKYaXwV43k6NUT/l1oKVIsA4398kAWxz0Otn&#10;f/ZnD79xJq6LGVTR4YdZgmRNDhbWXK9vuWuDrjjDIU5GvLFG8fQuobcRIz72sYMwgdke/SKfejRj&#10;TFh1QtOWJIWTqT3DR/jL5N7L5cXTuVz1mRlsR9ynJjzvcTNnGTfcrGriNOnpBA6vynoAzAC2Siou&#10;XcyKeUQBJhbfjUv77gkzTwIZVEwqHJWJVdc3Z8LYbtbl/VeTXIVRUkn/Je3Tc0dhZQJVNmwbnRQn&#10;k626YvkJVcfpGMmxxbq9yOj1f/eEWqge9eeCJHjwT1d//k6tu9oIMh9ReT3FnJZ9XJJ15soyukSR&#10;yLY6OybzIQLpAbA0emqJ/weL7nKgOiaBXMjfuXb5fM3H9/A4chXi+hTgdGGrY5duZZezoVsZkJPj&#10;mCDtKTLHfvmgw/n0pw+vOkbNis/NubARl7JmW0J+om3fouTVGKuqOkTOsl4JbDPOaK2zpeknGhrL&#10;6NPgLGnR89tlGLaLM9McCvzubU0GzBI+awZ12UcUAE+P9GUP08nFhS0FAMPhzUWFBt8J243Ohp88&#10;Ll/IXYbgqEF07dw4h0v6jcjhCW8V48ZaEcKnFAE50p/G2GrUAB1Td5jMvRNVTwhnQlW84W8wsWgo&#10;vbXUs4e/nDIVcKASfnlKz6pLOh9S9tQMx7k8BcAtp4h3TzFaUV4Pp/MS37mBF6GnAoZhET5AAdkm&#10;5Gz4rT/6oz/ic17wXr/5m7/5Uz/1U2/kg9SNz79+6Wu5QEFytHa7ABp5oThQw8xIYbZiDRGtea/Y&#10;XuR/5jOfZauJ5fm1sRJODQlm1qPhc2Esuei9m9zJEGlrn8b4V84aHXC3TW2B7mZKZqoHKGAcfA8Y&#10;aLzfm2DeO2CdJkT/TN3FTcz3h/I0BZmGdqOQ0IR5IwXycurIswh5EtBL6RZ6N8k0b3U+axE+AdWX&#10;/9J/h6NWKJkRfNXLQS/0JIdSWL+ysg3paFPQtHsF4I49Edx0gDEo9Y3WbW4SPt18dhTR5s3h9Wny&#10;h7/0Wyn8m/MwJblZmyK+jSoC0lC0uEbJmUbW2T0fcTYqfwrc+B/8K4p91AD0BAhnjebHTy9xcVlW&#10;J2SWDKeZNCeKMlyv8c9SfOcRBEdwi7/gtP5lojWXrnDY3fV7r2m4jd0SLy4Cfo++FOJExQSc4XT+&#10;hw5iLKtc0TIPbQ9H2lq8996/sgQ8RW9psWlxh0OL3n//fZg2pn3qtKhB67tqp2ZsQVZ+UjN3p8oB&#10;Cbszk27+dua0Xs3tOg990U/Afp66HNvs/2WG27fNgDzxjRkCexAkS8tol0KCvuWZrv2EAZcf8PYM&#10;dx8W0jfW0GAKiMuBJckgVFFCKp3U3UeimsxjJnd3yglFndFBqtPa/BnSQ7Q9zUSjj+BgEcSNZy6g&#10;iEHGqN49xhdRO3QHmHZH8Qbyonl3H/Ll6WVm28X6sz/7M6KpANh//Md//PM///O/9Vu/dWC2E8oA&#10;xG8d9tTOk3CyjHziESO1B/wk0eNTG+beOkXqt+eY8SE/3cjfnaLqpa8ZNc9hLGVifOYsV2Zuo8W1&#10;4UbX4YdoBGwd3VOJlxa/5Q2bhH0BdBH3ylGct8KPc5Bp9EF8PVCDk8Ddg91/OoRfnC2+11VOygUJ&#10;VnWp/lZtOQWiy2g+L5Xt5E9XIB6BCky+/pSTPgOiTAdmaYcV0q6X/ZnwJvX0rgTOYorp5qcAlyKD&#10;QFU18Ezd7QecqK1H/ItfVE5ayOt0SnJz8siEbaCFn3v9MiXzqrdQyR2n7bkMU2fZxcid4pvjkjHn&#10;E0HFb6b39fYRHrcVJ3nO4dL0pUysUO6gLrsKjBWbhZWCtYSlOCft6Sw1Nnin9DJE3WRf0A8viuW2&#10;kN2WC5wgd8ms7Jk2bVvaxTVLt2pCPgsNb4G0yj+tJDzCvAGfbtSpCMmIvkyL+c75ZGsuT5DzUlBz&#10;cwsDkZZCfsiuOg/uYa7/+T//P186joGwE9il8HPmPOLLY4tpay40I4U0aRNVyAawi0kubHtBqVSY&#10;62Tu53rVok+rtr44nl+d57Z17VYqEzXE7+UMtyS0S2RRkypRRULz/A5/Jd0d55lVWXie9LEe8z2i&#10;TE5+VzvFfjFnAtDCpiym9EsmZtZ/EwpssWcbSoU10gGN61d+5Vd+7dd+DbH7jVJyemzPa/HXcKTi&#10;dIezzYmVmLoO61GPd4b+MczF8Q4Le+D36b771gdNCGRIM8qKI7QPtWXaq/UwWpmX7MWcHaO1eOvm&#10;chLT3gjVxug4L97qp8tdKE9zCdUdop+wXahRUdzzkXG7vA88dXIzH2aiLvXhj+zBk2BpohPDdoIr&#10;D77YR6dQm5c4REGQUIZ45OdFgUW7uzMclwQX7JQWW78JkW/HvzlAhC331SWG7fRdWbOpoN2ottUi&#10;vBqgqgNyhpE/XSaPtupeldz0kLYs70KElwHVXlu37Jju9611C+GoF3Ci2xDxJVOB8hKP55aYnIHK&#10;ai8fnyWNMLqfM967dKou/pV+soFdI+VdKmRczkk1TyFy2dv7ntnHbp+pbdfKeAveotNZcjBzorTZ&#10;eZEW4xWUl90uGO8AXG0NSs92zqGhQt9xfW68ZYYt7Ec/MX77c99mTCC8uxML/eSvS+Y2U/3gs8Vw&#10;tZNzK/o4egUoGAQKycEIpsnZxj8WtkkgT6sXNGAL8JziEEGc/AKGSO4mSdQlmUs5O8qZeB3oTgLu&#10;eSWBdpJuUVzRUT7AthQsQwQStkVCjK8PPbhDZjmTybDnthIMv/50+D3iXOJ6PnHehT3qlBfhz4w5&#10;T1gVBG4Sh98421ch0oseezhbYTeHe3DUKGZkKuOC67kYJHA/S6gfMsePX4nfYGH+XHEJTlZzp64j&#10;Edk+6OQ1deOU7xFX2jLL+TTyXb9LswT5S5hS+4zuV30A12k3+hg9bKTzKJoMppqimFB+wn4uunG2&#10;tSYKANuwsbwMsocn+UBDd5yrXgix5kBQBCcAyqjCBWIfiV+nY+wHQpYuFSYDQQiiDmK2xgu4riWa&#10;B29+tLVHqGfq7e0VFCG+rXaX2qhBUUCcI5ELW/Ru9rkW0+QXSY1impyj9bIsgh/XFLjNWURAhkD3&#10;+KeczT88M/S2k3GZlyQy+dItPXUPy1T30y7x85KjspiSpebnHrzkEjBCyVV47dYTlQqPDMxOmnNO&#10;SVucNgsnDbTOdjtF9uPw2QhShno5jQsbjwcNEu68uTr2c5HgH3GiAfyit0+9vyuBWRF62Kkw4NOe&#10;z9kj9mdQfXJm79BzO6ZGitl4FNt1HuJSVuYpAd5hejLNVWZXq8afmyGviGVHxRD4is0l66WI53A/&#10;O2/3ZwF4xE66k11cEroink4S70NL05aj/Ubtp91atBanoWOQLG4B0jqmGTdCCVsXqnSKOxQpbe+H&#10;boSAgDxZS1HY8Gr89WSXdFtqz8/AKLotVFFJORSzKs27U2cutFGhZUQ30gXqvgRUepLz2r2LnMG4&#10;FsyePuoLc7Ojuw5oTK/n8fBCwIbN+S6iloLWCNkHZiODC3jT6sDYmAWBU6c+HbxDvkuDPz3mqRgr&#10;ZzlWi1cFysjFSw4KgkDetd+764GBb2zRhCfz9GNPhaIJPIO3IdjMdAbdAT5LVWT2rDn20+GL2aVj&#10;ROitzAe3igCQRkiQnue7mHp/Fg6Qn/Ct6J24eAeoxFaI7Tr5g/MbJFiLP6th22CQJ5a8C5yIE7mP&#10;RXd4Ic+oZ4eB+fXqdMmKTlskjBBpiCilTwuIiNHKSxcqS6pl4a82wtcYYqUmkT+JmiLypNrOAzXD&#10;1tBDEuHWQh/7aSV0fhI429rpvsbjImQ5sSo8F9iGsOpl6b8AnsLOTI06q5r5vaCewGQKgKWHnXSn&#10;JNR/0WRMDJho9MhXcZZf0mpNuWhCc3UFdjAIXOFs2B4sRPxNT2ndD8BI6JNlgedN9fZgmyKyR89B&#10;eu3xPCW7cMltNGRnUm7PKDF8IVQBFwgUfauElUKJZZh6XjdUKTqWa39ZFvfmJ49otSGhXDsnKnnX&#10;vbdsyHt81RlzLlBbyHy5dltnSttjKvl7d7Q1yByIzYxdBshikAU1B8wkRA4aqMUaMEbUBiGgS+r/&#10;QAQ/TTFDpAnV08F2ahOpJ2I4qWth0ST1kdYAuwT0uRNZ0GSBXISujMQ8yFDyBrnyZeaRWtcvStgS&#10;FMpRq7qYSudPK6FpnlJQ3H3lhK0Ofz86Yr6j8k2OkMG6MPNYTlkLoBp9OLCNGZs0cvahG+eGDuvW&#10;xbwEurrjMxjmJeFb/A4IecRi5OjCxlApbGaX847Fi1eUXYhWygrVgcsrTfCe9mwNG3Oo+amVqTPC&#10;LGPTk4lbJsuBzN0jJ56jxPxpvoVpa3c00Box93TfwmMBRG4Wwy1oE8XdzAEq8KaA2nL+4XMLgp7S&#10;1dM/BGIoNdBuAUEasxxIw8QaPIR/U6ZUqoaaXIpuO4bRFhyDFCFPVNLKZOLZjgrU41FmuAcW2g4/&#10;UgmAu8stnaIjnVHnGmLUjFGddmDZXUfxyBmHWwCDR55U2EZbqW0aDqiZbjOf8kCMdz9WRD7FEv3n&#10;Mdmd9OumZD+Va5cyCZHk57E8n9qneslpOejqXGIpvrzUZEE0otOE4O3MS9NnzXWbwVKJzJxcAjk7&#10;TyMkVMOyRnskmRQPIM2NByIVcpd+IvLq+O1JKiOLpVVuVikMS9f7C+cNnwGGLet4A9LK3EyIM8NW&#10;dF2WaXe3C43O/ItNKFvz1wQzvCiixN12CwmKuWeSy5tkp1Q7C03PbeboGIKmcd4alA04kLoovEen&#10;t+O7kCOoGYRL5AYq8LDhr5iB37i+4qI4Fu5J4kw/ckaD3kZddSvjZ3rWBbZV3EKTdR+2sAidI5HO&#10;4dxSkNMFWNj2jJYgorSWadxEkByoicQ9NTGbx7NhJ6YGSfdBWujJPAu3FPZnx80vI7rMkHY/93M/&#10;96M/+qM//uM//tM//dOkwe8//MM/fMNvDn6xHqxKs69WIV10qvwSu5fdI/Yh1TRzzRY5hcUPu2Cu&#10;kPaJR7prq+VZujSZnRu+JkPLTZeYWddApYr9mer9EFrhm7sqBuzn7G2hSfUvUwHupROmeifbqtoM&#10;BwCGxCV90bMS70MGijq/0/Ueb1pxvvLjQ5wF+H29MSjin4KZU6j2K9Q8ojy6iLw5PUFuLsUa6lks&#10;prlxTU3pUkZHGyjFRHTKsO4MZIYQifbRSdTLlJn0PVIuNUwWPCfhkHGX8tYWEhNjRFxncpi9+4PO&#10;9eQS7GlacsldZd8IfQ/q1OaqxSrdsA6zReufKB6xXvTkL8J2BZwu+QAS9gR4rvOWXARNdbBpsE91&#10;wucQyNjzso8wMUw7QvP0Jms2ppff0hP745bQlOCa8uw0uJIPmzjV/j5lE3ppGZyktGhNVzVIs0A6&#10;VLIQdBuumA7X+otoukA4kiv1q2an/oZwsxA0wYimI8XOFqRpb/5daP72JnIK0Y2hiouEp7rJjJOe&#10;3WDgy/yjM2PVeF94v9A0QBm041CzL5cc0qkC+QyUB2JofIioFgkPeknQPKWt2pZL9zQv8/cDytqn&#10;J9ELgLNnJzUBExPFVWeq7pX4T/FMbkC9b09ZWMF6GtEtwABDbk+LCUzUvEAPqET5HTuUSyX+os+0&#10;1WaM98Fmg5lZ4re8GJdNSwTGUz7hBWB/7/d+7w/90A/92I/92G/8xm9g2z5041/7tV/Lp0JwIseb&#10;PMWIavcXHbgegeLMf4Tui1j8mqpuymhOZs8xBEbFaTYsASXy+XKTeWZ6ckPWzPq90tHA8jvLyQmK&#10;tjI7G47VpoFtCiv0L8K9+7idJ7lJzp5GOMucOQecL5Gz5J13ggLA6/en8L1oXBfPLB7n9Z7adU3d&#10;n5e+XX4/G/OzKeTpux2PSF7EejoN7QC5P54Of94Cs2VxHDueZfxFyLAMEsautxdCbPE1ACl0VTJt&#10;+ezPyTccJhXvUrjE0kTrMhWer+nGTZnJPE378QSSQFFWrG5A7j33wTZTg21DyuLLNfug1/pS4DUc&#10;zLmBnwK67b5aj4KDGhrF0Z0OH4f3qI5a5MxTWHu3l5xHha1nnpL3rL/s4z7/95i9NKrobCVO/rID&#10;+XnvnumzeYdQ2D3WewTPCmWQksztikJuwqTUHoCBgmlMzT1NbzUpp246pKN+ojg/d2Ow9U+r60Lu&#10;6kC0XSCcHmcJVJNyLqjMLXHdMtmqJysgVNfitGfbekrZS2zyQZ66tAs/kiFvYq0YwzwLt7YGNbIo&#10;OTjihWz9fd/3fd/xHd/x3d/93YjWv/7rv44b2qEb/4qv+Iqv+Zqv+cZv/EbugdxkgTQ4rfldCt0L&#10;WZKZIM1lVC9t5vOnmcZz8fJxa/PLMyaq2Z/e0sTiT9X6eEbwF6aPfHqF+zuXPQSk6S0jgQ35/u//&#10;fkYIV8IIv/mbv5k0OT/4gz/IXzJ/5Ed+hNFxIJ0vmqFhwDzA9Qd/8AfoGKiBv7AsXCSwGegm5l+j&#10;z8gK6BRADu3atJBMDhdTN0MOUZ55pwmDENFnZ+mGz2o/oZk5wwodygAypwIA+7fv5L21GAnjLHMo&#10;RY1AjtCp675K3UtarzfWcssvTVHDosRbisnF3wu1VlKZSLMOOFKrxKZJ3aRlU8S/7P+pAPzA0IJS&#10;6awnF7I70BklSy2yqsFvUFDsUXyZzl/kOKv8A+GMGvTg+pCEHhFHYjqbUyzWinFjz957uLNrdlXx&#10;S2AmoXO4NSeCW5txSJxzn23+dbyayyG8aQ6vM/dYNQujcWECQ2h2KZPZ47urNq2nJJh+FS4cOayj&#10;vBFqlbzWH4H0o++CX5YPL3mhTp+Sp3P8GZ7y8CLxeaG1nmITj9UEmMMoVGKxSdhantSfmionjQJz&#10;aVwO15HamGFeZ835MPqnguqTTFTwQ+JU2n0onFNG9KARBNZwpwrfSSMkoNJidokgfKKvR7kmZ+BL&#10;IU1Ts5gkw4NKw8qy3FLkXS4zs23706eyz/oIt/QAXy4gOa279egspVK9wubsJ4TJ5CmPkD0SI188&#10;pR1UO29AA39xKRBTkKcBbGTpf3de3/It30KanF/91V/Ftv3mK7/yK7/u674O2ObvN33TN4FtQDpS&#10;OajOgTDK/dIv/dJv//ZvkwbkeAbAI+QpdzWPk0M0Ncpwl59kUikFyPmFX/gF0bGnzOEvj1DGNCCK&#10;pp4EgMpFPmnwlabRCVCSxE/+5E/SsR/+4R9WS0AmJcnkFhdfFSWfUQHPP/ADP0CaTEZBghye4hEu&#10;fppDGe5yccvxUgOP2DH+Wi1pRk3n+fszP/Mz/KSrJOghHaYDdpK7DBbFBXcdoAlqtkXHRT0cihfX&#10;5QNgY7l4GeBp2BlL1DahPdZSXpXXr++R8wa+3v8otzVcChTTMUyqP4/mCjyXyreA369/0u49ft/A&#10;HrdO5D7IjQp/C19qXCE904E5qqpxMVSDwCk6UyFUyYHs1lOb5h/SGANhEkjwc6rlFzlSO2XDYdSY&#10;upk6KanMEJQRAOYWOdOnGv2kzblkuBokcHSYQhLmqYH7SePu65d7r2o5zjQZPpik6P4rBVNmnqdA&#10;iKzgLY26XwBJRJmgbq8ueU3NxhaQeyu+mOcDuyuAXc5VOoNL9H3xM+FLJBO7FJe2q5qWIG6vBGyr&#10;NRiwi+40ci1WKobplvaTfXtYVh6ZVpX6g4WdbY1M/O///f8BqUHpiBEUGiXtQpBA8MAVmXxFDuUQ&#10;EsghiBZIR1wc4EZSkkZ5IVBxmUCOMjiakDNDeO6SpT5fHvRa5GM2fzk5HYvBYud8JFnWW8rNejuF&#10;tZTPu5k0wk+mz6nKTuAGd6f1WiJsbdBka14AmDqtajpd2aUg/N7U62e7PPfL7CGLIl4bHBNJD8AG&#10;QYCPb/u2b0Oi/rIv+7Iv//Iv//qv/3rQGREUqHpDCiFbJPdSYOUCbyjEw/wl/zu/8zuVXME8Lp/n&#10;ApAoKTT2CJmAHD8pgFLeMiTEMBIgLhdP+ZdiQKAXe6s0CaoVnsnnL+PxAh3BSwp42BxegQtmQr0/&#10;bAd/vQBLwr/BTyCRW4xMnfFIwJGQz4P8JJPHhV7SciHseMtTJ3+FcPvjKOgM3SAhlssBCOdkitzy&#10;ED7ClDKfFKZyUJw3xMAFfleHVwLdlBEMtIWwdRLa8lxT+Eak48VGccdbfRM0jTLGwozYkQPwiBY8&#10;rkSue7bAvKNIMisYuZxxujRnisT8jYZOQdaPjFEnJGmGFNU9aiGIj2QmnW6mv1udvPwKp3fPIKZP&#10;3y2tPAI6c9IU0QHRIrc7p06te/BvPR4YI3NvlEn2qN4UuzEx+hM47xa9WlbQPryI5S8WOM8gvF16&#10;EFpHp2b1MgzI5JB0d5++UYLoAlTqqI1S4nXP2+mr4agBp8WuvwyfzcnOPP8dnJbn9Nyl977Z2KQn&#10;Hi97CaaQgKxcfIDLyKzTkwvRdnkRvCuXo/XaqbjcokwsrTOu5kHHzOZn8jQ5rMCAsjd4pGMj52ty&#10;jNTjoJdrp3Mlh1uhV1CYb/3Wb/2Gb/gGyPt3fdd3oXckgRkUGFAHyV0SUCHSUGPoEkQYVasXqkqe&#10;Qj3JBeGiNmk7aag6aWgX1BKiB9mED4CEAjYQLpFexSQglKkbiBI+DToG+grGiMJaghFOzu8h/Ytf&#10;B5C7nfJx0O4ty2gX9ydEcjkRPvFecVlWQOYgnsCEMUJEa9symlvt2u3ZpZTkPLWL4+K354mmOO4B&#10;Ocg7TI8hbggnDv/EBIIv4g4TC8IiSH/xF3/xF33RF33pl34pojUCN+tC/huWiouV4OIBZV9Wgou0&#10;+eZQF2ujJG0BAbI05flJgXmBduwhcwJRKwfSgFL4PuO80G/S5KCdhg2kFRI+EgBb0qdCU9KgMo9Q&#10;EvQVaMnhL5ncFbapxMfRV5PpNHlUWganiwfZxCCxD8qQ+qB9k3uFP6WkwM9fRX8A279sdF4GpXMF&#10;dPUB8Dq8Cbw88EBwS7xXvAO8DJQhwV2VDTQHfrPp0y+xIxevS5VLac6RLFGFLXQfjCFHX+iFuEvy&#10;Ts+1T6b0E8Os5xQiP4uO7oyD9vQVZ4+AW0xK1KHwG/CAuk0jpQpAPxJqQ9ZDWrHVqij24pmcaf9e&#10;OqBPkOpT6ObUNnuwGACY8SAZqfHwnQ27ASnMt27W4CzxFzgkobDuLDnnCEaglzmUccZAKf7i879o&#10;zvU3lGnYj+lXs/6nWw0AAB6ISURBVAMUgGnUE4D2YRn7kuM0zjJKpToVizdC8j7huSZwVz2ESLOg&#10;1CuN1swqS+xsLLyaneGCpcgDywH6b/o8ekhh9vbS1u64qLC7ubAZjRVHM2KwcFrMKG9N0Tmr8KZv&#10;J3YZb719xFCqoPZ9VO/t5XyK/Qa80+tCTg4djI06OUJ116ynVfMVQGmEAAdRFa2h+FzgNCLaV33V&#10;V5EmE7pPDpQH+gMVArOTsrQhqolUeAPOldCUOtRKihFcED2JPxpE6BW0CymFBHRMzahyCxeFhQ/o&#10;toQa4gm6k1ZAAqJAFqCLy7Ah6IqBNEQX4M1D21wFUYESgtDGCxFK9TNXWa2MK6AWH20K9OIuOVLO&#10;gF/quhwfF/glwur5ZQ5I63Z+f2JbtDYguefdIekIaWo4GCwIAjCJLPwV75gx1iLMBrZVh8tvvaGo&#10;uOXlqW3T3BKiAjPuUqPo6F1htRAtlNSXzdAtVUjawoClj3uxkC5qrbCQ3gLpXT8RmibARf4qK1PA&#10;Y+ZVRT5pWp/DMW3/u6UpXSf55WIZymExXP7dt6JIPTMhq8VfMuG8CuVjzmS1PA5nzVy6dRRGjbRb&#10;lmnEwpH3h1/HM9ivXUrDo8AdaesNB0jEFV1yjIW0EHd+5qSmw1oktQrP+g9QoTCRpaUy3TXx4mns&#10;CdsKKHrA2StrOKXYp1B6s5+7ztaPNs6oFMu4lJLDG9OX5mqahlw6ihJzdMuZpbiEOZkK3I2FNNb9&#10;fapPi/vBA51z/jbKXm4KVbI/a44h0mAFIO6oSezD7pA4H28ewDlN2ru3nZmTrxISqgfY466PCzzk&#10;7GLoo26X7xRx5Vcxm56PW8wNXH6Hs2+QcoFet1ZbKMxevrZZE9N3HYZvzskyP/ZcNf7UVVgVqi9X&#10;Z9FGeDepuhjPKr2wXonWupXVK8/mzQ4sDqRAF0QDWIXWA9JcoDVqVQQDlalqSTXVBagmwF0vNYhc&#10;6NLLBFmDCQg1+WCwekGoawkpPOQa5OaiWK0A+VQoeCPqUEwhSuuqTICyH2TfTIm8GGEB6D+PcHHX&#10;Z9WMQtupE9M7wqsxoSGVuqzDHAPq/+E/cPTriM8x5eYpMS9QnVIdGrscnvJs2FLPpVdaBF/nski6&#10;ZgivoFBcY54dKWoMFgutOBeAzVJ+9Vd/NUuJnM1MHuezxWn+gvMmBLmqFvloTOidImmisAnF/B5k&#10;Hr14nHytIHBY/NXRTBDSSc0rBzTSPMjsk0Ddz1+WRMTqCl+ZIK0dTR8Jc4DhHPqNp0OmMeVdD4/i&#10;GTeHS6ydAWwpPBd4WbDOaKmrqaSfKrFpGTRa8UAh9c86s7hwS3bS4w3z2LoAb/AWpgIg1/6BUp35&#10;NG4RdTLqU1mEBv3wNFHhc8ri/y3PL93TNKchjSFr6lwzUf+UCPksCoz/Ec9uasuVhpW8pac4dtHc&#10;I9iQ4C669KkFlfSkBuQ8unh52vCO9AS/S0oNIUuKUqiiQvEJibAcMhXcF182P1aG+Rl2ZMau8dMX&#10;Ou7BtdiTGye706/qiEgDkiEr+wG0UwQn3M2TlmJiku166Dmx28nkH+TGedBqDom3cOxXgdNnnQt7&#10;4a1AKItv3+cABkIUjlHN73YwS5TXd2xOe2ZXxEEsrlMSXcKJiEwLiqMNSrzerd2uziNP6f1oOw5l&#10;6r1tRdVRk/mpTx2fN+WpXQT3bFU6A3eyEViniiKkd5aSrWeFWcoZDvXwTxfFXWNBbTKm3D0Dnhsm&#10;8kMGSwazGYI7loT71pmfMdqW+TzH+yHYd9yXEIUBbOi7bsVIZhg9FZT1v9EJV5jUU4dLwID4g3/o&#10;BQEMoB1QxLbtKS/PrOqGpuSgdtew5F4KQsZpMUd/cq224LqxzVUIizJcoEYOT+rnUUbSB8Bb6+e8&#10;4AOEbcUzEkjzGulhDug2wnoaWY2YlvQiDTzBE1AJ9ZPDkJXs1dRyC4qqezxEFUc80prqodvIeHql&#10;7WeLdu23srVfW2FdGKnKZiXe0JYOq4FIV60GGqUFbBZozfW/PV+sKXI2PNkb+qe7E5Or2x4XyAHS&#10;kH9/2bPE/ylKlo5PUWY1SJl3d0N9OftTVaieJFjVmx+cI9OYOJdWEMFSTLUP1iMA+6wPZsDo58yx&#10;2FJmQXR+CsMWM9apP6cqZppbKjzNJzk9WrJLkuRPUJlLYZ2XAcaIPZGOhc2hq4iRgGhF0xFLzECm&#10;b4g8Pv+gp/x1RGc7EJSP5YAj2FNGrTj5CuWCOtizEJTl54Lc88TwCZl+xfWpJ/IW/BOc4hsmLGny&#10;vARy7a8WIEFbIsEiakMiNdZyC3ZkiteyI4aMZSI0psbugOXcmm50y2DV+ffPGZsYlrq+wGrQbpqY&#10;XKCr7ELwOTKZmGdP4KegeKDm+fUIguocAMlfMON0l4PpOWT9UHkGb5mTNtHaUGI73gjVzx9GO1ya&#10;T4XB0xddaZ2piG+DTdGFauwcgu8eAX8+r3OD8l78pbfFONu9ycBCpiXPPhqiFQOhuLLsWLp3eRjS&#10;VaO8ntjpTni8SUjtv08LTeBQqfOjVbHBaFSTCj+dTLYZP6k/8Vom9WMfe4fe8q6xph/5yGGR4ZGd&#10;NUmjzl3a4rvGKGh5kQFF0AWgQkQDwBDOQC/Iuq61SaK6+IAQmgW1cgJ1QDjwDBKoRceSjTkPgRh5&#10;gJrBKjEYkUCQJkG+nlMiNAkRWgdyoz2K6x4pCuB1tvKrhjmvCe06YVmDd8kkRwneD4vxNw84NKYO&#10;R9w1bZgwLZhqZ4VqEgqZlNFXmkwVtKS5C5ZrSyVHay/cjKoIHbD0SdJMLNOjvTg7LCTXU1h0DIlf&#10;L2N+Os8a/mUvtAXQDXL0BtPJiQRKb+3UNIFhguUArIVtrNpf8iVfAgf27d/+7RR+I2mep4n8ZLqE&#10;QzXvcqkx8BJKhUBt+1nyRdYc4oVq7xqwpRzxGwgRV6YfoMKijvWwFCQoNn0B8jB8DZQG26FsQLjg&#10;7uJuMAXoWcmCpiLu4iJhzc/y7uE0ETBbrd4W/uWWa2EipE90yAdNaUyRmhfefz5l/BnYKc/5Ga6W&#10;DeQb6z4mRyMKkjoaeE/ZqaKXUVNFQV+M6CJqetA5PXn0lwKAhBEtbmD7pJur4LWUlw+wJGBZRGvJ&#10;ov7e4frZ7qFLl5hK3B/J4peK8Snqya84k6B1cKt5W13uhOETYo9bCuLTQjF9r3R1ppiPT8F0nysK&#10;aGBzKXsxNeuetvaPF0b3FMf5iPKnd983ckTQaVYASIAfIRwMJoFGVwhUgrycOsU+JsqgaaSdhA96&#10;SD1xDOyBxZR+6mPec5nmdWLP4YM2OULVGLtaYrfjqgNgRKxaVgZMDIAug8KbDEaEMjKCl4abOYqM&#10;MvVQX+7LCaFRtw01uF2Fas0xTePUOjAJJ9t3eM/Nf/nf+Yotb8fJeH0Kng3VG7QR6AIMeHkBaUg/&#10;iKIwqqCsQzhohOyoylNU4/UPwMjhAqdBCKg/lSBZApMzwJlxl7kkAjo5S+fDYH1jJyoL2BZQYyrS&#10;V0YtaR7mwXZf5q5y27WJ3QvdnNlDf9rtKqF1/duLGA3qq6DGnMwxNsRflfkkVCp73FddMrMHeWRW&#10;Ed8BcuaWHEiollmFcorJPYDEXnIAMgHUIx/AYnnCSBs/vBRiNGuH/gPHAmAYkRq2CQ8DbBkwT/gc&#10;6IuA0zhacf5yoTuhGE3TzyfMDhIED/aWyBTVCGZ2mXJHu+ysxiWlgE75S7CbF6tKF+GJut3ZjxzV&#10;yBODH1UbCs7CEzWlj8vjy8BFU8v4rBR24mt1VniRnGrFaY8uU888BeRaTKun5WHMfe1P9fURo+oZ&#10;v1vG4zMn81kmig0N+wxXzosND8h+Yi+yI7lkIdlPvMa80uwMNijUQcuQx/yzZXiWkfdEHT6d1wp+&#10;fmj1yTv6PEb1brQb4o4rDWQRVbM0EREQUQxBrZwdvfriVm5ihnNisGcAuGPgTIWW4AlaN2d+QCnu&#10;dl2yF3jt0qtzSv107GF1js6qtdZdyM442GD7WLDTOj5P0tM9usqIdFgzqHv/ZjcEwo9+FIPFk8Cd&#10;Hc7VpaHJT+gtSLVnsNULDfzuGvboWN2CT9OCYOA8+tlaMErmwa3ocBZvKT0Tz+69PVJIsY9/HJA+&#10;wum3e53bGRigPk9LsMZdO0/f4A2YhwiUIc/Qk2uupsNTz6FzX2yTq+N8spfUD8niUMkUc+ckUCHK&#10;cxnWeDK7qhi92FzA6bzijQrQ+xl4n0H+j8t4z7xlvKFoywADdWaqT7XjCiRKjbzFGhxJeJpLZyNB&#10;gqd4nZURKUa1YmfBM8BFQZFLo5vpYDVI1hApFgqN+tNYVeI1VMIgIQGnNVizTcsHKBXwc/oJWVux&#10;K/aAV+lZg3P5iZlveqlqL1Cxy1tGFpm8gmnnwfqN7crMsxxAPmKP8UK00+vFpY+zxnhorGvHX/kq&#10;V5BVUzEO74Vs7fFgsBnwxukMnOZCzga/+akuBLy/kLPfEv4zRoHAY6ZwFcYIXfPWgMO33wq7xHv2&#10;6CLLUs89it/zDVMUnrLsfCr9wdIQTXuKPxjeO9MkOF4HPuG5/DktczLjgXa2oGJNbxM7azhJtl8r&#10;OSimOtuojyX9yghEQfv0mfOBjxrNtlR1+E7qKwDJ0B1B9VGXzLtmIS595tmXOqFouMqTjtp8IfPR&#10;c1y62/iPTk5HNiQMfY5M0PMFUMkJxaekEgdDJnRZ8NZh595Nad6dBtQBz4fSkumaYv0iJ6l4YLbV&#10;V0uXO77FAmmqbKV43NH571yLI9gF/xa3vpiAtmX76rR5H/oVHtGVmsdNvHiGexemZXF0p0JynRHT&#10;VEfTYbkl/9kxd9eNTuWZOXs6rXAyIsd2dZgiaIe1lpgtu4CrjoTOAI3unwwEKld0KBPX7afuBeqi&#10;2zku1nyn9Hm0knlZlXvybO7gTiZr+OxLd3hNOpxWlj0sCULX6Iug543QxVvGK4NyCxIv9+ybhRKV&#10;lw5e2Z8eBNWXSJWYBlH9tAFm3j4yeRNVnmmLVYmduEniBv+C7RKXEGhti9RbiGhvdVXYIF+64FRm&#10;8gfLg4/Atfz7qJ8vPv6aArxi4sVe2LdP1oq7Hd1eApXvDy4h0jCT9ykK1otVY1nRjeNfhlQNKgvV&#10;OiWgFeeglz5oev4/6cbtqJg0mMG3Tq1T1JtYsqQdlWMW1ab06c+JmgsGI70xI1PXPSvkweVWj+/4&#10;WrsBuW9p+ffMQcSxYgrTC3wueBzc2lB3+/KHOYF9Yr2E+6byvcD0FxPF1ZALElgZp+/3KYR5NOtJ&#10;X6r18TxVfNjwpKcLIioG0UkNHPyVj9aghcguj49AAJxDNaAjnv3wXF+8pBwArAB8KE/Bnyqyy3FT&#10;p9qUdDPO+bMf1vFlcURphLCTbh7D5N88oLXrGxXaVMbex9mYNDqvonysqOcUrQ6zOjOmZrtIKSGx&#10;qxPnpHh9KgBgqp702CeKU+ZJ365MnOlUm4JIDxOAoK8szqrp7mc97hxWjLu2PlFTCDk/evY5j+ct&#10;7gXzEPPiiLcjfRG29YA7ofpJqi5nKnJZkanz94j2uc3o/LGR2t76BOg835kxINlT4zdsFhLtRz+K&#10;jgEm6cMoQjrohW4fPoOqqFDuSk2MzEHnps44YoceghVcgv3lDN9JNjUxHeLHjUClCMoDRnq+rbp5&#10;/jOOn2CSDlloXzH44roFlPIuoBH1Gw/QWUQoXgodg/OTgvclrTBNPjIxr4/61WKeWBVCMwIWxk6q&#10;oiRlaIXXkAsBV1CcsrLI8RqQm2VE7nJ2vbRS5mQCFGov4VDw5gVf6rmPN/IaZK3MxMv8pZYaLk9O&#10;G+AMQPGpykDoJipRLD8n0qy1VmDjoEmpdAKbgEKFZBaFDcy2udTGJnRFUmfJNgCY8QwHm/EV1+0f&#10;2VrXcYzZqMexZ4PoHOR7krOfValPb1YaJ34H594Tuk7B4lAPxu0KVBPb1BgvmuT4g3mrAc/5Cvvt&#10;wBSjbcueTIaj3pq5jyK+BOo5MXgZ4wLGO2BX82xiAV0UpA3BW1Cr85uex9uuWZoy1ODnArWhPp/R&#10;hOIfkf2Z52cRDX3s05e+pEQ6Lk3LKyTG6CiiixRHyUCBhn9h+Rnr44jBuUe9mDnQKYpBDc9Am0+m&#10;aDH+E584rMv/9b/+XzLUMvgetxCnDekKeOusgf6nQyYYdaBlBtsxjh6CAuQJSmTQeKCdUwOgO9fp&#10;6XJUDrvg+4+dRWdJZvif/ul4zbjYkHSVU6rPk3lggy7K2iYvg0Z5hntXF+tGJIQohzkDzqpKgr7z&#10;2HvBtBg04zRgf+A43LPc/BS7dEqoizXalXIUfF5FN4XeEVTlJx05TgdQjKXhn4wF7aYeRyMNZBbe&#10;BJBmRCAxF0M2sUvJ4joFTsQ6BjL93e5PlFmbGwam4VnxcHymZfEPYLyaopWeXR0Smt45LY01Gi23&#10;DuHcgr/EUsBmI/ici+KnOxgUd43HeXJI7+CmNyPekGmv9Aij8LQUmPact7fsBtK5VvDT1QsH0n+S&#10;T8VApDnZcEy4JbulPRZldCndvvJ2Jk0ZDzGjCAWJ+StUi9wam9Wp8pOXhVcAKRxbrP5fvlnqjXcM&#10;fjFGpgC2H0bqwT3xStTswR2Vlxp2kNZUqjtUjPvylGDGdY/xhQ2vPwIkP3O6MrKpf22RtHc9m1Nb&#10;vmXi9AxvTsniwJCYYDTluglkEqXeXBNTaFTNbB/oMNsJURvzdifp+cnOgdtDVU6IGzg2NC7sijch&#10;onRHJH6kTX1JFnwS04XDQLEmJkxa1QLzPvVBIHwrgM6ZqolwsQd3HE3En10K7E3Moe397G63mKik&#10;hxOMn7yQ0ls+4/TB75/w/GHRV1pMIuXnqax7+oqX9HpGODHqAmRLOViflxmVAiqJaJXkDcXkiCcl&#10;PXBy0qC3bl/T5GkkMu4a5mKn4F9wjiQPkANyGDjvD9ArkBuqnc2HgC75Y7N6oFNHVkPT6LSp36YB&#10;mLzIhwh6RgWCCAVEgodLQOOElMNFQ/LCNOrRgPPb8Ez7R99774g42gQ68Maoh7mXsVP6OdXFzCoL&#10;oUc0uO1Snk6/T0ez9hPeKTDSnNvo9Imb80+vVLa74ecZBInCvj/dNvw7DcZrxPhlHZcY14407QJn&#10;sZilKRm7Y61/d6AzPjw12Iq+VD7OO+L8nPaaj8JAtCeRaPP+2zXhclfUicbI9wg+chHB5+wtA5zH&#10;E1xu6jnDdn+Wv3h1eUFCwQPP5LCF2EhAMqojdqmmH4CWzRZ/yW7U19coSezAI6Ti82WIpwI9ic39&#10;9FQxqIx2iv0PNqMb1+vzNdKwfKoCXDB8cyx4r3PKeYucev9hpFd27xHSF+eEqXYI5Hjgdof2L0AE&#10;F2I9mOP7Lor71ZA5tN3tyagskyEWknzFpuhMZo9PGBZ0eh+Fnv1xq10gPKm1CsthotBKitBLbfT5&#10;rQ9aTj07MOvrwcO23cBAGn92y59di+mI/Muc8dQHVMSzLWdwweN6Rc1RihMglWWfCMcyoqWT8244&#10;CrnR/0gl51KDak8DZp1K6YPRIRP/mmdF4lvvGJ+lZo9Bn78QPpCfjtPPejCdtsmjQgguaR2Y+6dI&#10;bUmxeQEG/X3y+QKYoHEA5/TgRfCaZ4uha8+qwie/sC8Yob+wB88vdvwLLxjKPb/+IqKrSJdueojT&#10;oxSwnAg0usuhJyycO+dbTPNXkqrgblQHaKux+aiEyqGYCDQo8/EdpWnoNV8kQlHPSw5fTqA51pLX&#10;nvzzBWMjAcbvHLFhj/nkLwfSjvRhUnjmh5h5NRNMr3HIXTid7ORd5MP8xzpS2EoufcjRjVub9Tzv&#10;vQ/5bksmzFRPE4pTcwoVKpFZTNbk1smmvPVTA/ZOx8DPsRU37vkQ4j8YPv1inzh2tmvu/aL7fopd&#10;dcVit3bnCManW9nhtMU/jQX8y9hMMeRk/p7+8O+fHvv4IR6rAysGw0Sad/7kyT4DKrCpIHmaYwBI&#10;IJP945cCcJZmk5BWMm7zeDTZk77qog0N6QnaQnzo4WUOCQqT8JyP9iB2Gn5JtAvBfVFmBaWMD3EJ&#10;nIsYXZnjY9TPkb/8cCJYTlXFn5jtCja6A1OYkhYzdEQlE0NjC246PxXOxZ6ivBEpTHSqKN7Ckdph&#10;42Fwq87Ei1iGwRp7yrPH3nWMhtzQB9Yc0YGtbsI684DuOyXUo8+yORab2Lyne+lCn72M706AnWwZ&#10;Bvus7+xMmxOoif3V7y3/+taLs2+qxdvZ4aquZ5iC+eQCY/zUYa1mKlB3b8Cy5mI69vpnTi7KZp5H&#10;P4/AUsm7Z38O465UYMjEH/BA8fHp9OuDS45lpCNQJesMUy3saRw0dUCR4gUHgfgLKUl6XgY11d1T&#10;VHom1k8W0EJzkzgVoW8/XYXsoiHzFHGeAm9lKP0C0HQJrnQTGbTwVR5xMUCVLZpIscxPy8y4Ti/2&#10;DRnd13s5UgIphBardTcUvD44GgWLJZQ23vDvgLqhGWc4RnIMfW80+BJ+00X/+fSWnu5AY4807wlU&#10;gEGSgb8/+5aueqSe/cNWP4HwWH/S+uL12vuWsjkB+FyZSPiBk3J0tk87LTZTD/s9AuFb6cvMDnRW&#10;ear3+tmse9jFm3OboK3n1+fY0vKFIj3pujFXavaNkh4w4aUL4GeQuHYmCcOoeVFmjhrOg49gUA/L&#10;Tcgq5omlR1PNngH8BSd4KSg1Mh9IDIiKrJ56YpngyQwj5UL3XQMVM+pmvGUOi8vjnpJi27Cy7CXP&#10;9qivdq2112hddr/J/+kVDNu3o5qrXL70dwpSlwhhAZEpt82qmo+IdsKq22neLaKDJ3SM2NXe4ylB&#10;y1BL5jOrJurz5B4mHouCFgvgqUdk1evFWzTq2V1vBd7kdPSXW7r9zvHanyosoUBsV32EGTPUBH8d&#10;bGN3QvzJLco00nmrpZnir5lipK9GOU51rG14XJkpbaf0FZ1OFHj6xEBvq/Ubcn+qtU7guAApJUOu&#10;N+IoveFvgG9OW83XZt711oLBs4C1N0J/im0f+ciTGtnMM2cVZLtVJbECj4DfT+c2sGrQJ+g0PT4h&#10;67TBW6ycM3FA7CnUPkUDJTH/Bd6K2hNrT5L3lNkjEOLnUFaHuAyh9HRHwrRBQqZfVXWeBQ/97fnU&#10;B2JKI0Pfn/Rdvkp5iZFT6/sIRANaD7QUCJry5OgKZPQSZamgOnWrptPpnzzVs6Uvg5QtvVKjgJCL&#10;yMuFW/CHP4yM9VFZZn1ZPXCC4hFkBWKhrfyFyHIZ09ioTxBizYqIXKA1hB44R7pSOc/FTzXzBn3k&#10;MAZ/TSTTGxUBUxOPF3LZL9xo2syfyMM5XOoSAH7UCWoREP0Ry1DPwgSQj9YUVT+siaZr6KC2fLxM&#10;yWQUGDux96MeYLBqGnkfIdBntLtPMiEQKbxkyOE63QePS9nltBX8J59CKAIjKUM+qMnmV814FjuC&#10;K/DKQC0l/bwm5ugLfRog/hOUgRzIg3IVxaiZHCgpQ/CQLlCBgZafRumH3/KQDJMDfDKBnjZUru2z&#10;E0aDMjCWk+xF2g/x+ake0NdzsS6l3/sRaD2y7AX60qJBpsB4WmTauchhPyAi84hxMEj4xQsDhnCx&#10;neappLBtD48oVBRPIlSYsLqkpZACnrMX9khjjUthzQLe9NbUajvrpJjrFTq6hbxqwogXXKy1CWV3&#10;ygSxO0dybqejhz3us3bAdGwEZdxpE/Ymr8kWsh47ViVuV83JDNBqHb61hQXLZC4K7eWnTXdNvKsk&#10;Ha6HQZgt2tZ8aoEkgDYd2D1aeVcUP3VvqmwPKBE1JgChwSIHhdOzp+p7T7pxjWdeOnTYYzvBX3Js&#10;yQHIm5g4m3/SaZ+GvQseQZPtqQ49fKlkK+z5jrKh+0Tuzyd9KMa38m+17s9upYeNrQ9CAJlqMvlX&#10;+MywkwTKxvnT9KNMI02qEdUV6FT0HYdEyWcZcFIqJIX2Uf5RG3exuhnWSm8am9DT1e93Wbgjp0ax&#10;SLae6kStpDNniUT2orBbAR12NFvqPQROA+c5dgnJ+W1lDPbcqnL24ghGecR6DZO7OXmGh3x9P8/x&#10;Ps2P83zang9D5jvvfJw9C0mFHEjsIMfAoS4/nlsTV/KeA12MRwGtR9++XACM59oFEhOhizK9Yr0f&#10;yvMTecaS9ENJpGEI5iPe9dN5iozglk8BUeT4wT0yjdKQnsDv7KXdJSHroEjKZfwmH+HSpVkxlDTP&#10;GudB/kOXAvJhaFQa07pfpPWTtToP+oEH7vrTRg0cYc3NjAYLrRsVMAa1F2kNGX1ez+hdzr/Qq5EY&#10;TIXL0XhMWkhWLCYT5OauLl381PPLz026uACzHFKQDGakfSWhFKsnRJeMEZfaVGmjtD79Kj/Fm1Aq&#10;UJn4sWDJAjxCPmWWo7ATOe5rmI1az6IB7qfwLxk/ebiDCZPVU/9cVSJ6TtSNnQJlLgMpf9YzHxSS&#10;ad0Cle+bH1UYjpLj2JsB0fRyQhyXd+d6CWSir7dKV7hqL8HI/vTsWebQVBk3gvyBcbT15KskKp2e&#10;kp86nYuf5D3pFUReKU5K3jFIlazm+Pf/B2Ib+3Bouem0AAAAAElFTkSuQmCCUEsBAi0AFAAGAAgA&#10;AAAhALGCZ7YKAQAAEwIAABMAAAAAAAAAAAAAAAAAAAAAAFtDb250ZW50X1R5cGVzXS54bWxQSwEC&#10;LQAUAAYACAAAACEAOP0h/9YAAACUAQAACwAAAAAAAAAAAAAAAAA7AQAAX3JlbHMvLnJlbHNQSwEC&#10;LQAUAAYACAAAACEAS8+zlXUFAAClGQAADgAAAAAAAAAAAAAAAAA6AgAAZHJzL2Uyb0RvYy54bWxQ&#10;SwECLQAUAAYACAAAACEAqiYOvrwAAAAhAQAAGQAAAAAAAAAAAAAAAADbBwAAZHJzL19yZWxzL2Uy&#10;b0RvYy54bWwucmVsc1BLAQItABQABgAIAAAAIQCIa8qC4QAAAAoBAAAPAAAAAAAAAAAAAAAAAM4I&#10;AABkcnMvZG93bnJldi54bWxQSwECLQAKAAAAAAAAACEAXY6pp6QeBACkHgQAFAAAAAAAAAAAAAAA&#10;AADcCQAAZHJzL21lZGlhL2ltYWdlMS5wbmdQSwUGAAAAAAYABgB8AQAAsigEAAAA&#10;">
                <v:shape id="Picture 115" o:spid="_x0000_s1072" type="#_x0000_t75" alt="未命名1" style="position:absolute;width:4685;height:3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0ZvgAAANsAAAAPAAAAZHJzL2Rvd25yZXYueG1sRE9Ni8Iw&#10;EL0L+x/CLHiz6SqIVKMsBcWrVRRvQzO23W0mJUlr999vDoLHx/ve7EbTioGcbywr+EpSEMSl1Q1X&#10;Ci7n/WwFwgdkja1lUvBHHnbbj8kGM22ffKKhCJWIIewzVFCH0GVS+rImgz6xHXHkHtYZDBG6SmqH&#10;zxhuWjlP06U02HBsqLGjvKbyt+iNgvC4/TSL+9Xle11yccjplF57paaf4/caRKAxvMUv91ErWMSx&#10;8Uv8AXL7DwAA//8DAFBLAQItABQABgAIAAAAIQDb4fbL7gAAAIUBAAATAAAAAAAAAAAAAAAAAAAA&#10;AABbQ29udGVudF9UeXBlc10ueG1sUEsBAi0AFAAGAAgAAAAhAFr0LFu/AAAAFQEAAAsAAAAAAAAA&#10;AAAAAAAAHwEAAF9yZWxzLy5yZWxzUEsBAi0AFAAGAAgAAAAhAF5e3Rm+AAAA2wAAAA8AAAAAAAAA&#10;AAAAAAAABwIAAGRycy9kb3ducmV2LnhtbFBLBQYAAAAAAwADALcAAADyAgAAAAA=&#10;">
                  <v:imagedata r:id="rId45" o:title="未命名1"/>
                </v:shape>
                <v:line id="Line 116" o:spid="_x0000_s1073" style="position:absolute;visibility:visible;mso-wrap-style:square" from="1707,1699" to="3240,1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XeMwgAAANsAAAAPAAAAZHJzL2Rvd25yZXYueG1sRI/RisIw&#10;FETfF/yHcAXf1tQVilajiCgIC4tWP+DaXNticlOarO3+/UYQfBxm5gyzXPfWiAe1vnasYDJOQBAX&#10;TtdcKric958zED4gazSOScEfeVivBh9LzLTr+ESPPJQiQthnqKAKocmk9EVFFv3YNcTRu7nWYoiy&#10;LaVusYtwa+RXkqTSYs1xocKGthUV9/zXKuiO+b7/+XbaXtw2rU06uU53RqnRsN8sQATqwzv8ah+0&#10;gukcnl/iD5CrfwAAAP//AwBQSwECLQAUAAYACAAAACEA2+H2y+4AAACFAQAAEwAAAAAAAAAAAAAA&#10;AAAAAAAAW0NvbnRlbnRfVHlwZXNdLnhtbFBLAQItABQABgAIAAAAIQBa9CxbvwAAABUBAAALAAAA&#10;AAAAAAAAAAAAAB8BAABfcmVscy8ucmVsc1BLAQItABQABgAIAAAAIQCaXXeMwgAAANsAAAAPAAAA&#10;AAAAAAAAAAAAAAcCAABkcnMvZG93bnJldi54bWxQSwUGAAAAAAMAAwC3AAAA9gIAAAAA&#10;" strokeweight="1.25pt"/>
                <v:line id="Line 117" o:spid="_x0000_s1074" style="position:absolute;flip:y;visibility:visible;mso-wrap-style:square" from="1473,2054" to="3006,2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4nJwQAAANsAAAAPAAAAZHJzL2Rvd25yZXYueG1sRE9Na8JA&#10;EL0L/Q/LFHrTTUWsxmykFYRC20OtoMcxO02C2dmQnZr4791DwePjfWfrwTXqQl2oPRt4niSgiAtv&#10;ay4N7H+24wWoIMgWG89k4EoB1vnDKMPU+p6/6bKTUsUQDikaqETaVOtQVOQwTHxLHLlf3zmUCLtS&#10;2w77GO4aPU2SuXZYc2yosKVNRcV59+cMBHvl02Hxeejf9sez1C9fMnwsjXl6HF5XoIQGuYv/3e/W&#10;wCyuj1/iD9D5DQAA//8DAFBLAQItABQABgAIAAAAIQDb4fbL7gAAAIUBAAATAAAAAAAAAAAAAAAA&#10;AAAAAABbQ29udGVudF9UeXBlc10ueG1sUEsBAi0AFAAGAAgAAAAhAFr0LFu/AAAAFQEAAAsAAAAA&#10;AAAAAAAAAAAAHwEAAF9yZWxzLy5yZWxzUEsBAi0AFAAGAAgAAAAhAOEPicnBAAAA2wAAAA8AAAAA&#10;AAAAAAAAAAAABwIAAGRycy9kb3ducmV2LnhtbFBLBQYAAAAAAwADALcAAAD1AgAAAAA=&#10;" strokeweight="1.25pt"/>
                <v:line id="Line 118" o:spid="_x0000_s1075" style="position:absolute;flip:x;visibility:visible;mso-wrap-style:square" from="2440,1702" to="2449,2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Line 119" o:spid="_x0000_s1076" style="position:absolute;flip:x;visibility:visible;mso-wrap-style:square" from="2216,2048" to="2227,2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shape id="Text Box 120" o:spid="_x0000_s1077" type="#_x0000_t202" style="position:absolute;left:1615;top:2322;width:3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rsidR="00B34003" w:rsidRDefault="002F622E">
                        <w:pPr>
                          <w:jc w:val="center"/>
                          <w:rPr>
                            <w:rFonts w:ascii="黑体" w:eastAsia="黑体"/>
                            <w:szCs w:val="21"/>
                          </w:rPr>
                        </w:pPr>
                        <w:r>
                          <w:rPr>
                            <w:rFonts w:ascii="黑体" w:eastAsia="黑体" w:hint="eastAsia"/>
                            <w:szCs w:val="21"/>
                          </w:rPr>
                          <w:t>1</w:t>
                        </w:r>
                      </w:p>
                    </w:txbxContent>
                  </v:textbox>
                </v:shape>
                <v:shape id="Text Box 121" o:spid="_x0000_s1078" type="#_x0000_t202" style="position:absolute;left:2198;top:1341;width:54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rsidR="00B34003" w:rsidRDefault="002F622E">
                        <w:pPr>
                          <w:jc w:val="center"/>
                          <w:rPr>
                            <w:rFonts w:ascii="黑体" w:eastAsia="黑体"/>
                            <w:szCs w:val="21"/>
                          </w:rPr>
                        </w:pPr>
                        <w:r>
                          <w:rPr>
                            <w:rFonts w:ascii="黑体" w:eastAsia="黑体" w:hint="eastAsia"/>
                            <w:szCs w:val="21"/>
                          </w:rPr>
                          <w:t>M</w:t>
                        </w:r>
                        <w:r>
                          <w:rPr>
                            <w:rFonts w:ascii="黑体" w:eastAsia="黑体" w:hint="eastAsia"/>
                            <w:szCs w:val="21"/>
                            <w:vertAlign w:val="subscript"/>
                          </w:rPr>
                          <w:t>1</w:t>
                        </w:r>
                      </w:p>
                    </w:txbxContent>
                  </v:textbox>
                </v:shape>
                <v:shape id="Text Box 122" o:spid="_x0000_s1079" type="#_x0000_t202" style="position:absolute;left:2017;top:1746;width:54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rsidR="00B34003" w:rsidRDefault="002F622E">
                        <w:pPr>
                          <w:jc w:val="center"/>
                          <w:rPr>
                            <w:rFonts w:ascii="黑体" w:eastAsia="黑体"/>
                            <w:szCs w:val="21"/>
                          </w:rPr>
                        </w:pPr>
                        <w:r>
                          <w:rPr>
                            <w:rFonts w:ascii="黑体" w:eastAsia="黑体" w:hint="eastAsia"/>
                            <w:szCs w:val="21"/>
                          </w:rPr>
                          <w:t>M</w:t>
                        </w:r>
                        <w:r>
                          <w:rPr>
                            <w:rFonts w:ascii="黑体" w:eastAsia="黑体" w:hint="eastAsia"/>
                            <w:szCs w:val="21"/>
                            <w:vertAlign w:val="subscript"/>
                          </w:rPr>
                          <w:t>2</w:t>
                        </w:r>
                      </w:p>
                    </w:txbxContent>
                  </v:textbox>
                </v:shape>
                <v:line id="Line 123" o:spid="_x0000_s1080" style="position:absolute;visibility:visible;mso-wrap-style:square" from="1893,2500" to="2253,2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p/GxQAAANsAAAAPAAAAZHJzL2Rvd25yZXYueG1sRI9Pa8JA&#10;FMTvQr/D8gpepG78Qxqiq9hSaS8emipeH9nXbGj2bchuTfz2bqHgcZiZ3zDr7WAbcaHO144VzKYJ&#10;COLS6ZorBcev/VMGwgdkjY1jUnAlD9vNw2iNuXY9f9KlCJWIEPY5KjAhtLmUvjRk0U9dSxy9b9dZ&#10;DFF2ldQd9hFuGzlPklRarDkuGGzp1VD5U/xaBSdtTJFNDu/n/mWyfAtu8Zz2rNT4cditQAQawj38&#10;3/7QCpYp/H2JP0BubgAAAP//AwBQSwECLQAUAAYACAAAACEA2+H2y+4AAACFAQAAEwAAAAAAAAAA&#10;AAAAAAAAAAAAW0NvbnRlbnRfVHlwZXNdLnhtbFBLAQItABQABgAIAAAAIQBa9CxbvwAAABUBAAAL&#10;AAAAAAAAAAAAAAAAAB8BAABfcmVscy8ucmVsc1BLAQItABQABgAIAAAAIQC6ap/GxQAAANsAAAAP&#10;AAAAAAAAAAAAAAAAAAcCAABkcnMvZG93bnJldi54bWxQSwUGAAAAAAMAAwC3AAAA+QIAAAAA&#10;" strokeweight="1pt">
                  <v:stroke endarrow="open"/>
                </v:line>
                <v:line id="Line 124" o:spid="_x0000_s1081" style="position:absolute;flip:x;visibility:visible;mso-wrap-style:square" from="2415,2483" to="2775,2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MbuxAAAANsAAAAPAAAAZHJzL2Rvd25yZXYueG1sRI/NasMw&#10;EITvgb6D2EIvIZFTmqS4UUJwKZTkFLeHHBdra5taKyPJf29fFQI5DjPzDbM7jKYRPTlfW1awWiYg&#10;iAuray4VfH99LF5B+ICssbFMCibycNg/zHaYajvwhfo8lCJC2KeooAqhTaX0RUUG/dK2xNH7sc5g&#10;iNKVUjscItw08jlJNtJgzXGhwpayiorfvDMKOnfMzbCZzut6ZfLT9d2e59lVqafH8fgGItAY7uFb&#10;+1MreNnC/5f4A+T+DwAA//8DAFBLAQItABQABgAIAAAAIQDb4fbL7gAAAIUBAAATAAAAAAAAAAAA&#10;AAAAAAAAAABbQ29udGVudF9UeXBlc10ueG1sUEsBAi0AFAAGAAgAAAAhAFr0LFu/AAAAFQEAAAsA&#10;AAAAAAAAAAAAAAAAHwEAAF9yZWxzLy5yZWxzUEsBAi0AFAAGAAgAAAAhAInMxu7EAAAA2wAAAA8A&#10;AAAAAAAAAAAAAAAABwIAAGRycy9kb3ducmV2LnhtbFBLBQYAAAAAAwADALcAAAD4AgAAAAA=&#10;" strokeweight="1pt">
                  <v:stroke endarrow="open"/>
                </v:line>
                <v:line id="Line 125" o:spid="_x0000_s1082" style="position:absolute;visibility:visible;mso-wrap-style:square" from="2160,2496" to="2520,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CiTwgAAANsAAAAPAAAAZHJzL2Rvd25yZXYueG1sRE/Pa8Iw&#10;FL4P/B/CE3abqdso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BW5CiTwgAAANsAAAAPAAAA&#10;AAAAAAAAAAAAAAcCAABkcnMvZG93bnJldi54bWxQSwUGAAAAAAMAAwC3AAAA9gIAAAAA&#10;"/>
              </v:group>
            </w:pict>
          </mc:Fallback>
        </mc:AlternateContent>
      </w: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right"/>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snapToGrid w:val="0"/>
        <w:ind w:firstLineChars="0" w:firstLine="0"/>
        <w:jc w:val="center"/>
        <w:rPr>
          <w:rFonts w:ascii="Times New Roman"/>
          <w:snapToGrid w:val="0"/>
          <w:kern w:val="2"/>
        </w:rPr>
      </w:pPr>
    </w:p>
    <w:p w:rsidR="00B34003" w:rsidRDefault="00B34003">
      <w:pPr>
        <w:pStyle w:val="affd"/>
        <w:widowControl w:val="0"/>
        <w:autoSpaceDE/>
        <w:autoSpaceDN/>
        <w:adjustRightInd w:val="0"/>
        <w:ind w:leftChars="171" w:left="359" w:firstLineChars="100" w:firstLine="180"/>
        <w:rPr>
          <w:rFonts w:ascii="Times New Roman"/>
          <w:snapToGrid w:val="0"/>
          <w:kern w:val="2"/>
          <w:sz w:val="18"/>
          <w:szCs w:val="18"/>
        </w:rPr>
      </w:pPr>
    </w:p>
    <w:p w:rsidR="00B34003" w:rsidRDefault="00B34003">
      <w:pPr>
        <w:pStyle w:val="affd"/>
        <w:widowControl w:val="0"/>
        <w:autoSpaceDE/>
        <w:autoSpaceDN/>
        <w:adjustRightInd w:val="0"/>
        <w:ind w:leftChars="171" w:left="359" w:firstLineChars="100" w:firstLine="180"/>
        <w:rPr>
          <w:rFonts w:ascii="Times New Roman"/>
          <w:snapToGrid w:val="0"/>
          <w:kern w:val="2"/>
          <w:sz w:val="18"/>
          <w:szCs w:val="18"/>
        </w:rPr>
      </w:pPr>
    </w:p>
    <w:p w:rsidR="00B34003" w:rsidRDefault="002F622E">
      <w:pPr>
        <w:pStyle w:val="affd"/>
        <w:widowControl w:val="0"/>
        <w:autoSpaceDE/>
        <w:autoSpaceDN/>
        <w:adjustRightInd w:val="0"/>
        <w:ind w:leftChars="171" w:left="359" w:firstLineChars="100" w:firstLine="180"/>
        <w:rPr>
          <w:rFonts w:ascii="Times New Roman"/>
          <w:snapToGrid w:val="0"/>
          <w:kern w:val="2"/>
          <w:sz w:val="18"/>
          <w:szCs w:val="18"/>
        </w:rPr>
      </w:pPr>
      <w:r>
        <w:rPr>
          <w:rFonts w:ascii="Times New Roman"/>
          <w:snapToGrid w:val="0"/>
          <w:kern w:val="2"/>
          <w:sz w:val="18"/>
          <w:szCs w:val="18"/>
        </w:rPr>
        <w:t>M</w:t>
      </w:r>
      <w:r>
        <w:rPr>
          <w:rFonts w:ascii="Times New Roman"/>
          <w:snapToGrid w:val="0"/>
          <w:kern w:val="2"/>
          <w:sz w:val="18"/>
          <w:szCs w:val="18"/>
          <w:vertAlign w:val="subscript"/>
        </w:rPr>
        <w:t>1</w:t>
      </w:r>
      <w:r>
        <w:rPr>
          <w:rFonts w:ascii="Times New Roman"/>
          <w:snapToGrid w:val="0"/>
          <w:kern w:val="2"/>
          <w:sz w:val="18"/>
          <w:szCs w:val="18"/>
        </w:rPr>
        <w:t>、</w:t>
      </w:r>
      <w:r>
        <w:rPr>
          <w:rFonts w:ascii="Times New Roman"/>
          <w:snapToGrid w:val="0"/>
          <w:kern w:val="2"/>
          <w:sz w:val="18"/>
          <w:szCs w:val="18"/>
        </w:rPr>
        <w:t>M</w:t>
      </w:r>
      <w:r>
        <w:rPr>
          <w:rFonts w:ascii="Times New Roman"/>
          <w:snapToGrid w:val="0"/>
          <w:kern w:val="2"/>
          <w:sz w:val="18"/>
          <w:szCs w:val="18"/>
          <w:vertAlign w:val="subscript"/>
        </w:rPr>
        <w:t>2</w:t>
      </w:r>
      <w:r>
        <w:rPr>
          <w:rFonts w:ascii="Times New Roman"/>
          <w:snapToGrid w:val="0"/>
          <w:kern w:val="2"/>
          <w:sz w:val="18"/>
          <w:szCs w:val="18"/>
        </w:rPr>
        <w:t>—</w:t>
      </w:r>
      <w:r>
        <w:rPr>
          <w:rFonts w:ascii="Times New Roman"/>
          <w:snapToGrid w:val="0"/>
          <w:kern w:val="2"/>
          <w:sz w:val="18"/>
          <w:szCs w:val="18"/>
        </w:rPr>
        <w:t>内外焊道相交两条表面平行线的中点</w:t>
      </w:r>
    </w:p>
    <w:p w:rsidR="00B34003" w:rsidRDefault="002F622E">
      <w:pPr>
        <w:pStyle w:val="affd"/>
        <w:widowControl w:val="0"/>
        <w:autoSpaceDE/>
        <w:autoSpaceDN/>
        <w:adjustRightInd w:val="0"/>
        <w:ind w:leftChars="171" w:left="359" w:firstLineChars="100" w:firstLine="180"/>
        <w:rPr>
          <w:rFonts w:ascii="Times New Roman"/>
          <w:snapToGrid w:val="0"/>
          <w:kern w:val="2"/>
          <w:sz w:val="18"/>
          <w:szCs w:val="18"/>
        </w:rPr>
      </w:pPr>
      <w:r>
        <w:rPr>
          <w:rFonts w:ascii="Times New Roman"/>
          <w:snapToGrid w:val="0"/>
          <w:kern w:val="2"/>
          <w:sz w:val="18"/>
          <w:szCs w:val="18"/>
        </w:rPr>
        <w:t>1—</w:t>
      </w:r>
      <w:r>
        <w:rPr>
          <w:rFonts w:ascii="Times New Roman"/>
          <w:snapToGrid w:val="0"/>
          <w:kern w:val="2"/>
          <w:sz w:val="18"/>
          <w:szCs w:val="18"/>
        </w:rPr>
        <w:t>焊偏量，过</w:t>
      </w:r>
      <w:r>
        <w:rPr>
          <w:rFonts w:ascii="Times New Roman"/>
          <w:snapToGrid w:val="0"/>
          <w:kern w:val="2"/>
          <w:sz w:val="18"/>
          <w:szCs w:val="18"/>
        </w:rPr>
        <w:t>M</w:t>
      </w:r>
      <w:r>
        <w:rPr>
          <w:rFonts w:ascii="Times New Roman"/>
          <w:snapToGrid w:val="0"/>
          <w:kern w:val="2"/>
          <w:sz w:val="18"/>
          <w:szCs w:val="18"/>
          <w:vertAlign w:val="subscript"/>
        </w:rPr>
        <w:t>1</w:t>
      </w:r>
      <w:r>
        <w:rPr>
          <w:rFonts w:ascii="Times New Roman"/>
          <w:snapToGrid w:val="0"/>
          <w:kern w:val="2"/>
          <w:sz w:val="18"/>
          <w:szCs w:val="18"/>
        </w:rPr>
        <w:t>、</w:t>
      </w:r>
      <w:r>
        <w:rPr>
          <w:rFonts w:ascii="Times New Roman"/>
          <w:snapToGrid w:val="0"/>
          <w:kern w:val="2"/>
          <w:sz w:val="18"/>
          <w:szCs w:val="18"/>
        </w:rPr>
        <w:t>M</w:t>
      </w:r>
      <w:r>
        <w:rPr>
          <w:rFonts w:ascii="Times New Roman"/>
          <w:snapToGrid w:val="0"/>
          <w:kern w:val="2"/>
          <w:sz w:val="18"/>
          <w:szCs w:val="18"/>
          <w:vertAlign w:val="subscript"/>
        </w:rPr>
        <w:t>2</w:t>
      </w:r>
      <w:r>
        <w:rPr>
          <w:rFonts w:ascii="Times New Roman"/>
          <w:snapToGrid w:val="0"/>
          <w:kern w:val="2"/>
          <w:sz w:val="18"/>
          <w:szCs w:val="18"/>
        </w:rPr>
        <w:t>点垂直表面两条线间的距离</w:t>
      </w:r>
    </w:p>
    <w:p w:rsidR="00B34003" w:rsidRDefault="002F622E">
      <w:pPr>
        <w:pStyle w:val="affff0"/>
        <w:widowControl w:val="0"/>
        <w:numPr>
          <w:ilvl w:val="0"/>
          <w:numId w:val="11"/>
        </w:numPr>
        <w:adjustRightInd w:val="0"/>
        <w:spacing w:beforeLines="50" w:before="156" w:afterLines="50" w:after="156"/>
        <w:rPr>
          <w:rFonts w:ascii="Times New Roman"/>
          <w:snapToGrid w:val="0"/>
          <w:kern w:val="2"/>
        </w:rPr>
      </w:pPr>
      <w:r>
        <w:rPr>
          <w:rFonts w:ascii="Times New Roman"/>
          <w:snapToGrid w:val="0"/>
          <w:kern w:val="2"/>
        </w:rPr>
        <w:t>焊偏示意图</w:t>
      </w:r>
    </w:p>
    <w:p w:rsidR="00B34003" w:rsidRDefault="002F622E">
      <w:pPr>
        <w:pStyle w:val="ohz3"/>
        <w:ind w:left="480" w:hangingChars="200" w:hanging="480"/>
        <w:rPr>
          <w:b w:val="0"/>
        </w:rPr>
      </w:pPr>
      <w:r>
        <w:rPr>
          <w:rFonts w:hint="eastAsia"/>
          <w:b w:val="0"/>
        </w:rPr>
        <w:t xml:space="preserve">9.2.3  </w:t>
      </w:r>
      <w:r>
        <w:rPr>
          <w:b w:val="0"/>
        </w:rPr>
        <w:t>埋弧焊管焊缝余高</w:t>
      </w:r>
    </w:p>
    <w:p w:rsidR="00B34003" w:rsidRDefault="002F622E">
      <w:pPr>
        <w:adjustRightInd w:val="0"/>
        <w:spacing w:line="360" w:lineRule="auto"/>
        <w:ind w:firstLineChars="200" w:firstLine="480"/>
        <w:rPr>
          <w:sz w:val="24"/>
        </w:rPr>
      </w:pPr>
      <w:r>
        <w:rPr>
          <w:sz w:val="24"/>
        </w:rPr>
        <w:t>埋弧焊钢管焊缝与管体应平滑过渡，焊缝不应低于钢管轮廓。</w:t>
      </w:r>
    </w:p>
    <w:p w:rsidR="00B34003" w:rsidRDefault="002F622E">
      <w:pPr>
        <w:adjustRightInd w:val="0"/>
        <w:spacing w:line="360" w:lineRule="auto"/>
        <w:ind w:firstLineChars="200" w:firstLine="480"/>
        <w:rPr>
          <w:sz w:val="24"/>
        </w:rPr>
      </w:pPr>
      <w:r>
        <w:rPr>
          <w:sz w:val="24"/>
        </w:rPr>
        <w:t>埋弧焊钢管焊缝的最大余高见表</w:t>
      </w:r>
      <w:r>
        <w:rPr>
          <w:sz w:val="24"/>
        </w:rPr>
        <w:t>30</w:t>
      </w:r>
      <w:r>
        <w:rPr>
          <w:sz w:val="24"/>
        </w:rPr>
        <w:t>要求，如用户同意可协商另行确定。</w:t>
      </w:r>
    </w:p>
    <w:p w:rsidR="00B34003" w:rsidRDefault="002F622E">
      <w:pPr>
        <w:adjustRightInd w:val="0"/>
        <w:spacing w:line="360" w:lineRule="auto"/>
        <w:ind w:firstLineChars="200" w:firstLine="480"/>
        <w:rPr>
          <w:sz w:val="24"/>
        </w:rPr>
      </w:pPr>
      <w:r>
        <w:rPr>
          <w:sz w:val="24"/>
        </w:rPr>
        <w:t>除非有特殊规定，应将距每个管端至少</w:t>
      </w:r>
      <w:r>
        <w:rPr>
          <w:sz w:val="24"/>
        </w:rPr>
        <w:t>100 mm</w:t>
      </w:r>
      <w:r>
        <w:rPr>
          <w:sz w:val="24"/>
        </w:rPr>
        <w:t>范围内的内、外焊缝余高去除。焊缝</w:t>
      </w:r>
      <w:r>
        <w:rPr>
          <w:sz w:val="24"/>
        </w:rPr>
        <w:lastRenderedPageBreak/>
        <w:t>余高去除后，剩余焊缝高度应为</w:t>
      </w:r>
      <w:r>
        <w:rPr>
          <w:sz w:val="24"/>
        </w:rPr>
        <w:t>0</w:t>
      </w:r>
      <w:r>
        <w:rPr>
          <w:sz w:val="24"/>
        </w:rPr>
        <w:t>～</w:t>
      </w:r>
      <w:r>
        <w:rPr>
          <w:sz w:val="24"/>
        </w:rPr>
        <w:t>0.5mm</w:t>
      </w:r>
      <w:r>
        <w:rPr>
          <w:sz w:val="24"/>
        </w:rPr>
        <w:t>，且与相邻管体表面相对平滑过渡。相邻管体表面磨削后的剩余壁厚不应小于规定的最小壁厚。</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snapToGrid w:val="0"/>
          <w:kern w:val="2"/>
        </w:rPr>
        <w:t>表</w:t>
      </w:r>
      <w:r>
        <w:rPr>
          <w:rFonts w:ascii="Times New Roman" w:hint="eastAsia"/>
          <w:snapToGrid w:val="0"/>
          <w:kern w:val="2"/>
        </w:rPr>
        <w:t>30</w:t>
      </w:r>
      <w:r>
        <w:rPr>
          <w:rFonts w:ascii="Times New Roman"/>
          <w:snapToGrid w:val="0"/>
          <w:kern w:val="2"/>
        </w:rPr>
        <w:t xml:space="preserve">  </w:t>
      </w:r>
      <w:r>
        <w:rPr>
          <w:rFonts w:ascii="Times New Roman"/>
        </w:rPr>
        <w:t>埋弧焊钢管焊缝的最大余高</w:t>
      </w:r>
      <w:r>
        <w:rPr>
          <w:rFonts w:ascii="Times New Roman" w:hint="eastAsia"/>
        </w:rPr>
        <w:t>（除</w:t>
      </w:r>
      <w:r>
        <w:rPr>
          <w:rFonts w:ascii="Times New Roman"/>
        </w:rPr>
        <w:t>管端外</w:t>
      </w:r>
      <w:r>
        <w:rPr>
          <w:rFonts w:ascii="Times New Roman" w:hint="eastAsia"/>
        </w:rPr>
        <w:t>）</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266"/>
        <w:gridCol w:w="3152"/>
        <w:gridCol w:w="3152"/>
      </w:tblGrid>
      <w:tr w:rsidR="00B34003">
        <w:trPr>
          <w:trHeight w:val="312"/>
          <w:jc w:val="center"/>
        </w:trPr>
        <w:tc>
          <w:tcPr>
            <w:tcW w:w="3266" w:type="dxa"/>
            <w:vMerge w:val="restart"/>
            <w:vAlign w:val="center"/>
          </w:tcPr>
          <w:p w:rsidR="00B34003" w:rsidRDefault="002F622E">
            <w:pPr>
              <w:adjustRightInd w:val="0"/>
              <w:spacing w:line="240" w:lineRule="exact"/>
              <w:jc w:val="center"/>
              <w:rPr>
                <w:i/>
                <w:sz w:val="18"/>
              </w:rPr>
            </w:pPr>
            <w:r>
              <w:rPr>
                <w:sz w:val="18"/>
              </w:rPr>
              <w:t>钢管公称壁厚</w:t>
            </w:r>
            <w:r>
              <w:rPr>
                <w:i/>
                <w:sz w:val="18"/>
              </w:rPr>
              <w:t>t</w:t>
            </w:r>
          </w:p>
          <w:p w:rsidR="00B34003" w:rsidRDefault="002F622E">
            <w:pPr>
              <w:adjustRightInd w:val="0"/>
              <w:spacing w:line="240" w:lineRule="exact"/>
              <w:jc w:val="center"/>
              <w:rPr>
                <w:sz w:val="18"/>
              </w:rPr>
            </w:pPr>
            <w:r>
              <w:rPr>
                <w:sz w:val="18"/>
              </w:rPr>
              <w:t>mm</w:t>
            </w:r>
          </w:p>
        </w:tc>
        <w:tc>
          <w:tcPr>
            <w:tcW w:w="6304" w:type="dxa"/>
            <w:gridSpan w:val="2"/>
            <w:vAlign w:val="center"/>
          </w:tcPr>
          <w:p w:rsidR="00B34003" w:rsidRDefault="002F622E">
            <w:pPr>
              <w:adjustRightInd w:val="0"/>
              <w:spacing w:line="240" w:lineRule="exact"/>
              <w:jc w:val="center"/>
              <w:rPr>
                <w:sz w:val="18"/>
              </w:rPr>
            </w:pPr>
            <w:r>
              <w:rPr>
                <w:sz w:val="18"/>
              </w:rPr>
              <w:t>最大焊缝余高</w:t>
            </w:r>
          </w:p>
          <w:p w:rsidR="00B34003" w:rsidRDefault="002F622E">
            <w:pPr>
              <w:adjustRightInd w:val="0"/>
              <w:spacing w:line="240" w:lineRule="exact"/>
              <w:jc w:val="center"/>
              <w:rPr>
                <w:sz w:val="18"/>
              </w:rPr>
            </w:pPr>
            <w:r>
              <w:rPr>
                <w:sz w:val="18"/>
              </w:rPr>
              <w:t>mm</w:t>
            </w:r>
          </w:p>
        </w:tc>
      </w:tr>
      <w:tr w:rsidR="00B34003">
        <w:trPr>
          <w:trHeight w:val="312"/>
          <w:jc w:val="center"/>
        </w:trPr>
        <w:tc>
          <w:tcPr>
            <w:tcW w:w="3266" w:type="dxa"/>
            <w:vMerge/>
            <w:vAlign w:val="center"/>
          </w:tcPr>
          <w:p w:rsidR="00B34003" w:rsidRDefault="00B34003">
            <w:pPr>
              <w:adjustRightInd w:val="0"/>
              <w:spacing w:line="240" w:lineRule="exact"/>
              <w:jc w:val="center"/>
              <w:rPr>
                <w:sz w:val="18"/>
              </w:rPr>
            </w:pPr>
          </w:p>
        </w:tc>
        <w:tc>
          <w:tcPr>
            <w:tcW w:w="3152" w:type="dxa"/>
            <w:vAlign w:val="center"/>
          </w:tcPr>
          <w:p w:rsidR="00B34003" w:rsidRDefault="002F622E">
            <w:pPr>
              <w:adjustRightInd w:val="0"/>
              <w:spacing w:line="240" w:lineRule="exact"/>
              <w:jc w:val="center"/>
              <w:rPr>
                <w:sz w:val="18"/>
              </w:rPr>
            </w:pPr>
            <w:r>
              <w:rPr>
                <w:sz w:val="18"/>
              </w:rPr>
              <w:t>内焊缝</w:t>
            </w:r>
          </w:p>
        </w:tc>
        <w:tc>
          <w:tcPr>
            <w:tcW w:w="3152" w:type="dxa"/>
            <w:vAlign w:val="center"/>
          </w:tcPr>
          <w:p w:rsidR="00B34003" w:rsidRDefault="002F622E">
            <w:pPr>
              <w:adjustRightInd w:val="0"/>
              <w:spacing w:line="240" w:lineRule="exact"/>
              <w:jc w:val="center"/>
              <w:rPr>
                <w:sz w:val="18"/>
              </w:rPr>
            </w:pPr>
            <w:r>
              <w:rPr>
                <w:sz w:val="18"/>
              </w:rPr>
              <w:t>外焊缝</w:t>
            </w:r>
          </w:p>
        </w:tc>
      </w:tr>
      <w:tr w:rsidR="00B34003">
        <w:trPr>
          <w:trHeight w:val="312"/>
          <w:jc w:val="center"/>
        </w:trPr>
        <w:tc>
          <w:tcPr>
            <w:tcW w:w="3266" w:type="dxa"/>
            <w:vAlign w:val="center"/>
          </w:tcPr>
          <w:p w:rsidR="00B34003" w:rsidRDefault="002F622E">
            <w:pPr>
              <w:adjustRightInd w:val="0"/>
              <w:spacing w:line="240" w:lineRule="exact"/>
              <w:ind w:firstLineChars="200" w:firstLine="360"/>
              <w:jc w:val="center"/>
              <w:rPr>
                <w:sz w:val="18"/>
              </w:rPr>
            </w:pPr>
            <w:r>
              <w:rPr>
                <w:i/>
                <w:sz w:val="18"/>
              </w:rPr>
              <w:t>t</w:t>
            </w:r>
            <w:r>
              <w:rPr>
                <w:sz w:val="18"/>
              </w:rPr>
              <w:t>＞</w:t>
            </w:r>
            <w:r>
              <w:rPr>
                <w:sz w:val="18"/>
              </w:rPr>
              <w:t>13</w:t>
            </w:r>
          </w:p>
        </w:tc>
        <w:tc>
          <w:tcPr>
            <w:tcW w:w="3152" w:type="dxa"/>
            <w:vAlign w:val="center"/>
          </w:tcPr>
          <w:p w:rsidR="00B34003" w:rsidRDefault="002F622E">
            <w:pPr>
              <w:adjustRightInd w:val="0"/>
              <w:spacing w:line="240" w:lineRule="exact"/>
              <w:jc w:val="center"/>
              <w:rPr>
                <w:sz w:val="18"/>
              </w:rPr>
            </w:pPr>
            <w:r>
              <w:rPr>
                <w:sz w:val="18"/>
              </w:rPr>
              <w:t>3.5</w:t>
            </w:r>
          </w:p>
        </w:tc>
        <w:tc>
          <w:tcPr>
            <w:tcW w:w="3152" w:type="dxa"/>
            <w:vAlign w:val="center"/>
          </w:tcPr>
          <w:p w:rsidR="00B34003" w:rsidRDefault="002F622E">
            <w:pPr>
              <w:adjustRightInd w:val="0"/>
              <w:spacing w:line="240" w:lineRule="exact"/>
              <w:jc w:val="center"/>
              <w:rPr>
                <w:sz w:val="18"/>
              </w:rPr>
            </w:pPr>
            <w:r>
              <w:rPr>
                <w:sz w:val="18"/>
              </w:rPr>
              <w:t>3.5</w:t>
            </w:r>
          </w:p>
        </w:tc>
      </w:tr>
      <w:tr w:rsidR="00B34003">
        <w:trPr>
          <w:trHeight w:val="312"/>
          <w:jc w:val="center"/>
        </w:trPr>
        <w:tc>
          <w:tcPr>
            <w:tcW w:w="3266" w:type="dxa"/>
            <w:vAlign w:val="center"/>
          </w:tcPr>
          <w:p w:rsidR="00B34003" w:rsidRDefault="002F622E">
            <w:pPr>
              <w:adjustRightInd w:val="0"/>
              <w:spacing w:line="240" w:lineRule="exact"/>
              <w:ind w:firstLineChars="200" w:firstLine="360"/>
              <w:jc w:val="center"/>
              <w:rPr>
                <w:sz w:val="18"/>
              </w:rPr>
            </w:pPr>
            <w:r>
              <w:rPr>
                <w:i/>
                <w:sz w:val="18"/>
              </w:rPr>
              <w:t>T</w:t>
            </w:r>
            <w:r>
              <w:rPr>
                <w:sz w:val="18"/>
              </w:rPr>
              <w:t>≤13</w:t>
            </w:r>
          </w:p>
        </w:tc>
        <w:tc>
          <w:tcPr>
            <w:tcW w:w="3152" w:type="dxa"/>
            <w:vAlign w:val="center"/>
          </w:tcPr>
          <w:p w:rsidR="00B34003" w:rsidRDefault="002F622E">
            <w:pPr>
              <w:adjustRightInd w:val="0"/>
              <w:spacing w:line="240" w:lineRule="exact"/>
              <w:jc w:val="center"/>
              <w:rPr>
                <w:sz w:val="18"/>
              </w:rPr>
            </w:pPr>
            <w:r>
              <w:rPr>
                <w:sz w:val="18"/>
              </w:rPr>
              <w:t>3.0</w:t>
            </w:r>
          </w:p>
        </w:tc>
        <w:tc>
          <w:tcPr>
            <w:tcW w:w="3152" w:type="dxa"/>
            <w:vAlign w:val="center"/>
          </w:tcPr>
          <w:p w:rsidR="00B34003" w:rsidRDefault="002F622E">
            <w:pPr>
              <w:adjustRightInd w:val="0"/>
              <w:spacing w:line="240" w:lineRule="exact"/>
              <w:jc w:val="center"/>
              <w:rPr>
                <w:sz w:val="18"/>
              </w:rPr>
            </w:pPr>
            <w:r>
              <w:rPr>
                <w:sz w:val="18"/>
              </w:rPr>
              <w:t>3.0</w:t>
            </w:r>
          </w:p>
        </w:tc>
      </w:tr>
    </w:tbl>
    <w:p w:rsidR="00B34003" w:rsidRDefault="00B34003">
      <w:pPr>
        <w:pStyle w:val="affff0"/>
        <w:widowControl w:val="0"/>
        <w:adjustRightInd w:val="0"/>
        <w:snapToGrid w:val="0"/>
        <w:spacing w:beforeLines="50" w:before="156" w:afterLines="50" w:after="156"/>
        <w:jc w:val="both"/>
        <w:rPr>
          <w:rFonts w:ascii="Times New Roman"/>
        </w:rPr>
      </w:pPr>
    </w:p>
    <w:p w:rsidR="00B34003" w:rsidRDefault="002F622E">
      <w:pPr>
        <w:pStyle w:val="ohz3"/>
        <w:ind w:left="480" w:hangingChars="200" w:hanging="480"/>
        <w:rPr>
          <w:b w:val="0"/>
        </w:rPr>
      </w:pPr>
      <w:r>
        <w:rPr>
          <w:rFonts w:hint="eastAsia"/>
          <w:b w:val="0"/>
        </w:rPr>
        <w:t xml:space="preserve">9.2.4  </w:t>
      </w:r>
      <w:r>
        <w:rPr>
          <w:b w:val="0"/>
        </w:rPr>
        <w:t>电阻焊管毛刺和内刮槽</w:t>
      </w:r>
    </w:p>
    <w:p w:rsidR="00B34003" w:rsidRDefault="002F622E">
      <w:pPr>
        <w:adjustRightInd w:val="0"/>
        <w:spacing w:line="360" w:lineRule="auto"/>
        <w:ind w:firstLineChars="200" w:firstLine="480"/>
        <w:rPr>
          <w:sz w:val="24"/>
        </w:rPr>
      </w:pPr>
      <w:r>
        <w:rPr>
          <w:sz w:val="24"/>
        </w:rPr>
        <w:t>电阻焊钢管外毛刺应清除至平齐状态。内毛刺高度不得超出钢管正常轮廓</w:t>
      </w:r>
      <w:r>
        <w:rPr>
          <w:rFonts w:hint="eastAsia"/>
          <w:sz w:val="24"/>
        </w:rPr>
        <w:t>1.5mm</w:t>
      </w:r>
      <w:r>
        <w:rPr>
          <w:sz w:val="24"/>
        </w:rPr>
        <w:t>。清除毛刺时，钢管壁厚不得减至规定最小壁厚以下。</w:t>
      </w:r>
    </w:p>
    <w:p w:rsidR="00B34003" w:rsidRDefault="002F622E">
      <w:pPr>
        <w:adjustRightInd w:val="0"/>
        <w:spacing w:line="360" w:lineRule="auto"/>
        <w:ind w:firstLineChars="200" w:firstLine="480"/>
        <w:rPr>
          <w:sz w:val="24"/>
        </w:rPr>
      </w:pPr>
      <w:r>
        <w:rPr>
          <w:sz w:val="24"/>
        </w:rPr>
        <w:t>由于清除钢管内毛刺而形成的刮槽深度不得大于表</w:t>
      </w:r>
      <w:r>
        <w:rPr>
          <w:sz w:val="24"/>
        </w:rPr>
        <w:t>31</w:t>
      </w:r>
      <w:r>
        <w:rPr>
          <w:sz w:val="24"/>
        </w:rPr>
        <w:t>的规定。</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 xml:space="preserve">31 </w:t>
      </w:r>
      <w:r>
        <w:rPr>
          <w:rFonts w:ascii="Times New Roman"/>
          <w:snapToGrid w:val="0"/>
          <w:kern w:val="2"/>
        </w:rPr>
        <w:t xml:space="preserve"> </w:t>
      </w:r>
      <w:r>
        <w:rPr>
          <w:rFonts w:ascii="Times New Roman"/>
          <w:snapToGrid w:val="0"/>
          <w:kern w:val="2"/>
        </w:rPr>
        <w:t>电阻焊管最大刮槽深度</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0"/>
        <w:gridCol w:w="4680"/>
      </w:tblGrid>
      <w:tr w:rsidR="00B34003">
        <w:tc>
          <w:tcPr>
            <w:tcW w:w="4680" w:type="dxa"/>
          </w:tcPr>
          <w:p w:rsidR="00B34003" w:rsidRDefault="002F622E">
            <w:pPr>
              <w:adjustRightInd w:val="0"/>
              <w:snapToGrid w:val="0"/>
              <w:spacing w:line="400" w:lineRule="exact"/>
              <w:jc w:val="center"/>
              <w:rPr>
                <w:i/>
                <w:sz w:val="18"/>
              </w:rPr>
            </w:pPr>
            <w:r>
              <w:rPr>
                <w:rFonts w:hint="eastAsia"/>
                <w:sz w:val="18"/>
              </w:rPr>
              <w:t>规定</w:t>
            </w:r>
            <w:r>
              <w:rPr>
                <w:sz w:val="18"/>
              </w:rPr>
              <w:t>壁厚</w:t>
            </w:r>
            <w:r>
              <w:rPr>
                <w:i/>
                <w:sz w:val="18"/>
              </w:rPr>
              <w:t>t</w:t>
            </w:r>
          </w:p>
          <w:p w:rsidR="00B34003" w:rsidRDefault="002F622E">
            <w:pPr>
              <w:adjustRightInd w:val="0"/>
              <w:snapToGrid w:val="0"/>
              <w:spacing w:line="400" w:lineRule="exact"/>
              <w:jc w:val="center"/>
              <w:rPr>
                <w:sz w:val="18"/>
              </w:rPr>
            </w:pPr>
            <w:r>
              <w:rPr>
                <w:sz w:val="18"/>
              </w:rPr>
              <w:t>mm</w:t>
            </w:r>
          </w:p>
        </w:tc>
        <w:tc>
          <w:tcPr>
            <w:tcW w:w="4680" w:type="dxa"/>
            <w:vAlign w:val="center"/>
          </w:tcPr>
          <w:p w:rsidR="00B34003" w:rsidRDefault="002F622E">
            <w:pPr>
              <w:adjustRightInd w:val="0"/>
              <w:snapToGrid w:val="0"/>
              <w:spacing w:line="400" w:lineRule="exact"/>
              <w:jc w:val="center"/>
              <w:rPr>
                <w:sz w:val="18"/>
              </w:rPr>
            </w:pPr>
            <w:r>
              <w:rPr>
                <w:sz w:val="18"/>
              </w:rPr>
              <w:t>最大</w:t>
            </w:r>
            <w:r>
              <w:rPr>
                <w:rFonts w:hint="eastAsia"/>
                <w:sz w:val="18"/>
              </w:rPr>
              <w:t>允许</w:t>
            </w:r>
            <w:r>
              <w:rPr>
                <w:sz w:val="18"/>
              </w:rPr>
              <w:t>刮槽深度</w:t>
            </w:r>
            <w:r>
              <w:rPr>
                <w:rFonts w:hint="eastAsia"/>
                <w:sz w:val="18"/>
                <w:vertAlign w:val="superscript"/>
              </w:rPr>
              <w:t>a</w:t>
            </w:r>
          </w:p>
          <w:p w:rsidR="00B34003" w:rsidRDefault="002F622E">
            <w:pPr>
              <w:adjustRightInd w:val="0"/>
              <w:snapToGrid w:val="0"/>
              <w:spacing w:line="400" w:lineRule="exact"/>
              <w:jc w:val="center"/>
              <w:rPr>
                <w:sz w:val="18"/>
              </w:rPr>
            </w:pPr>
            <w:r>
              <w:rPr>
                <w:sz w:val="18"/>
              </w:rPr>
              <w:t>mm</w:t>
            </w:r>
          </w:p>
        </w:tc>
      </w:tr>
      <w:tr w:rsidR="00B34003">
        <w:tc>
          <w:tcPr>
            <w:tcW w:w="4680" w:type="dxa"/>
          </w:tcPr>
          <w:p w:rsidR="00B34003" w:rsidRDefault="002F622E">
            <w:pPr>
              <w:adjustRightInd w:val="0"/>
              <w:snapToGrid w:val="0"/>
              <w:spacing w:line="400" w:lineRule="exact"/>
              <w:ind w:firstLineChars="200" w:firstLine="360"/>
              <w:jc w:val="center"/>
              <w:rPr>
                <w:sz w:val="18"/>
              </w:rPr>
            </w:pPr>
            <w:r>
              <w:rPr>
                <w:rFonts w:hint="eastAsia"/>
                <w:i/>
                <w:sz w:val="18"/>
              </w:rPr>
              <w:t>T</w:t>
            </w:r>
            <w:r>
              <w:rPr>
                <w:sz w:val="18"/>
              </w:rPr>
              <w:t>≤4</w:t>
            </w:r>
            <w:r>
              <w:rPr>
                <w:rFonts w:hint="eastAsia"/>
                <w:sz w:val="18"/>
              </w:rPr>
              <w:t>.0</w:t>
            </w:r>
          </w:p>
        </w:tc>
        <w:tc>
          <w:tcPr>
            <w:tcW w:w="4680" w:type="dxa"/>
          </w:tcPr>
          <w:p w:rsidR="00B34003" w:rsidRDefault="002F622E">
            <w:pPr>
              <w:adjustRightInd w:val="0"/>
              <w:snapToGrid w:val="0"/>
              <w:spacing w:line="400" w:lineRule="exact"/>
              <w:ind w:firstLineChars="200" w:firstLine="360"/>
              <w:jc w:val="center"/>
              <w:rPr>
                <w:sz w:val="18"/>
              </w:rPr>
            </w:pPr>
            <w:r>
              <w:rPr>
                <w:sz w:val="18"/>
              </w:rPr>
              <w:t>0.10</w:t>
            </w:r>
            <w:r>
              <w:rPr>
                <w:i/>
                <w:sz w:val="18"/>
              </w:rPr>
              <w:t>t</w:t>
            </w:r>
          </w:p>
        </w:tc>
      </w:tr>
      <w:tr w:rsidR="00B34003">
        <w:tc>
          <w:tcPr>
            <w:tcW w:w="4680" w:type="dxa"/>
          </w:tcPr>
          <w:p w:rsidR="00B34003" w:rsidRDefault="002F622E">
            <w:pPr>
              <w:adjustRightInd w:val="0"/>
              <w:snapToGrid w:val="0"/>
              <w:spacing w:line="400" w:lineRule="exact"/>
              <w:ind w:firstLineChars="200" w:firstLine="360"/>
              <w:jc w:val="center"/>
              <w:rPr>
                <w:sz w:val="18"/>
              </w:rPr>
            </w:pPr>
            <w:r>
              <w:rPr>
                <w:sz w:val="18"/>
              </w:rPr>
              <w:t>4</w:t>
            </w:r>
            <w:r>
              <w:rPr>
                <w:rFonts w:hint="eastAsia"/>
                <w:sz w:val="18"/>
              </w:rPr>
              <w:t>.0</w:t>
            </w:r>
            <w:r>
              <w:rPr>
                <w:sz w:val="18"/>
              </w:rPr>
              <w:t>＜</w:t>
            </w:r>
            <w:r>
              <w:rPr>
                <w:i/>
                <w:sz w:val="18"/>
              </w:rPr>
              <w:t>t</w:t>
            </w:r>
            <w:r>
              <w:rPr>
                <w:sz w:val="18"/>
              </w:rPr>
              <w:t>≤8</w:t>
            </w:r>
            <w:r>
              <w:rPr>
                <w:rFonts w:hint="eastAsia"/>
                <w:sz w:val="18"/>
              </w:rPr>
              <w:t>.0</w:t>
            </w:r>
          </w:p>
        </w:tc>
        <w:tc>
          <w:tcPr>
            <w:tcW w:w="4680" w:type="dxa"/>
          </w:tcPr>
          <w:p w:rsidR="00B34003" w:rsidRDefault="002F622E">
            <w:pPr>
              <w:adjustRightInd w:val="0"/>
              <w:snapToGrid w:val="0"/>
              <w:spacing w:line="400" w:lineRule="exact"/>
              <w:ind w:firstLineChars="200" w:firstLine="360"/>
              <w:jc w:val="center"/>
              <w:rPr>
                <w:sz w:val="18"/>
              </w:rPr>
            </w:pPr>
            <w:r>
              <w:rPr>
                <w:sz w:val="18"/>
              </w:rPr>
              <w:t>0.40</w:t>
            </w:r>
          </w:p>
        </w:tc>
      </w:tr>
      <w:tr w:rsidR="00B34003">
        <w:tc>
          <w:tcPr>
            <w:tcW w:w="4680" w:type="dxa"/>
          </w:tcPr>
          <w:p w:rsidR="00B34003" w:rsidRDefault="002F622E">
            <w:pPr>
              <w:adjustRightInd w:val="0"/>
              <w:snapToGrid w:val="0"/>
              <w:spacing w:line="400" w:lineRule="exact"/>
              <w:ind w:firstLineChars="200" w:firstLine="360"/>
              <w:jc w:val="center"/>
              <w:rPr>
                <w:sz w:val="18"/>
              </w:rPr>
            </w:pPr>
            <w:r>
              <w:rPr>
                <w:i/>
                <w:sz w:val="18"/>
              </w:rPr>
              <w:t>t</w:t>
            </w:r>
            <w:r>
              <w:rPr>
                <w:sz w:val="18"/>
              </w:rPr>
              <w:t>＞</w:t>
            </w:r>
            <w:r>
              <w:rPr>
                <w:sz w:val="18"/>
              </w:rPr>
              <w:t>8</w:t>
            </w:r>
            <w:r>
              <w:rPr>
                <w:rFonts w:hint="eastAsia"/>
                <w:sz w:val="18"/>
              </w:rPr>
              <w:t>.0</w:t>
            </w:r>
          </w:p>
        </w:tc>
        <w:tc>
          <w:tcPr>
            <w:tcW w:w="4680" w:type="dxa"/>
          </w:tcPr>
          <w:p w:rsidR="00B34003" w:rsidRDefault="002F622E">
            <w:pPr>
              <w:adjustRightInd w:val="0"/>
              <w:snapToGrid w:val="0"/>
              <w:spacing w:line="400" w:lineRule="exact"/>
              <w:ind w:firstLineChars="200" w:firstLine="360"/>
              <w:jc w:val="center"/>
              <w:rPr>
                <w:sz w:val="18"/>
              </w:rPr>
            </w:pPr>
            <w:r>
              <w:rPr>
                <w:sz w:val="18"/>
              </w:rPr>
              <w:t>0.05</w:t>
            </w:r>
            <w:r>
              <w:rPr>
                <w:i/>
                <w:sz w:val="18"/>
              </w:rPr>
              <w:t>t</w:t>
            </w:r>
          </w:p>
        </w:tc>
      </w:tr>
      <w:tr w:rsidR="00B34003">
        <w:tc>
          <w:tcPr>
            <w:tcW w:w="9360" w:type="dxa"/>
            <w:gridSpan w:val="2"/>
            <w:vAlign w:val="center"/>
          </w:tcPr>
          <w:p w:rsidR="00B34003" w:rsidRDefault="002F622E">
            <w:pPr>
              <w:adjustRightInd w:val="0"/>
              <w:snapToGrid w:val="0"/>
              <w:spacing w:line="400" w:lineRule="exact"/>
              <w:rPr>
                <w:sz w:val="18"/>
              </w:rPr>
            </w:pPr>
            <w:r>
              <w:rPr>
                <w:rFonts w:hint="eastAsia"/>
                <w:sz w:val="18"/>
                <w:vertAlign w:val="superscript"/>
              </w:rPr>
              <w:t>a</w:t>
            </w:r>
            <w:r>
              <w:rPr>
                <w:rFonts w:hint="eastAsia"/>
                <w:sz w:val="18"/>
              </w:rPr>
              <w:t xml:space="preserve"> </w:t>
            </w:r>
            <w:r>
              <w:rPr>
                <w:rFonts w:hint="eastAsia"/>
                <w:sz w:val="18"/>
              </w:rPr>
              <w:t>刮槽深度为距焊缝约</w:t>
            </w:r>
            <w:r>
              <w:rPr>
                <w:rFonts w:hint="eastAsia"/>
                <w:sz w:val="18"/>
              </w:rPr>
              <w:t>25mm</w:t>
            </w:r>
            <w:r>
              <w:rPr>
                <w:rFonts w:hint="eastAsia"/>
                <w:sz w:val="18"/>
              </w:rPr>
              <w:t>处测得的壁厚与刮槽处最小壁厚之差。</w:t>
            </w:r>
          </w:p>
        </w:tc>
      </w:tr>
    </w:tbl>
    <w:p w:rsidR="00B34003" w:rsidRDefault="00B34003">
      <w:pPr>
        <w:adjustRightInd w:val="0"/>
        <w:spacing w:line="360" w:lineRule="auto"/>
        <w:ind w:firstLineChars="200" w:firstLine="480"/>
        <w:rPr>
          <w:sz w:val="24"/>
        </w:rPr>
      </w:pPr>
    </w:p>
    <w:p w:rsidR="00B34003" w:rsidRDefault="002F622E">
      <w:pPr>
        <w:pStyle w:val="ohz3"/>
        <w:ind w:left="480" w:hangingChars="200" w:hanging="480"/>
        <w:rPr>
          <w:b w:val="0"/>
        </w:rPr>
      </w:pPr>
      <w:r>
        <w:rPr>
          <w:rFonts w:hint="eastAsia"/>
          <w:b w:val="0"/>
        </w:rPr>
        <w:t xml:space="preserve">9.2.5  </w:t>
      </w:r>
      <w:r>
        <w:rPr>
          <w:b w:val="0"/>
        </w:rPr>
        <w:t>焊缝噘嘴</w:t>
      </w:r>
    </w:p>
    <w:p w:rsidR="00B34003" w:rsidRDefault="002F622E">
      <w:pPr>
        <w:adjustRightInd w:val="0"/>
        <w:spacing w:line="360" w:lineRule="auto"/>
        <w:ind w:firstLineChars="200" w:firstLine="480"/>
        <w:rPr>
          <w:sz w:val="24"/>
        </w:rPr>
      </w:pPr>
      <w:r>
        <w:rPr>
          <w:sz w:val="24"/>
        </w:rPr>
        <w:t>埋弧焊缝两侧各</w:t>
      </w:r>
      <w:r>
        <w:rPr>
          <w:sz w:val="24"/>
        </w:rPr>
        <w:t>50 mm</w:t>
      </w:r>
      <w:r>
        <w:rPr>
          <w:sz w:val="24"/>
        </w:rPr>
        <w:t>弧长范围内局部区域与钢管理想圆弧的最大径向偏差不得大于</w:t>
      </w:r>
      <w:r>
        <w:rPr>
          <w:sz w:val="24"/>
        </w:rPr>
        <w:t>1.5 mm</w:t>
      </w:r>
      <w:r>
        <w:rPr>
          <w:sz w:val="24"/>
        </w:rPr>
        <w:t>。</w:t>
      </w:r>
    </w:p>
    <w:p w:rsidR="00B34003" w:rsidRDefault="002F622E">
      <w:pPr>
        <w:pStyle w:val="ohz1"/>
        <w:numPr>
          <w:ilvl w:val="0"/>
          <w:numId w:val="9"/>
        </w:numPr>
        <w:tabs>
          <w:tab w:val="clear" w:pos="360"/>
        </w:tabs>
        <w:ind w:left="425" w:firstLine="0"/>
      </w:pPr>
      <w:bookmarkStart w:id="930" w:name="_Toc382296975"/>
      <w:bookmarkStart w:id="931" w:name="_Toc268190195"/>
      <w:bookmarkStart w:id="932" w:name="_Toc262154706"/>
      <w:bookmarkStart w:id="933" w:name="_Toc498680410"/>
      <w:bookmarkStart w:id="934" w:name="_Toc384133770"/>
      <w:bookmarkStart w:id="935" w:name="_Toc335341207"/>
      <w:r>
        <w:t>无损检测</w:t>
      </w:r>
      <w:bookmarkEnd w:id="682"/>
      <w:bookmarkEnd w:id="683"/>
      <w:bookmarkEnd w:id="684"/>
      <w:bookmarkEnd w:id="685"/>
      <w:bookmarkEnd w:id="686"/>
      <w:bookmarkEnd w:id="687"/>
      <w:bookmarkEnd w:id="688"/>
      <w:bookmarkEnd w:id="689"/>
      <w:bookmarkEnd w:id="930"/>
      <w:bookmarkEnd w:id="931"/>
      <w:bookmarkEnd w:id="932"/>
      <w:bookmarkEnd w:id="933"/>
      <w:bookmarkEnd w:id="934"/>
      <w:bookmarkEnd w:id="935"/>
    </w:p>
    <w:p w:rsidR="00B34003" w:rsidRDefault="002F622E">
      <w:pPr>
        <w:pStyle w:val="ohz2"/>
        <w:ind w:left="420" w:hanging="420"/>
        <w:jc w:val="left"/>
        <w:rPr>
          <w:sz w:val="24"/>
          <w:szCs w:val="24"/>
        </w:rPr>
      </w:pPr>
      <w:bookmarkStart w:id="936" w:name="_Toc152036079"/>
      <w:bookmarkStart w:id="937" w:name="_Toc335341208"/>
      <w:bookmarkStart w:id="938" w:name="_Toc286174189"/>
      <w:bookmarkStart w:id="939" w:name="_Toc152035938"/>
      <w:bookmarkStart w:id="940" w:name="_Toc153297613"/>
      <w:bookmarkStart w:id="941" w:name="_Toc382296976"/>
      <w:bookmarkStart w:id="942" w:name="_Toc268190196"/>
      <w:bookmarkStart w:id="943" w:name="_Toc262154707"/>
      <w:bookmarkStart w:id="944" w:name="_Toc152000551"/>
      <w:bookmarkStart w:id="945" w:name="_Toc152034911"/>
      <w:bookmarkStart w:id="946" w:name="_Toc152035343"/>
      <w:bookmarkStart w:id="947" w:name="_Toc154198962"/>
      <w:bookmarkStart w:id="948" w:name="_Toc153297350"/>
      <w:r>
        <w:rPr>
          <w:sz w:val="24"/>
          <w:szCs w:val="24"/>
        </w:rPr>
        <w:t xml:space="preserve">10.1  </w:t>
      </w:r>
      <w:r>
        <w:rPr>
          <w:sz w:val="24"/>
          <w:szCs w:val="24"/>
        </w:rPr>
        <w:t>无损检测人员专业检测资格要求</w:t>
      </w:r>
      <w:bookmarkEnd w:id="936"/>
      <w:bookmarkEnd w:id="937"/>
      <w:bookmarkEnd w:id="938"/>
      <w:bookmarkEnd w:id="939"/>
      <w:bookmarkEnd w:id="940"/>
      <w:bookmarkEnd w:id="941"/>
      <w:bookmarkEnd w:id="942"/>
      <w:bookmarkEnd w:id="943"/>
      <w:bookmarkEnd w:id="944"/>
      <w:bookmarkEnd w:id="945"/>
      <w:bookmarkEnd w:id="946"/>
      <w:bookmarkEnd w:id="947"/>
      <w:bookmarkEnd w:id="948"/>
    </w:p>
    <w:p w:rsidR="00B34003" w:rsidRDefault="002F622E">
      <w:pPr>
        <w:pStyle w:val="ohz3"/>
        <w:ind w:left="480" w:hangingChars="200" w:hanging="480"/>
        <w:rPr>
          <w:b w:val="0"/>
        </w:rPr>
      </w:pPr>
      <w:r>
        <w:rPr>
          <w:b w:val="0"/>
        </w:rPr>
        <w:t xml:space="preserve">10.1.1  </w:t>
      </w:r>
      <w:r>
        <w:rPr>
          <w:b w:val="0"/>
        </w:rPr>
        <w:t>无损检测管理要求</w:t>
      </w:r>
    </w:p>
    <w:p w:rsidR="00B34003" w:rsidRDefault="002F622E">
      <w:pPr>
        <w:pStyle w:val="ohz"/>
        <w:ind w:firstLine="480"/>
        <w:rPr>
          <w:lang w:val="en-US"/>
        </w:rPr>
      </w:pPr>
      <w:r>
        <w:t>无损检测人员应先取得国家质量监督检验检疫总局颁发的中华人民共和国特种设备检验检测人员证书，所有无损检测工作都要在</w:t>
      </w:r>
      <w:r>
        <w:t>3</w:t>
      </w:r>
      <w:r>
        <w:t>级人员负责的情况下进行，并且至少要由具有</w:t>
      </w:r>
      <w:r>
        <w:t>2</w:t>
      </w:r>
      <w:r>
        <w:t>级资格水平的人员完成，具有</w:t>
      </w:r>
      <w:r>
        <w:t>1</w:t>
      </w:r>
      <w:r>
        <w:t>级资格的人员可以在</w:t>
      </w:r>
      <w:r>
        <w:t>2</w:t>
      </w:r>
      <w:r>
        <w:t>级人员的监督下进行无损检</w:t>
      </w:r>
      <w:r>
        <w:lastRenderedPageBreak/>
        <w:t>测。</w:t>
      </w:r>
    </w:p>
    <w:p w:rsidR="00B34003" w:rsidRDefault="002F622E">
      <w:pPr>
        <w:pStyle w:val="ohz3"/>
        <w:ind w:left="480" w:hangingChars="200" w:hanging="480"/>
        <w:rPr>
          <w:b w:val="0"/>
        </w:rPr>
      </w:pPr>
      <w:bookmarkStart w:id="949" w:name="_Toc154198970"/>
      <w:bookmarkEnd w:id="690"/>
      <w:r>
        <w:rPr>
          <w:b w:val="0"/>
        </w:rPr>
        <w:t xml:space="preserve">10.1.2  </w:t>
      </w:r>
      <w:r>
        <w:rPr>
          <w:b w:val="0"/>
        </w:rPr>
        <w:t>专业检测资格要求</w:t>
      </w:r>
    </w:p>
    <w:p w:rsidR="00B34003" w:rsidRDefault="002F622E">
      <w:pPr>
        <w:pStyle w:val="ohz"/>
        <w:ind w:firstLine="480"/>
      </w:pPr>
      <w:r>
        <w:t>为保证钢管缺陷无损检测的有效性和可靠性，上岗从事手动或半自动无损检测人员以及对检验结果进行解释的无损检测人员</w:t>
      </w:r>
      <w:r>
        <w:t>,</w:t>
      </w:r>
      <w:r>
        <w:t>应经石油行业无损检测人员资格鉴定考核机构或经中国石油认可的专业无损检测人员资格鉴定考核机构，按照</w:t>
      </w:r>
      <w:r>
        <w:t>GB/T 9445</w:t>
      </w:r>
      <w:r>
        <w:t>或</w:t>
      </w:r>
      <w:r>
        <w:t>ISO 11484</w:t>
      </w:r>
      <w:r>
        <w:t>或</w:t>
      </w:r>
      <w:r>
        <w:t>ASNT SNT-TC-1</w:t>
      </w:r>
      <w:r>
        <w:t>或等效标准标准要求、天然气输送管道用钢管专用无损检测方法技术和本通用技术条件无损检测要求培训考核资格鉴定合格，取得相应等级资格证书后，方可上岗检测操作。已评定合格的检测人员如未从事该项无损检测工作超过</w:t>
      </w:r>
      <w:r>
        <w:t>12</w:t>
      </w:r>
      <w:r>
        <w:t>个月，其资格应重新评定。</w:t>
      </w:r>
    </w:p>
    <w:p w:rsidR="00B34003" w:rsidRDefault="002F622E">
      <w:pPr>
        <w:pStyle w:val="ohz"/>
        <w:ind w:firstLine="480"/>
      </w:pPr>
      <w:r>
        <w:t>在制管过程中操作自动设备的无损检测人员，除了按上述要求取得资格证书外，还需具备检测设备故障处理以及设备标定的操作能力，同时具备在生产场地</w:t>
      </w:r>
      <w:r>
        <w:t>/</w:t>
      </w:r>
      <w:r>
        <w:t>现场条件下进行操作检验和进行缺陷尺寸及缺陷位置估算的能力证明。</w:t>
      </w:r>
    </w:p>
    <w:p w:rsidR="00B34003" w:rsidRDefault="002F622E">
      <w:pPr>
        <w:pStyle w:val="ohz2"/>
        <w:ind w:left="420" w:hanging="420"/>
        <w:jc w:val="left"/>
        <w:rPr>
          <w:sz w:val="24"/>
          <w:szCs w:val="24"/>
        </w:rPr>
      </w:pPr>
      <w:bookmarkStart w:id="950" w:name="_Toc152035344"/>
      <w:bookmarkStart w:id="951" w:name="_Toc152035939"/>
      <w:bookmarkStart w:id="952" w:name="_Toc153297351"/>
      <w:bookmarkStart w:id="953" w:name="_Toc152036080"/>
      <w:bookmarkStart w:id="954" w:name="_Toc152000552"/>
      <w:bookmarkStart w:id="955" w:name="_Toc152034912"/>
      <w:bookmarkStart w:id="956" w:name="_Toc153297614"/>
      <w:bookmarkStart w:id="957" w:name="_Toc154198963"/>
      <w:bookmarkStart w:id="958" w:name="_Toc167007340"/>
      <w:bookmarkStart w:id="959" w:name="_Toc335341209"/>
      <w:bookmarkStart w:id="960" w:name="_Toc262154708"/>
      <w:bookmarkStart w:id="961" w:name="_Toc382296977"/>
      <w:bookmarkStart w:id="962" w:name="_Toc286174190"/>
      <w:bookmarkStart w:id="963" w:name="_Toc268190197"/>
      <w:r>
        <w:rPr>
          <w:sz w:val="24"/>
          <w:szCs w:val="24"/>
        </w:rPr>
        <w:t xml:space="preserve">10.2 </w:t>
      </w:r>
      <w:bookmarkEnd w:id="950"/>
      <w:bookmarkEnd w:id="951"/>
      <w:bookmarkEnd w:id="952"/>
      <w:bookmarkEnd w:id="953"/>
      <w:bookmarkEnd w:id="954"/>
      <w:bookmarkEnd w:id="955"/>
      <w:bookmarkEnd w:id="956"/>
      <w:bookmarkEnd w:id="957"/>
      <w:r>
        <w:rPr>
          <w:sz w:val="24"/>
          <w:szCs w:val="24"/>
        </w:rPr>
        <w:t xml:space="preserve"> </w:t>
      </w:r>
      <w:r>
        <w:rPr>
          <w:sz w:val="24"/>
          <w:szCs w:val="24"/>
        </w:rPr>
        <w:t>检验的标准做法</w:t>
      </w:r>
      <w:bookmarkEnd w:id="958"/>
      <w:bookmarkEnd w:id="959"/>
      <w:bookmarkEnd w:id="960"/>
      <w:bookmarkEnd w:id="961"/>
      <w:bookmarkEnd w:id="962"/>
      <w:bookmarkEnd w:id="963"/>
    </w:p>
    <w:p w:rsidR="00B34003" w:rsidRDefault="002F622E">
      <w:pPr>
        <w:adjustRightInd w:val="0"/>
        <w:spacing w:line="360" w:lineRule="auto"/>
        <w:ind w:firstLineChars="200" w:firstLine="480"/>
        <w:rPr>
          <w:sz w:val="24"/>
        </w:rPr>
      </w:pPr>
      <w:r>
        <w:rPr>
          <w:sz w:val="24"/>
        </w:rPr>
        <w:t>除本文件附录另有特殊规定，对于表面检查和壁厚检查以外的其它要求进行的无损检测，应按照下</w:t>
      </w:r>
      <w:r>
        <w:rPr>
          <w:rFonts w:hint="eastAsia"/>
          <w:sz w:val="24"/>
        </w:rPr>
        <w:t>列一种</w:t>
      </w:r>
      <w:r>
        <w:rPr>
          <w:sz w:val="24"/>
        </w:rPr>
        <w:t>标准或</w:t>
      </w:r>
      <w:r>
        <w:rPr>
          <w:rFonts w:hint="eastAsia"/>
          <w:sz w:val="24"/>
        </w:rPr>
        <w:t>与其相同的</w:t>
      </w:r>
      <w:r>
        <w:rPr>
          <w:sz w:val="24"/>
        </w:rPr>
        <w:t>标准进行。</w:t>
      </w:r>
    </w:p>
    <w:p w:rsidR="00B34003" w:rsidRDefault="002F622E">
      <w:pPr>
        <w:numPr>
          <w:ilvl w:val="0"/>
          <w:numId w:val="12"/>
        </w:numPr>
        <w:spacing w:line="360" w:lineRule="auto"/>
        <w:ind w:left="0" w:firstLine="386"/>
        <w:rPr>
          <w:sz w:val="24"/>
        </w:rPr>
      </w:pPr>
      <w:r>
        <w:rPr>
          <w:sz w:val="24"/>
        </w:rPr>
        <w:t>电磁（漏磁）</w:t>
      </w:r>
      <w:r>
        <w:rPr>
          <w:sz w:val="24"/>
        </w:rPr>
        <w:tab/>
      </w:r>
      <w:r>
        <w:rPr>
          <w:sz w:val="24"/>
        </w:rPr>
        <w:tab/>
        <w:t xml:space="preserve"> ASTM E570</w:t>
      </w:r>
      <w:r>
        <w:rPr>
          <w:rFonts w:hint="eastAsia"/>
          <w:sz w:val="24"/>
        </w:rPr>
        <w:t>或</w:t>
      </w:r>
      <w:r>
        <w:rPr>
          <w:rFonts w:hint="eastAsia"/>
          <w:sz w:val="24"/>
        </w:rPr>
        <w:t>ISO 9402</w:t>
      </w:r>
      <w:r>
        <w:rPr>
          <w:rFonts w:hint="eastAsia"/>
          <w:sz w:val="24"/>
        </w:rPr>
        <w:t>、</w:t>
      </w:r>
      <w:r>
        <w:rPr>
          <w:rFonts w:hint="eastAsia"/>
          <w:sz w:val="24"/>
        </w:rPr>
        <w:t>ISO 9598</w:t>
      </w:r>
      <w:r>
        <w:rPr>
          <w:sz w:val="24"/>
        </w:rPr>
        <w:t>；</w:t>
      </w:r>
    </w:p>
    <w:p w:rsidR="00B34003" w:rsidRDefault="002F622E">
      <w:pPr>
        <w:numPr>
          <w:ilvl w:val="0"/>
          <w:numId w:val="12"/>
        </w:numPr>
        <w:spacing w:line="360" w:lineRule="auto"/>
        <w:ind w:left="0" w:firstLine="386"/>
        <w:rPr>
          <w:sz w:val="24"/>
        </w:rPr>
      </w:pPr>
      <w:r>
        <w:rPr>
          <w:sz w:val="24"/>
        </w:rPr>
        <w:t>电磁（涡流）</w:t>
      </w:r>
      <w:r>
        <w:rPr>
          <w:sz w:val="24"/>
        </w:rPr>
        <w:tab/>
      </w:r>
      <w:r>
        <w:rPr>
          <w:sz w:val="24"/>
        </w:rPr>
        <w:tab/>
        <w:t xml:space="preserve"> ASTM E309</w:t>
      </w:r>
      <w:r>
        <w:rPr>
          <w:rFonts w:hint="eastAsia"/>
          <w:sz w:val="24"/>
        </w:rPr>
        <w:t>或</w:t>
      </w:r>
      <w:r>
        <w:rPr>
          <w:rFonts w:hint="eastAsia"/>
          <w:sz w:val="24"/>
        </w:rPr>
        <w:t>ISO 9304</w:t>
      </w:r>
      <w:r>
        <w:rPr>
          <w:sz w:val="24"/>
        </w:rPr>
        <w:t>；</w:t>
      </w:r>
    </w:p>
    <w:p w:rsidR="00B34003" w:rsidRDefault="002F622E">
      <w:pPr>
        <w:numPr>
          <w:ilvl w:val="0"/>
          <w:numId w:val="12"/>
        </w:numPr>
        <w:spacing w:line="360" w:lineRule="auto"/>
        <w:ind w:left="0" w:firstLine="386"/>
        <w:rPr>
          <w:sz w:val="24"/>
        </w:rPr>
      </w:pPr>
      <w:r>
        <w:rPr>
          <w:sz w:val="24"/>
        </w:rPr>
        <w:t>超声波</w:t>
      </w:r>
      <w:r>
        <w:rPr>
          <w:sz w:val="24"/>
        </w:rPr>
        <w:tab/>
      </w:r>
      <w:r>
        <w:rPr>
          <w:sz w:val="24"/>
        </w:rPr>
        <w:tab/>
      </w:r>
      <w:r>
        <w:rPr>
          <w:sz w:val="24"/>
        </w:rPr>
        <w:tab/>
        <w:t xml:space="preserve">ISO </w:t>
      </w:r>
      <w:r>
        <w:rPr>
          <w:rFonts w:hint="eastAsia"/>
          <w:sz w:val="24"/>
        </w:rPr>
        <w:t>9303</w:t>
      </w:r>
      <w:r>
        <w:rPr>
          <w:sz w:val="24"/>
        </w:rPr>
        <w:t>、</w:t>
      </w:r>
      <w:r>
        <w:rPr>
          <w:sz w:val="24"/>
        </w:rPr>
        <w:t xml:space="preserve">ISO </w:t>
      </w:r>
      <w:r>
        <w:rPr>
          <w:rFonts w:hint="eastAsia"/>
          <w:sz w:val="24"/>
        </w:rPr>
        <w:t>9305</w:t>
      </w:r>
      <w:r>
        <w:rPr>
          <w:sz w:val="24"/>
        </w:rPr>
        <w:t>、</w:t>
      </w:r>
      <w:bookmarkStart w:id="964" w:name="referASTMA578"/>
      <w:r>
        <w:rPr>
          <w:sz w:val="24"/>
        </w:rPr>
        <w:t>ASTM A578</w:t>
      </w:r>
      <w:bookmarkEnd w:id="964"/>
      <w:r>
        <w:rPr>
          <w:sz w:val="24"/>
        </w:rPr>
        <w:t>或</w:t>
      </w:r>
      <w:bookmarkStart w:id="965" w:name="referSYT64235"/>
      <w:r>
        <w:rPr>
          <w:sz w:val="24"/>
        </w:rPr>
        <w:t>SY/T 6423.</w:t>
      </w:r>
      <w:bookmarkEnd w:id="965"/>
      <w:r>
        <w:rPr>
          <w:rFonts w:hint="eastAsia"/>
          <w:sz w:val="24"/>
        </w:rPr>
        <w:t>6</w:t>
      </w:r>
      <w:r>
        <w:rPr>
          <w:sz w:val="24"/>
        </w:rPr>
        <w:t>、</w:t>
      </w:r>
      <w:r>
        <w:rPr>
          <w:sz w:val="24"/>
        </w:rPr>
        <w:t>SY/T 6423.</w:t>
      </w:r>
      <w:r>
        <w:rPr>
          <w:rFonts w:hint="eastAsia"/>
          <w:sz w:val="24"/>
        </w:rPr>
        <w:t>7</w:t>
      </w:r>
      <w:r>
        <w:rPr>
          <w:rFonts w:hint="eastAsia"/>
          <w:sz w:val="24"/>
        </w:rPr>
        <w:t>、</w:t>
      </w:r>
      <w:r>
        <w:rPr>
          <w:sz w:val="24"/>
        </w:rPr>
        <w:t>SY/T 6423.</w:t>
      </w:r>
      <w:r>
        <w:rPr>
          <w:rFonts w:hint="eastAsia"/>
          <w:sz w:val="24"/>
        </w:rPr>
        <w:t>5</w:t>
      </w:r>
      <w:r>
        <w:rPr>
          <w:rFonts w:hint="eastAsia"/>
          <w:sz w:val="24"/>
        </w:rPr>
        <w:t>、</w:t>
      </w:r>
      <w:r>
        <w:rPr>
          <w:sz w:val="24"/>
        </w:rPr>
        <w:t>SY/T 6423.</w:t>
      </w:r>
      <w:r>
        <w:rPr>
          <w:rFonts w:hint="eastAsia"/>
          <w:sz w:val="24"/>
        </w:rPr>
        <w:t>4</w:t>
      </w:r>
      <w:r>
        <w:rPr>
          <w:rFonts w:hint="eastAsia"/>
          <w:sz w:val="24"/>
        </w:rPr>
        <w:t>或</w:t>
      </w:r>
      <w:r>
        <w:rPr>
          <w:sz w:val="24"/>
        </w:rPr>
        <w:t>ASTM E213</w:t>
      </w:r>
      <w:r>
        <w:rPr>
          <w:rFonts w:hint="eastAsia"/>
          <w:sz w:val="24"/>
        </w:rPr>
        <w:t>;</w:t>
      </w:r>
      <w:bookmarkStart w:id="966" w:name="referASTMA435"/>
      <w:r>
        <w:rPr>
          <w:sz w:val="24"/>
        </w:rPr>
        <w:t xml:space="preserve"> ASTM A435</w:t>
      </w:r>
      <w:bookmarkEnd w:id="966"/>
      <w:r>
        <w:rPr>
          <w:rFonts w:hint="eastAsia"/>
          <w:sz w:val="24"/>
        </w:rPr>
        <w:t>或</w:t>
      </w:r>
      <w:r>
        <w:rPr>
          <w:sz w:val="24"/>
        </w:rPr>
        <w:t>ASTM A</w:t>
      </w:r>
      <w:r>
        <w:rPr>
          <w:rFonts w:hint="eastAsia"/>
          <w:sz w:val="24"/>
        </w:rPr>
        <w:t>578</w:t>
      </w:r>
      <w:r>
        <w:rPr>
          <w:rFonts w:hint="eastAsia"/>
          <w:sz w:val="24"/>
        </w:rPr>
        <w:t>。</w:t>
      </w:r>
    </w:p>
    <w:p w:rsidR="00B34003" w:rsidRDefault="002F622E">
      <w:pPr>
        <w:numPr>
          <w:ilvl w:val="0"/>
          <w:numId w:val="12"/>
        </w:numPr>
        <w:spacing w:line="360" w:lineRule="auto"/>
        <w:ind w:left="0" w:firstLine="386"/>
        <w:rPr>
          <w:sz w:val="24"/>
        </w:rPr>
      </w:pPr>
      <w:r>
        <w:rPr>
          <w:sz w:val="24"/>
        </w:rPr>
        <w:t>超声波（焊缝）</w:t>
      </w:r>
      <w:bookmarkStart w:id="967" w:name="referSYT64233"/>
      <w:r>
        <w:rPr>
          <w:sz w:val="24"/>
        </w:rPr>
        <w:t>SY/T 6423.</w:t>
      </w:r>
      <w:bookmarkEnd w:id="967"/>
      <w:r>
        <w:rPr>
          <w:sz w:val="24"/>
        </w:rPr>
        <w:t>2</w:t>
      </w:r>
      <w:r>
        <w:rPr>
          <w:rFonts w:hint="eastAsia"/>
          <w:sz w:val="24"/>
        </w:rPr>
        <w:t>、</w:t>
      </w:r>
      <w:r>
        <w:rPr>
          <w:sz w:val="24"/>
        </w:rPr>
        <w:t>SY/T 6423.</w:t>
      </w:r>
      <w:r>
        <w:rPr>
          <w:rFonts w:hint="eastAsia"/>
          <w:sz w:val="24"/>
        </w:rPr>
        <w:t>3</w:t>
      </w:r>
      <w:r>
        <w:rPr>
          <w:rFonts w:hint="eastAsia"/>
          <w:sz w:val="24"/>
        </w:rPr>
        <w:t>或</w:t>
      </w:r>
      <w:r>
        <w:rPr>
          <w:sz w:val="24"/>
        </w:rPr>
        <w:t>ASTM E</w:t>
      </w:r>
      <w:r>
        <w:rPr>
          <w:rFonts w:hint="eastAsia"/>
          <w:sz w:val="24"/>
        </w:rPr>
        <w:t>273</w:t>
      </w:r>
      <w:r>
        <w:rPr>
          <w:sz w:val="24"/>
        </w:rPr>
        <w:t>；</w:t>
      </w:r>
    </w:p>
    <w:p w:rsidR="00B34003" w:rsidRDefault="002F622E">
      <w:pPr>
        <w:numPr>
          <w:ilvl w:val="0"/>
          <w:numId w:val="12"/>
        </w:numPr>
        <w:spacing w:line="360" w:lineRule="auto"/>
        <w:ind w:left="0" w:firstLine="386"/>
        <w:rPr>
          <w:sz w:val="24"/>
          <w:lang w:val="pt-BR"/>
        </w:rPr>
      </w:pPr>
      <w:r>
        <w:rPr>
          <w:sz w:val="24"/>
        </w:rPr>
        <w:t>磁粉</w:t>
      </w:r>
      <w:r>
        <w:rPr>
          <w:sz w:val="24"/>
          <w:lang w:val="pt-BR"/>
        </w:rPr>
        <w:tab/>
      </w:r>
      <w:r>
        <w:rPr>
          <w:sz w:val="24"/>
          <w:lang w:val="pt-BR"/>
        </w:rPr>
        <w:tab/>
      </w:r>
      <w:r>
        <w:rPr>
          <w:sz w:val="24"/>
          <w:lang w:val="pt-BR"/>
        </w:rPr>
        <w:tab/>
      </w:r>
      <w:r>
        <w:rPr>
          <w:sz w:val="24"/>
          <w:lang w:val="pt-BR"/>
        </w:rPr>
        <w:tab/>
        <w:t xml:space="preserve"> ISO 1</w:t>
      </w:r>
      <w:r>
        <w:rPr>
          <w:rFonts w:hint="eastAsia"/>
          <w:sz w:val="24"/>
          <w:lang w:val="pt-BR"/>
        </w:rPr>
        <w:t>3664</w:t>
      </w:r>
      <w:r>
        <w:rPr>
          <w:rFonts w:hint="eastAsia"/>
          <w:sz w:val="24"/>
          <w:lang w:val="pt-BR"/>
        </w:rPr>
        <w:t>，</w:t>
      </w:r>
      <w:r>
        <w:rPr>
          <w:sz w:val="24"/>
          <w:lang w:val="pt-BR"/>
        </w:rPr>
        <w:t>ISO 1</w:t>
      </w:r>
      <w:r>
        <w:rPr>
          <w:rFonts w:hint="eastAsia"/>
          <w:sz w:val="24"/>
          <w:lang w:val="pt-BR"/>
        </w:rPr>
        <w:t>3665</w:t>
      </w:r>
      <w:r>
        <w:rPr>
          <w:rFonts w:hint="eastAsia"/>
          <w:sz w:val="24"/>
          <w:lang w:val="pt-BR"/>
        </w:rPr>
        <w:t>或</w:t>
      </w:r>
      <w:r>
        <w:rPr>
          <w:sz w:val="24"/>
          <w:lang w:val="pt-BR"/>
        </w:rPr>
        <w:t>ASTM E709</w:t>
      </w:r>
      <w:r>
        <w:rPr>
          <w:sz w:val="24"/>
          <w:lang w:val="pt-BR"/>
        </w:rPr>
        <w:t>；</w:t>
      </w:r>
    </w:p>
    <w:p w:rsidR="00B34003" w:rsidRDefault="002F622E">
      <w:pPr>
        <w:numPr>
          <w:ilvl w:val="0"/>
          <w:numId w:val="12"/>
        </w:numPr>
        <w:spacing w:line="360" w:lineRule="auto"/>
        <w:ind w:left="0" w:firstLine="386"/>
        <w:rPr>
          <w:sz w:val="24"/>
        </w:rPr>
      </w:pPr>
      <w:r>
        <w:rPr>
          <w:sz w:val="24"/>
        </w:rPr>
        <w:t>射线检验</w:t>
      </w:r>
      <w:r>
        <w:rPr>
          <w:sz w:val="24"/>
        </w:rPr>
        <w:tab/>
        <w:t xml:space="preserve"> ASTM E94</w:t>
      </w:r>
      <w:r>
        <w:rPr>
          <w:sz w:val="24"/>
        </w:rPr>
        <w:t>或</w:t>
      </w:r>
      <w:r>
        <w:rPr>
          <w:sz w:val="24"/>
        </w:rPr>
        <w:t>SY/T 6423.1</w:t>
      </w:r>
    </w:p>
    <w:p w:rsidR="00B34003" w:rsidRDefault="002F622E">
      <w:pPr>
        <w:numPr>
          <w:ilvl w:val="0"/>
          <w:numId w:val="12"/>
        </w:numPr>
        <w:spacing w:line="360" w:lineRule="auto"/>
        <w:ind w:left="0" w:firstLine="386"/>
        <w:rPr>
          <w:sz w:val="24"/>
        </w:rPr>
      </w:pPr>
      <w:r>
        <w:rPr>
          <w:sz w:val="24"/>
        </w:rPr>
        <w:t>液体渗透</w:t>
      </w:r>
      <w:r>
        <w:rPr>
          <w:sz w:val="24"/>
        </w:rPr>
        <w:tab/>
      </w:r>
      <w:r>
        <w:rPr>
          <w:sz w:val="24"/>
        </w:rPr>
        <w:tab/>
      </w:r>
      <w:r>
        <w:rPr>
          <w:sz w:val="24"/>
        </w:rPr>
        <w:tab/>
        <w:t xml:space="preserve"> ASTM E165</w:t>
      </w:r>
      <w:r>
        <w:rPr>
          <w:sz w:val="24"/>
        </w:rPr>
        <w:t>或</w:t>
      </w:r>
      <w:r>
        <w:rPr>
          <w:sz w:val="24"/>
        </w:rPr>
        <w:t>ISO 1</w:t>
      </w:r>
      <w:r>
        <w:rPr>
          <w:rFonts w:hint="eastAsia"/>
          <w:sz w:val="24"/>
        </w:rPr>
        <w:t>2095</w:t>
      </w:r>
      <w:r>
        <w:rPr>
          <w:sz w:val="24"/>
        </w:rPr>
        <w:t>。</w:t>
      </w:r>
    </w:p>
    <w:p w:rsidR="00B34003" w:rsidRDefault="002F622E">
      <w:pPr>
        <w:pStyle w:val="ohz2"/>
        <w:ind w:left="420" w:hanging="420"/>
        <w:jc w:val="left"/>
        <w:rPr>
          <w:sz w:val="24"/>
          <w:szCs w:val="24"/>
        </w:rPr>
      </w:pPr>
      <w:r>
        <w:rPr>
          <w:sz w:val="24"/>
          <w:szCs w:val="24"/>
        </w:rPr>
        <w:t>10.3  SAW</w:t>
      </w:r>
      <w:r>
        <w:rPr>
          <w:sz w:val="24"/>
          <w:szCs w:val="24"/>
        </w:rPr>
        <w:t>焊管焊缝无损检测方法</w:t>
      </w:r>
    </w:p>
    <w:p w:rsidR="00B34003" w:rsidRDefault="002F622E">
      <w:pPr>
        <w:adjustRightInd w:val="0"/>
        <w:spacing w:line="360" w:lineRule="auto"/>
        <w:ind w:firstLineChars="200" w:firstLine="480"/>
        <w:rPr>
          <w:sz w:val="24"/>
        </w:rPr>
      </w:pPr>
      <w:r>
        <w:rPr>
          <w:sz w:val="24"/>
        </w:rPr>
        <w:t>当选用</w:t>
      </w:r>
      <w:r>
        <w:rPr>
          <w:sz w:val="24"/>
        </w:rPr>
        <w:t>SAW</w:t>
      </w:r>
      <w:r>
        <w:rPr>
          <w:sz w:val="24"/>
        </w:rPr>
        <w:t>焊管时，焊缝应进行下述无损检测。</w:t>
      </w:r>
    </w:p>
    <w:p w:rsidR="00B34003" w:rsidRDefault="002F622E">
      <w:pPr>
        <w:pStyle w:val="ohz3"/>
        <w:ind w:left="480" w:hangingChars="200" w:hanging="480"/>
        <w:rPr>
          <w:b w:val="0"/>
        </w:rPr>
      </w:pPr>
      <w:r>
        <w:rPr>
          <w:b w:val="0"/>
        </w:rPr>
        <w:t xml:space="preserve">10.3.1  </w:t>
      </w:r>
      <w:r>
        <w:rPr>
          <w:b w:val="0"/>
        </w:rPr>
        <w:t>焊缝无损检测项目要求</w:t>
      </w:r>
    </w:p>
    <w:p w:rsidR="00B34003" w:rsidRDefault="002F622E">
      <w:pPr>
        <w:pStyle w:val="ohz5"/>
        <w:rPr>
          <w:b w:val="0"/>
        </w:rPr>
      </w:pPr>
      <w:r>
        <w:rPr>
          <w:b w:val="0"/>
        </w:rPr>
        <w:t>10.3.1.1  1</w:t>
      </w:r>
      <w:r>
        <w:rPr>
          <w:b w:val="0"/>
        </w:rPr>
        <w:t>、</w:t>
      </w:r>
      <w:r>
        <w:rPr>
          <w:b w:val="0"/>
        </w:rPr>
        <w:t>2</w:t>
      </w:r>
      <w:r>
        <w:rPr>
          <w:b w:val="0"/>
        </w:rPr>
        <w:t>级天然气输送管道用</w:t>
      </w:r>
      <w:r>
        <w:rPr>
          <w:b w:val="0"/>
        </w:rPr>
        <w:t>SAW</w:t>
      </w:r>
      <w:r>
        <w:rPr>
          <w:b w:val="0"/>
        </w:rPr>
        <w:t>钢管</w:t>
      </w:r>
    </w:p>
    <w:p w:rsidR="00B34003" w:rsidRDefault="002F622E">
      <w:pPr>
        <w:adjustRightInd w:val="0"/>
        <w:spacing w:line="360" w:lineRule="auto"/>
        <w:ind w:firstLineChars="200" w:firstLine="480"/>
        <w:rPr>
          <w:sz w:val="24"/>
        </w:rPr>
      </w:pPr>
      <w:r>
        <w:rPr>
          <w:sz w:val="24"/>
        </w:rPr>
        <w:t>1</w:t>
      </w:r>
      <w:r>
        <w:rPr>
          <w:sz w:val="24"/>
        </w:rPr>
        <w:t>、</w:t>
      </w:r>
      <w:r>
        <w:rPr>
          <w:sz w:val="24"/>
        </w:rPr>
        <w:t>2</w:t>
      </w:r>
      <w:r>
        <w:rPr>
          <w:sz w:val="24"/>
        </w:rPr>
        <w:t>级天然气输送管道用钢管应进行焊缝全长</w:t>
      </w:r>
      <w:r>
        <w:rPr>
          <w:sz w:val="24"/>
        </w:rPr>
        <w:t>X</w:t>
      </w:r>
      <w:r>
        <w:rPr>
          <w:sz w:val="24"/>
        </w:rPr>
        <w:t>射线工业电视检测和焊缝全长全</w:t>
      </w:r>
      <w:r>
        <w:rPr>
          <w:rFonts w:hint="eastAsia"/>
          <w:sz w:val="24"/>
        </w:rPr>
        <w:t>壁厚</w:t>
      </w:r>
      <w:r>
        <w:rPr>
          <w:sz w:val="24"/>
        </w:rPr>
        <w:lastRenderedPageBreak/>
        <w:t>区域超声波检测。超声波检测应在水压试验和冷扩径后进行。</w:t>
      </w:r>
    </w:p>
    <w:p w:rsidR="00B34003" w:rsidRDefault="002F622E">
      <w:pPr>
        <w:adjustRightInd w:val="0"/>
        <w:spacing w:line="360" w:lineRule="auto"/>
        <w:ind w:firstLineChars="200" w:firstLine="480"/>
        <w:rPr>
          <w:sz w:val="24"/>
        </w:rPr>
      </w:pPr>
      <w:r>
        <w:rPr>
          <w:sz w:val="24"/>
        </w:rPr>
        <w:t>对于</w:t>
      </w:r>
      <w:r>
        <w:rPr>
          <w:sz w:val="24"/>
        </w:rPr>
        <w:t>X</w:t>
      </w:r>
      <w:r>
        <w:rPr>
          <w:sz w:val="24"/>
        </w:rPr>
        <w:t>射线工业电视检查存在的管端盲区，可以采用静态</w:t>
      </w:r>
      <w:r>
        <w:rPr>
          <w:sz w:val="24"/>
        </w:rPr>
        <w:t>X</w:t>
      </w:r>
      <w:r>
        <w:rPr>
          <w:sz w:val="24"/>
        </w:rPr>
        <w:t>射线工业电视计算机图像处理存贮图像或者</w:t>
      </w:r>
      <w:r>
        <w:rPr>
          <w:sz w:val="24"/>
        </w:rPr>
        <w:t>X</w:t>
      </w:r>
      <w:r>
        <w:rPr>
          <w:sz w:val="24"/>
        </w:rPr>
        <w:t>射线拍片检查。</w:t>
      </w:r>
    </w:p>
    <w:p w:rsidR="00B34003" w:rsidRDefault="002F622E">
      <w:pPr>
        <w:adjustRightInd w:val="0"/>
        <w:spacing w:line="360" w:lineRule="auto"/>
        <w:ind w:firstLineChars="200" w:firstLine="480"/>
      </w:pPr>
      <w:r>
        <w:rPr>
          <w:sz w:val="24"/>
        </w:rPr>
        <w:t>所有钢管超声波自动检测存在的管端盲区，至少应距管端</w:t>
      </w:r>
      <w:r>
        <w:rPr>
          <w:sz w:val="24"/>
        </w:rPr>
        <w:t>300 mm</w:t>
      </w:r>
      <w:r>
        <w:rPr>
          <w:sz w:val="24"/>
        </w:rPr>
        <w:t>范围内采用手动超声波检查。焊缝超声波自动探检查喷标处（有超标缺陷）也应采手动超声波检查。</w:t>
      </w:r>
    </w:p>
    <w:p w:rsidR="00B34003" w:rsidRDefault="002F622E">
      <w:pPr>
        <w:pStyle w:val="ohz5"/>
        <w:rPr>
          <w:b w:val="0"/>
        </w:rPr>
      </w:pPr>
      <w:r>
        <w:rPr>
          <w:b w:val="0"/>
        </w:rPr>
        <w:t>10.3.1.2  3-5</w:t>
      </w:r>
      <w:r>
        <w:rPr>
          <w:b w:val="0"/>
        </w:rPr>
        <w:t>级天然气输送管道用</w:t>
      </w:r>
      <w:r>
        <w:rPr>
          <w:b w:val="0"/>
        </w:rPr>
        <w:t>SAW</w:t>
      </w:r>
      <w:r>
        <w:rPr>
          <w:b w:val="0"/>
        </w:rPr>
        <w:t>钢管</w:t>
      </w:r>
    </w:p>
    <w:p w:rsidR="00B34003" w:rsidRDefault="002F622E">
      <w:pPr>
        <w:adjustRightInd w:val="0"/>
        <w:spacing w:line="360" w:lineRule="auto"/>
        <w:ind w:firstLineChars="200" w:firstLine="480"/>
        <w:rPr>
          <w:sz w:val="24"/>
        </w:rPr>
      </w:pPr>
      <w:r>
        <w:rPr>
          <w:sz w:val="24"/>
        </w:rPr>
        <w:t>3-5</w:t>
      </w:r>
      <w:r>
        <w:rPr>
          <w:sz w:val="24"/>
        </w:rPr>
        <w:t>级输气管道用</w:t>
      </w:r>
      <w:r>
        <w:rPr>
          <w:sz w:val="24"/>
        </w:rPr>
        <w:t>SAW</w:t>
      </w:r>
      <w:r>
        <w:rPr>
          <w:sz w:val="24"/>
        </w:rPr>
        <w:t>钢管应进行焊缝全长</w:t>
      </w:r>
      <w:r>
        <w:rPr>
          <w:sz w:val="24"/>
        </w:rPr>
        <w:t>X</w:t>
      </w:r>
      <w:r>
        <w:rPr>
          <w:sz w:val="24"/>
        </w:rPr>
        <w:t>射线检查，同时应在水压试验后进行焊缝全长全焊缝区域纵横向缺陷超声波检查。</w:t>
      </w:r>
    </w:p>
    <w:p w:rsidR="00B34003" w:rsidRDefault="002F622E">
      <w:pPr>
        <w:adjustRightInd w:val="0"/>
        <w:spacing w:line="360" w:lineRule="auto"/>
        <w:ind w:firstLineChars="200" w:firstLine="480"/>
        <w:rPr>
          <w:sz w:val="24"/>
        </w:rPr>
      </w:pPr>
      <w:r>
        <w:rPr>
          <w:sz w:val="24"/>
        </w:rPr>
        <w:t>所有钢管超声波自动检测存在的管端盲区，至少应距管端</w:t>
      </w:r>
      <w:r>
        <w:rPr>
          <w:sz w:val="24"/>
        </w:rPr>
        <w:t>300 mm</w:t>
      </w:r>
      <w:r>
        <w:rPr>
          <w:sz w:val="24"/>
        </w:rPr>
        <w:t>范围内采用手动超声波检查。焊缝超声波自动探检查喷标处（有超标缺陷）也应采用手动超声波检查。对于冷扩径管，水压后超声波焊缝检验应在冷扩径后进行。</w:t>
      </w:r>
    </w:p>
    <w:p w:rsidR="00B34003" w:rsidRDefault="002F622E">
      <w:pPr>
        <w:adjustRightInd w:val="0"/>
        <w:spacing w:line="360" w:lineRule="auto"/>
        <w:ind w:firstLineChars="200" w:firstLine="480"/>
        <w:rPr>
          <w:sz w:val="24"/>
        </w:rPr>
      </w:pPr>
      <w:r>
        <w:rPr>
          <w:sz w:val="24"/>
        </w:rPr>
        <w:t>焊缝全长</w:t>
      </w:r>
      <w:r>
        <w:rPr>
          <w:sz w:val="24"/>
        </w:rPr>
        <w:t>X</w:t>
      </w:r>
      <w:r>
        <w:rPr>
          <w:sz w:val="24"/>
        </w:rPr>
        <w:t>射线检查按照下述要求进行。</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每一根钢管焊缝</w:t>
      </w:r>
      <w:r>
        <w:rPr>
          <w:sz w:val="24"/>
        </w:rPr>
        <w:t>X</w:t>
      </w:r>
      <w:r>
        <w:rPr>
          <w:sz w:val="24"/>
        </w:rPr>
        <w:t>射线检查可采用焊缝全长</w:t>
      </w:r>
      <w:r>
        <w:rPr>
          <w:sz w:val="24"/>
        </w:rPr>
        <w:t>X</w:t>
      </w:r>
      <w:r>
        <w:rPr>
          <w:sz w:val="24"/>
        </w:rPr>
        <w:t>射线工业电视检查，</w:t>
      </w:r>
      <w:r>
        <w:rPr>
          <w:sz w:val="24"/>
        </w:rPr>
        <w:t>X</w:t>
      </w:r>
      <w:r>
        <w:rPr>
          <w:sz w:val="24"/>
        </w:rPr>
        <w:t>射线工业电视检查如存在盲区，则至少对管端</w:t>
      </w:r>
      <w:r>
        <w:rPr>
          <w:sz w:val="24"/>
        </w:rPr>
        <w:t>250 mm</w:t>
      </w:r>
      <w:r>
        <w:rPr>
          <w:sz w:val="24"/>
        </w:rPr>
        <w:t>焊缝进行</w:t>
      </w:r>
      <w:r>
        <w:rPr>
          <w:sz w:val="24"/>
        </w:rPr>
        <w:t>X</w:t>
      </w:r>
      <w:r>
        <w:rPr>
          <w:sz w:val="24"/>
        </w:rPr>
        <w:t>射线拍片检查。如果钢管进行冷扩径，管端焊缝射线拍片应在冷扩径后进行。</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也可采用对管端</w:t>
      </w:r>
      <w:r>
        <w:rPr>
          <w:sz w:val="24"/>
        </w:rPr>
        <w:t>250 mm</w:t>
      </w:r>
      <w:r>
        <w:rPr>
          <w:sz w:val="24"/>
        </w:rPr>
        <w:t>焊缝</w:t>
      </w:r>
      <w:r>
        <w:rPr>
          <w:sz w:val="24"/>
        </w:rPr>
        <w:t>X</w:t>
      </w:r>
      <w:r>
        <w:rPr>
          <w:sz w:val="24"/>
        </w:rPr>
        <w:t>射线拍片检查和每班（</w:t>
      </w:r>
      <w:r>
        <w:rPr>
          <w:sz w:val="24"/>
        </w:rPr>
        <w:t>8 h</w:t>
      </w:r>
      <w:r>
        <w:rPr>
          <w:sz w:val="24"/>
        </w:rPr>
        <w:t>）生产钢管抽</w:t>
      </w:r>
      <w:r>
        <w:rPr>
          <w:sz w:val="24"/>
        </w:rPr>
        <w:t>1</w:t>
      </w:r>
      <w:r>
        <w:rPr>
          <w:sz w:val="24"/>
        </w:rPr>
        <w:t>根对焊缝全长进行</w:t>
      </w:r>
      <w:r>
        <w:rPr>
          <w:sz w:val="24"/>
        </w:rPr>
        <w:t>X</w:t>
      </w:r>
      <w:r>
        <w:rPr>
          <w:sz w:val="24"/>
        </w:rPr>
        <w:t>射线拍片检查的方法代替。每班（</w:t>
      </w:r>
      <w:r>
        <w:rPr>
          <w:sz w:val="24"/>
        </w:rPr>
        <w:t>8 h</w:t>
      </w:r>
      <w:r>
        <w:rPr>
          <w:sz w:val="24"/>
        </w:rPr>
        <w:t>）抽查</w:t>
      </w:r>
      <w:r>
        <w:rPr>
          <w:sz w:val="24"/>
        </w:rPr>
        <w:t>1</w:t>
      </w:r>
      <w:r>
        <w:rPr>
          <w:sz w:val="24"/>
        </w:rPr>
        <w:t>根钢管如未发现超标缺陷，该班生产钢管合格，若发现超标缺陷，除发现超标缺陷的那一根应作处理外，对该班生产的钢管加倍检查，若加倍检查中仍发现超标缺陷，则该班生产钢管应逐根拍片检查。</w:t>
      </w:r>
    </w:p>
    <w:p w:rsidR="00B34003" w:rsidRDefault="002F622E">
      <w:pPr>
        <w:adjustRightInd w:val="0"/>
        <w:spacing w:line="360" w:lineRule="auto"/>
        <w:ind w:firstLineChars="200" w:firstLine="480"/>
        <w:rPr>
          <w:sz w:val="24"/>
        </w:rPr>
      </w:pPr>
      <w:r>
        <w:rPr>
          <w:rFonts w:hint="eastAsia"/>
          <w:sz w:val="24"/>
        </w:rPr>
        <w:t>c</w:t>
      </w:r>
      <w:r>
        <w:rPr>
          <w:rFonts w:hint="eastAsia"/>
          <w:sz w:val="24"/>
        </w:rPr>
        <w:t>）</w:t>
      </w:r>
      <w:r>
        <w:rPr>
          <w:sz w:val="24"/>
        </w:rPr>
        <w:t>补焊后，焊缝喷标处缺陷确认也应采用</w:t>
      </w:r>
      <w:r>
        <w:rPr>
          <w:sz w:val="24"/>
        </w:rPr>
        <w:t>X</w:t>
      </w:r>
      <w:r>
        <w:rPr>
          <w:sz w:val="24"/>
        </w:rPr>
        <w:t>射线拍片检查。</w:t>
      </w:r>
    </w:p>
    <w:p w:rsidR="00B34003" w:rsidRDefault="002F622E">
      <w:pPr>
        <w:pStyle w:val="ohz5"/>
        <w:rPr>
          <w:b w:val="0"/>
        </w:rPr>
      </w:pPr>
      <w:r>
        <w:rPr>
          <w:b w:val="0"/>
        </w:rPr>
        <w:t xml:space="preserve">10.3.1.3  </w:t>
      </w:r>
      <w:r>
        <w:rPr>
          <w:b w:val="0"/>
        </w:rPr>
        <w:t>管端检查</w:t>
      </w:r>
    </w:p>
    <w:p w:rsidR="00B34003" w:rsidRDefault="002F622E">
      <w:pPr>
        <w:adjustRightInd w:val="0"/>
        <w:spacing w:line="360" w:lineRule="auto"/>
        <w:ind w:firstLineChars="200" w:firstLine="480"/>
        <w:rPr>
          <w:sz w:val="24"/>
        </w:rPr>
      </w:pPr>
      <w:r>
        <w:rPr>
          <w:sz w:val="24"/>
        </w:rPr>
        <w:t>每根钢管管端端面应采用专用超声波或渗透或磁粉法检查是否存在延伸到管端面的分层和裂纹。</w:t>
      </w:r>
    </w:p>
    <w:p w:rsidR="00B34003" w:rsidRDefault="002F622E">
      <w:pPr>
        <w:pStyle w:val="ohz5"/>
        <w:rPr>
          <w:b w:val="0"/>
        </w:rPr>
      </w:pPr>
      <w:r>
        <w:rPr>
          <w:b w:val="0"/>
        </w:rPr>
        <w:t xml:space="preserve">10.3.1.4  </w:t>
      </w:r>
      <w:r>
        <w:rPr>
          <w:b w:val="0"/>
        </w:rPr>
        <w:t>补焊焊缝检查</w:t>
      </w:r>
    </w:p>
    <w:p w:rsidR="00B34003" w:rsidRDefault="002F622E">
      <w:pPr>
        <w:adjustRightInd w:val="0"/>
        <w:spacing w:line="360" w:lineRule="auto"/>
        <w:ind w:firstLineChars="200" w:firstLine="480"/>
        <w:rPr>
          <w:sz w:val="24"/>
        </w:rPr>
      </w:pPr>
      <w:r>
        <w:rPr>
          <w:sz w:val="24"/>
        </w:rPr>
        <w:t>1</w:t>
      </w:r>
      <w:r>
        <w:rPr>
          <w:sz w:val="24"/>
        </w:rPr>
        <w:t>、</w:t>
      </w:r>
      <w:r>
        <w:rPr>
          <w:sz w:val="24"/>
        </w:rPr>
        <w:t>2</w:t>
      </w:r>
      <w:r>
        <w:rPr>
          <w:sz w:val="24"/>
        </w:rPr>
        <w:t>级天然气输送管道用钢管应进行</w:t>
      </w:r>
      <w:r>
        <w:rPr>
          <w:sz w:val="24"/>
        </w:rPr>
        <w:t>X</w:t>
      </w:r>
      <w:r>
        <w:rPr>
          <w:sz w:val="24"/>
        </w:rPr>
        <w:t>射线电视或拍片检测，以及手动超声波检测；</w:t>
      </w:r>
      <w:r>
        <w:rPr>
          <w:sz w:val="24"/>
        </w:rPr>
        <w:t>3-5</w:t>
      </w:r>
      <w:r>
        <w:rPr>
          <w:sz w:val="24"/>
        </w:rPr>
        <w:t>级天然气输送管道用钢管应进行</w:t>
      </w:r>
      <w:r>
        <w:rPr>
          <w:sz w:val="24"/>
        </w:rPr>
        <w:t>X</w:t>
      </w:r>
      <w:r>
        <w:rPr>
          <w:sz w:val="24"/>
        </w:rPr>
        <w:t>射线拍片检测和手动超声波检测。</w:t>
      </w:r>
    </w:p>
    <w:p w:rsidR="00B34003" w:rsidRDefault="002F622E">
      <w:pPr>
        <w:pStyle w:val="ohz3"/>
        <w:ind w:left="480" w:hangingChars="200" w:hanging="480"/>
        <w:rPr>
          <w:b w:val="0"/>
        </w:rPr>
      </w:pPr>
      <w:r>
        <w:rPr>
          <w:b w:val="0"/>
        </w:rPr>
        <w:t xml:space="preserve">10.3.2  </w:t>
      </w:r>
      <w:r>
        <w:rPr>
          <w:b w:val="0"/>
        </w:rPr>
        <w:t>检验有关文件要求</w:t>
      </w:r>
    </w:p>
    <w:p w:rsidR="00B34003" w:rsidRDefault="002F622E">
      <w:pPr>
        <w:pStyle w:val="ohz5"/>
        <w:rPr>
          <w:b w:val="0"/>
        </w:rPr>
      </w:pPr>
      <w:r>
        <w:rPr>
          <w:b w:val="0"/>
        </w:rPr>
        <w:t xml:space="preserve">10.3.2.1  </w:t>
      </w:r>
      <w:r>
        <w:rPr>
          <w:b w:val="0"/>
        </w:rPr>
        <w:t>在生产之前钢管制造企业应将所有无损检测方法和要求用书面方式提交给业主。</w:t>
      </w:r>
    </w:p>
    <w:p w:rsidR="00B34003" w:rsidRDefault="002F622E">
      <w:pPr>
        <w:pStyle w:val="ohz5"/>
        <w:rPr>
          <w:b w:val="0"/>
        </w:rPr>
      </w:pPr>
      <w:r>
        <w:rPr>
          <w:b w:val="0"/>
        </w:rPr>
        <w:lastRenderedPageBreak/>
        <w:t xml:space="preserve">10.3.2.2  </w:t>
      </w:r>
      <w:r>
        <w:rPr>
          <w:b w:val="0"/>
        </w:rPr>
        <w:t>所有无损检测都要有相应方法的无损检测操作规程。</w:t>
      </w:r>
    </w:p>
    <w:p w:rsidR="00B34003" w:rsidRDefault="002F622E">
      <w:pPr>
        <w:pStyle w:val="ohz5"/>
        <w:rPr>
          <w:b w:val="0"/>
        </w:rPr>
      </w:pPr>
      <w:r>
        <w:rPr>
          <w:b w:val="0"/>
        </w:rPr>
        <w:t xml:space="preserve">10.3.2.3  </w:t>
      </w:r>
      <w:r>
        <w:rPr>
          <w:b w:val="0"/>
        </w:rPr>
        <w:t>制造企业应保存超声波检测每一根钢管的自动检测记录和每检验班自动标定检测记录至少</w:t>
      </w:r>
      <w:r>
        <w:rPr>
          <w:b w:val="0"/>
        </w:rPr>
        <w:t>5</w:t>
      </w:r>
      <w:r>
        <w:rPr>
          <w:b w:val="0"/>
        </w:rPr>
        <w:t>年；</w:t>
      </w:r>
    </w:p>
    <w:p w:rsidR="00B34003" w:rsidRDefault="002F622E">
      <w:pPr>
        <w:pStyle w:val="ohz5"/>
        <w:rPr>
          <w:b w:val="0"/>
        </w:rPr>
      </w:pPr>
      <w:r>
        <w:rPr>
          <w:b w:val="0"/>
        </w:rPr>
        <w:t xml:space="preserve">10.3.2.4  </w:t>
      </w:r>
      <w:r>
        <w:rPr>
          <w:b w:val="0"/>
        </w:rPr>
        <w:t>所有无损检测结果应有正规报告并作为正式检验文件报告业主。</w:t>
      </w:r>
    </w:p>
    <w:p w:rsidR="00B34003" w:rsidRDefault="002F622E">
      <w:pPr>
        <w:pStyle w:val="ohz3"/>
        <w:ind w:left="480" w:hangingChars="200" w:hanging="480"/>
        <w:rPr>
          <w:b w:val="0"/>
        </w:rPr>
      </w:pPr>
      <w:r>
        <w:rPr>
          <w:b w:val="0"/>
        </w:rPr>
        <w:t xml:space="preserve">10.3.3  </w:t>
      </w:r>
      <w:r>
        <w:rPr>
          <w:b w:val="0"/>
        </w:rPr>
        <w:t>检验方法通则</w:t>
      </w:r>
    </w:p>
    <w:p w:rsidR="00B34003" w:rsidRDefault="002F622E">
      <w:pPr>
        <w:pStyle w:val="ohz5"/>
        <w:rPr>
          <w:b w:val="0"/>
        </w:rPr>
      </w:pPr>
      <w:r>
        <w:rPr>
          <w:b w:val="0"/>
        </w:rPr>
        <w:t xml:space="preserve">10.3.3.1  </w:t>
      </w:r>
      <w:r>
        <w:rPr>
          <w:b w:val="0"/>
        </w:rPr>
        <w:t>焊缝射线检验</w:t>
      </w:r>
    </w:p>
    <w:p w:rsidR="00B34003" w:rsidRDefault="002F622E">
      <w:pPr>
        <w:pStyle w:val="ohz"/>
        <w:ind w:firstLine="480"/>
      </w:pPr>
      <w:r>
        <w:rPr>
          <w:rFonts w:hint="eastAsia"/>
        </w:rPr>
        <w:t>a</w:t>
      </w:r>
      <w:r>
        <w:rPr>
          <w:rFonts w:hint="eastAsia"/>
        </w:rPr>
        <w:t>）</w:t>
      </w:r>
      <w:r>
        <w:t>射线照相检验设备系统</w:t>
      </w:r>
    </w:p>
    <w:p w:rsidR="00B34003" w:rsidRDefault="002F622E">
      <w:pPr>
        <w:pStyle w:val="ohz"/>
        <w:ind w:firstLine="480"/>
        <w:rPr>
          <w:kern w:val="0"/>
        </w:rPr>
      </w:pPr>
      <w:r>
        <w:rPr>
          <w:rFonts w:hint="eastAsia"/>
          <w:kern w:val="0"/>
        </w:rPr>
        <w:t>检验设备位置由制造厂自己选择，射线检验焊缝的均匀性应采用将</w:t>
      </w:r>
      <w:r>
        <w:rPr>
          <w:kern w:val="0"/>
        </w:rPr>
        <w:t>X</w:t>
      </w:r>
      <w:r>
        <w:rPr>
          <w:rFonts w:hint="eastAsia"/>
          <w:kern w:val="0"/>
        </w:rPr>
        <w:t>射线直接透过焊缝材料使射线胶片（只要证明可获得要求的灵敏度）上形成适宜图像的方法或电子扫描方法（数字射线成像）确定：</w:t>
      </w:r>
    </w:p>
    <w:p w:rsidR="00B34003" w:rsidRDefault="002F622E">
      <w:pPr>
        <w:pStyle w:val="ohz"/>
        <w:ind w:firstLine="480"/>
      </w:pPr>
      <w:r>
        <w:t>1</w:t>
      </w:r>
      <w:r>
        <w:t>）射线胶片的曝光应使焊缝影像的黑度在</w:t>
      </w:r>
      <w:r>
        <w:t>1.5</w:t>
      </w:r>
      <w:r>
        <w:t>和</w:t>
      </w:r>
      <w:r>
        <w:t>3.5</w:t>
      </w:r>
      <w:r>
        <w:t>之间，灰雾度不应超过</w:t>
      </w:r>
      <w:r>
        <w:t>0.30</w:t>
      </w:r>
      <w:r>
        <w:t>。</w:t>
      </w:r>
    </w:p>
    <w:p w:rsidR="00B34003" w:rsidRDefault="002F622E">
      <w:pPr>
        <w:pStyle w:val="ohz"/>
        <w:ind w:firstLine="480"/>
      </w:pPr>
      <w:r>
        <w:t>2</w:t>
      </w:r>
      <w:r>
        <w:t>）使用铅增感屏。</w:t>
      </w:r>
    </w:p>
    <w:p w:rsidR="00B34003" w:rsidRDefault="002F622E">
      <w:pPr>
        <w:pStyle w:val="ohz"/>
        <w:ind w:firstLine="480"/>
      </w:pPr>
      <w:r>
        <w:t>3</w:t>
      </w:r>
      <w:r>
        <w:t>）胶片黑度的确定应使用光电黑度计。</w:t>
      </w:r>
    </w:p>
    <w:p w:rsidR="00B34003" w:rsidRDefault="002F622E">
      <w:pPr>
        <w:pStyle w:val="ohz"/>
        <w:ind w:firstLine="480"/>
      </w:pPr>
      <w:r>
        <w:t>4</w:t>
      </w:r>
      <w:r>
        <w:t>）如果用电子扫描方法的灵敏度满足要求时，经用户指定的部门审核评定合格，可用灵敏度相同或更优的电子扫描方法替代拍片。</w:t>
      </w:r>
    </w:p>
    <w:p w:rsidR="00B34003" w:rsidRDefault="002F622E">
      <w:pPr>
        <w:pStyle w:val="ohz"/>
        <w:ind w:firstLine="480"/>
      </w:pPr>
      <w:r>
        <w:t>5</w:t>
      </w:r>
      <w:r>
        <w:t>）</w:t>
      </w:r>
      <w:r>
        <w:rPr>
          <w:rFonts w:hint="eastAsia"/>
        </w:rPr>
        <w:t>胶片或电子扫描成像应能够清楚分辨出钢管编号、钢管端部或其它位置的标志、制造商的名称、拍片日期、技工代号、是否是修补焊缝等</w:t>
      </w:r>
      <w:r>
        <w:t>。</w:t>
      </w:r>
    </w:p>
    <w:p w:rsidR="00B34003" w:rsidRDefault="002F622E">
      <w:pPr>
        <w:pStyle w:val="ohz"/>
        <w:ind w:firstLine="480"/>
      </w:pPr>
      <w:r>
        <w:rPr>
          <w:rFonts w:hint="eastAsia"/>
        </w:rPr>
        <w:t>b</w:t>
      </w:r>
      <w:r>
        <w:rPr>
          <w:rFonts w:hint="eastAsia"/>
        </w:rPr>
        <w:t>）</w:t>
      </w:r>
      <w:r>
        <w:t>射线照相检查对比标样</w:t>
      </w:r>
    </w:p>
    <w:p w:rsidR="00B34003" w:rsidRDefault="002F622E">
      <w:pPr>
        <w:pStyle w:val="ohz"/>
        <w:ind w:firstLine="480"/>
        <w:rPr>
          <w:kern w:val="0"/>
        </w:rPr>
      </w:pPr>
      <w:r>
        <w:rPr>
          <w:kern w:val="0"/>
        </w:rPr>
        <w:t>对比标样宜采用</w:t>
      </w:r>
      <w:r>
        <w:rPr>
          <w:kern w:val="0"/>
        </w:rPr>
        <w:t>ISO</w:t>
      </w:r>
      <w:r>
        <w:rPr>
          <w:kern w:val="0"/>
        </w:rPr>
        <w:t>的金属丝式像质计或其它适宜的像质计，射线拍片的灵敏度应优于</w:t>
      </w:r>
      <w:r>
        <w:rPr>
          <w:kern w:val="0"/>
        </w:rPr>
        <w:t>2%</w:t>
      </w:r>
      <w:r>
        <w:rPr>
          <w:kern w:val="0"/>
        </w:rPr>
        <w:t>。</w:t>
      </w:r>
    </w:p>
    <w:p w:rsidR="00B34003" w:rsidRDefault="002F622E">
      <w:pPr>
        <w:pStyle w:val="ohz"/>
        <w:ind w:firstLine="480"/>
      </w:pPr>
      <w:r>
        <w:rPr>
          <w:rFonts w:hint="eastAsia"/>
        </w:rPr>
        <w:t>c</w:t>
      </w:r>
      <w:r>
        <w:rPr>
          <w:rFonts w:hint="eastAsia"/>
        </w:rPr>
        <w:t>）</w:t>
      </w:r>
      <w:r>
        <w:t>检验标定</w:t>
      </w:r>
    </w:p>
    <w:p w:rsidR="00B34003" w:rsidRDefault="002F622E">
      <w:pPr>
        <w:pStyle w:val="ohz"/>
        <w:ind w:firstLine="480"/>
        <w:rPr>
          <w:kern w:val="0"/>
        </w:rPr>
      </w:pPr>
      <w:r>
        <w:rPr>
          <w:kern w:val="0"/>
        </w:rPr>
        <w:t>胶片射线拍片方法检验焊缝时，像质计应在每次曝光中显示。</w:t>
      </w:r>
      <w:r>
        <w:rPr>
          <w:kern w:val="0"/>
        </w:rPr>
        <w:t xml:space="preserve"> </w:t>
      </w:r>
    </w:p>
    <w:p w:rsidR="00B34003" w:rsidRDefault="002F622E">
      <w:pPr>
        <w:pStyle w:val="ohz"/>
        <w:ind w:firstLine="480"/>
        <w:rPr>
          <w:kern w:val="0"/>
        </w:rPr>
      </w:pPr>
      <w:r>
        <w:rPr>
          <w:kern w:val="0"/>
        </w:rPr>
        <w:t>对丝型像质计，当操作者在所适应区域（焊缝和管体）内，能清晰看到所用像质计的基本丝径时，就达到相应的灵敏度。</w:t>
      </w:r>
    </w:p>
    <w:p w:rsidR="00B34003" w:rsidRDefault="002F622E">
      <w:pPr>
        <w:pStyle w:val="ohz"/>
        <w:ind w:firstLine="480"/>
      </w:pPr>
      <w:r>
        <w:rPr>
          <w:rFonts w:hint="eastAsia"/>
        </w:rPr>
        <w:t>d</w:t>
      </w:r>
      <w:r>
        <w:rPr>
          <w:rFonts w:hint="eastAsia"/>
        </w:rPr>
        <w:t>）</w:t>
      </w:r>
      <w:r>
        <w:t>射线</w:t>
      </w:r>
      <w:r>
        <w:rPr>
          <w:rFonts w:hint="eastAsia"/>
        </w:rPr>
        <w:t>检验</w:t>
      </w:r>
      <w:r>
        <w:t>方法和缺陷验收</w:t>
      </w:r>
    </w:p>
    <w:p w:rsidR="00B34003" w:rsidRDefault="002F622E">
      <w:pPr>
        <w:pStyle w:val="ohz"/>
        <w:ind w:firstLine="480"/>
        <w:rPr>
          <w:kern w:val="0"/>
        </w:rPr>
      </w:pPr>
      <w:r>
        <w:rPr>
          <w:rFonts w:hint="eastAsia"/>
          <w:kern w:val="0"/>
        </w:rPr>
        <w:t>射线检测方法按照</w:t>
      </w:r>
      <w:bookmarkStart w:id="968" w:name="creferSYT64231"/>
      <w:r>
        <w:rPr>
          <w:kern w:val="0"/>
        </w:rPr>
        <w:t>SY/T 6423.1</w:t>
      </w:r>
      <w:bookmarkEnd w:id="968"/>
      <w:r>
        <w:rPr>
          <w:kern w:val="0"/>
        </w:rPr>
        <w:t>-2013</w:t>
      </w:r>
      <w:r>
        <w:rPr>
          <w:rFonts w:hint="eastAsia"/>
          <w:kern w:val="0"/>
        </w:rPr>
        <w:t>、</w:t>
      </w:r>
      <w:bookmarkStart w:id="969" w:name="creferASTME94"/>
      <w:r>
        <w:rPr>
          <w:kern w:val="0"/>
        </w:rPr>
        <w:t>ASTM E94</w:t>
      </w:r>
      <w:bookmarkEnd w:id="969"/>
      <w:r>
        <w:rPr>
          <w:rFonts w:hint="eastAsia"/>
          <w:kern w:val="0"/>
        </w:rPr>
        <w:t>、</w:t>
      </w:r>
      <w:r>
        <w:rPr>
          <w:kern w:val="0"/>
        </w:rPr>
        <w:t>ISO 10893-7</w:t>
      </w:r>
      <w:r>
        <w:rPr>
          <w:rFonts w:hint="eastAsia"/>
          <w:kern w:val="0"/>
        </w:rPr>
        <w:t>或等效标准执行，射线缺陷验收标准按照</w:t>
      </w:r>
      <w:r>
        <w:rPr>
          <w:rFonts w:hint="eastAsia"/>
          <w:kern w:val="0"/>
        </w:rPr>
        <w:t>GB/T 9711-2017</w:t>
      </w:r>
      <w:r>
        <w:rPr>
          <w:rFonts w:hint="eastAsia"/>
          <w:kern w:val="0"/>
        </w:rPr>
        <w:t>射线检测评定要求进行。</w:t>
      </w:r>
    </w:p>
    <w:p w:rsidR="00B34003" w:rsidRDefault="002F622E">
      <w:pPr>
        <w:pStyle w:val="ohz"/>
        <w:ind w:firstLine="480"/>
        <w:rPr>
          <w:kern w:val="0"/>
        </w:rPr>
      </w:pPr>
      <w:r>
        <w:rPr>
          <w:rFonts w:hint="eastAsia"/>
          <w:kern w:val="0"/>
        </w:rPr>
        <w:t>有缺陷钢管可按</w:t>
      </w:r>
      <w:r>
        <w:rPr>
          <w:kern w:val="0"/>
        </w:rPr>
        <w:t>10.9</w:t>
      </w:r>
      <w:r>
        <w:rPr>
          <w:rFonts w:hint="eastAsia"/>
          <w:kern w:val="0"/>
        </w:rPr>
        <w:t>规定的任一种方法处置</w:t>
      </w:r>
      <w:r>
        <w:rPr>
          <w:kern w:val="0"/>
        </w:rPr>
        <w:t>。</w:t>
      </w:r>
    </w:p>
    <w:p w:rsidR="00B34003" w:rsidRDefault="002F622E">
      <w:pPr>
        <w:pStyle w:val="ohz"/>
        <w:ind w:firstLine="480"/>
      </w:pPr>
      <w:r>
        <w:rPr>
          <w:rFonts w:hint="eastAsia"/>
        </w:rPr>
        <w:lastRenderedPageBreak/>
        <w:t>e</w:t>
      </w:r>
      <w:r>
        <w:rPr>
          <w:rFonts w:hint="eastAsia"/>
        </w:rPr>
        <w:t>）</w:t>
      </w:r>
      <w:r>
        <w:t>射线</w:t>
      </w:r>
      <w:r>
        <w:rPr>
          <w:rFonts w:hint="eastAsia"/>
        </w:rPr>
        <w:t>检验</w:t>
      </w:r>
      <w:r>
        <w:t>的可追溯性</w:t>
      </w:r>
    </w:p>
    <w:p w:rsidR="00B34003" w:rsidRDefault="002F622E">
      <w:pPr>
        <w:pStyle w:val="ohz"/>
        <w:ind w:firstLine="480"/>
        <w:rPr>
          <w:kern w:val="0"/>
        </w:rPr>
      </w:pPr>
      <w:r>
        <w:rPr>
          <w:kern w:val="0"/>
        </w:rPr>
        <w:t>射线</w:t>
      </w:r>
      <w:r>
        <w:rPr>
          <w:rFonts w:hint="eastAsia"/>
          <w:kern w:val="0"/>
        </w:rPr>
        <w:t>检验</w:t>
      </w:r>
      <w:r>
        <w:rPr>
          <w:kern w:val="0"/>
        </w:rPr>
        <w:t>应可追溯至每根钢管本身。</w:t>
      </w:r>
    </w:p>
    <w:p w:rsidR="00B34003" w:rsidRDefault="002F622E">
      <w:pPr>
        <w:pStyle w:val="ohz5"/>
        <w:rPr>
          <w:b w:val="0"/>
        </w:rPr>
      </w:pPr>
      <w:r>
        <w:rPr>
          <w:b w:val="0"/>
        </w:rPr>
        <w:t xml:space="preserve">10.3.3.2  </w:t>
      </w:r>
      <w:r>
        <w:rPr>
          <w:b w:val="0"/>
        </w:rPr>
        <w:t>焊缝</w:t>
      </w:r>
      <w:r>
        <w:rPr>
          <w:b w:val="0"/>
        </w:rPr>
        <w:t>X</w:t>
      </w:r>
      <w:r>
        <w:rPr>
          <w:b w:val="0"/>
        </w:rPr>
        <w:t>光工业电视检验</w:t>
      </w:r>
    </w:p>
    <w:p w:rsidR="00B34003" w:rsidRDefault="002F622E">
      <w:pPr>
        <w:pStyle w:val="ohz"/>
        <w:ind w:firstLine="480"/>
      </w:pPr>
      <w:r>
        <w:rPr>
          <w:rFonts w:hint="eastAsia"/>
        </w:rPr>
        <w:t>a</w:t>
      </w:r>
      <w:r>
        <w:rPr>
          <w:rFonts w:hint="eastAsia"/>
        </w:rPr>
        <w:t>）</w:t>
      </w:r>
      <w:r>
        <w:t>X</w:t>
      </w:r>
      <w:r>
        <w:t>光工业电视系统</w:t>
      </w:r>
    </w:p>
    <w:p w:rsidR="00B34003" w:rsidRDefault="002F622E">
      <w:pPr>
        <w:pStyle w:val="ohz"/>
        <w:ind w:firstLine="480"/>
      </w:pPr>
      <w:r>
        <w:t>检验设备位置由制造厂自己选择，射线检验设备检验焊缝的均匀性应采用将</w:t>
      </w:r>
      <w:r>
        <w:t>X</w:t>
      </w:r>
      <w:r>
        <w:t>射线直接透过焊缝材料使荧光屏或其它</w:t>
      </w:r>
      <w:r>
        <w:t>X</w:t>
      </w:r>
      <w:r>
        <w:t>射线成像介质（只要证明可获得要求的灵敏度）上形成适宜图像的方法确定。</w:t>
      </w:r>
    </w:p>
    <w:p w:rsidR="00B34003" w:rsidRDefault="002F622E">
      <w:pPr>
        <w:pStyle w:val="ohz"/>
        <w:ind w:firstLine="480"/>
      </w:pPr>
      <w:r>
        <w:rPr>
          <w:rFonts w:hint="eastAsia"/>
        </w:rPr>
        <w:t>b</w:t>
      </w:r>
      <w:r>
        <w:rPr>
          <w:rFonts w:hint="eastAsia"/>
        </w:rPr>
        <w:t>）</w:t>
      </w:r>
      <w:r>
        <w:t>对比标样</w:t>
      </w:r>
    </w:p>
    <w:p w:rsidR="00B34003" w:rsidRDefault="002F622E">
      <w:pPr>
        <w:pStyle w:val="ohz"/>
        <w:ind w:firstLine="480"/>
      </w:pPr>
      <w:r>
        <w:t>对比标样应采用</w:t>
      </w:r>
      <w:r>
        <w:t>ISO</w:t>
      </w:r>
      <w:r>
        <w:t>的金属丝式像质计或其它适用的像质计。</w:t>
      </w:r>
    </w:p>
    <w:p w:rsidR="00B34003" w:rsidRDefault="002F622E">
      <w:pPr>
        <w:pStyle w:val="ohz"/>
        <w:ind w:firstLine="480"/>
      </w:pPr>
      <w:r>
        <w:rPr>
          <w:rFonts w:hint="eastAsia"/>
        </w:rPr>
        <w:t>c</w:t>
      </w:r>
      <w:r>
        <w:rPr>
          <w:rFonts w:hint="eastAsia"/>
        </w:rPr>
        <w:t>）</w:t>
      </w:r>
      <w:r>
        <w:t>检验标定</w:t>
      </w:r>
    </w:p>
    <w:p w:rsidR="00B34003" w:rsidRDefault="002F622E">
      <w:pPr>
        <w:pStyle w:val="ohz"/>
        <w:ind w:firstLine="480"/>
      </w:pPr>
      <w:r>
        <w:t>以一定的操作速度采用动态方法对焊缝进行射线检查时，应在每</w:t>
      </w:r>
      <w:r>
        <w:t>50</w:t>
      </w:r>
      <w:r>
        <w:t>根钢管批中抽取一根钢管，用像质计对设备的灵敏度和可靠性进行检查，每工作班开始及以后至少每</w:t>
      </w:r>
      <w:r>
        <w:t>4</w:t>
      </w:r>
      <w:r>
        <w:t>小时进行一次标定。采用像质计对设备进行初始调节时，钢管宜保持在固定位置。</w:t>
      </w:r>
    </w:p>
    <w:p w:rsidR="00B34003" w:rsidRDefault="002F622E">
      <w:pPr>
        <w:pStyle w:val="ohz"/>
        <w:ind w:firstLine="480"/>
      </w:pPr>
      <w:r>
        <w:t>对丝型像质计，当操作者在所适应区域（焊缝和管体）内，清晰看到所用像质计的基本丝径时，就达到相应的清晰度和灵敏度，</w:t>
      </w:r>
      <w:r>
        <w:t>X</w:t>
      </w:r>
      <w:r>
        <w:t>光工业电视系统检验焊缝的动态灵敏度应优于</w:t>
      </w:r>
      <w:r>
        <w:t>4%</w:t>
      </w:r>
      <w:r>
        <w:rPr>
          <w:rFonts w:hint="eastAsia"/>
        </w:rPr>
        <w:t>。</w:t>
      </w:r>
    </w:p>
    <w:p w:rsidR="00B34003" w:rsidRDefault="002F622E">
      <w:pPr>
        <w:pStyle w:val="ohz"/>
        <w:ind w:firstLine="480"/>
      </w:pPr>
      <w:r>
        <w:rPr>
          <w:rFonts w:hint="eastAsia"/>
        </w:rPr>
        <w:t>d</w:t>
      </w:r>
      <w:r>
        <w:rPr>
          <w:rFonts w:hint="eastAsia"/>
        </w:rPr>
        <w:t>）</w:t>
      </w:r>
      <w:r>
        <w:t>射线工业电视检验方法和缺陷验收</w:t>
      </w:r>
    </w:p>
    <w:p w:rsidR="00B34003" w:rsidRDefault="002F622E">
      <w:pPr>
        <w:pStyle w:val="ohz"/>
        <w:ind w:firstLine="480"/>
      </w:pPr>
      <w:r>
        <w:t>射线检测方法按照</w:t>
      </w:r>
      <w:r>
        <w:t>SY/T 6423.1-2013</w:t>
      </w:r>
      <w:r>
        <w:t>标准执行，射线缺陷验收标准按照</w:t>
      </w:r>
      <w:r>
        <w:rPr>
          <w:rFonts w:hint="eastAsia"/>
        </w:rPr>
        <w:t>GB/T 9711-2017</w:t>
      </w:r>
      <w:r>
        <w:t xml:space="preserve"> </w:t>
      </w:r>
      <w:r>
        <w:t>射线检测评定要求执行。</w:t>
      </w:r>
    </w:p>
    <w:p w:rsidR="00B34003" w:rsidRDefault="002F622E">
      <w:pPr>
        <w:pStyle w:val="ohz"/>
        <w:ind w:firstLine="480"/>
      </w:pPr>
      <w:r>
        <w:t>有缺陷钢管可按</w:t>
      </w:r>
      <w:r>
        <w:t>10.9</w:t>
      </w:r>
      <w:r>
        <w:t>规定的任一种方法处置。</w:t>
      </w:r>
    </w:p>
    <w:p w:rsidR="00B34003" w:rsidRDefault="002F622E">
      <w:pPr>
        <w:pStyle w:val="ohz5"/>
        <w:rPr>
          <w:b w:val="0"/>
        </w:rPr>
      </w:pPr>
      <w:r>
        <w:rPr>
          <w:b w:val="0"/>
        </w:rPr>
        <w:t xml:space="preserve">10.3.3.3  </w:t>
      </w:r>
      <w:r>
        <w:rPr>
          <w:b w:val="0"/>
        </w:rPr>
        <w:t>焊缝超声波检测</w:t>
      </w:r>
    </w:p>
    <w:p w:rsidR="00B34003" w:rsidRDefault="002F622E">
      <w:pPr>
        <w:pStyle w:val="ohz"/>
        <w:ind w:firstLine="480"/>
      </w:pPr>
      <w:r>
        <w:rPr>
          <w:rFonts w:hint="eastAsia"/>
        </w:rPr>
        <w:t>a</w:t>
      </w:r>
      <w:r>
        <w:rPr>
          <w:rFonts w:hint="eastAsia"/>
        </w:rPr>
        <w:t>）</w:t>
      </w:r>
      <w:r>
        <w:t>设备</w:t>
      </w:r>
    </w:p>
    <w:p w:rsidR="00B34003" w:rsidRDefault="002F622E">
      <w:pPr>
        <w:pStyle w:val="ohz"/>
        <w:ind w:firstLine="480"/>
      </w:pPr>
      <w:r>
        <w:t>任何利用超声波原理，并能够连续不断地检验钢管焊缝外表面和内表面的自动检验设备均可使用。自动超声检测设备系统的有效性，应经相应资质的专业无损检测人员或机构对其检测能力及其有效性进行评审，评定合格后，方可进行钢管制造检验。正常检验时，检验设备应采用对比标样进行标定，每工作班开始及以后每</w:t>
      </w:r>
      <w:r>
        <w:t>4 h</w:t>
      </w:r>
      <w:r>
        <w:t>至少进行一次，以证实检验设备及检验程序的有效性。</w:t>
      </w:r>
    </w:p>
    <w:p w:rsidR="00B34003" w:rsidRDefault="002F622E">
      <w:pPr>
        <w:pStyle w:val="ohz"/>
        <w:ind w:firstLine="480"/>
      </w:pPr>
      <w:r>
        <w:t>当按照</w:t>
      </w:r>
      <w:r>
        <w:t>10.3.3.3</w:t>
      </w:r>
      <w:r>
        <w:rPr>
          <w:rFonts w:hint="eastAsia"/>
        </w:rPr>
        <w:t xml:space="preserve"> c</w:t>
      </w:r>
      <w:r>
        <w:rPr>
          <w:rFonts w:hint="eastAsia"/>
        </w:rPr>
        <w:t>）条</w:t>
      </w:r>
      <w:r>
        <w:t>的规定检验对比标样时，应调整设备，使其产生清晰的规定的指</w:t>
      </w:r>
      <w:r>
        <w:lastRenderedPageBreak/>
        <w:t>示信号。</w:t>
      </w:r>
    </w:p>
    <w:p w:rsidR="00B34003" w:rsidRDefault="002F622E">
      <w:pPr>
        <w:pStyle w:val="ohz"/>
        <w:ind w:firstLine="480"/>
      </w:pPr>
      <w:r>
        <w:t>设备应能检验到焊缝全壁厚及焊缝两侧相邻</w:t>
      </w:r>
      <w:r>
        <w:t>1.6mm</w:t>
      </w:r>
      <w:r>
        <w:t>宽度的母材。</w:t>
      </w:r>
    </w:p>
    <w:p w:rsidR="00B34003" w:rsidRDefault="002F622E">
      <w:pPr>
        <w:pStyle w:val="ohz"/>
        <w:ind w:firstLine="480"/>
      </w:pPr>
      <w:r>
        <w:t>自动超声波检测设备系统应配有喷标、声、光自动报警系统及缺陷自动记录系统。</w:t>
      </w:r>
    </w:p>
    <w:p w:rsidR="00B34003" w:rsidRDefault="002F622E">
      <w:pPr>
        <w:pStyle w:val="ohz"/>
        <w:ind w:firstLine="480"/>
      </w:pPr>
      <w:r>
        <w:rPr>
          <w:rFonts w:hint="eastAsia"/>
        </w:rPr>
        <w:t>b</w:t>
      </w:r>
      <w:r>
        <w:rPr>
          <w:rFonts w:hint="eastAsia"/>
        </w:rPr>
        <w:t>）</w:t>
      </w:r>
      <w:r>
        <w:t>超声波检验及标定方法</w:t>
      </w:r>
    </w:p>
    <w:p w:rsidR="00B34003" w:rsidRDefault="002F622E">
      <w:pPr>
        <w:pStyle w:val="ohz"/>
        <w:ind w:firstLine="480"/>
      </w:pPr>
      <w:r>
        <w:t>按照</w:t>
      </w:r>
      <w:r>
        <w:t>SY/T 6423.</w:t>
      </w:r>
      <w:r>
        <w:rPr>
          <w:rFonts w:hint="eastAsia"/>
        </w:rPr>
        <w:t>2-2013</w:t>
      </w:r>
      <w:r>
        <w:t>或等效超声波检测标准规定执行。</w:t>
      </w:r>
    </w:p>
    <w:p w:rsidR="00B34003" w:rsidRDefault="002F622E">
      <w:pPr>
        <w:pStyle w:val="ohz"/>
        <w:ind w:firstLine="480"/>
      </w:pPr>
      <w:r>
        <w:rPr>
          <w:rFonts w:hint="eastAsia"/>
        </w:rPr>
        <w:t>c</w:t>
      </w:r>
      <w:r>
        <w:rPr>
          <w:rFonts w:hint="eastAsia"/>
        </w:rPr>
        <w:t>）</w:t>
      </w:r>
      <w:r>
        <w:t>超声检验对比标样</w:t>
      </w:r>
    </w:p>
    <w:p w:rsidR="00B34003" w:rsidRDefault="002F622E">
      <w:pPr>
        <w:pStyle w:val="ohz"/>
        <w:ind w:firstLine="480"/>
      </w:pPr>
      <w:r>
        <w:rPr>
          <w:rFonts w:hint="eastAsia"/>
        </w:rPr>
        <w:t>1</w:t>
      </w:r>
      <w:r>
        <w:rPr>
          <w:rFonts w:hint="eastAsia"/>
        </w:rPr>
        <w:t>）</w:t>
      </w:r>
      <w:r>
        <w:t>本导则规定的试块为校准无损检测设备比较方便的试块。这些对比试块的人工缺陷尺寸不应视为仪器可以发现的最小缺陷尺寸，试块或样管</w:t>
      </w:r>
      <w:r>
        <w:t>(3-5</w:t>
      </w:r>
      <w:r>
        <w:t>级钢管超声自动探伤标样见图</w:t>
      </w:r>
      <w:r>
        <w:t>7)</w:t>
      </w:r>
      <w:r>
        <w:t>应选取和检验钢管相同的规格和材质，每个对比标样的外径与壁厚应在被检产品钢管规定偏差范围内，其长度由制造厂视方便而定。</w:t>
      </w:r>
    </w:p>
    <w:p w:rsidR="00B34003" w:rsidRDefault="002F622E">
      <w:pPr>
        <w:pStyle w:val="ohz"/>
        <w:ind w:firstLine="480"/>
      </w:pPr>
      <w:r>
        <w:t>对比标样应按照表</w:t>
      </w:r>
      <w:r>
        <w:t>32</w:t>
      </w:r>
      <w:r>
        <w:t>规定有一个或多个机械加工刻槽和</w:t>
      </w:r>
      <w:r>
        <w:t>/</w:t>
      </w:r>
      <w:r>
        <w:t>或一个或多个径向钻孔。</w:t>
      </w:r>
    </w:p>
    <w:p w:rsidR="00B34003" w:rsidRDefault="002F622E">
      <w:pPr>
        <w:pStyle w:val="ohz"/>
        <w:ind w:firstLine="480"/>
      </w:pPr>
      <w:r>
        <w:t>对比刻槽或钻孔之间应分开一段距离，以便足以产生分离的可辨别的信号。</w:t>
      </w:r>
    </w:p>
    <w:p w:rsidR="00B34003" w:rsidRDefault="002F622E">
      <w:pPr>
        <w:pStyle w:val="ohz"/>
        <w:ind w:firstLine="480"/>
      </w:pPr>
      <w:r>
        <w:t>对比标样应标识。对比刻槽或钻孔的尺寸和类型应按照文件化程序进行校验。</w:t>
      </w:r>
    </w:p>
    <w:p w:rsidR="00B34003" w:rsidRDefault="002F622E">
      <w:pPr>
        <w:pStyle w:val="ohz"/>
        <w:ind w:firstLine="480"/>
      </w:pPr>
      <w:r>
        <w:t>仪器对刻槽或钻孔的检出能力应进行动态验证，采用在线或离线验证由制造厂选择。验证时传感器和钢管表面之间所使用的移动速度应与成品钢管检验时所采用的速度一样。</w:t>
      </w:r>
    </w:p>
    <w:p w:rsidR="00B34003" w:rsidRDefault="002F622E">
      <w:pPr>
        <w:pStyle w:val="ohz"/>
        <w:ind w:firstLine="480"/>
      </w:pPr>
      <w:r>
        <w:t>应进行附加验证，验证设备对对比标样内表面和外表面的刻槽校准时产生的信号大于或等于用钻孔建立拒收界限的信号。</w:t>
      </w:r>
    </w:p>
    <w:p w:rsidR="00B34003" w:rsidRDefault="002F622E">
      <w:pPr>
        <w:pStyle w:val="ohz"/>
        <w:ind w:firstLine="480"/>
      </w:pPr>
      <w:r>
        <w:rPr>
          <w:rFonts w:hint="eastAsia"/>
        </w:rPr>
        <w:t>2</w:t>
      </w:r>
      <w:r>
        <w:rPr>
          <w:rFonts w:hint="eastAsia"/>
        </w:rPr>
        <w:t>）</w:t>
      </w:r>
      <w:r>
        <w:t>不同级别天然气输送管道用钢管人工缺陷的种类和数量规定见表</w:t>
      </w:r>
      <w:r>
        <w:t>3</w:t>
      </w:r>
      <w:r>
        <w:rPr>
          <w:rFonts w:hint="eastAsia"/>
        </w:rPr>
        <w:t>2</w:t>
      </w:r>
      <w:r>
        <w:t>，对比用刻槽和钻孔制作见表</w:t>
      </w:r>
      <w:r>
        <w:t>33</w:t>
      </w:r>
      <w:r>
        <w:t>。</w:t>
      </w:r>
    </w:p>
    <w:p w:rsidR="00B34003" w:rsidRDefault="002F622E">
      <w:pPr>
        <w:pStyle w:val="ohz"/>
        <w:ind w:firstLine="480"/>
      </w:pPr>
      <w:r>
        <w:rPr>
          <w:rFonts w:hint="eastAsia"/>
        </w:rPr>
        <w:t>d</w:t>
      </w:r>
      <w:r>
        <w:rPr>
          <w:rFonts w:hint="eastAsia"/>
        </w:rPr>
        <w:t>）</w:t>
      </w:r>
      <w:r>
        <w:t>校验系统能力记录</w:t>
      </w:r>
    </w:p>
    <w:p w:rsidR="00B34003" w:rsidRDefault="002F622E">
      <w:pPr>
        <w:pStyle w:val="ohz"/>
        <w:ind w:firstLine="480"/>
      </w:pPr>
      <w:r>
        <w:t>校验检验系统记录应保留，以证实系统具备按</w:t>
      </w:r>
      <w:r>
        <w:t>10.3.3.3</w:t>
      </w:r>
      <w:r>
        <w:rPr>
          <w:rFonts w:hint="eastAsia"/>
        </w:rPr>
        <w:t xml:space="preserve"> c</w:t>
      </w:r>
      <w:r>
        <w:rPr>
          <w:rFonts w:hint="eastAsia"/>
        </w:rPr>
        <w:t>）</w:t>
      </w:r>
      <w:r>
        <w:t>所述方法检出对比标样的刻槽或钻孔的能力。此记录应包括标定和操作程序、设备说明、人员资格和证明系统具有检出对比标样的刻槽或钻孔的信息。</w:t>
      </w:r>
    </w:p>
    <w:p w:rsidR="00B34003" w:rsidRDefault="002F622E">
      <w:pPr>
        <w:pStyle w:val="ohz"/>
        <w:ind w:firstLine="480"/>
      </w:pPr>
      <w:r>
        <w:rPr>
          <w:rFonts w:hint="eastAsia"/>
        </w:rPr>
        <w:t>e</w:t>
      </w:r>
      <w:r>
        <w:rPr>
          <w:rFonts w:hint="eastAsia"/>
        </w:rPr>
        <w:t>）</w:t>
      </w:r>
      <w:r>
        <w:t>验收极限</w:t>
      </w:r>
    </w:p>
    <w:p w:rsidR="00B34003" w:rsidRDefault="002F622E">
      <w:pPr>
        <w:pStyle w:val="ohz"/>
        <w:ind w:firstLine="480"/>
      </w:pPr>
      <w:r>
        <w:t>表</w:t>
      </w:r>
      <w:r>
        <w:t>34</w:t>
      </w:r>
      <w:r>
        <w:t>给出了由对比标样的刻槽或钻孔产生的验收极限信号的高度。</w:t>
      </w:r>
    </w:p>
    <w:p w:rsidR="00B34003" w:rsidRDefault="002F622E">
      <w:pPr>
        <w:pStyle w:val="ohz"/>
        <w:ind w:firstLine="480"/>
      </w:pPr>
      <w:r>
        <w:t>如果缺陷产生的信号大于表</w:t>
      </w:r>
      <w:r>
        <w:t>34</w:t>
      </w:r>
      <w:r>
        <w:t>中给出的验收极限信号的任何缺欠应判为缺陷，除非产生信号指示的缺欠为表面缺欠、气孔或夹渣（杂），而不是</w:t>
      </w:r>
      <w:r>
        <w:t>9.2</w:t>
      </w:r>
      <w:r>
        <w:t>所述的缺陷。</w:t>
      </w:r>
    </w:p>
    <w:p w:rsidR="00B34003" w:rsidRDefault="002F622E">
      <w:pPr>
        <w:pStyle w:val="ohz"/>
        <w:ind w:firstLine="480"/>
      </w:pPr>
      <w:r>
        <w:t>用超声波方法确定为不可验收的缺陷不应使用射线照相方法为其可验收的评定方法，</w:t>
      </w:r>
      <w:r>
        <w:lastRenderedPageBreak/>
        <w:t>气孔或夹渣（杂）除外。</w:t>
      </w:r>
    </w:p>
    <w:p w:rsidR="00B34003" w:rsidRDefault="002F622E">
      <w:pPr>
        <w:pStyle w:val="ohz"/>
        <w:ind w:firstLine="480"/>
      </w:pPr>
      <w:r>
        <w:rPr>
          <w:rFonts w:hint="eastAsia"/>
        </w:rPr>
        <w:t>f</w:t>
      </w:r>
      <w:r>
        <w:rPr>
          <w:rFonts w:hint="eastAsia"/>
        </w:rPr>
        <w:t>）</w:t>
      </w:r>
      <w:r>
        <w:t>超声波检验过程中观测到的缺陷的处理</w:t>
      </w:r>
    </w:p>
    <w:p w:rsidR="00B34003" w:rsidRDefault="002F622E">
      <w:pPr>
        <w:pStyle w:val="ohz"/>
        <w:ind w:firstLine="480"/>
      </w:pPr>
      <w:r>
        <w:t>含缺陷的钢管应按照</w:t>
      </w:r>
      <w:r>
        <w:t>10.</w:t>
      </w:r>
      <w:r>
        <w:rPr>
          <w:rFonts w:hint="eastAsia"/>
        </w:rPr>
        <w:t>8</w:t>
      </w:r>
      <w:r>
        <w:t>规定的任何一种方法处置。</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hint="eastAsia"/>
          <w:snapToGrid w:val="0"/>
          <w:kern w:val="2"/>
        </w:rPr>
        <w:t>表</w:t>
      </w:r>
      <w:r>
        <w:rPr>
          <w:rFonts w:ascii="Times New Roman" w:hint="eastAsia"/>
          <w:snapToGrid w:val="0"/>
          <w:kern w:val="2"/>
        </w:rPr>
        <w:t xml:space="preserve">32 </w:t>
      </w:r>
      <w:r>
        <w:rPr>
          <w:rFonts w:ascii="Times New Roman"/>
          <w:snapToGrid w:val="0"/>
          <w:kern w:val="2"/>
        </w:rPr>
        <w:t>不同级别管道用钢管人工缺陷种类数量</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42"/>
        <w:gridCol w:w="7428"/>
      </w:tblGrid>
      <w:tr w:rsidR="00B34003">
        <w:trPr>
          <w:trHeight w:val="299"/>
          <w:jc w:val="center"/>
        </w:trPr>
        <w:tc>
          <w:tcPr>
            <w:tcW w:w="2142" w:type="dxa"/>
            <w:vAlign w:val="center"/>
          </w:tcPr>
          <w:p w:rsidR="00B34003" w:rsidRDefault="002F622E">
            <w:pPr>
              <w:pStyle w:val="aff3"/>
              <w:pBdr>
                <w:bottom w:val="none" w:sz="0" w:space="0" w:color="auto"/>
              </w:pBdr>
              <w:tabs>
                <w:tab w:val="clear" w:pos="4153"/>
                <w:tab w:val="clear" w:pos="8306"/>
              </w:tabs>
              <w:adjustRightInd w:val="0"/>
              <w:snapToGrid/>
              <w:spacing w:line="240" w:lineRule="exact"/>
              <w:rPr>
                <w:szCs w:val="32"/>
              </w:rPr>
            </w:pPr>
            <w:r>
              <w:rPr>
                <w:szCs w:val="32"/>
              </w:rPr>
              <w:t>管道级别</w:t>
            </w:r>
          </w:p>
        </w:tc>
        <w:tc>
          <w:tcPr>
            <w:tcW w:w="7428" w:type="dxa"/>
            <w:vAlign w:val="center"/>
          </w:tcPr>
          <w:p w:rsidR="00B34003" w:rsidRDefault="002F622E">
            <w:pPr>
              <w:pStyle w:val="aff3"/>
              <w:pBdr>
                <w:bottom w:val="none" w:sz="0" w:space="0" w:color="auto"/>
              </w:pBdr>
              <w:tabs>
                <w:tab w:val="clear" w:pos="4153"/>
                <w:tab w:val="clear" w:pos="8306"/>
              </w:tabs>
              <w:adjustRightInd w:val="0"/>
              <w:snapToGrid/>
              <w:spacing w:line="240" w:lineRule="exact"/>
              <w:rPr>
                <w:szCs w:val="32"/>
              </w:rPr>
            </w:pPr>
            <w:r>
              <w:rPr>
                <w:szCs w:val="32"/>
              </w:rPr>
              <w:t>人工缺陷种类</w:t>
            </w:r>
          </w:p>
        </w:tc>
      </w:tr>
      <w:tr w:rsidR="00B34003">
        <w:trPr>
          <w:trHeight w:val="285"/>
          <w:jc w:val="center"/>
        </w:trPr>
        <w:tc>
          <w:tcPr>
            <w:tcW w:w="2142" w:type="dxa"/>
            <w:vAlign w:val="center"/>
          </w:tcPr>
          <w:p w:rsidR="00B34003" w:rsidRDefault="002F622E">
            <w:pPr>
              <w:adjustRightInd w:val="0"/>
              <w:spacing w:line="240" w:lineRule="exact"/>
              <w:jc w:val="center"/>
              <w:rPr>
                <w:sz w:val="18"/>
                <w:szCs w:val="32"/>
              </w:rPr>
            </w:pPr>
            <w:r>
              <w:rPr>
                <w:sz w:val="18"/>
                <w:szCs w:val="32"/>
              </w:rPr>
              <w:t>1</w:t>
            </w:r>
            <w:r>
              <w:rPr>
                <w:sz w:val="18"/>
                <w:szCs w:val="32"/>
              </w:rPr>
              <w:t>、</w:t>
            </w:r>
            <w:r>
              <w:rPr>
                <w:sz w:val="18"/>
                <w:szCs w:val="32"/>
              </w:rPr>
              <w:t>2</w:t>
            </w:r>
            <w:r>
              <w:rPr>
                <w:sz w:val="18"/>
                <w:szCs w:val="32"/>
              </w:rPr>
              <w:t>级</w:t>
            </w:r>
          </w:p>
        </w:tc>
        <w:tc>
          <w:tcPr>
            <w:tcW w:w="7428" w:type="dxa"/>
            <w:vAlign w:val="center"/>
          </w:tcPr>
          <w:p w:rsidR="00B34003" w:rsidRDefault="002F622E">
            <w:pPr>
              <w:widowControl/>
              <w:adjustRightInd w:val="0"/>
              <w:spacing w:line="240" w:lineRule="exact"/>
              <w:jc w:val="center"/>
              <w:rPr>
                <w:sz w:val="18"/>
                <w:szCs w:val="32"/>
              </w:rPr>
            </w:pPr>
            <w:r>
              <w:rPr>
                <w:sz w:val="18"/>
                <w:szCs w:val="32"/>
              </w:rPr>
              <w:t>试块或样管焊缝内外</w:t>
            </w:r>
            <w:r>
              <w:rPr>
                <w:sz w:val="18"/>
                <w:szCs w:val="32"/>
              </w:rPr>
              <w:t>N5</w:t>
            </w:r>
            <w:r>
              <w:rPr>
                <w:sz w:val="18"/>
                <w:szCs w:val="32"/>
              </w:rPr>
              <w:t>纵、横向刻槽，其中横向刻槽可用</w:t>
            </w:r>
            <w:r>
              <w:rPr>
                <w:sz w:val="18"/>
                <w:szCs w:val="32"/>
              </w:rPr>
              <w:t>ф1.6 mm</w:t>
            </w:r>
            <w:r>
              <w:rPr>
                <w:sz w:val="18"/>
                <w:szCs w:val="32"/>
              </w:rPr>
              <w:t>钻孔代替</w:t>
            </w:r>
          </w:p>
        </w:tc>
      </w:tr>
      <w:tr w:rsidR="00B34003">
        <w:trPr>
          <w:trHeight w:val="307"/>
          <w:jc w:val="center"/>
        </w:trPr>
        <w:tc>
          <w:tcPr>
            <w:tcW w:w="2142" w:type="dxa"/>
            <w:vAlign w:val="center"/>
          </w:tcPr>
          <w:p w:rsidR="00B34003" w:rsidRDefault="002F622E">
            <w:pPr>
              <w:adjustRightInd w:val="0"/>
              <w:spacing w:line="240" w:lineRule="exact"/>
              <w:jc w:val="center"/>
              <w:rPr>
                <w:sz w:val="18"/>
                <w:szCs w:val="32"/>
              </w:rPr>
            </w:pPr>
            <w:r>
              <w:rPr>
                <w:sz w:val="18"/>
                <w:szCs w:val="32"/>
              </w:rPr>
              <w:t>3-5</w:t>
            </w:r>
            <w:r>
              <w:rPr>
                <w:sz w:val="18"/>
                <w:szCs w:val="32"/>
              </w:rPr>
              <w:t>级</w:t>
            </w:r>
          </w:p>
        </w:tc>
        <w:tc>
          <w:tcPr>
            <w:tcW w:w="7428" w:type="dxa"/>
            <w:vAlign w:val="center"/>
          </w:tcPr>
          <w:p w:rsidR="00B34003" w:rsidRDefault="002F622E">
            <w:pPr>
              <w:widowControl/>
              <w:adjustRightInd w:val="0"/>
              <w:spacing w:line="240" w:lineRule="exact"/>
              <w:ind w:firstLineChars="200" w:firstLine="360"/>
              <w:jc w:val="center"/>
              <w:rPr>
                <w:sz w:val="18"/>
                <w:szCs w:val="32"/>
              </w:rPr>
            </w:pPr>
            <w:r>
              <w:rPr>
                <w:sz w:val="18"/>
                <w:szCs w:val="32"/>
              </w:rPr>
              <w:t>试块或样管焊缝内外</w:t>
            </w:r>
            <w:r>
              <w:rPr>
                <w:sz w:val="18"/>
                <w:szCs w:val="32"/>
              </w:rPr>
              <w:t>N5</w:t>
            </w:r>
            <w:r>
              <w:rPr>
                <w:sz w:val="18"/>
                <w:szCs w:val="32"/>
              </w:rPr>
              <w:t>纵、横向刻槽和</w:t>
            </w:r>
            <w:r>
              <w:rPr>
                <w:sz w:val="18"/>
                <w:szCs w:val="32"/>
              </w:rPr>
              <w:t>ф1.6 mm</w:t>
            </w:r>
            <w:r>
              <w:rPr>
                <w:sz w:val="18"/>
                <w:szCs w:val="32"/>
              </w:rPr>
              <w:t>钻孔（见图</w:t>
            </w:r>
            <w:r>
              <w:rPr>
                <w:sz w:val="18"/>
                <w:szCs w:val="32"/>
              </w:rPr>
              <w:t>7</w:t>
            </w:r>
            <w:r>
              <w:rPr>
                <w:sz w:val="18"/>
                <w:szCs w:val="32"/>
              </w:rPr>
              <w:t>）</w:t>
            </w:r>
          </w:p>
        </w:tc>
      </w:tr>
    </w:tbl>
    <w:p w:rsidR="00B34003" w:rsidRDefault="002F622E">
      <w:pPr>
        <w:pStyle w:val="affd"/>
        <w:ind w:firstLineChars="0" w:firstLine="0"/>
        <w:jc w:val="center"/>
      </w:pPr>
      <w:r>
        <w:rPr>
          <w:noProof/>
        </w:rPr>
        <w:drawing>
          <wp:inline distT="0" distB="0" distL="0" distR="0">
            <wp:extent cx="5886450" cy="34194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886450" cy="3419475"/>
                    </a:xfrm>
                    <a:prstGeom prst="rect">
                      <a:avLst/>
                    </a:prstGeom>
                    <a:noFill/>
                    <a:ln>
                      <a:noFill/>
                    </a:ln>
                  </pic:spPr>
                </pic:pic>
              </a:graphicData>
            </a:graphic>
          </wp:inline>
        </w:drawing>
      </w:r>
    </w:p>
    <w:p w:rsidR="00B34003" w:rsidRDefault="002F622E">
      <w:pPr>
        <w:pStyle w:val="affff0"/>
        <w:widowControl w:val="0"/>
        <w:numPr>
          <w:ilvl w:val="0"/>
          <w:numId w:val="11"/>
        </w:numPr>
        <w:adjustRightInd w:val="0"/>
        <w:spacing w:beforeLines="50" w:before="156" w:afterLines="50" w:after="156"/>
        <w:rPr>
          <w:rFonts w:ascii="Times New Roman"/>
          <w:snapToGrid w:val="0"/>
          <w:kern w:val="2"/>
        </w:rPr>
      </w:pPr>
      <w:r>
        <w:rPr>
          <w:rFonts w:ascii="Times New Roman"/>
          <w:snapToGrid w:val="0"/>
          <w:kern w:val="2"/>
        </w:rPr>
        <w:t>3-5</w:t>
      </w:r>
      <w:r>
        <w:rPr>
          <w:rFonts w:ascii="Times New Roman"/>
          <w:snapToGrid w:val="0"/>
          <w:kern w:val="2"/>
        </w:rPr>
        <w:t>级天然气管道用钢管超声自动探伤标样图</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33</w:t>
      </w:r>
      <w:r>
        <w:rPr>
          <w:rFonts w:ascii="Times New Roman"/>
        </w:rPr>
        <w:t>人工缺陷对比用刻槽和钻孔制作要求</w:t>
      </w:r>
    </w:p>
    <w:tbl>
      <w:tblPr>
        <w:tblW w:w="95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57"/>
        <w:gridCol w:w="834"/>
        <w:gridCol w:w="834"/>
        <w:gridCol w:w="834"/>
        <w:gridCol w:w="834"/>
        <w:gridCol w:w="1107"/>
        <w:gridCol w:w="1015"/>
        <w:gridCol w:w="1015"/>
        <w:gridCol w:w="1659"/>
      </w:tblGrid>
      <w:tr w:rsidR="00B34003">
        <w:trPr>
          <w:cantSplit/>
          <w:trHeight w:val="216"/>
        </w:trPr>
        <w:tc>
          <w:tcPr>
            <w:tcW w:w="1457" w:type="dxa"/>
            <w:vMerge w:val="restart"/>
            <w:vAlign w:val="center"/>
          </w:tcPr>
          <w:p w:rsidR="00B34003" w:rsidRDefault="002F622E">
            <w:pPr>
              <w:keepNext/>
              <w:adjustRightInd w:val="0"/>
              <w:spacing w:line="240" w:lineRule="exact"/>
              <w:jc w:val="center"/>
              <w:rPr>
                <w:sz w:val="18"/>
                <w:szCs w:val="18"/>
              </w:rPr>
            </w:pPr>
            <w:r>
              <w:rPr>
                <w:sz w:val="18"/>
                <w:szCs w:val="18"/>
              </w:rPr>
              <w:t>项目</w:t>
            </w:r>
          </w:p>
        </w:tc>
        <w:tc>
          <w:tcPr>
            <w:tcW w:w="8132" w:type="dxa"/>
            <w:gridSpan w:val="8"/>
            <w:vAlign w:val="center"/>
          </w:tcPr>
          <w:p w:rsidR="00B34003" w:rsidRDefault="002F622E">
            <w:pPr>
              <w:keepNext/>
              <w:adjustRightInd w:val="0"/>
              <w:spacing w:line="240" w:lineRule="exact"/>
              <w:jc w:val="center"/>
              <w:rPr>
                <w:sz w:val="18"/>
                <w:szCs w:val="18"/>
              </w:rPr>
            </w:pPr>
            <w:r>
              <w:rPr>
                <w:sz w:val="18"/>
                <w:szCs w:val="18"/>
              </w:rPr>
              <w:t>对比用刻槽和钻孔</w:t>
            </w:r>
          </w:p>
        </w:tc>
      </w:tr>
      <w:tr w:rsidR="00B34003">
        <w:trPr>
          <w:cantSplit/>
          <w:trHeight w:val="243"/>
        </w:trPr>
        <w:tc>
          <w:tcPr>
            <w:tcW w:w="1457" w:type="dxa"/>
            <w:vMerge/>
            <w:vAlign w:val="center"/>
          </w:tcPr>
          <w:p w:rsidR="00B34003" w:rsidRDefault="00B34003">
            <w:pPr>
              <w:keepNext/>
              <w:adjustRightInd w:val="0"/>
              <w:spacing w:line="240" w:lineRule="exact"/>
              <w:jc w:val="center"/>
              <w:rPr>
                <w:sz w:val="18"/>
                <w:szCs w:val="18"/>
              </w:rPr>
            </w:pPr>
          </w:p>
        </w:tc>
        <w:tc>
          <w:tcPr>
            <w:tcW w:w="1668" w:type="dxa"/>
            <w:gridSpan w:val="2"/>
            <w:vMerge w:val="restart"/>
            <w:vAlign w:val="center"/>
          </w:tcPr>
          <w:p w:rsidR="00B34003" w:rsidRDefault="002F622E">
            <w:pPr>
              <w:keepNext/>
              <w:adjustRightInd w:val="0"/>
              <w:spacing w:line="240" w:lineRule="exact"/>
              <w:jc w:val="center"/>
              <w:rPr>
                <w:sz w:val="18"/>
                <w:szCs w:val="18"/>
              </w:rPr>
            </w:pPr>
            <w:r>
              <w:rPr>
                <w:sz w:val="18"/>
                <w:szCs w:val="18"/>
              </w:rPr>
              <w:t>刻槽位置</w:t>
            </w:r>
          </w:p>
        </w:tc>
        <w:tc>
          <w:tcPr>
            <w:tcW w:w="1668" w:type="dxa"/>
            <w:gridSpan w:val="2"/>
            <w:vMerge w:val="restart"/>
            <w:vAlign w:val="center"/>
          </w:tcPr>
          <w:p w:rsidR="00B34003" w:rsidRDefault="002F622E">
            <w:pPr>
              <w:keepNext/>
              <w:adjustRightInd w:val="0"/>
              <w:spacing w:line="240" w:lineRule="exact"/>
              <w:jc w:val="center"/>
              <w:rPr>
                <w:sz w:val="18"/>
                <w:szCs w:val="18"/>
              </w:rPr>
            </w:pPr>
            <w:r>
              <w:rPr>
                <w:sz w:val="18"/>
                <w:szCs w:val="18"/>
              </w:rPr>
              <w:t>刻槽方向</w:t>
            </w:r>
          </w:p>
        </w:tc>
        <w:tc>
          <w:tcPr>
            <w:tcW w:w="1107" w:type="dxa"/>
            <w:vMerge w:val="restart"/>
            <w:vAlign w:val="center"/>
          </w:tcPr>
          <w:p w:rsidR="00B34003" w:rsidRDefault="002F622E">
            <w:pPr>
              <w:keepNext/>
              <w:adjustRightInd w:val="0"/>
              <w:spacing w:line="240" w:lineRule="exact"/>
              <w:jc w:val="center"/>
              <w:rPr>
                <w:sz w:val="18"/>
                <w:szCs w:val="18"/>
              </w:rPr>
            </w:pPr>
            <w:r>
              <w:rPr>
                <w:sz w:val="18"/>
                <w:szCs w:val="18"/>
              </w:rPr>
              <w:t>深度</w:t>
            </w:r>
            <w:r>
              <w:rPr>
                <w:sz w:val="18"/>
                <w:szCs w:val="18"/>
                <w:vertAlign w:val="superscript"/>
              </w:rPr>
              <w:t>a</w:t>
            </w:r>
          </w:p>
        </w:tc>
        <w:tc>
          <w:tcPr>
            <w:tcW w:w="2030" w:type="dxa"/>
            <w:gridSpan w:val="2"/>
            <w:vAlign w:val="center"/>
          </w:tcPr>
          <w:p w:rsidR="00B34003" w:rsidRDefault="002F622E">
            <w:pPr>
              <w:keepNext/>
              <w:adjustRightInd w:val="0"/>
              <w:spacing w:line="240" w:lineRule="exact"/>
              <w:jc w:val="center"/>
              <w:rPr>
                <w:sz w:val="18"/>
                <w:szCs w:val="18"/>
              </w:rPr>
            </w:pPr>
            <w:r>
              <w:rPr>
                <w:sz w:val="18"/>
                <w:szCs w:val="18"/>
              </w:rPr>
              <w:t>刻槽最大尺寸</w:t>
            </w:r>
            <w:r>
              <w:rPr>
                <w:sz w:val="18"/>
                <w:szCs w:val="18"/>
                <w:vertAlign w:val="superscript"/>
              </w:rPr>
              <w:t>c</w:t>
            </w:r>
          </w:p>
        </w:tc>
        <w:tc>
          <w:tcPr>
            <w:tcW w:w="1659" w:type="dxa"/>
            <w:vMerge w:val="restart"/>
            <w:vAlign w:val="center"/>
          </w:tcPr>
          <w:p w:rsidR="00B34003" w:rsidRDefault="002F622E">
            <w:pPr>
              <w:keepNext/>
              <w:adjustRightInd w:val="0"/>
              <w:spacing w:line="240" w:lineRule="exact"/>
              <w:jc w:val="center"/>
              <w:rPr>
                <w:sz w:val="18"/>
                <w:szCs w:val="18"/>
              </w:rPr>
            </w:pPr>
            <w:r>
              <w:rPr>
                <w:sz w:val="18"/>
                <w:szCs w:val="18"/>
              </w:rPr>
              <w:t>通孔直径</w:t>
            </w:r>
            <w:r>
              <w:rPr>
                <w:sz w:val="18"/>
                <w:szCs w:val="18"/>
                <w:vertAlign w:val="superscript"/>
              </w:rPr>
              <w:t>c</w:t>
            </w:r>
          </w:p>
          <w:p w:rsidR="00B34003" w:rsidRDefault="002F622E">
            <w:pPr>
              <w:keepNext/>
              <w:adjustRightInd w:val="0"/>
              <w:spacing w:line="240" w:lineRule="exact"/>
              <w:jc w:val="center"/>
              <w:rPr>
                <w:sz w:val="18"/>
                <w:szCs w:val="18"/>
              </w:rPr>
            </w:pPr>
            <w:r>
              <w:rPr>
                <w:sz w:val="18"/>
                <w:szCs w:val="18"/>
              </w:rPr>
              <w:t>mm</w:t>
            </w:r>
          </w:p>
        </w:tc>
      </w:tr>
      <w:tr w:rsidR="00B34003">
        <w:trPr>
          <w:cantSplit/>
          <w:trHeight w:val="243"/>
        </w:trPr>
        <w:tc>
          <w:tcPr>
            <w:tcW w:w="1457" w:type="dxa"/>
            <w:vMerge/>
            <w:vAlign w:val="center"/>
          </w:tcPr>
          <w:p w:rsidR="00B34003" w:rsidRDefault="00B34003">
            <w:pPr>
              <w:keepNext/>
              <w:adjustRightInd w:val="0"/>
              <w:spacing w:line="240" w:lineRule="exact"/>
              <w:jc w:val="center"/>
              <w:rPr>
                <w:sz w:val="18"/>
                <w:szCs w:val="18"/>
              </w:rPr>
            </w:pPr>
          </w:p>
        </w:tc>
        <w:tc>
          <w:tcPr>
            <w:tcW w:w="1668" w:type="dxa"/>
            <w:gridSpan w:val="2"/>
            <w:vMerge/>
            <w:vAlign w:val="center"/>
          </w:tcPr>
          <w:p w:rsidR="00B34003" w:rsidRDefault="00B34003">
            <w:pPr>
              <w:keepNext/>
              <w:adjustRightInd w:val="0"/>
              <w:spacing w:line="240" w:lineRule="exact"/>
              <w:jc w:val="center"/>
              <w:rPr>
                <w:sz w:val="18"/>
                <w:szCs w:val="18"/>
              </w:rPr>
            </w:pPr>
          </w:p>
        </w:tc>
        <w:tc>
          <w:tcPr>
            <w:tcW w:w="1668" w:type="dxa"/>
            <w:gridSpan w:val="2"/>
            <w:vMerge/>
            <w:vAlign w:val="center"/>
          </w:tcPr>
          <w:p w:rsidR="00B34003" w:rsidRDefault="00B34003">
            <w:pPr>
              <w:keepNext/>
              <w:adjustRightInd w:val="0"/>
              <w:spacing w:line="240" w:lineRule="exact"/>
              <w:jc w:val="center"/>
              <w:rPr>
                <w:sz w:val="18"/>
                <w:szCs w:val="18"/>
              </w:rPr>
            </w:pPr>
          </w:p>
        </w:tc>
        <w:tc>
          <w:tcPr>
            <w:tcW w:w="1107" w:type="dxa"/>
            <w:vMerge/>
            <w:vAlign w:val="center"/>
          </w:tcPr>
          <w:p w:rsidR="00B34003" w:rsidRDefault="00B34003">
            <w:pPr>
              <w:keepNext/>
              <w:adjustRightInd w:val="0"/>
              <w:spacing w:line="240" w:lineRule="exact"/>
              <w:jc w:val="center"/>
              <w:rPr>
                <w:sz w:val="18"/>
                <w:szCs w:val="18"/>
              </w:rPr>
            </w:pPr>
          </w:p>
        </w:tc>
        <w:tc>
          <w:tcPr>
            <w:tcW w:w="1015" w:type="dxa"/>
            <w:vAlign w:val="center"/>
          </w:tcPr>
          <w:p w:rsidR="00B34003" w:rsidRDefault="002F622E">
            <w:pPr>
              <w:keepNext/>
              <w:adjustRightInd w:val="0"/>
              <w:spacing w:line="240" w:lineRule="exact"/>
              <w:jc w:val="center"/>
              <w:rPr>
                <w:sz w:val="18"/>
                <w:szCs w:val="18"/>
              </w:rPr>
            </w:pPr>
            <w:r>
              <w:rPr>
                <w:sz w:val="18"/>
                <w:szCs w:val="18"/>
              </w:rPr>
              <w:t>长度</w:t>
            </w:r>
            <w:r>
              <w:rPr>
                <w:sz w:val="18"/>
                <w:szCs w:val="18"/>
                <w:vertAlign w:val="superscript"/>
              </w:rPr>
              <w:t>b</w:t>
            </w:r>
          </w:p>
        </w:tc>
        <w:tc>
          <w:tcPr>
            <w:tcW w:w="1015" w:type="dxa"/>
            <w:vAlign w:val="center"/>
          </w:tcPr>
          <w:p w:rsidR="00B34003" w:rsidRDefault="002F622E">
            <w:pPr>
              <w:keepNext/>
              <w:adjustRightInd w:val="0"/>
              <w:spacing w:line="240" w:lineRule="exact"/>
              <w:jc w:val="center"/>
              <w:rPr>
                <w:sz w:val="18"/>
                <w:szCs w:val="18"/>
              </w:rPr>
            </w:pPr>
            <w:r>
              <w:rPr>
                <w:sz w:val="18"/>
                <w:szCs w:val="18"/>
              </w:rPr>
              <w:t>宽度</w:t>
            </w:r>
            <w:r>
              <w:rPr>
                <w:sz w:val="18"/>
                <w:szCs w:val="18"/>
                <w:vertAlign w:val="superscript"/>
              </w:rPr>
              <w:t>b</w:t>
            </w:r>
          </w:p>
        </w:tc>
        <w:tc>
          <w:tcPr>
            <w:tcW w:w="1659" w:type="dxa"/>
            <w:vMerge/>
            <w:vAlign w:val="center"/>
          </w:tcPr>
          <w:p w:rsidR="00B34003" w:rsidRDefault="00B34003">
            <w:pPr>
              <w:keepNext/>
              <w:adjustRightInd w:val="0"/>
              <w:spacing w:line="240" w:lineRule="exact"/>
              <w:jc w:val="center"/>
              <w:rPr>
                <w:sz w:val="18"/>
                <w:szCs w:val="18"/>
              </w:rPr>
            </w:pPr>
          </w:p>
        </w:tc>
      </w:tr>
      <w:tr w:rsidR="00B34003">
        <w:trPr>
          <w:cantSplit/>
          <w:trHeight w:val="243"/>
        </w:trPr>
        <w:tc>
          <w:tcPr>
            <w:tcW w:w="1457" w:type="dxa"/>
            <w:vMerge/>
            <w:vAlign w:val="center"/>
          </w:tcPr>
          <w:p w:rsidR="00B34003" w:rsidRDefault="00B34003">
            <w:pPr>
              <w:keepNext/>
              <w:adjustRightInd w:val="0"/>
              <w:spacing w:line="240" w:lineRule="exact"/>
              <w:jc w:val="center"/>
              <w:rPr>
                <w:sz w:val="18"/>
                <w:szCs w:val="18"/>
              </w:rPr>
            </w:pPr>
          </w:p>
        </w:tc>
        <w:tc>
          <w:tcPr>
            <w:tcW w:w="834" w:type="dxa"/>
            <w:vAlign w:val="center"/>
          </w:tcPr>
          <w:p w:rsidR="00B34003" w:rsidRDefault="002F622E">
            <w:pPr>
              <w:keepNext/>
              <w:adjustRightInd w:val="0"/>
              <w:spacing w:line="240" w:lineRule="exact"/>
              <w:jc w:val="center"/>
              <w:rPr>
                <w:sz w:val="18"/>
                <w:szCs w:val="18"/>
              </w:rPr>
            </w:pPr>
            <w:r>
              <w:rPr>
                <w:sz w:val="18"/>
                <w:szCs w:val="18"/>
              </w:rPr>
              <w:t>外壁</w:t>
            </w:r>
          </w:p>
        </w:tc>
        <w:tc>
          <w:tcPr>
            <w:tcW w:w="834" w:type="dxa"/>
            <w:vAlign w:val="center"/>
          </w:tcPr>
          <w:p w:rsidR="00B34003" w:rsidRDefault="002F622E">
            <w:pPr>
              <w:keepNext/>
              <w:adjustRightInd w:val="0"/>
              <w:spacing w:line="240" w:lineRule="exact"/>
              <w:jc w:val="center"/>
              <w:rPr>
                <w:sz w:val="18"/>
                <w:szCs w:val="18"/>
              </w:rPr>
            </w:pPr>
            <w:r>
              <w:rPr>
                <w:sz w:val="18"/>
                <w:szCs w:val="18"/>
              </w:rPr>
              <w:t>内壁</w:t>
            </w:r>
          </w:p>
        </w:tc>
        <w:tc>
          <w:tcPr>
            <w:tcW w:w="834" w:type="dxa"/>
            <w:vAlign w:val="center"/>
          </w:tcPr>
          <w:p w:rsidR="00B34003" w:rsidRDefault="002F622E">
            <w:pPr>
              <w:keepNext/>
              <w:adjustRightInd w:val="0"/>
              <w:spacing w:line="240" w:lineRule="exact"/>
              <w:jc w:val="center"/>
              <w:rPr>
                <w:sz w:val="18"/>
                <w:szCs w:val="18"/>
              </w:rPr>
            </w:pPr>
            <w:r>
              <w:rPr>
                <w:sz w:val="18"/>
                <w:szCs w:val="18"/>
              </w:rPr>
              <w:t>纵向</w:t>
            </w:r>
          </w:p>
        </w:tc>
        <w:tc>
          <w:tcPr>
            <w:tcW w:w="834" w:type="dxa"/>
            <w:vAlign w:val="center"/>
          </w:tcPr>
          <w:p w:rsidR="00B34003" w:rsidRDefault="002F622E">
            <w:pPr>
              <w:keepNext/>
              <w:adjustRightInd w:val="0"/>
              <w:spacing w:line="240" w:lineRule="exact"/>
              <w:jc w:val="center"/>
              <w:rPr>
                <w:sz w:val="18"/>
                <w:szCs w:val="18"/>
              </w:rPr>
            </w:pPr>
            <w:r>
              <w:rPr>
                <w:sz w:val="18"/>
                <w:szCs w:val="18"/>
              </w:rPr>
              <w:t>横向</w:t>
            </w:r>
          </w:p>
        </w:tc>
        <w:tc>
          <w:tcPr>
            <w:tcW w:w="1107" w:type="dxa"/>
            <w:vMerge/>
            <w:vAlign w:val="center"/>
          </w:tcPr>
          <w:p w:rsidR="00B34003" w:rsidRDefault="00B34003">
            <w:pPr>
              <w:keepNext/>
              <w:adjustRightInd w:val="0"/>
              <w:spacing w:line="240" w:lineRule="exact"/>
              <w:jc w:val="center"/>
              <w:rPr>
                <w:sz w:val="18"/>
                <w:szCs w:val="18"/>
              </w:rPr>
            </w:pPr>
          </w:p>
        </w:tc>
        <w:tc>
          <w:tcPr>
            <w:tcW w:w="1015" w:type="dxa"/>
            <w:vAlign w:val="center"/>
          </w:tcPr>
          <w:p w:rsidR="00B34003" w:rsidRDefault="002F622E">
            <w:pPr>
              <w:pStyle w:val="aff3"/>
              <w:keepNext/>
              <w:pBdr>
                <w:bottom w:val="none" w:sz="0" w:space="0" w:color="auto"/>
              </w:pBdr>
              <w:tabs>
                <w:tab w:val="clear" w:pos="4153"/>
                <w:tab w:val="clear" w:pos="8306"/>
              </w:tabs>
              <w:adjustRightInd w:val="0"/>
              <w:snapToGrid/>
              <w:spacing w:line="240" w:lineRule="exact"/>
            </w:pPr>
            <w:r>
              <w:t>mm</w:t>
            </w:r>
          </w:p>
        </w:tc>
        <w:tc>
          <w:tcPr>
            <w:tcW w:w="1015" w:type="dxa"/>
            <w:vAlign w:val="center"/>
          </w:tcPr>
          <w:p w:rsidR="00B34003" w:rsidRDefault="002F622E">
            <w:pPr>
              <w:keepNext/>
              <w:adjustRightInd w:val="0"/>
              <w:spacing w:line="240" w:lineRule="exact"/>
              <w:jc w:val="center"/>
              <w:rPr>
                <w:sz w:val="18"/>
                <w:szCs w:val="18"/>
              </w:rPr>
            </w:pPr>
            <w:r>
              <w:rPr>
                <w:sz w:val="18"/>
                <w:szCs w:val="18"/>
              </w:rPr>
              <w:t>mm</w:t>
            </w:r>
          </w:p>
        </w:tc>
        <w:tc>
          <w:tcPr>
            <w:tcW w:w="1659" w:type="dxa"/>
            <w:vMerge/>
            <w:vAlign w:val="center"/>
          </w:tcPr>
          <w:p w:rsidR="00B34003" w:rsidRDefault="00B34003">
            <w:pPr>
              <w:keepNext/>
              <w:adjustRightInd w:val="0"/>
              <w:spacing w:line="240" w:lineRule="exact"/>
              <w:jc w:val="center"/>
              <w:rPr>
                <w:i/>
                <w:sz w:val="18"/>
                <w:szCs w:val="18"/>
              </w:rPr>
            </w:pPr>
          </w:p>
        </w:tc>
      </w:tr>
      <w:tr w:rsidR="00B34003">
        <w:trPr>
          <w:cantSplit/>
          <w:trHeight w:val="203"/>
        </w:trPr>
        <w:tc>
          <w:tcPr>
            <w:tcW w:w="1457" w:type="dxa"/>
            <w:vAlign w:val="center"/>
          </w:tcPr>
          <w:p w:rsidR="00B34003" w:rsidRDefault="002F622E">
            <w:pPr>
              <w:keepNext/>
              <w:adjustRightInd w:val="0"/>
              <w:spacing w:line="240" w:lineRule="exact"/>
              <w:jc w:val="center"/>
              <w:rPr>
                <w:sz w:val="18"/>
                <w:szCs w:val="18"/>
              </w:rPr>
            </w:pPr>
            <w:r>
              <w:rPr>
                <w:sz w:val="18"/>
                <w:szCs w:val="18"/>
              </w:rPr>
              <w:t>埋弧焊缝</w:t>
            </w:r>
          </w:p>
        </w:tc>
        <w:tc>
          <w:tcPr>
            <w:tcW w:w="834" w:type="dxa"/>
            <w:vMerge w:val="restart"/>
            <w:vAlign w:val="center"/>
          </w:tcPr>
          <w:p w:rsidR="00B34003" w:rsidRDefault="002F622E">
            <w:pPr>
              <w:keepNext/>
              <w:adjustRightInd w:val="0"/>
              <w:spacing w:line="240" w:lineRule="exact"/>
              <w:jc w:val="center"/>
              <w:rPr>
                <w:sz w:val="18"/>
                <w:szCs w:val="18"/>
              </w:rPr>
            </w:pPr>
            <w:r>
              <w:rPr>
                <w:sz w:val="18"/>
                <w:szCs w:val="18"/>
              </w:rPr>
              <w:t>R</w:t>
            </w:r>
          </w:p>
        </w:tc>
        <w:tc>
          <w:tcPr>
            <w:tcW w:w="834" w:type="dxa"/>
            <w:vMerge w:val="restart"/>
            <w:vAlign w:val="center"/>
          </w:tcPr>
          <w:p w:rsidR="00B34003" w:rsidRDefault="002F622E">
            <w:pPr>
              <w:keepNext/>
              <w:adjustRightInd w:val="0"/>
              <w:spacing w:line="240" w:lineRule="exact"/>
              <w:jc w:val="center"/>
              <w:rPr>
                <w:sz w:val="18"/>
                <w:szCs w:val="18"/>
              </w:rPr>
            </w:pPr>
            <w:r>
              <w:rPr>
                <w:sz w:val="18"/>
                <w:szCs w:val="18"/>
              </w:rPr>
              <w:t>R</w:t>
            </w:r>
          </w:p>
        </w:tc>
        <w:tc>
          <w:tcPr>
            <w:tcW w:w="834" w:type="dxa"/>
            <w:vMerge w:val="restart"/>
            <w:vAlign w:val="center"/>
          </w:tcPr>
          <w:p w:rsidR="00B34003" w:rsidRDefault="002F622E">
            <w:pPr>
              <w:keepNext/>
              <w:adjustRightInd w:val="0"/>
              <w:spacing w:line="240" w:lineRule="exact"/>
              <w:jc w:val="center"/>
              <w:rPr>
                <w:sz w:val="18"/>
                <w:szCs w:val="18"/>
              </w:rPr>
            </w:pPr>
            <w:r>
              <w:rPr>
                <w:sz w:val="18"/>
                <w:szCs w:val="18"/>
              </w:rPr>
              <w:t>R</w:t>
            </w:r>
          </w:p>
        </w:tc>
        <w:tc>
          <w:tcPr>
            <w:tcW w:w="834" w:type="dxa"/>
            <w:vMerge w:val="restart"/>
            <w:vAlign w:val="center"/>
          </w:tcPr>
          <w:p w:rsidR="00B34003" w:rsidRDefault="002F622E">
            <w:pPr>
              <w:keepNext/>
              <w:adjustRightInd w:val="0"/>
              <w:spacing w:line="240" w:lineRule="exact"/>
              <w:jc w:val="center"/>
              <w:rPr>
                <w:sz w:val="18"/>
                <w:szCs w:val="18"/>
              </w:rPr>
            </w:pPr>
            <w:r>
              <w:rPr>
                <w:sz w:val="18"/>
                <w:szCs w:val="18"/>
              </w:rPr>
              <w:t>R</w:t>
            </w:r>
          </w:p>
        </w:tc>
        <w:tc>
          <w:tcPr>
            <w:tcW w:w="1107" w:type="dxa"/>
            <w:vMerge w:val="restart"/>
            <w:vAlign w:val="center"/>
          </w:tcPr>
          <w:p w:rsidR="00B34003" w:rsidRDefault="002F622E">
            <w:pPr>
              <w:keepNext/>
              <w:adjustRightInd w:val="0"/>
              <w:spacing w:line="240" w:lineRule="exact"/>
              <w:jc w:val="center"/>
              <w:rPr>
                <w:sz w:val="18"/>
                <w:szCs w:val="18"/>
              </w:rPr>
            </w:pPr>
            <w:r>
              <w:rPr>
                <w:sz w:val="18"/>
                <w:szCs w:val="18"/>
              </w:rPr>
              <w:t>5.0</w:t>
            </w:r>
          </w:p>
        </w:tc>
        <w:tc>
          <w:tcPr>
            <w:tcW w:w="1015" w:type="dxa"/>
            <w:vMerge w:val="restart"/>
            <w:vAlign w:val="center"/>
          </w:tcPr>
          <w:p w:rsidR="00B34003" w:rsidRDefault="002F622E">
            <w:pPr>
              <w:keepNext/>
              <w:adjustRightInd w:val="0"/>
              <w:spacing w:line="240" w:lineRule="exact"/>
              <w:jc w:val="center"/>
              <w:rPr>
                <w:sz w:val="18"/>
                <w:szCs w:val="18"/>
              </w:rPr>
            </w:pPr>
            <w:r>
              <w:rPr>
                <w:sz w:val="18"/>
                <w:szCs w:val="18"/>
              </w:rPr>
              <w:t>50</w:t>
            </w:r>
          </w:p>
        </w:tc>
        <w:tc>
          <w:tcPr>
            <w:tcW w:w="1015" w:type="dxa"/>
            <w:vMerge w:val="restart"/>
            <w:vAlign w:val="center"/>
          </w:tcPr>
          <w:p w:rsidR="00B34003" w:rsidRDefault="002F622E">
            <w:pPr>
              <w:keepNext/>
              <w:adjustRightInd w:val="0"/>
              <w:spacing w:line="240" w:lineRule="exact"/>
              <w:jc w:val="center"/>
              <w:rPr>
                <w:sz w:val="18"/>
                <w:szCs w:val="18"/>
              </w:rPr>
            </w:pPr>
            <w:r>
              <w:rPr>
                <w:sz w:val="18"/>
                <w:szCs w:val="18"/>
              </w:rPr>
              <w:t>1</w:t>
            </w:r>
          </w:p>
        </w:tc>
        <w:tc>
          <w:tcPr>
            <w:tcW w:w="1659" w:type="dxa"/>
            <w:vMerge w:val="restart"/>
            <w:vAlign w:val="center"/>
          </w:tcPr>
          <w:p w:rsidR="00B34003" w:rsidRDefault="002F622E">
            <w:pPr>
              <w:keepNext/>
              <w:adjustRightInd w:val="0"/>
              <w:spacing w:line="240" w:lineRule="exact"/>
              <w:jc w:val="center"/>
              <w:rPr>
                <w:sz w:val="18"/>
                <w:szCs w:val="18"/>
              </w:rPr>
            </w:pPr>
            <w:r>
              <w:rPr>
                <w:sz w:val="18"/>
                <w:szCs w:val="18"/>
              </w:rPr>
              <w:t>1.6</w:t>
            </w:r>
          </w:p>
        </w:tc>
      </w:tr>
      <w:tr w:rsidR="00B34003">
        <w:trPr>
          <w:cantSplit/>
          <w:trHeight w:val="229"/>
        </w:trPr>
        <w:tc>
          <w:tcPr>
            <w:tcW w:w="1457" w:type="dxa"/>
            <w:vAlign w:val="center"/>
          </w:tcPr>
          <w:p w:rsidR="00B34003" w:rsidRDefault="002F622E">
            <w:pPr>
              <w:keepNext/>
              <w:adjustRightInd w:val="0"/>
              <w:spacing w:line="240" w:lineRule="exact"/>
              <w:jc w:val="center"/>
              <w:rPr>
                <w:sz w:val="18"/>
                <w:szCs w:val="18"/>
              </w:rPr>
            </w:pPr>
            <w:r>
              <w:rPr>
                <w:sz w:val="18"/>
                <w:szCs w:val="18"/>
              </w:rPr>
              <w:t>补焊焊缝</w:t>
            </w:r>
          </w:p>
        </w:tc>
        <w:tc>
          <w:tcPr>
            <w:tcW w:w="834" w:type="dxa"/>
            <w:vMerge/>
            <w:vAlign w:val="center"/>
          </w:tcPr>
          <w:p w:rsidR="00B34003" w:rsidRDefault="00B34003">
            <w:pPr>
              <w:keepNext/>
              <w:adjustRightInd w:val="0"/>
              <w:spacing w:line="240" w:lineRule="exact"/>
              <w:jc w:val="center"/>
              <w:rPr>
                <w:sz w:val="18"/>
                <w:szCs w:val="18"/>
              </w:rPr>
            </w:pPr>
          </w:p>
        </w:tc>
        <w:tc>
          <w:tcPr>
            <w:tcW w:w="834" w:type="dxa"/>
            <w:vMerge/>
            <w:vAlign w:val="center"/>
          </w:tcPr>
          <w:p w:rsidR="00B34003" w:rsidRDefault="00B34003">
            <w:pPr>
              <w:keepNext/>
              <w:adjustRightInd w:val="0"/>
              <w:spacing w:line="240" w:lineRule="exact"/>
              <w:jc w:val="center"/>
              <w:rPr>
                <w:sz w:val="18"/>
                <w:szCs w:val="18"/>
              </w:rPr>
            </w:pPr>
          </w:p>
        </w:tc>
        <w:tc>
          <w:tcPr>
            <w:tcW w:w="834" w:type="dxa"/>
            <w:vMerge/>
            <w:vAlign w:val="center"/>
          </w:tcPr>
          <w:p w:rsidR="00B34003" w:rsidRDefault="00B34003">
            <w:pPr>
              <w:keepNext/>
              <w:adjustRightInd w:val="0"/>
              <w:spacing w:line="240" w:lineRule="exact"/>
              <w:jc w:val="center"/>
              <w:rPr>
                <w:sz w:val="18"/>
                <w:szCs w:val="18"/>
              </w:rPr>
            </w:pPr>
          </w:p>
        </w:tc>
        <w:tc>
          <w:tcPr>
            <w:tcW w:w="834" w:type="dxa"/>
            <w:vMerge/>
            <w:vAlign w:val="center"/>
          </w:tcPr>
          <w:p w:rsidR="00B34003" w:rsidRDefault="00B34003">
            <w:pPr>
              <w:keepNext/>
              <w:adjustRightInd w:val="0"/>
              <w:spacing w:line="240" w:lineRule="exact"/>
              <w:jc w:val="center"/>
              <w:rPr>
                <w:sz w:val="18"/>
                <w:szCs w:val="18"/>
              </w:rPr>
            </w:pPr>
          </w:p>
        </w:tc>
        <w:tc>
          <w:tcPr>
            <w:tcW w:w="1107" w:type="dxa"/>
            <w:vMerge/>
            <w:vAlign w:val="center"/>
          </w:tcPr>
          <w:p w:rsidR="00B34003" w:rsidRDefault="00B34003">
            <w:pPr>
              <w:keepNext/>
              <w:adjustRightInd w:val="0"/>
              <w:spacing w:line="240" w:lineRule="exact"/>
              <w:jc w:val="center"/>
              <w:rPr>
                <w:sz w:val="18"/>
                <w:szCs w:val="18"/>
              </w:rPr>
            </w:pPr>
          </w:p>
        </w:tc>
        <w:tc>
          <w:tcPr>
            <w:tcW w:w="1015" w:type="dxa"/>
            <w:vMerge/>
            <w:vAlign w:val="center"/>
          </w:tcPr>
          <w:p w:rsidR="00B34003" w:rsidRDefault="00B34003">
            <w:pPr>
              <w:keepNext/>
              <w:adjustRightInd w:val="0"/>
              <w:spacing w:line="240" w:lineRule="exact"/>
              <w:jc w:val="center"/>
              <w:rPr>
                <w:sz w:val="18"/>
                <w:szCs w:val="18"/>
              </w:rPr>
            </w:pPr>
          </w:p>
        </w:tc>
        <w:tc>
          <w:tcPr>
            <w:tcW w:w="1015" w:type="dxa"/>
            <w:vMerge/>
            <w:vAlign w:val="center"/>
          </w:tcPr>
          <w:p w:rsidR="00B34003" w:rsidRDefault="00B34003">
            <w:pPr>
              <w:keepNext/>
              <w:adjustRightInd w:val="0"/>
              <w:spacing w:line="240" w:lineRule="exact"/>
              <w:jc w:val="center"/>
              <w:rPr>
                <w:sz w:val="18"/>
                <w:szCs w:val="18"/>
              </w:rPr>
            </w:pPr>
          </w:p>
        </w:tc>
        <w:tc>
          <w:tcPr>
            <w:tcW w:w="1659" w:type="dxa"/>
            <w:vMerge/>
            <w:vAlign w:val="center"/>
          </w:tcPr>
          <w:p w:rsidR="00B34003" w:rsidRDefault="00B34003">
            <w:pPr>
              <w:keepNext/>
              <w:adjustRightInd w:val="0"/>
              <w:spacing w:line="240" w:lineRule="exact"/>
              <w:jc w:val="center"/>
              <w:rPr>
                <w:sz w:val="18"/>
                <w:szCs w:val="18"/>
              </w:rPr>
            </w:pPr>
          </w:p>
        </w:tc>
      </w:tr>
      <w:tr w:rsidR="00B34003">
        <w:trPr>
          <w:trHeight w:val="1362"/>
        </w:trPr>
        <w:tc>
          <w:tcPr>
            <w:tcW w:w="9589" w:type="dxa"/>
            <w:gridSpan w:val="9"/>
            <w:vAlign w:val="center"/>
          </w:tcPr>
          <w:p w:rsidR="00B34003" w:rsidRDefault="002F622E">
            <w:pPr>
              <w:adjustRightInd w:val="0"/>
              <w:spacing w:line="240" w:lineRule="exact"/>
              <w:rPr>
                <w:sz w:val="18"/>
                <w:szCs w:val="18"/>
              </w:rPr>
            </w:pPr>
            <w:r>
              <w:rPr>
                <w:rFonts w:ascii="黑体" w:eastAsia="黑体" w:hAnsi="黑体"/>
                <w:sz w:val="18"/>
                <w:szCs w:val="18"/>
              </w:rPr>
              <w:t>注1</w:t>
            </w:r>
            <w:r>
              <w:rPr>
                <w:sz w:val="18"/>
                <w:szCs w:val="18"/>
              </w:rPr>
              <w:t>：</w:t>
            </w:r>
            <w:r>
              <w:rPr>
                <w:sz w:val="18"/>
                <w:szCs w:val="18"/>
              </w:rPr>
              <w:t>R</w:t>
            </w:r>
            <w:r>
              <w:rPr>
                <w:sz w:val="18"/>
                <w:szCs w:val="18"/>
              </w:rPr>
              <w:t>－如果用刻槽建立拒收界限，要求。</w:t>
            </w:r>
          </w:p>
          <w:p w:rsidR="00B34003" w:rsidRDefault="002F622E">
            <w:pPr>
              <w:keepNext/>
              <w:adjustRightInd w:val="0"/>
              <w:spacing w:line="240" w:lineRule="exact"/>
              <w:ind w:left="90" w:hanging="90"/>
              <w:rPr>
                <w:sz w:val="18"/>
                <w:szCs w:val="18"/>
                <w:vertAlign w:val="superscript"/>
              </w:rPr>
            </w:pPr>
            <w:r>
              <w:rPr>
                <w:rFonts w:ascii="黑体" w:eastAsia="黑体" w:hAnsi="黑体"/>
                <w:sz w:val="18"/>
                <w:szCs w:val="18"/>
              </w:rPr>
              <w:t>注2</w:t>
            </w:r>
            <w:r>
              <w:rPr>
                <w:sz w:val="18"/>
                <w:szCs w:val="18"/>
              </w:rPr>
              <w:t>：刻槽为矩形或</w:t>
            </w:r>
            <w:r>
              <w:rPr>
                <w:sz w:val="18"/>
                <w:szCs w:val="18"/>
              </w:rPr>
              <w:t>V</w:t>
            </w:r>
            <w:r>
              <w:rPr>
                <w:sz w:val="18"/>
                <w:szCs w:val="18"/>
              </w:rPr>
              <w:t>形，见</w:t>
            </w:r>
            <w:r>
              <w:rPr>
                <w:sz w:val="18"/>
                <w:szCs w:val="18"/>
              </w:rPr>
              <w:t>ASTM E213</w:t>
            </w:r>
            <w:r>
              <w:rPr>
                <w:sz w:val="18"/>
                <w:szCs w:val="18"/>
              </w:rPr>
              <w:t>图</w:t>
            </w:r>
            <w:r>
              <w:rPr>
                <w:sz w:val="18"/>
                <w:szCs w:val="18"/>
              </w:rPr>
              <w:t>2</w:t>
            </w:r>
            <w:r>
              <w:rPr>
                <w:sz w:val="18"/>
                <w:szCs w:val="18"/>
              </w:rPr>
              <w:t>。</w:t>
            </w:r>
          </w:p>
          <w:p w:rsidR="00B34003" w:rsidRDefault="002F622E">
            <w:pPr>
              <w:keepNext/>
              <w:adjustRightInd w:val="0"/>
              <w:spacing w:line="240" w:lineRule="exact"/>
              <w:ind w:left="90" w:hanging="90"/>
              <w:rPr>
                <w:sz w:val="18"/>
                <w:szCs w:val="18"/>
              </w:rPr>
            </w:pPr>
            <w:r>
              <w:rPr>
                <w:sz w:val="18"/>
                <w:szCs w:val="18"/>
              </w:rPr>
              <w:t>a</w:t>
            </w:r>
            <w:r>
              <w:rPr>
                <w:sz w:val="18"/>
                <w:szCs w:val="18"/>
                <w:vertAlign w:val="superscript"/>
              </w:rPr>
              <w:t xml:space="preserve"> </w:t>
            </w:r>
            <w:r>
              <w:rPr>
                <w:sz w:val="18"/>
                <w:szCs w:val="18"/>
              </w:rPr>
              <w:t>深度，用规定壁厚百分比表示，最小规定刻槽深度</w:t>
            </w:r>
            <w:r>
              <w:rPr>
                <w:sz w:val="18"/>
                <w:szCs w:val="18"/>
              </w:rPr>
              <w:t>0.3 mm</w:t>
            </w:r>
            <w:r>
              <w:rPr>
                <w:sz w:val="18"/>
                <w:szCs w:val="18"/>
              </w:rPr>
              <w:t>。深度允许偏差应为规定刻槽深度的</w:t>
            </w:r>
            <w:r>
              <w:rPr>
                <w:sz w:val="18"/>
                <w:szCs w:val="18"/>
              </w:rPr>
              <w:t>±15%</w:t>
            </w:r>
            <w:r>
              <w:rPr>
                <w:sz w:val="18"/>
                <w:szCs w:val="18"/>
              </w:rPr>
              <w:t>，或</w:t>
            </w:r>
            <w:r>
              <w:rPr>
                <w:sz w:val="18"/>
                <w:szCs w:val="18"/>
              </w:rPr>
              <w:t>±0.05 mm</w:t>
            </w:r>
            <w:r>
              <w:rPr>
                <w:sz w:val="18"/>
                <w:szCs w:val="18"/>
              </w:rPr>
              <w:t>，取较大者，指定的刻槽类型为</w:t>
            </w:r>
            <w:r>
              <w:rPr>
                <w:sz w:val="18"/>
                <w:szCs w:val="18"/>
              </w:rPr>
              <w:t>N5</w:t>
            </w:r>
            <w:r>
              <w:rPr>
                <w:sz w:val="18"/>
                <w:szCs w:val="18"/>
              </w:rPr>
              <w:t>。</w:t>
            </w:r>
          </w:p>
          <w:p w:rsidR="00B34003" w:rsidRDefault="002F622E">
            <w:pPr>
              <w:keepNext/>
              <w:adjustRightInd w:val="0"/>
              <w:spacing w:line="240" w:lineRule="exact"/>
              <w:rPr>
                <w:sz w:val="18"/>
                <w:szCs w:val="18"/>
              </w:rPr>
            </w:pPr>
            <w:r>
              <w:rPr>
                <w:sz w:val="18"/>
                <w:szCs w:val="18"/>
              </w:rPr>
              <w:t xml:space="preserve">b </w:t>
            </w:r>
            <w:r>
              <w:rPr>
                <w:sz w:val="18"/>
                <w:szCs w:val="18"/>
              </w:rPr>
              <w:t>刻槽全深度处尺寸。</w:t>
            </w:r>
          </w:p>
          <w:p w:rsidR="00B34003" w:rsidRDefault="002F622E">
            <w:pPr>
              <w:keepNext/>
              <w:adjustRightInd w:val="0"/>
              <w:spacing w:line="240" w:lineRule="exact"/>
              <w:rPr>
                <w:sz w:val="18"/>
                <w:szCs w:val="18"/>
              </w:rPr>
            </w:pPr>
            <w:r>
              <w:rPr>
                <w:sz w:val="18"/>
                <w:szCs w:val="18"/>
              </w:rPr>
              <w:t xml:space="preserve">c </w:t>
            </w:r>
            <w:r>
              <w:rPr>
                <w:sz w:val="18"/>
                <w:szCs w:val="18"/>
              </w:rPr>
              <w:t>通孔直径是以标准钻头尺寸为基础确定的，如果用刻槽建立拒收界限，不要求通孔。</w:t>
            </w:r>
          </w:p>
        </w:tc>
      </w:tr>
    </w:tbl>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34</w:t>
      </w:r>
      <w:r>
        <w:rPr>
          <w:rFonts w:ascii="Times New Roman"/>
        </w:rPr>
        <w:t>验收极限</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422"/>
        <w:gridCol w:w="2139"/>
        <w:gridCol w:w="2546"/>
        <w:gridCol w:w="2463"/>
      </w:tblGrid>
      <w:tr w:rsidR="00B34003">
        <w:trPr>
          <w:cantSplit/>
          <w:jc w:val="center"/>
        </w:trPr>
        <w:tc>
          <w:tcPr>
            <w:tcW w:w="2422" w:type="dxa"/>
            <w:vMerge w:val="restart"/>
            <w:vAlign w:val="center"/>
          </w:tcPr>
          <w:p w:rsidR="00B34003" w:rsidRDefault="002F622E">
            <w:pPr>
              <w:keepNext/>
              <w:adjustRightInd w:val="0"/>
              <w:spacing w:line="240" w:lineRule="exact"/>
              <w:jc w:val="center"/>
              <w:rPr>
                <w:sz w:val="18"/>
                <w:szCs w:val="18"/>
              </w:rPr>
            </w:pPr>
            <w:r>
              <w:rPr>
                <w:sz w:val="18"/>
                <w:szCs w:val="18"/>
              </w:rPr>
              <w:lastRenderedPageBreak/>
              <w:t>焊缝种类</w:t>
            </w:r>
          </w:p>
        </w:tc>
        <w:tc>
          <w:tcPr>
            <w:tcW w:w="2139" w:type="dxa"/>
            <w:vMerge w:val="restart"/>
            <w:vAlign w:val="center"/>
          </w:tcPr>
          <w:p w:rsidR="00B34003" w:rsidRDefault="002F622E">
            <w:pPr>
              <w:keepNext/>
              <w:adjustRightInd w:val="0"/>
              <w:spacing w:line="240" w:lineRule="exact"/>
              <w:jc w:val="center"/>
              <w:rPr>
                <w:sz w:val="18"/>
                <w:szCs w:val="18"/>
              </w:rPr>
            </w:pPr>
            <w:r>
              <w:rPr>
                <w:sz w:val="18"/>
                <w:szCs w:val="18"/>
              </w:rPr>
              <w:t>刻槽类型</w:t>
            </w:r>
          </w:p>
        </w:tc>
        <w:tc>
          <w:tcPr>
            <w:tcW w:w="2546" w:type="dxa"/>
            <w:vAlign w:val="center"/>
          </w:tcPr>
          <w:p w:rsidR="00B34003" w:rsidRDefault="002F622E">
            <w:pPr>
              <w:keepNext/>
              <w:adjustRightInd w:val="0"/>
              <w:spacing w:line="240" w:lineRule="exact"/>
              <w:jc w:val="center"/>
              <w:rPr>
                <w:sz w:val="18"/>
                <w:szCs w:val="18"/>
              </w:rPr>
            </w:pPr>
            <w:r>
              <w:rPr>
                <w:sz w:val="18"/>
                <w:szCs w:val="18"/>
              </w:rPr>
              <w:t>钻孔的尺寸</w:t>
            </w:r>
          </w:p>
        </w:tc>
        <w:tc>
          <w:tcPr>
            <w:tcW w:w="2463" w:type="dxa"/>
            <w:vMerge w:val="restart"/>
            <w:vAlign w:val="center"/>
          </w:tcPr>
          <w:p w:rsidR="00B34003" w:rsidRDefault="002F622E">
            <w:pPr>
              <w:keepNext/>
              <w:adjustRightInd w:val="0"/>
              <w:spacing w:line="240" w:lineRule="exact"/>
              <w:jc w:val="center"/>
              <w:rPr>
                <w:sz w:val="18"/>
                <w:szCs w:val="18"/>
              </w:rPr>
            </w:pPr>
            <w:r>
              <w:rPr>
                <w:sz w:val="18"/>
                <w:szCs w:val="18"/>
              </w:rPr>
              <w:t>合格极限信号</w:t>
            </w:r>
          </w:p>
          <w:p w:rsidR="00B34003" w:rsidRDefault="002F622E">
            <w:pPr>
              <w:keepNext/>
              <w:adjustRightInd w:val="0"/>
              <w:spacing w:line="240" w:lineRule="exact"/>
              <w:jc w:val="center"/>
              <w:rPr>
                <w:sz w:val="18"/>
                <w:szCs w:val="18"/>
              </w:rPr>
            </w:pPr>
            <w:r>
              <w:rPr>
                <w:sz w:val="18"/>
                <w:szCs w:val="18"/>
              </w:rPr>
              <w:t>（</w:t>
            </w:r>
            <w:r>
              <w:rPr>
                <w:sz w:val="18"/>
                <w:szCs w:val="18"/>
              </w:rPr>
              <w:t>%</w:t>
            </w:r>
            <w:r>
              <w:rPr>
                <w:sz w:val="18"/>
                <w:szCs w:val="18"/>
              </w:rPr>
              <w:t>）</w:t>
            </w:r>
          </w:p>
        </w:tc>
      </w:tr>
      <w:tr w:rsidR="00B34003">
        <w:trPr>
          <w:cantSplit/>
          <w:jc w:val="center"/>
        </w:trPr>
        <w:tc>
          <w:tcPr>
            <w:tcW w:w="2422" w:type="dxa"/>
            <w:vMerge/>
            <w:vAlign w:val="center"/>
          </w:tcPr>
          <w:p w:rsidR="00B34003" w:rsidRDefault="00B34003">
            <w:pPr>
              <w:keepNext/>
              <w:adjustRightInd w:val="0"/>
              <w:spacing w:line="240" w:lineRule="exact"/>
              <w:jc w:val="center"/>
              <w:rPr>
                <w:sz w:val="18"/>
                <w:szCs w:val="18"/>
              </w:rPr>
            </w:pPr>
          </w:p>
        </w:tc>
        <w:tc>
          <w:tcPr>
            <w:tcW w:w="2139" w:type="dxa"/>
            <w:vMerge/>
            <w:vAlign w:val="center"/>
          </w:tcPr>
          <w:p w:rsidR="00B34003" w:rsidRDefault="00B34003">
            <w:pPr>
              <w:keepNext/>
              <w:adjustRightInd w:val="0"/>
              <w:spacing w:line="240" w:lineRule="exact"/>
              <w:jc w:val="center"/>
              <w:rPr>
                <w:sz w:val="18"/>
                <w:szCs w:val="18"/>
              </w:rPr>
            </w:pPr>
          </w:p>
        </w:tc>
        <w:tc>
          <w:tcPr>
            <w:tcW w:w="2546" w:type="dxa"/>
            <w:vAlign w:val="center"/>
          </w:tcPr>
          <w:p w:rsidR="00B34003" w:rsidRDefault="002F622E">
            <w:pPr>
              <w:keepNext/>
              <w:adjustRightInd w:val="0"/>
              <w:spacing w:line="240" w:lineRule="exact"/>
              <w:jc w:val="center"/>
              <w:rPr>
                <w:sz w:val="18"/>
                <w:szCs w:val="18"/>
              </w:rPr>
            </w:pPr>
            <w:r>
              <w:rPr>
                <w:sz w:val="18"/>
                <w:szCs w:val="18"/>
              </w:rPr>
              <w:t>mm</w:t>
            </w:r>
          </w:p>
        </w:tc>
        <w:tc>
          <w:tcPr>
            <w:tcW w:w="2463" w:type="dxa"/>
            <w:vMerge/>
            <w:vAlign w:val="center"/>
          </w:tcPr>
          <w:p w:rsidR="00B34003" w:rsidRDefault="00B34003">
            <w:pPr>
              <w:keepNext/>
              <w:adjustRightInd w:val="0"/>
              <w:spacing w:line="240" w:lineRule="exact"/>
              <w:jc w:val="center"/>
              <w:rPr>
                <w:sz w:val="18"/>
                <w:szCs w:val="18"/>
              </w:rPr>
            </w:pPr>
          </w:p>
        </w:tc>
      </w:tr>
      <w:tr w:rsidR="00B34003">
        <w:trPr>
          <w:jc w:val="center"/>
        </w:trPr>
        <w:tc>
          <w:tcPr>
            <w:tcW w:w="2422" w:type="dxa"/>
            <w:vAlign w:val="center"/>
          </w:tcPr>
          <w:p w:rsidR="00B34003" w:rsidRDefault="002F622E">
            <w:pPr>
              <w:keepNext/>
              <w:adjustRightInd w:val="0"/>
              <w:spacing w:line="240" w:lineRule="exact"/>
              <w:ind w:firstLineChars="200" w:firstLine="360"/>
              <w:jc w:val="center"/>
              <w:rPr>
                <w:sz w:val="18"/>
                <w:szCs w:val="18"/>
              </w:rPr>
            </w:pPr>
            <w:r>
              <w:rPr>
                <w:sz w:val="18"/>
                <w:szCs w:val="18"/>
              </w:rPr>
              <w:t>埋弧焊缝</w:t>
            </w:r>
          </w:p>
        </w:tc>
        <w:tc>
          <w:tcPr>
            <w:tcW w:w="2139" w:type="dxa"/>
            <w:vMerge w:val="restart"/>
            <w:vAlign w:val="center"/>
          </w:tcPr>
          <w:p w:rsidR="00B34003" w:rsidRDefault="002F622E">
            <w:pPr>
              <w:keepNext/>
              <w:adjustRightInd w:val="0"/>
              <w:spacing w:line="240" w:lineRule="exact"/>
              <w:jc w:val="center"/>
              <w:rPr>
                <w:sz w:val="18"/>
                <w:szCs w:val="18"/>
              </w:rPr>
            </w:pPr>
            <w:r>
              <w:rPr>
                <w:sz w:val="18"/>
                <w:szCs w:val="18"/>
              </w:rPr>
              <w:t>N5</w:t>
            </w:r>
          </w:p>
        </w:tc>
        <w:tc>
          <w:tcPr>
            <w:tcW w:w="2546" w:type="dxa"/>
            <w:vMerge w:val="restart"/>
            <w:vAlign w:val="center"/>
          </w:tcPr>
          <w:p w:rsidR="00B34003" w:rsidRDefault="002F622E">
            <w:pPr>
              <w:keepNext/>
              <w:adjustRightInd w:val="0"/>
              <w:spacing w:line="240" w:lineRule="exact"/>
              <w:jc w:val="center"/>
              <w:rPr>
                <w:sz w:val="18"/>
                <w:szCs w:val="18"/>
              </w:rPr>
            </w:pPr>
            <w:r>
              <w:rPr>
                <w:sz w:val="18"/>
                <w:szCs w:val="18"/>
              </w:rPr>
              <w:t>1.6</w:t>
            </w:r>
          </w:p>
        </w:tc>
        <w:tc>
          <w:tcPr>
            <w:tcW w:w="2463" w:type="dxa"/>
            <w:vMerge w:val="restart"/>
            <w:vAlign w:val="center"/>
          </w:tcPr>
          <w:p w:rsidR="00B34003" w:rsidRDefault="002F622E">
            <w:pPr>
              <w:keepNext/>
              <w:adjustRightInd w:val="0"/>
              <w:spacing w:line="240" w:lineRule="exact"/>
              <w:jc w:val="center"/>
              <w:rPr>
                <w:sz w:val="18"/>
                <w:szCs w:val="18"/>
              </w:rPr>
            </w:pPr>
            <w:r>
              <w:rPr>
                <w:sz w:val="18"/>
                <w:szCs w:val="18"/>
              </w:rPr>
              <w:t>100</w:t>
            </w:r>
          </w:p>
        </w:tc>
      </w:tr>
      <w:tr w:rsidR="00B34003">
        <w:trPr>
          <w:jc w:val="center"/>
        </w:trPr>
        <w:tc>
          <w:tcPr>
            <w:tcW w:w="2422" w:type="dxa"/>
            <w:vAlign w:val="center"/>
          </w:tcPr>
          <w:p w:rsidR="00B34003" w:rsidRDefault="002F622E">
            <w:pPr>
              <w:keepNext/>
              <w:adjustRightInd w:val="0"/>
              <w:spacing w:line="240" w:lineRule="exact"/>
              <w:ind w:firstLineChars="200" w:firstLine="360"/>
              <w:jc w:val="center"/>
              <w:rPr>
                <w:sz w:val="18"/>
                <w:szCs w:val="18"/>
              </w:rPr>
            </w:pPr>
            <w:r>
              <w:rPr>
                <w:sz w:val="18"/>
                <w:szCs w:val="18"/>
              </w:rPr>
              <w:t>补焊焊缝</w:t>
            </w:r>
          </w:p>
        </w:tc>
        <w:tc>
          <w:tcPr>
            <w:tcW w:w="2139" w:type="dxa"/>
            <w:vMerge/>
            <w:vAlign w:val="center"/>
          </w:tcPr>
          <w:p w:rsidR="00B34003" w:rsidRDefault="00B34003">
            <w:pPr>
              <w:keepNext/>
              <w:adjustRightInd w:val="0"/>
              <w:spacing w:line="240" w:lineRule="exact"/>
              <w:jc w:val="center"/>
              <w:rPr>
                <w:sz w:val="18"/>
                <w:szCs w:val="18"/>
              </w:rPr>
            </w:pPr>
          </w:p>
        </w:tc>
        <w:tc>
          <w:tcPr>
            <w:tcW w:w="2546" w:type="dxa"/>
            <w:vMerge/>
            <w:vAlign w:val="center"/>
          </w:tcPr>
          <w:p w:rsidR="00B34003" w:rsidRDefault="00B34003">
            <w:pPr>
              <w:keepNext/>
              <w:adjustRightInd w:val="0"/>
              <w:spacing w:line="240" w:lineRule="exact"/>
              <w:jc w:val="center"/>
              <w:rPr>
                <w:sz w:val="18"/>
                <w:szCs w:val="18"/>
              </w:rPr>
            </w:pPr>
          </w:p>
        </w:tc>
        <w:tc>
          <w:tcPr>
            <w:tcW w:w="2463" w:type="dxa"/>
            <w:vMerge/>
            <w:vAlign w:val="center"/>
          </w:tcPr>
          <w:p w:rsidR="00B34003" w:rsidRDefault="00B34003">
            <w:pPr>
              <w:keepNext/>
              <w:adjustRightInd w:val="0"/>
              <w:spacing w:line="240" w:lineRule="exact"/>
              <w:jc w:val="center"/>
              <w:rPr>
                <w:sz w:val="18"/>
                <w:szCs w:val="18"/>
              </w:rPr>
            </w:pPr>
          </w:p>
        </w:tc>
      </w:tr>
    </w:tbl>
    <w:p w:rsidR="00B34003" w:rsidRDefault="002F622E">
      <w:pPr>
        <w:pStyle w:val="ohz5"/>
        <w:rPr>
          <w:b w:val="0"/>
        </w:rPr>
      </w:pPr>
      <w:r>
        <w:rPr>
          <w:b w:val="0"/>
        </w:rPr>
        <w:t xml:space="preserve">10.3.3.4  </w:t>
      </w:r>
      <w:r>
        <w:rPr>
          <w:b w:val="0"/>
        </w:rPr>
        <w:t>管端磁粉或渗透检验</w:t>
      </w:r>
    </w:p>
    <w:p w:rsidR="00B34003" w:rsidRDefault="002F622E">
      <w:pPr>
        <w:pStyle w:val="ohz"/>
        <w:ind w:firstLine="480"/>
      </w:pPr>
      <w:r>
        <w:rPr>
          <w:rFonts w:hint="eastAsia"/>
          <w:lang w:val="en-US"/>
        </w:rPr>
        <w:t>a</w:t>
      </w:r>
      <w:r>
        <w:rPr>
          <w:rFonts w:hint="eastAsia"/>
        </w:rPr>
        <w:t>）</w:t>
      </w:r>
      <w:r>
        <w:t>检测方法</w:t>
      </w:r>
    </w:p>
    <w:p w:rsidR="00B34003" w:rsidRDefault="002F622E">
      <w:pPr>
        <w:pStyle w:val="ohz"/>
        <w:ind w:firstLine="480"/>
      </w:pPr>
      <w:r>
        <w:t>管端磁粉执行</w:t>
      </w:r>
      <w:r>
        <w:t>ASTM E709</w:t>
      </w:r>
      <w:r>
        <w:t>或等效标准；</w:t>
      </w:r>
    </w:p>
    <w:p w:rsidR="00B34003" w:rsidRDefault="002F622E">
      <w:pPr>
        <w:pStyle w:val="ohz"/>
        <w:ind w:firstLine="480"/>
      </w:pPr>
      <w:r>
        <w:t>渗透检测执行</w:t>
      </w:r>
      <w:r>
        <w:t>ASTM E165</w:t>
      </w:r>
      <w:r>
        <w:t>或等效标准。</w:t>
      </w:r>
    </w:p>
    <w:p w:rsidR="00B34003" w:rsidRDefault="002F622E">
      <w:pPr>
        <w:pStyle w:val="ohz"/>
        <w:ind w:firstLine="480"/>
      </w:pPr>
      <w:r>
        <w:rPr>
          <w:rFonts w:hint="eastAsia"/>
        </w:rPr>
        <w:t>b</w:t>
      </w:r>
      <w:r>
        <w:rPr>
          <w:rFonts w:hint="eastAsia"/>
        </w:rPr>
        <w:t>）</w:t>
      </w:r>
      <w:r>
        <w:t>验收要求</w:t>
      </w:r>
    </w:p>
    <w:p w:rsidR="00B34003" w:rsidRDefault="002F622E">
      <w:pPr>
        <w:pStyle w:val="ohz"/>
        <w:ind w:firstLine="480"/>
      </w:pPr>
      <w:r>
        <w:t>管端和管端面不允许存在裂纹型缺陷。</w:t>
      </w:r>
    </w:p>
    <w:p w:rsidR="00B34003" w:rsidRDefault="002F622E">
      <w:pPr>
        <w:pStyle w:val="ohz2"/>
        <w:ind w:left="420" w:hanging="420"/>
        <w:jc w:val="left"/>
        <w:rPr>
          <w:sz w:val="24"/>
          <w:szCs w:val="24"/>
        </w:rPr>
      </w:pPr>
      <w:bookmarkStart w:id="970" w:name="_Toc152034914"/>
      <w:bookmarkStart w:id="971" w:name="_Toc154198965"/>
      <w:bookmarkStart w:id="972" w:name="_Toc152036082"/>
      <w:bookmarkStart w:id="973" w:name="_Toc286172659"/>
      <w:bookmarkStart w:id="974" w:name="_Toc152035346"/>
      <w:bookmarkStart w:id="975" w:name="_Toc153297353"/>
      <w:bookmarkStart w:id="976" w:name="_Toc153297616"/>
      <w:bookmarkStart w:id="977" w:name="_Toc335332173"/>
      <w:bookmarkStart w:id="978" w:name="_Toc382297790"/>
      <w:bookmarkStart w:id="979" w:name="_Toc152035941"/>
      <w:bookmarkStart w:id="980" w:name="_Toc152000554"/>
      <w:bookmarkStart w:id="981" w:name="_Toc266867528"/>
      <w:r>
        <w:rPr>
          <w:sz w:val="24"/>
          <w:szCs w:val="24"/>
        </w:rPr>
        <w:t>10.4  HFW</w:t>
      </w:r>
      <w:r>
        <w:rPr>
          <w:sz w:val="24"/>
          <w:szCs w:val="24"/>
        </w:rPr>
        <w:t>钢管焊缝无损检测</w:t>
      </w:r>
      <w:bookmarkEnd w:id="970"/>
      <w:bookmarkEnd w:id="971"/>
      <w:bookmarkEnd w:id="972"/>
      <w:bookmarkEnd w:id="973"/>
      <w:bookmarkEnd w:id="974"/>
      <w:bookmarkEnd w:id="975"/>
      <w:bookmarkEnd w:id="976"/>
      <w:bookmarkEnd w:id="977"/>
      <w:bookmarkEnd w:id="978"/>
      <w:bookmarkEnd w:id="979"/>
      <w:bookmarkEnd w:id="980"/>
      <w:bookmarkEnd w:id="981"/>
    </w:p>
    <w:p w:rsidR="00B34003" w:rsidRDefault="002F622E">
      <w:pPr>
        <w:pStyle w:val="ohz"/>
        <w:ind w:firstLine="480"/>
      </w:pPr>
      <w:r>
        <w:t>不同级别的天然气输送管道用</w:t>
      </w:r>
      <w:r>
        <w:t>HFW</w:t>
      </w:r>
      <w:r>
        <w:t>钢管需进行下述无损检测。</w:t>
      </w:r>
    </w:p>
    <w:p w:rsidR="00B34003" w:rsidRDefault="002F622E">
      <w:pPr>
        <w:pStyle w:val="ohz3"/>
        <w:ind w:left="480" w:hangingChars="200" w:hanging="480"/>
        <w:rPr>
          <w:b w:val="0"/>
        </w:rPr>
      </w:pPr>
      <w:r>
        <w:rPr>
          <w:b w:val="0"/>
        </w:rPr>
        <w:t xml:space="preserve">10.4.1  </w:t>
      </w:r>
      <w:r>
        <w:rPr>
          <w:b w:val="0"/>
        </w:rPr>
        <w:t>检测要求</w:t>
      </w:r>
    </w:p>
    <w:p w:rsidR="00B34003" w:rsidRDefault="002F622E">
      <w:pPr>
        <w:pStyle w:val="ohz"/>
        <w:ind w:firstLine="480"/>
      </w:pPr>
      <w:r>
        <w:t>HFW</w:t>
      </w:r>
      <w:r>
        <w:t>钢管无损检测项目要求见表</w:t>
      </w:r>
      <w:r>
        <w:t>35</w:t>
      </w:r>
      <w:r>
        <w:t>。</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 xml:space="preserve">35 </w:t>
      </w:r>
      <w:r>
        <w:rPr>
          <w:rFonts w:ascii="Times New Roman"/>
        </w:rPr>
        <w:t>HFW</w:t>
      </w:r>
      <w:r>
        <w:rPr>
          <w:rFonts w:ascii="Times New Roman"/>
        </w:rPr>
        <w:t>钢管无损检测项目要求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19"/>
        <w:gridCol w:w="7851"/>
      </w:tblGrid>
      <w:tr w:rsidR="00B34003">
        <w:trPr>
          <w:trHeight w:val="20"/>
        </w:trPr>
        <w:tc>
          <w:tcPr>
            <w:tcW w:w="1719" w:type="dxa"/>
            <w:vAlign w:val="center"/>
          </w:tcPr>
          <w:p w:rsidR="00B34003" w:rsidRDefault="002F622E">
            <w:pPr>
              <w:adjustRightInd w:val="0"/>
              <w:spacing w:line="240" w:lineRule="exact"/>
              <w:jc w:val="center"/>
              <w:rPr>
                <w:sz w:val="18"/>
              </w:rPr>
            </w:pPr>
            <w:r>
              <w:rPr>
                <w:sz w:val="18"/>
              </w:rPr>
              <w:t>管道级别</w:t>
            </w:r>
          </w:p>
        </w:tc>
        <w:tc>
          <w:tcPr>
            <w:tcW w:w="7851" w:type="dxa"/>
            <w:vAlign w:val="center"/>
          </w:tcPr>
          <w:p w:rsidR="00B34003" w:rsidRDefault="002F622E">
            <w:pPr>
              <w:adjustRightInd w:val="0"/>
              <w:spacing w:line="240" w:lineRule="exact"/>
              <w:jc w:val="center"/>
              <w:rPr>
                <w:sz w:val="18"/>
              </w:rPr>
            </w:pPr>
            <w:r>
              <w:rPr>
                <w:sz w:val="18"/>
              </w:rPr>
              <w:t>钢管焊缝无损检测要求</w:t>
            </w:r>
          </w:p>
        </w:tc>
      </w:tr>
      <w:tr w:rsidR="00B34003">
        <w:trPr>
          <w:trHeight w:val="20"/>
        </w:trPr>
        <w:tc>
          <w:tcPr>
            <w:tcW w:w="1719" w:type="dxa"/>
            <w:vAlign w:val="center"/>
          </w:tcPr>
          <w:p w:rsidR="00B34003" w:rsidRDefault="002F622E">
            <w:pPr>
              <w:adjustRightInd w:val="0"/>
              <w:spacing w:line="240" w:lineRule="exact"/>
              <w:ind w:leftChars="-30" w:left="-9" w:hangingChars="30" w:hanging="54"/>
              <w:jc w:val="center"/>
              <w:rPr>
                <w:sz w:val="18"/>
              </w:rPr>
            </w:pPr>
            <w:r>
              <w:rPr>
                <w:sz w:val="18"/>
              </w:rPr>
              <w:t>1</w:t>
            </w:r>
            <w:r>
              <w:rPr>
                <w:sz w:val="18"/>
              </w:rPr>
              <w:t>级</w:t>
            </w:r>
            <w:r>
              <w:rPr>
                <w:sz w:val="18"/>
              </w:rPr>
              <w:t>-2</w:t>
            </w:r>
            <w:r>
              <w:rPr>
                <w:sz w:val="18"/>
              </w:rPr>
              <w:t>级</w:t>
            </w:r>
          </w:p>
        </w:tc>
        <w:tc>
          <w:tcPr>
            <w:tcW w:w="7851" w:type="dxa"/>
            <w:vAlign w:val="center"/>
          </w:tcPr>
          <w:p w:rsidR="00B34003" w:rsidRDefault="002F622E">
            <w:pPr>
              <w:adjustRightInd w:val="0"/>
              <w:spacing w:line="240" w:lineRule="exact"/>
              <w:jc w:val="left"/>
              <w:rPr>
                <w:sz w:val="18"/>
              </w:rPr>
            </w:pPr>
            <w:r>
              <w:rPr>
                <w:sz w:val="18"/>
              </w:rPr>
              <w:t>钢管应在水压试验后进行全长焊缝区域超声波检测</w:t>
            </w:r>
          </w:p>
        </w:tc>
      </w:tr>
      <w:tr w:rsidR="00B34003">
        <w:trPr>
          <w:trHeight w:val="20"/>
        </w:trPr>
        <w:tc>
          <w:tcPr>
            <w:tcW w:w="1719" w:type="dxa"/>
            <w:vAlign w:val="center"/>
          </w:tcPr>
          <w:p w:rsidR="00B34003" w:rsidRDefault="002F622E">
            <w:pPr>
              <w:adjustRightInd w:val="0"/>
              <w:spacing w:line="240" w:lineRule="exact"/>
              <w:ind w:leftChars="-30" w:left="-9" w:hangingChars="30" w:hanging="54"/>
              <w:jc w:val="center"/>
              <w:rPr>
                <w:sz w:val="18"/>
              </w:rPr>
            </w:pPr>
            <w:r>
              <w:rPr>
                <w:sz w:val="18"/>
              </w:rPr>
              <w:t>3</w:t>
            </w:r>
            <w:r>
              <w:rPr>
                <w:sz w:val="18"/>
              </w:rPr>
              <w:t>级</w:t>
            </w:r>
            <w:r>
              <w:rPr>
                <w:sz w:val="18"/>
              </w:rPr>
              <w:t>~5</w:t>
            </w:r>
            <w:r>
              <w:rPr>
                <w:sz w:val="18"/>
              </w:rPr>
              <w:t>级</w:t>
            </w:r>
          </w:p>
        </w:tc>
        <w:tc>
          <w:tcPr>
            <w:tcW w:w="7851" w:type="dxa"/>
            <w:vAlign w:val="center"/>
          </w:tcPr>
          <w:p w:rsidR="00B34003" w:rsidRDefault="002F622E">
            <w:pPr>
              <w:adjustRightInd w:val="0"/>
              <w:spacing w:line="240" w:lineRule="exact"/>
              <w:jc w:val="left"/>
              <w:rPr>
                <w:sz w:val="18"/>
              </w:rPr>
            </w:pPr>
            <w:r>
              <w:rPr>
                <w:sz w:val="18"/>
              </w:rPr>
              <w:t>钢管应在水压试验前后进行全长焊缝区域超声波检测</w:t>
            </w:r>
          </w:p>
        </w:tc>
      </w:tr>
    </w:tbl>
    <w:p w:rsidR="00B34003" w:rsidRDefault="002F622E">
      <w:pPr>
        <w:pStyle w:val="ohz3"/>
        <w:ind w:left="480" w:hangingChars="200" w:hanging="480"/>
        <w:rPr>
          <w:b w:val="0"/>
        </w:rPr>
      </w:pPr>
      <w:r>
        <w:rPr>
          <w:b w:val="0"/>
        </w:rPr>
        <w:t xml:space="preserve">10.4.2  </w:t>
      </w:r>
      <w:r>
        <w:rPr>
          <w:b w:val="0"/>
        </w:rPr>
        <w:t>检验有关文件要求</w:t>
      </w:r>
    </w:p>
    <w:p w:rsidR="00B34003" w:rsidRDefault="002F622E">
      <w:pPr>
        <w:pStyle w:val="ohz5"/>
      </w:pPr>
      <w:r>
        <w:rPr>
          <w:b w:val="0"/>
        </w:rPr>
        <w:t xml:space="preserve">10.4.2.1  </w:t>
      </w:r>
      <w:r>
        <w:rPr>
          <w:b w:val="0"/>
        </w:rPr>
        <w:t>在生产之前钢管制造企业应将所有无损检测方法和要求用书面方式提交给业主。</w:t>
      </w:r>
    </w:p>
    <w:p w:rsidR="00B34003" w:rsidRDefault="002F622E">
      <w:pPr>
        <w:pStyle w:val="ohz5"/>
        <w:rPr>
          <w:b w:val="0"/>
        </w:rPr>
      </w:pPr>
      <w:r>
        <w:rPr>
          <w:b w:val="0"/>
        </w:rPr>
        <w:t xml:space="preserve">10.4.2.2  </w:t>
      </w:r>
      <w:r>
        <w:rPr>
          <w:b w:val="0"/>
        </w:rPr>
        <w:t>所有无损检测都要有相应方法的无损检测操作规程。</w:t>
      </w:r>
    </w:p>
    <w:p w:rsidR="00B34003" w:rsidRDefault="002F622E">
      <w:pPr>
        <w:pStyle w:val="ohz5"/>
        <w:rPr>
          <w:b w:val="0"/>
        </w:rPr>
      </w:pPr>
      <w:r>
        <w:rPr>
          <w:b w:val="0"/>
        </w:rPr>
        <w:t xml:space="preserve">10.4.2.3  </w:t>
      </w:r>
      <w:r>
        <w:rPr>
          <w:b w:val="0"/>
        </w:rPr>
        <w:t>钢管制造企业应保存超声波检测每一根钢管的自动检测记录和每检验班自动标定检测记录至少</w:t>
      </w:r>
      <w:r>
        <w:rPr>
          <w:b w:val="0"/>
        </w:rPr>
        <w:t>3</w:t>
      </w:r>
      <w:r>
        <w:rPr>
          <w:b w:val="0"/>
        </w:rPr>
        <w:t>年；</w:t>
      </w:r>
    </w:p>
    <w:p w:rsidR="00B34003" w:rsidRDefault="002F622E">
      <w:pPr>
        <w:pStyle w:val="ohz5"/>
        <w:rPr>
          <w:b w:val="0"/>
        </w:rPr>
      </w:pPr>
      <w:r>
        <w:rPr>
          <w:b w:val="0"/>
        </w:rPr>
        <w:t xml:space="preserve">10.4.2.4  </w:t>
      </w:r>
      <w:r>
        <w:rPr>
          <w:b w:val="0"/>
        </w:rPr>
        <w:t>所有无损检测结果应有正规报告并作为正式检验文件报告业主。</w:t>
      </w:r>
    </w:p>
    <w:p w:rsidR="00B34003" w:rsidRDefault="002F622E">
      <w:pPr>
        <w:pStyle w:val="ohz3"/>
        <w:ind w:left="480" w:hangingChars="200" w:hanging="480"/>
        <w:rPr>
          <w:b w:val="0"/>
        </w:rPr>
      </w:pPr>
      <w:r>
        <w:rPr>
          <w:b w:val="0"/>
        </w:rPr>
        <w:t xml:space="preserve">10.4.3  </w:t>
      </w:r>
      <w:r>
        <w:rPr>
          <w:b w:val="0"/>
        </w:rPr>
        <w:t>无损检验方法要求</w:t>
      </w:r>
    </w:p>
    <w:p w:rsidR="00B34003" w:rsidRDefault="002F622E">
      <w:pPr>
        <w:pStyle w:val="ohz5"/>
        <w:rPr>
          <w:b w:val="0"/>
        </w:rPr>
      </w:pPr>
      <w:r>
        <w:rPr>
          <w:b w:val="0"/>
        </w:rPr>
        <w:t xml:space="preserve">10.4.3.1  </w:t>
      </w:r>
      <w:r>
        <w:rPr>
          <w:b w:val="0"/>
        </w:rPr>
        <w:t>焊缝超声波检测</w:t>
      </w:r>
    </w:p>
    <w:p w:rsidR="00B34003" w:rsidRDefault="002F622E">
      <w:pPr>
        <w:pStyle w:val="ohz"/>
        <w:ind w:firstLine="480"/>
      </w:pPr>
      <w:r>
        <w:rPr>
          <w:rFonts w:hint="eastAsia"/>
        </w:rPr>
        <w:t>a</w:t>
      </w:r>
      <w:r>
        <w:rPr>
          <w:rFonts w:hint="eastAsia"/>
        </w:rPr>
        <w:t>）</w:t>
      </w:r>
      <w:r>
        <w:t>设备</w:t>
      </w:r>
    </w:p>
    <w:p w:rsidR="00B34003" w:rsidRDefault="002F622E">
      <w:pPr>
        <w:pStyle w:val="ohz"/>
        <w:ind w:firstLine="480"/>
      </w:pPr>
      <w:r>
        <w:t>超声设备应符合</w:t>
      </w:r>
      <w:r>
        <w:t>10.3.1</w:t>
      </w:r>
      <w:r>
        <w:t>要求。自动超声波检测系统探头布局产生的声束应能覆盖整个焊缝区域，自动检测系统应配有喷标及声、光自动报警系统，并具备缺陷和标定自动记录功能。检验设备应采用</w:t>
      </w:r>
      <w:r>
        <w:t>10.4.3.1</w:t>
      </w:r>
      <w:r>
        <w:rPr>
          <w:rFonts w:hint="eastAsia"/>
        </w:rPr>
        <w:t xml:space="preserve"> b</w:t>
      </w:r>
      <w:r>
        <w:rPr>
          <w:rFonts w:hint="eastAsia"/>
        </w:rPr>
        <w:t>）条</w:t>
      </w:r>
      <w:r>
        <w:t>规定的适当对比标样进行标定，每工作班开始及以后每</w:t>
      </w:r>
      <w:r>
        <w:t>4 h</w:t>
      </w:r>
      <w:r>
        <w:t>至少进行一次，以证实检验设备及检验程序的有效性。按照</w:t>
      </w:r>
      <w:r>
        <w:t>10.4.3.1</w:t>
      </w:r>
      <w:r>
        <w:rPr>
          <w:rFonts w:hint="eastAsia"/>
        </w:rPr>
        <w:t xml:space="preserve"> b</w:t>
      </w:r>
      <w:r>
        <w:rPr>
          <w:rFonts w:hint="eastAsia"/>
        </w:rPr>
        <w:t>）条</w:t>
      </w:r>
      <w:r>
        <w:t>的规定检</w:t>
      </w:r>
      <w:r>
        <w:lastRenderedPageBreak/>
        <w:t>验对比标样时，应调整设备，使其产生清晰的明确规定的指示信号。</w:t>
      </w:r>
    </w:p>
    <w:p w:rsidR="00B34003" w:rsidRDefault="002F622E">
      <w:pPr>
        <w:pStyle w:val="ohz"/>
        <w:ind w:firstLine="480"/>
      </w:pPr>
      <w:r>
        <w:t>设备应能检验到如下焊缝全壁厚及焊线两侧相邻的</w:t>
      </w:r>
      <w:r>
        <w:t>1.6 mm</w:t>
      </w:r>
      <w:r>
        <w:t>母材；</w:t>
      </w:r>
    </w:p>
    <w:p w:rsidR="00B34003" w:rsidRDefault="002F622E">
      <w:pPr>
        <w:pStyle w:val="ohz"/>
        <w:ind w:firstLine="480"/>
      </w:pPr>
      <w:r>
        <w:rPr>
          <w:rFonts w:hint="eastAsia"/>
        </w:rPr>
        <w:t>b</w:t>
      </w:r>
      <w:r>
        <w:rPr>
          <w:rFonts w:hint="eastAsia"/>
        </w:rPr>
        <w:t>）</w:t>
      </w:r>
      <w:r>
        <w:t>对比试块</w:t>
      </w:r>
    </w:p>
    <w:p w:rsidR="00B34003" w:rsidRDefault="002F622E">
      <w:pPr>
        <w:pStyle w:val="ohz"/>
        <w:ind w:firstLine="480"/>
      </w:pPr>
      <w:r>
        <w:rPr>
          <w:rFonts w:hint="eastAsia"/>
        </w:rPr>
        <w:t>1</w:t>
      </w:r>
      <w:r>
        <w:rPr>
          <w:rFonts w:hint="eastAsia"/>
        </w:rPr>
        <w:t>）</w:t>
      </w:r>
      <w:r>
        <w:t>本导则规定的试块为校准无损检测设备试块。这些对比试块的人工缺陷尺寸不应视为设备系统可以发现的最小缺陷尺寸。每个对比标样的外径与壁厚应在被检产品钢管规定偏差范围内，其长度由制造厂视方便而定。</w:t>
      </w:r>
    </w:p>
    <w:p w:rsidR="00B34003" w:rsidRDefault="002F622E">
      <w:pPr>
        <w:pStyle w:val="ohz"/>
        <w:ind w:firstLine="480"/>
      </w:pPr>
      <w:r>
        <w:t>对比标样应按照表</w:t>
      </w:r>
      <w:r>
        <w:t>36</w:t>
      </w:r>
      <w:r>
        <w:t>规定有一个或多个机械加工刻槽或一个或多个径向钻孔。</w:t>
      </w:r>
    </w:p>
    <w:p w:rsidR="00B34003" w:rsidRDefault="002F622E">
      <w:pPr>
        <w:pStyle w:val="ohz"/>
        <w:ind w:firstLine="480"/>
      </w:pPr>
      <w:r>
        <w:t>对比刻槽或钻孔之间应分开一段距离，以便足以产生分离的可辨别的信号。</w:t>
      </w:r>
    </w:p>
    <w:p w:rsidR="00B34003" w:rsidRDefault="002F622E">
      <w:pPr>
        <w:pStyle w:val="ohz"/>
        <w:ind w:firstLine="480"/>
      </w:pPr>
      <w:r>
        <w:t>对比标样应标识，对比刻槽或钻孔的尺寸和类型应按照文件化程序进行校验。</w:t>
      </w:r>
    </w:p>
    <w:p w:rsidR="00B34003" w:rsidRDefault="002F622E">
      <w:pPr>
        <w:pStyle w:val="ohz"/>
        <w:ind w:firstLine="480"/>
      </w:pPr>
      <w:r>
        <w:t>制造厂应采用文件化的程序建立超声波拒收界限，表</w:t>
      </w:r>
      <w:r>
        <w:t>36</w:t>
      </w:r>
      <w:r>
        <w:t>给出的相应对比刻槽或钻孔应能够在正常操作条件下被检出。仪器对刻槽或钻孔的检出能力应进行动态验证，采用在线或离线验证由制造厂选择。验证时传感器和钢管表面之间所使用的移动速度应与成品钢管检验时所采用的速度一样。</w:t>
      </w:r>
    </w:p>
    <w:p w:rsidR="00B34003" w:rsidRDefault="002F622E">
      <w:pPr>
        <w:pStyle w:val="ohz"/>
        <w:ind w:firstLine="480"/>
      </w:pPr>
      <w:r>
        <w:rPr>
          <w:rFonts w:hint="eastAsia"/>
        </w:rPr>
        <w:t>2</w:t>
      </w:r>
      <w:r>
        <w:rPr>
          <w:rFonts w:hint="eastAsia"/>
        </w:rPr>
        <w:t>）</w:t>
      </w:r>
      <w:r>
        <w:t>不同级别天然气输送管道用钢管人工缺陷种类数量规定见表</w:t>
      </w:r>
      <w:r>
        <w:t>36</w:t>
      </w:r>
      <w:r>
        <w:t>，对比用刻槽和钻孔制作见表</w:t>
      </w:r>
      <w:r>
        <w:t>37</w:t>
      </w:r>
      <w:r>
        <w:t>。</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36</w:t>
      </w:r>
      <w:r>
        <w:rPr>
          <w:rFonts w:ascii="Times New Roman"/>
        </w:rPr>
        <w:t>不同级别</w:t>
      </w:r>
      <w:r>
        <w:rPr>
          <w:rFonts w:ascii="Times New Roman"/>
        </w:rPr>
        <w:t>HFW</w:t>
      </w:r>
      <w:r>
        <w:rPr>
          <w:rFonts w:ascii="Times New Roman"/>
        </w:rPr>
        <w:t>钢管人工缺陷种类和数量规定</w:t>
      </w:r>
    </w:p>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543"/>
        <w:gridCol w:w="7025"/>
      </w:tblGrid>
      <w:tr w:rsidR="00B34003">
        <w:trPr>
          <w:trHeight w:val="262"/>
        </w:trPr>
        <w:tc>
          <w:tcPr>
            <w:tcW w:w="2543" w:type="dxa"/>
            <w:vAlign w:val="center"/>
          </w:tcPr>
          <w:p w:rsidR="00B34003" w:rsidRDefault="002F622E">
            <w:pPr>
              <w:adjustRightInd w:val="0"/>
              <w:spacing w:line="240" w:lineRule="exact"/>
              <w:jc w:val="center"/>
              <w:rPr>
                <w:sz w:val="18"/>
                <w:szCs w:val="32"/>
              </w:rPr>
            </w:pPr>
            <w:r>
              <w:rPr>
                <w:sz w:val="18"/>
              </w:rPr>
              <w:t>管道</w:t>
            </w:r>
            <w:r>
              <w:rPr>
                <w:sz w:val="18"/>
                <w:szCs w:val="32"/>
              </w:rPr>
              <w:t>级别</w:t>
            </w:r>
          </w:p>
        </w:tc>
        <w:tc>
          <w:tcPr>
            <w:tcW w:w="7025" w:type="dxa"/>
            <w:vAlign w:val="center"/>
          </w:tcPr>
          <w:p w:rsidR="00B34003" w:rsidRDefault="002F622E">
            <w:pPr>
              <w:adjustRightInd w:val="0"/>
              <w:spacing w:line="240" w:lineRule="exact"/>
              <w:ind w:firstLineChars="500" w:firstLine="900"/>
              <w:jc w:val="center"/>
              <w:rPr>
                <w:sz w:val="18"/>
                <w:szCs w:val="32"/>
              </w:rPr>
            </w:pPr>
            <w:r>
              <w:rPr>
                <w:sz w:val="18"/>
                <w:szCs w:val="32"/>
              </w:rPr>
              <w:t>人工缺陷类别</w:t>
            </w:r>
          </w:p>
        </w:tc>
      </w:tr>
      <w:tr w:rsidR="00B34003">
        <w:trPr>
          <w:trHeight w:val="262"/>
        </w:trPr>
        <w:tc>
          <w:tcPr>
            <w:tcW w:w="2543" w:type="dxa"/>
            <w:vAlign w:val="center"/>
          </w:tcPr>
          <w:p w:rsidR="00B34003" w:rsidRDefault="002F622E">
            <w:pPr>
              <w:adjustRightInd w:val="0"/>
              <w:spacing w:line="240" w:lineRule="exact"/>
              <w:jc w:val="center"/>
              <w:rPr>
                <w:sz w:val="18"/>
                <w:szCs w:val="32"/>
              </w:rPr>
            </w:pPr>
            <w:r>
              <w:rPr>
                <w:sz w:val="18"/>
                <w:szCs w:val="32"/>
              </w:rPr>
              <w:t>1</w:t>
            </w:r>
            <w:r>
              <w:rPr>
                <w:sz w:val="18"/>
                <w:szCs w:val="32"/>
              </w:rPr>
              <w:t>、</w:t>
            </w:r>
            <w:r>
              <w:rPr>
                <w:sz w:val="18"/>
                <w:szCs w:val="32"/>
              </w:rPr>
              <w:t>2</w:t>
            </w:r>
            <w:r>
              <w:rPr>
                <w:sz w:val="18"/>
                <w:szCs w:val="32"/>
              </w:rPr>
              <w:t>级</w:t>
            </w:r>
          </w:p>
        </w:tc>
        <w:tc>
          <w:tcPr>
            <w:tcW w:w="7025" w:type="dxa"/>
            <w:vAlign w:val="center"/>
          </w:tcPr>
          <w:p w:rsidR="00B34003" w:rsidRDefault="002F622E">
            <w:pPr>
              <w:adjustRightInd w:val="0"/>
              <w:spacing w:line="240" w:lineRule="exact"/>
              <w:rPr>
                <w:sz w:val="18"/>
                <w:szCs w:val="32"/>
              </w:rPr>
            </w:pPr>
            <w:r>
              <w:rPr>
                <w:sz w:val="18"/>
                <w:szCs w:val="32"/>
              </w:rPr>
              <w:t>试块或样管焊缝内外表面</w:t>
            </w:r>
            <w:r>
              <w:rPr>
                <w:sz w:val="18"/>
                <w:szCs w:val="32"/>
              </w:rPr>
              <w:t>N8</w:t>
            </w:r>
            <w:r>
              <w:rPr>
                <w:sz w:val="18"/>
                <w:szCs w:val="32"/>
              </w:rPr>
              <w:t>纵向刻槽或</w:t>
            </w:r>
            <w:r>
              <w:rPr>
                <w:sz w:val="18"/>
                <w:szCs w:val="32"/>
              </w:rPr>
              <w:t>ф3.2 mm</w:t>
            </w:r>
            <w:r>
              <w:rPr>
                <w:sz w:val="18"/>
                <w:szCs w:val="32"/>
              </w:rPr>
              <w:t>钻孔</w:t>
            </w:r>
          </w:p>
        </w:tc>
      </w:tr>
      <w:tr w:rsidR="00B34003">
        <w:trPr>
          <w:trHeight w:val="262"/>
        </w:trPr>
        <w:tc>
          <w:tcPr>
            <w:tcW w:w="2543" w:type="dxa"/>
            <w:vAlign w:val="center"/>
          </w:tcPr>
          <w:p w:rsidR="00B34003" w:rsidRDefault="002F622E">
            <w:pPr>
              <w:adjustRightInd w:val="0"/>
              <w:spacing w:line="240" w:lineRule="exact"/>
              <w:jc w:val="center"/>
              <w:rPr>
                <w:sz w:val="18"/>
                <w:szCs w:val="32"/>
              </w:rPr>
            </w:pPr>
            <w:r>
              <w:rPr>
                <w:sz w:val="18"/>
                <w:szCs w:val="32"/>
              </w:rPr>
              <w:t>3-5</w:t>
            </w:r>
            <w:r>
              <w:rPr>
                <w:sz w:val="18"/>
                <w:szCs w:val="32"/>
              </w:rPr>
              <w:t>级</w:t>
            </w:r>
          </w:p>
        </w:tc>
        <w:tc>
          <w:tcPr>
            <w:tcW w:w="7025" w:type="dxa"/>
            <w:vAlign w:val="center"/>
          </w:tcPr>
          <w:p w:rsidR="00B34003" w:rsidRDefault="002F622E">
            <w:pPr>
              <w:adjustRightInd w:val="0"/>
              <w:spacing w:line="240" w:lineRule="exact"/>
              <w:rPr>
                <w:sz w:val="18"/>
                <w:szCs w:val="32"/>
              </w:rPr>
            </w:pPr>
            <w:r>
              <w:rPr>
                <w:sz w:val="18"/>
                <w:szCs w:val="32"/>
              </w:rPr>
              <w:t>试块或样管焊缝内外</w:t>
            </w:r>
            <w:r>
              <w:rPr>
                <w:sz w:val="18"/>
                <w:szCs w:val="32"/>
              </w:rPr>
              <w:t>N5</w:t>
            </w:r>
            <w:r>
              <w:rPr>
                <w:sz w:val="18"/>
                <w:szCs w:val="32"/>
              </w:rPr>
              <w:t>纵向刻槽或</w:t>
            </w:r>
            <w:r>
              <w:rPr>
                <w:sz w:val="18"/>
                <w:szCs w:val="32"/>
              </w:rPr>
              <w:t>ф1.6 mm</w:t>
            </w:r>
            <w:r>
              <w:rPr>
                <w:sz w:val="18"/>
                <w:szCs w:val="32"/>
              </w:rPr>
              <w:t>钻孔</w:t>
            </w:r>
          </w:p>
        </w:tc>
      </w:tr>
    </w:tbl>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37</w:t>
      </w:r>
      <w:r>
        <w:rPr>
          <w:rFonts w:ascii="Times New Roman"/>
        </w:rPr>
        <w:t>人工缺陷对比用刻槽和钻孔制作要求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97"/>
        <w:gridCol w:w="821"/>
        <w:gridCol w:w="823"/>
        <w:gridCol w:w="821"/>
        <w:gridCol w:w="825"/>
        <w:gridCol w:w="921"/>
        <w:gridCol w:w="1196"/>
        <w:gridCol w:w="1196"/>
        <w:gridCol w:w="1470"/>
      </w:tblGrid>
      <w:tr w:rsidR="00B34003">
        <w:trPr>
          <w:cantSplit/>
        </w:trPr>
        <w:tc>
          <w:tcPr>
            <w:tcW w:w="1497" w:type="dxa"/>
            <w:vMerge w:val="restart"/>
            <w:vAlign w:val="center"/>
          </w:tcPr>
          <w:p w:rsidR="00B34003" w:rsidRDefault="002F622E">
            <w:pPr>
              <w:adjustRightInd w:val="0"/>
              <w:spacing w:line="240" w:lineRule="exact"/>
              <w:jc w:val="center"/>
              <w:rPr>
                <w:sz w:val="18"/>
                <w:szCs w:val="18"/>
              </w:rPr>
            </w:pPr>
            <w:r>
              <w:rPr>
                <w:sz w:val="18"/>
                <w:szCs w:val="18"/>
              </w:rPr>
              <w:t>项目</w:t>
            </w:r>
          </w:p>
        </w:tc>
        <w:tc>
          <w:tcPr>
            <w:tcW w:w="8073" w:type="dxa"/>
            <w:gridSpan w:val="8"/>
            <w:vAlign w:val="center"/>
          </w:tcPr>
          <w:p w:rsidR="00B34003" w:rsidRDefault="002F622E">
            <w:pPr>
              <w:adjustRightInd w:val="0"/>
              <w:spacing w:line="240" w:lineRule="exact"/>
              <w:jc w:val="center"/>
              <w:rPr>
                <w:sz w:val="18"/>
                <w:szCs w:val="18"/>
              </w:rPr>
            </w:pPr>
            <w:r>
              <w:rPr>
                <w:sz w:val="18"/>
                <w:szCs w:val="18"/>
              </w:rPr>
              <w:t>对比用刻槽和钻孔</w:t>
            </w:r>
          </w:p>
        </w:tc>
      </w:tr>
      <w:tr w:rsidR="00B34003">
        <w:trPr>
          <w:cantSplit/>
        </w:trPr>
        <w:tc>
          <w:tcPr>
            <w:tcW w:w="1497" w:type="dxa"/>
            <w:vMerge/>
            <w:vAlign w:val="center"/>
          </w:tcPr>
          <w:p w:rsidR="00B34003" w:rsidRDefault="00B34003">
            <w:pPr>
              <w:adjustRightInd w:val="0"/>
              <w:spacing w:line="240" w:lineRule="exact"/>
              <w:jc w:val="center"/>
              <w:rPr>
                <w:sz w:val="18"/>
                <w:szCs w:val="18"/>
              </w:rPr>
            </w:pPr>
          </w:p>
        </w:tc>
        <w:tc>
          <w:tcPr>
            <w:tcW w:w="1644" w:type="dxa"/>
            <w:gridSpan w:val="2"/>
            <w:vMerge w:val="restart"/>
            <w:vAlign w:val="center"/>
          </w:tcPr>
          <w:p w:rsidR="00B34003" w:rsidRDefault="002F622E">
            <w:pPr>
              <w:adjustRightInd w:val="0"/>
              <w:spacing w:line="240" w:lineRule="exact"/>
              <w:jc w:val="center"/>
              <w:rPr>
                <w:sz w:val="18"/>
                <w:szCs w:val="18"/>
              </w:rPr>
            </w:pPr>
            <w:r>
              <w:rPr>
                <w:sz w:val="18"/>
                <w:szCs w:val="18"/>
              </w:rPr>
              <w:t>刻槽位置</w:t>
            </w:r>
          </w:p>
        </w:tc>
        <w:tc>
          <w:tcPr>
            <w:tcW w:w="1646" w:type="dxa"/>
            <w:gridSpan w:val="2"/>
            <w:vMerge w:val="restart"/>
            <w:vAlign w:val="center"/>
          </w:tcPr>
          <w:p w:rsidR="00B34003" w:rsidRDefault="002F622E">
            <w:pPr>
              <w:adjustRightInd w:val="0"/>
              <w:spacing w:line="240" w:lineRule="exact"/>
              <w:jc w:val="center"/>
              <w:rPr>
                <w:sz w:val="18"/>
                <w:szCs w:val="18"/>
              </w:rPr>
            </w:pPr>
            <w:r>
              <w:rPr>
                <w:sz w:val="18"/>
                <w:szCs w:val="18"/>
              </w:rPr>
              <w:t>刻槽方向</w:t>
            </w:r>
          </w:p>
        </w:tc>
        <w:tc>
          <w:tcPr>
            <w:tcW w:w="921" w:type="dxa"/>
            <w:vMerge w:val="restart"/>
            <w:vAlign w:val="center"/>
          </w:tcPr>
          <w:p w:rsidR="00B34003" w:rsidRDefault="002F622E">
            <w:pPr>
              <w:adjustRightInd w:val="0"/>
              <w:spacing w:line="240" w:lineRule="exact"/>
              <w:jc w:val="center"/>
              <w:rPr>
                <w:sz w:val="18"/>
                <w:szCs w:val="18"/>
                <w:vertAlign w:val="superscript"/>
              </w:rPr>
            </w:pPr>
            <w:r>
              <w:rPr>
                <w:sz w:val="18"/>
                <w:szCs w:val="18"/>
              </w:rPr>
              <w:t>深度</w:t>
            </w:r>
            <w:r>
              <w:rPr>
                <w:sz w:val="18"/>
                <w:szCs w:val="18"/>
                <w:vertAlign w:val="superscript"/>
              </w:rPr>
              <w:t>a</w:t>
            </w:r>
          </w:p>
          <w:p w:rsidR="00B34003" w:rsidRDefault="002F622E">
            <w:pPr>
              <w:adjustRightInd w:val="0"/>
              <w:spacing w:line="240" w:lineRule="exact"/>
              <w:jc w:val="center"/>
              <w:rPr>
                <w:sz w:val="18"/>
                <w:szCs w:val="18"/>
              </w:rPr>
            </w:pPr>
            <w:r>
              <w:rPr>
                <w:sz w:val="18"/>
                <w:szCs w:val="18"/>
              </w:rPr>
              <w:t>%</w:t>
            </w:r>
          </w:p>
        </w:tc>
        <w:tc>
          <w:tcPr>
            <w:tcW w:w="2392" w:type="dxa"/>
            <w:gridSpan w:val="2"/>
            <w:vAlign w:val="center"/>
          </w:tcPr>
          <w:p w:rsidR="00B34003" w:rsidRDefault="002F622E">
            <w:pPr>
              <w:adjustRightInd w:val="0"/>
              <w:spacing w:line="240" w:lineRule="exact"/>
              <w:jc w:val="center"/>
              <w:rPr>
                <w:sz w:val="18"/>
                <w:szCs w:val="18"/>
              </w:rPr>
            </w:pPr>
            <w:r>
              <w:rPr>
                <w:sz w:val="18"/>
                <w:szCs w:val="18"/>
              </w:rPr>
              <w:t>刻槽最大尺寸</w:t>
            </w:r>
            <w:r>
              <w:rPr>
                <w:sz w:val="18"/>
                <w:szCs w:val="18"/>
                <w:vertAlign w:val="superscript"/>
              </w:rPr>
              <w:t>b</w:t>
            </w:r>
          </w:p>
        </w:tc>
        <w:tc>
          <w:tcPr>
            <w:tcW w:w="1470" w:type="dxa"/>
            <w:vMerge w:val="restart"/>
            <w:vAlign w:val="center"/>
          </w:tcPr>
          <w:p w:rsidR="00B34003" w:rsidRDefault="002F622E">
            <w:pPr>
              <w:adjustRightInd w:val="0"/>
              <w:spacing w:line="240" w:lineRule="exact"/>
              <w:jc w:val="center"/>
              <w:rPr>
                <w:sz w:val="18"/>
                <w:szCs w:val="18"/>
              </w:rPr>
            </w:pPr>
            <w:r>
              <w:rPr>
                <w:sz w:val="18"/>
                <w:szCs w:val="18"/>
              </w:rPr>
              <w:t>通孔直径</w:t>
            </w:r>
            <w:r>
              <w:rPr>
                <w:sz w:val="18"/>
                <w:szCs w:val="18"/>
                <w:vertAlign w:val="superscript"/>
              </w:rPr>
              <w:t>c</w:t>
            </w:r>
          </w:p>
          <w:p w:rsidR="00B34003" w:rsidRDefault="002F622E">
            <w:pPr>
              <w:adjustRightInd w:val="0"/>
              <w:spacing w:line="240" w:lineRule="exact"/>
              <w:jc w:val="center"/>
              <w:rPr>
                <w:sz w:val="18"/>
                <w:szCs w:val="18"/>
              </w:rPr>
            </w:pPr>
            <w:r>
              <w:rPr>
                <w:sz w:val="18"/>
                <w:szCs w:val="18"/>
              </w:rPr>
              <w:t>mm</w:t>
            </w:r>
          </w:p>
        </w:tc>
      </w:tr>
      <w:tr w:rsidR="00B34003">
        <w:trPr>
          <w:cantSplit/>
        </w:trPr>
        <w:tc>
          <w:tcPr>
            <w:tcW w:w="1497" w:type="dxa"/>
            <w:vMerge/>
            <w:vAlign w:val="center"/>
          </w:tcPr>
          <w:p w:rsidR="00B34003" w:rsidRDefault="00B34003">
            <w:pPr>
              <w:adjustRightInd w:val="0"/>
              <w:spacing w:line="240" w:lineRule="exact"/>
              <w:jc w:val="center"/>
              <w:rPr>
                <w:sz w:val="18"/>
                <w:szCs w:val="18"/>
              </w:rPr>
            </w:pPr>
          </w:p>
        </w:tc>
        <w:tc>
          <w:tcPr>
            <w:tcW w:w="1644" w:type="dxa"/>
            <w:gridSpan w:val="2"/>
            <w:vMerge/>
            <w:vAlign w:val="center"/>
          </w:tcPr>
          <w:p w:rsidR="00B34003" w:rsidRDefault="00B34003">
            <w:pPr>
              <w:adjustRightInd w:val="0"/>
              <w:spacing w:line="240" w:lineRule="exact"/>
              <w:jc w:val="center"/>
              <w:rPr>
                <w:sz w:val="18"/>
                <w:szCs w:val="18"/>
              </w:rPr>
            </w:pPr>
          </w:p>
        </w:tc>
        <w:tc>
          <w:tcPr>
            <w:tcW w:w="1646" w:type="dxa"/>
            <w:gridSpan w:val="2"/>
            <w:vMerge/>
            <w:vAlign w:val="center"/>
          </w:tcPr>
          <w:p w:rsidR="00B34003" w:rsidRDefault="00B34003">
            <w:pPr>
              <w:adjustRightInd w:val="0"/>
              <w:spacing w:line="240" w:lineRule="exact"/>
              <w:jc w:val="center"/>
              <w:rPr>
                <w:sz w:val="18"/>
                <w:szCs w:val="18"/>
              </w:rPr>
            </w:pPr>
          </w:p>
        </w:tc>
        <w:tc>
          <w:tcPr>
            <w:tcW w:w="921" w:type="dxa"/>
            <w:vMerge/>
            <w:vAlign w:val="center"/>
          </w:tcPr>
          <w:p w:rsidR="00B34003" w:rsidRDefault="00B34003">
            <w:pPr>
              <w:adjustRightInd w:val="0"/>
              <w:spacing w:line="240" w:lineRule="exact"/>
              <w:jc w:val="center"/>
              <w:rPr>
                <w:sz w:val="18"/>
                <w:szCs w:val="18"/>
              </w:rPr>
            </w:pPr>
          </w:p>
        </w:tc>
        <w:tc>
          <w:tcPr>
            <w:tcW w:w="1196" w:type="dxa"/>
            <w:vAlign w:val="center"/>
          </w:tcPr>
          <w:p w:rsidR="00B34003" w:rsidRDefault="002F622E">
            <w:pPr>
              <w:adjustRightInd w:val="0"/>
              <w:spacing w:line="240" w:lineRule="exact"/>
              <w:jc w:val="center"/>
              <w:rPr>
                <w:sz w:val="18"/>
                <w:szCs w:val="18"/>
              </w:rPr>
            </w:pPr>
            <w:r>
              <w:rPr>
                <w:sz w:val="18"/>
                <w:szCs w:val="18"/>
              </w:rPr>
              <w:t>长度</w:t>
            </w:r>
            <w:r>
              <w:rPr>
                <w:sz w:val="18"/>
                <w:szCs w:val="18"/>
                <w:vertAlign w:val="superscript"/>
              </w:rPr>
              <w:t>b</w:t>
            </w:r>
          </w:p>
        </w:tc>
        <w:tc>
          <w:tcPr>
            <w:tcW w:w="1196" w:type="dxa"/>
            <w:vAlign w:val="center"/>
          </w:tcPr>
          <w:p w:rsidR="00B34003" w:rsidRDefault="002F622E">
            <w:pPr>
              <w:adjustRightInd w:val="0"/>
              <w:spacing w:line="240" w:lineRule="exact"/>
              <w:jc w:val="center"/>
              <w:rPr>
                <w:sz w:val="18"/>
                <w:szCs w:val="18"/>
              </w:rPr>
            </w:pPr>
            <w:r>
              <w:rPr>
                <w:sz w:val="18"/>
                <w:szCs w:val="18"/>
              </w:rPr>
              <w:t>宽度</w:t>
            </w:r>
            <w:r>
              <w:rPr>
                <w:sz w:val="18"/>
                <w:szCs w:val="18"/>
                <w:vertAlign w:val="superscript"/>
              </w:rPr>
              <w:t>b</w:t>
            </w:r>
          </w:p>
        </w:tc>
        <w:tc>
          <w:tcPr>
            <w:tcW w:w="1470" w:type="dxa"/>
            <w:vMerge/>
            <w:vAlign w:val="center"/>
          </w:tcPr>
          <w:p w:rsidR="00B34003" w:rsidRDefault="00B34003">
            <w:pPr>
              <w:adjustRightInd w:val="0"/>
              <w:spacing w:line="240" w:lineRule="exact"/>
              <w:jc w:val="center"/>
              <w:rPr>
                <w:sz w:val="18"/>
                <w:szCs w:val="18"/>
              </w:rPr>
            </w:pPr>
          </w:p>
        </w:tc>
      </w:tr>
      <w:tr w:rsidR="00B34003">
        <w:trPr>
          <w:cantSplit/>
        </w:trPr>
        <w:tc>
          <w:tcPr>
            <w:tcW w:w="1497" w:type="dxa"/>
            <w:vMerge/>
            <w:vAlign w:val="center"/>
          </w:tcPr>
          <w:p w:rsidR="00B34003" w:rsidRDefault="00B34003">
            <w:pPr>
              <w:adjustRightInd w:val="0"/>
              <w:spacing w:line="240" w:lineRule="exact"/>
              <w:jc w:val="center"/>
              <w:rPr>
                <w:sz w:val="18"/>
                <w:szCs w:val="18"/>
              </w:rPr>
            </w:pPr>
          </w:p>
        </w:tc>
        <w:tc>
          <w:tcPr>
            <w:tcW w:w="821" w:type="dxa"/>
            <w:vAlign w:val="center"/>
          </w:tcPr>
          <w:p w:rsidR="00B34003" w:rsidRDefault="002F622E">
            <w:pPr>
              <w:adjustRightInd w:val="0"/>
              <w:spacing w:line="240" w:lineRule="exact"/>
              <w:jc w:val="center"/>
              <w:rPr>
                <w:sz w:val="18"/>
                <w:szCs w:val="18"/>
              </w:rPr>
            </w:pPr>
            <w:r>
              <w:rPr>
                <w:sz w:val="18"/>
                <w:szCs w:val="18"/>
              </w:rPr>
              <w:t>外壁</w:t>
            </w:r>
          </w:p>
        </w:tc>
        <w:tc>
          <w:tcPr>
            <w:tcW w:w="823" w:type="dxa"/>
            <w:vAlign w:val="center"/>
          </w:tcPr>
          <w:p w:rsidR="00B34003" w:rsidRDefault="002F622E">
            <w:pPr>
              <w:adjustRightInd w:val="0"/>
              <w:spacing w:line="240" w:lineRule="exact"/>
              <w:jc w:val="center"/>
              <w:rPr>
                <w:sz w:val="18"/>
                <w:szCs w:val="18"/>
              </w:rPr>
            </w:pPr>
            <w:r>
              <w:rPr>
                <w:sz w:val="18"/>
                <w:szCs w:val="18"/>
              </w:rPr>
              <w:t>内壁</w:t>
            </w:r>
          </w:p>
        </w:tc>
        <w:tc>
          <w:tcPr>
            <w:tcW w:w="821" w:type="dxa"/>
            <w:vAlign w:val="center"/>
          </w:tcPr>
          <w:p w:rsidR="00B34003" w:rsidRDefault="002F622E">
            <w:pPr>
              <w:adjustRightInd w:val="0"/>
              <w:spacing w:line="240" w:lineRule="exact"/>
              <w:jc w:val="center"/>
              <w:rPr>
                <w:sz w:val="18"/>
                <w:szCs w:val="18"/>
              </w:rPr>
            </w:pPr>
            <w:r>
              <w:rPr>
                <w:sz w:val="18"/>
                <w:szCs w:val="18"/>
              </w:rPr>
              <w:t>纵向</w:t>
            </w:r>
          </w:p>
        </w:tc>
        <w:tc>
          <w:tcPr>
            <w:tcW w:w="825" w:type="dxa"/>
            <w:vAlign w:val="center"/>
          </w:tcPr>
          <w:p w:rsidR="00B34003" w:rsidRDefault="002F622E">
            <w:pPr>
              <w:adjustRightInd w:val="0"/>
              <w:spacing w:line="240" w:lineRule="exact"/>
              <w:jc w:val="center"/>
              <w:rPr>
                <w:sz w:val="18"/>
                <w:szCs w:val="18"/>
              </w:rPr>
            </w:pPr>
            <w:r>
              <w:rPr>
                <w:sz w:val="18"/>
                <w:szCs w:val="18"/>
              </w:rPr>
              <w:t>横向</w:t>
            </w:r>
          </w:p>
        </w:tc>
        <w:tc>
          <w:tcPr>
            <w:tcW w:w="921" w:type="dxa"/>
            <w:vMerge/>
            <w:vAlign w:val="center"/>
          </w:tcPr>
          <w:p w:rsidR="00B34003" w:rsidRDefault="00B34003">
            <w:pPr>
              <w:adjustRightInd w:val="0"/>
              <w:spacing w:line="240" w:lineRule="exact"/>
              <w:jc w:val="center"/>
              <w:rPr>
                <w:sz w:val="18"/>
                <w:szCs w:val="18"/>
              </w:rPr>
            </w:pPr>
          </w:p>
        </w:tc>
        <w:tc>
          <w:tcPr>
            <w:tcW w:w="1196" w:type="dxa"/>
            <w:vAlign w:val="center"/>
          </w:tcPr>
          <w:p w:rsidR="00B34003" w:rsidRDefault="002F622E">
            <w:pPr>
              <w:pStyle w:val="aff3"/>
              <w:pBdr>
                <w:bottom w:val="none" w:sz="0" w:space="0" w:color="auto"/>
              </w:pBdr>
              <w:tabs>
                <w:tab w:val="clear" w:pos="4153"/>
                <w:tab w:val="clear" w:pos="8306"/>
              </w:tabs>
              <w:adjustRightInd w:val="0"/>
              <w:snapToGrid/>
              <w:spacing w:line="240" w:lineRule="exact"/>
            </w:pPr>
            <w:r>
              <w:t>mm</w:t>
            </w:r>
          </w:p>
        </w:tc>
        <w:tc>
          <w:tcPr>
            <w:tcW w:w="1196" w:type="dxa"/>
            <w:vAlign w:val="center"/>
          </w:tcPr>
          <w:p w:rsidR="00B34003" w:rsidRDefault="002F622E">
            <w:pPr>
              <w:adjustRightInd w:val="0"/>
              <w:spacing w:line="240" w:lineRule="exact"/>
              <w:jc w:val="center"/>
              <w:rPr>
                <w:sz w:val="18"/>
                <w:szCs w:val="18"/>
              </w:rPr>
            </w:pPr>
            <w:r>
              <w:rPr>
                <w:sz w:val="18"/>
                <w:szCs w:val="18"/>
              </w:rPr>
              <w:t>mm</w:t>
            </w:r>
          </w:p>
        </w:tc>
        <w:tc>
          <w:tcPr>
            <w:tcW w:w="1470" w:type="dxa"/>
            <w:vMerge/>
            <w:vAlign w:val="center"/>
          </w:tcPr>
          <w:p w:rsidR="00B34003" w:rsidRDefault="00B34003">
            <w:pPr>
              <w:adjustRightInd w:val="0"/>
              <w:spacing w:line="240" w:lineRule="exact"/>
              <w:jc w:val="center"/>
              <w:rPr>
                <w:i/>
                <w:sz w:val="18"/>
                <w:szCs w:val="18"/>
              </w:rPr>
            </w:pPr>
          </w:p>
        </w:tc>
      </w:tr>
      <w:tr w:rsidR="00B34003">
        <w:trPr>
          <w:cantSplit/>
        </w:trPr>
        <w:tc>
          <w:tcPr>
            <w:tcW w:w="1497" w:type="dxa"/>
            <w:vMerge w:val="restart"/>
            <w:vAlign w:val="center"/>
          </w:tcPr>
          <w:p w:rsidR="00B34003" w:rsidRDefault="002F622E">
            <w:pPr>
              <w:adjustRightInd w:val="0"/>
              <w:spacing w:line="240" w:lineRule="exact"/>
              <w:jc w:val="center"/>
              <w:rPr>
                <w:sz w:val="18"/>
                <w:szCs w:val="18"/>
              </w:rPr>
            </w:pPr>
            <w:r>
              <w:rPr>
                <w:sz w:val="18"/>
                <w:szCs w:val="18"/>
              </w:rPr>
              <w:t>HFW</w:t>
            </w:r>
            <w:r>
              <w:rPr>
                <w:sz w:val="18"/>
                <w:szCs w:val="18"/>
              </w:rPr>
              <w:t>钢管焊缝</w:t>
            </w:r>
          </w:p>
        </w:tc>
        <w:tc>
          <w:tcPr>
            <w:tcW w:w="821" w:type="dxa"/>
            <w:vAlign w:val="center"/>
          </w:tcPr>
          <w:p w:rsidR="00B34003" w:rsidRDefault="002F622E">
            <w:pPr>
              <w:adjustRightInd w:val="0"/>
              <w:spacing w:line="240" w:lineRule="exact"/>
              <w:jc w:val="center"/>
              <w:rPr>
                <w:sz w:val="18"/>
                <w:szCs w:val="18"/>
              </w:rPr>
            </w:pPr>
            <w:r>
              <w:rPr>
                <w:sz w:val="18"/>
                <w:szCs w:val="18"/>
              </w:rPr>
              <w:t>R</w:t>
            </w:r>
          </w:p>
        </w:tc>
        <w:tc>
          <w:tcPr>
            <w:tcW w:w="823" w:type="dxa"/>
            <w:vAlign w:val="center"/>
          </w:tcPr>
          <w:p w:rsidR="00B34003" w:rsidRDefault="002F622E">
            <w:pPr>
              <w:adjustRightInd w:val="0"/>
              <w:spacing w:line="240" w:lineRule="exact"/>
              <w:jc w:val="center"/>
              <w:rPr>
                <w:sz w:val="18"/>
                <w:szCs w:val="18"/>
              </w:rPr>
            </w:pPr>
            <w:r>
              <w:rPr>
                <w:sz w:val="18"/>
                <w:szCs w:val="18"/>
              </w:rPr>
              <w:t>R</w:t>
            </w:r>
          </w:p>
        </w:tc>
        <w:tc>
          <w:tcPr>
            <w:tcW w:w="821" w:type="dxa"/>
            <w:vAlign w:val="center"/>
          </w:tcPr>
          <w:p w:rsidR="00B34003" w:rsidRDefault="002F622E">
            <w:pPr>
              <w:adjustRightInd w:val="0"/>
              <w:spacing w:line="240" w:lineRule="exact"/>
              <w:jc w:val="center"/>
              <w:rPr>
                <w:sz w:val="18"/>
                <w:szCs w:val="18"/>
              </w:rPr>
            </w:pPr>
            <w:r>
              <w:rPr>
                <w:sz w:val="18"/>
                <w:szCs w:val="18"/>
              </w:rPr>
              <w:t>R</w:t>
            </w:r>
          </w:p>
        </w:tc>
        <w:tc>
          <w:tcPr>
            <w:tcW w:w="825" w:type="dxa"/>
            <w:vAlign w:val="center"/>
          </w:tcPr>
          <w:p w:rsidR="00B34003" w:rsidRDefault="002F622E">
            <w:pPr>
              <w:adjustRightInd w:val="0"/>
              <w:spacing w:line="240" w:lineRule="exact"/>
              <w:jc w:val="center"/>
              <w:rPr>
                <w:sz w:val="18"/>
                <w:szCs w:val="18"/>
              </w:rPr>
            </w:pPr>
            <w:r>
              <w:rPr>
                <w:sz w:val="18"/>
                <w:szCs w:val="18"/>
              </w:rPr>
              <w:t>N</w:t>
            </w:r>
          </w:p>
        </w:tc>
        <w:tc>
          <w:tcPr>
            <w:tcW w:w="921" w:type="dxa"/>
            <w:vAlign w:val="center"/>
          </w:tcPr>
          <w:p w:rsidR="00B34003" w:rsidRDefault="002F622E">
            <w:pPr>
              <w:adjustRightInd w:val="0"/>
              <w:spacing w:line="240" w:lineRule="exact"/>
              <w:jc w:val="center"/>
              <w:rPr>
                <w:sz w:val="18"/>
                <w:szCs w:val="18"/>
              </w:rPr>
            </w:pPr>
            <w:r>
              <w:rPr>
                <w:sz w:val="18"/>
                <w:szCs w:val="18"/>
              </w:rPr>
              <w:t>8.0</w:t>
            </w:r>
          </w:p>
        </w:tc>
        <w:tc>
          <w:tcPr>
            <w:tcW w:w="1196" w:type="dxa"/>
            <w:vAlign w:val="center"/>
          </w:tcPr>
          <w:p w:rsidR="00B34003" w:rsidRDefault="002F622E">
            <w:pPr>
              <w:adjustRightInd w:val="0"/>
              <w:spacing w:line="240" w:lineRule="exact"/>
              <w:jc w:val="center"/>
              <w:rPr>
                <w:sz w:val="18"/>
                <w:szCs w:val="18"/>
              </w:rPr>
            </w:pPr>
            <w:r>
              <w:rPr>
                <w:sz w:val="18"/>
                <w:szCs w:val="18"/>
              </w:rPr>
              <w:t>50</w:t>
            </w:r>
          </w:p>
        </w:tc>
        <w:tc>
          <w:tcPr>
            <w:tcW w:w="1196" w:type="dxa"/>
            <w:vAlign w:val="center"/>
          </w:tcPr>
          <w:p w:rsidR="00B34003" w:rsidRDefault="002F622E">
            <w:pPr>
              <w:adjustRightInd w:val="0"/>
              <w:spacing w:line="240" w:lineRule="exact"/>
              <w:jc w:val="center"/>
              <w:rPr>
                <w:sz w:val="18"/>
                <w:szCs w:val="18"/>
              </w:rPr>
            </w:pPr>
            <w:r>
              <w:rPr>
                <w:sz w:val="18"/>
                <w:szCs w:val="18"/>
              </w:rPr>
              <w:t>1</w:t>
            </w:r>
          </w:p>
        </w:tc>
        <w:tc>
          <w:tcPr>
            <w:tcW w:w="1470" w:type="dxa"/>
            <w:vAlign w:val="center"/>
          </w:tcPr>
          <w:p w:rsidR="00B34003" w:rsidRDefault="002F622E">
            <w:pPr>
              <w:adjustRightInd w:val="0"/>
              <w:spacing w:line="240" w:lineRule="exact"/>
              <w:jc w:val="center"/>
              <w:rPr>
                <w:sz w:val="18"/>
                <w:szCs w:val="18"/>
              </w:rPr>
            </w:pPr>
            <w:r>
              <w:rPr>
                <w:sz w:val="18"/>
                <w:szCs w:val="18"/>
              </w:rPr>
              <w:t>3.2</w:t>
            </w:r>
          </w:p>
        </w:tc>
      </w:tr>
      <w:tr w:rsidR="00B34003">
        <w:trPr>
          <w:cantSplit/>
        </w:trPr>
        <w:tc>
          <w:tcPr>
            <w:tcW w:w="1497" w:type="dxa"/>
            <w:vMerge/>
            <w:vAlign w:val="center"/>
          </w:tcPr>
          <w:p w:rsidR="00B34003" w:rsidRDefault="00B34003">
            <w:pPr>
              <w:adjustRightInd w:val="0"/>
              <w:spacing w:line="240" w:lineRule="exact"/>
              <w:jc w:val="center"/>
              <w:rPr>
                <w:sz w:val="18"/>
                <w:szCs w:val="18"/>
              </w:rPr>
            </w:pPr>
          </w:p>
        </w:tc>
        <w:tc>
          <w:tcPr>
            <w:tcW w:w="821" w:type="dxa"/>
            <w:vAlign w:val="center"/>
          </w:tcPr>
          <w:p w:rsidR="00B34003" w:rsidRDefault="002F622E">
            <w:pPr>
              <w:adjustRightInd w:val="0"/>
              <w:spacing w:line="240" w:lineRule="exact"/>
              <w:jc w:val="center"/>
              <w:rPr>
                <w:sz w:val="18"/>
                <w:szCs w:val="18"/>
              </w:rPr>
            </w:pPr>
            <w:r>
              <w:rPr>
                <w:sz w:val="18"/>
                <w:szCs w:val="18"/>
              </w:rPr>
              <w:t>R</w:t>
            </w:r>
          </w:p>
        </w:tc>
        <w:tc>
          <w:tcPr>
            <w:tcW w:w="823" w:type="dxa"/>
            <w:vAlign w:val="center"/>
          </w:tcPr>
          <w:p w:rsidR="00B34003" w:rsidRDefault="002F622E">
            <w:pPr>
              <w:adjustRightInd w:val="0"/>
              <w:spacing w:line="240" w:lineRule="exact"/>
              <w:jc w:val="center"/>
              <w:rPr>
                <w:sz w:val="18"/>
                <w:szCs w:val="18"/>
              </w:rPr>
            </w:pPr>
            <w:r>
              <w:rPr>
                <w:sz w:val="18"/>
                <w:szCs w:val="18"/>
              </w:rPr>
              <w:t>R</w:t>
            </w:r>
          </w:p>
        </w:tc>
        <w:tc>
          <w:tcPr>
            <w:tcW w:w="821" w:type="dxa"/>
            <w:vAlign w:val="center"/>
          </w:tcPr>
          <w:p w:rsidR="00B34003" w:rsidRDefault="002F622E">
            <w:pPr>
              <w:adjustRightInd w:val="0"/>
              <w:spacing w:line="240" w:lineRule="exact"/>
              <w:jc w:val="center"/>
              <w:rPr>
                <w:sz w:val="18"/>
                <w:szCs w:val="18"/>
              </w:rPr>
            </w:pPr>
            <w:r>
              <w:rPr>
                <w:sz w:val="18"/>
                <w:szCs w:val="18"/>
              </w:rPr>
              <w:t>R</w:t>
            </w:r>
          </w:p>
        </w:tc>
        <w:tc>
          <w:tcPr>
            <w:tcW w:w="825" w:type="dxa"/>
            <w:vAlign w:val="center"/>
          </w:tcPr>
          <w:p w:rsidR="00B34003" w:rsidRDefault="002F622E">
            <w:pPr>
              <w:adjustRightInd w:val="0"/>
              <w:spacing w:line="240" w:lineRule="exact"/>
              <w:jc w:val="center"/>
              <w:rPr>
                <w:sz w:val="18"/>
                <w:szCs w:val="18"/>
              </w:rPr>
            </w:pPr>
            <w:r>
              <w:rPr>
                <w:sz w:val="18"/>
                <w:szCs w:val="18"/>
              </w:rPr>
              <w:t>N</w:t>
            </w:r>
          </w:p>
        </w:tc>
        <w:tc>
          <w:tcPr>
            <w:tcW w:w="921" w:type="dxa"/>
            <w:vAlign w:val="center"/>
          </w:tcPr>
          <w:p w:rsidR="00B34003" w:rsidRDefault="002F622E">
            <w:pPr>
              <w:adjustRightInd w:val="0"/>
              <w:spacing w:line="240" w:lineRule="exact"/>
              <w:jc w:val="center"/>
              <w:rPr>
                <w:sz w:val="18"/>
                <w:szCs w:val="18"/>
              </w:rPr>
            </w:pPr>
            <w:r>
              <w:rPr>
                <w:sz w:val="18"/>
                <w:szCs w:val="18"/>
              </w:rPr>
              <w:t>5.0</w:t>
            </w:r>
          </w:p>
        </w:tc>
        <w:tc>
          <w:tcPr>
            <w:tcW w:w="1196" w:type="dxa"/>
            <w:vAlign w:val="center"/>
          </w:tcPr>
          <w:p w:rsidR="00B34003" w:rsidRDefault="002F622E">
            <w:pPr>
              <w:adjustRightInd w:val="0"/>
              <w:spacing w:line="240" w:lineRule="exact"/>
              <w:jc w:val="center"/>
              <w:rPr>
                <w:sz w:val="18"/>
                <w:szCs w:val="18"/>
              </w:rPr>
            </w:pPr>
            <w:r>
              <w:rPr>
                <w:sz w:val="18"/>
                <w:szCs w:val="18"/>
              </w:rPr>
              <w:t>50</w:t>
            </w:r>
          </w:p>
        </w:tc>
        <w:tc>
          <w:tcPr>
            <w:tcW w:w="1196" w:type="dxa"/>
            <w:vAlign w:val="center"/>
          </w:tcPr>
          <w:p w:rsidR="00B34003" w:rsidRDefault="002F622E">
            <w:pPr>
              <w:adjustRightInd w:val="0"/>
              <w:spacing w:line="240" w:lineRule="exact"/>
              <w:jc w:val="center"/>
              <w:rPr>
                <w:sz w:val="18"/>
                <w:szCs w:val="18"/>
              </w:rPr>
            </w:pPr>
            <w:r>
              <w:rPr>
                <w:sz w:val="18"/>
                <w:szCs w:val="18"/>
              </w:rPr>
              <w:t>1</w:t>
            </w:r>
          </w:p>
        </w:tc>
        <w:tc>
          <w:tcPr>
            <w:tcW w:w="1470" w:type="dxa"/>
            <w:vAlign w:val="center"/>
          </w:tcPr>
          <w:p w:rsidR="00B34003" w:rsidRDefault="002F622E">
            <w:pPr>
              <w:adjustRightInd w:val="0"/>
              <w:spacing w:line="240" w:lineRule="exact"/>
              <w:jc w:val="center"/>
              <w:rPr>
                <w:sz w:val="18"/>
                <w:szCs w:val="18"/>
              </w:rPr>
            </w:pPr>
            <w:r>
              <w:rPr>
                <w:sz w:val="18"/>
                <w:szCs w:val="18"/>
              </w:rPr>
              <w:t>1.6</w:t>
            </w:r>
          </w:p>
        </w:tc>
      </w:tr>
      <w:tr w:rsidR="00B34003">
        <w:tc>
          <w:tcPr>
            <w:tcW w:w="9570" w:type="dxa"/>
            <w:gridSpan w:val="9"/>
            <w:vAlign w:val="center"/>
          </w:tcPr>
          <w:p w:rsidR="00B34003" w:rsidRDefault="002F622E">
            <w:pPr>
              <w:adjustRightInd w:val="0"/>
              <w:spacing w:line="240" w:lineRule="exact"/>
              <w:ind w:left="90" w:hanging="90"/>
              <w:rPr>
                <w:sz w:val="18"/>
                <w:szCs w:val="18"/>
                <w:vertAlign w:val="superscript"/>
              </w:rPr>
            </w:pPr>
            <w:r>
              <w:rPr>
                <w:sz w:val="18"/>
                <w:szCs w:val="18"/>
              </w:rPr>
              <w:t xml:space="preserve">  </w:t>
            </w:r>
            <w:r>
              <w:rPr>
                <w:sz w:val="18"/>
                <w:szCs w:val="18"/>
              </w:rPr>
              <w:t>注</w:t>
            </w:r>
            <w:r>
              <w:rPr>
                <w:sz w:val="18"/>
                <w:szCs w:val="18"/>
              </w:rPr>
              <w:t>1</w:t>
            </w:r>
            <w:r>
              <w:rPr>
                <w:sz w:val="18"/>
                <w:szCs w:val="18"/>
              </w:rPr>
              <w:t>：</w:t>
            </w:r>
            <w:r>
              <w:rPr>
                <w:sz w:val="18"/>
                <w:szCs w:val="18"/>
              </w:rPr>
              <w:t>“R”</w:t>
            </w:r>
            <w:r>
              <w:rPr>
                <w:sz w:val="18"/>
                <w:szCs w:val="18"/>
              </w:rPr>
              <w:t>表示如果刻槽建立拒收界限，要求。</w:t>
            </w:r>
            <w:r>
              <w:rPr>
                <w:sz w:val="18"/>
                <w:szCs w:val="18"/>
              </w:rPr>
              <w:t>“N”</w:t>
            </w:r>
            <w:r>
              <w:rPr>
                <w:sz w:val="18"/>
                <w:szCs w:val="18"/>
              </w:rPr>
              <w:t>表示不要求。</w:t>
            </w:r>
          </w:p>
          <w:p w:rsidR="00B34003" w:rsidRDefault="002F622E">
            <w:pPr>
              <w:adjustRightInd w:val="0"/>
              <w:spacing w:line="240" w:lineRule="exact"/>
              <w:ind w:left="90" w:hanging="90"/>
              <w:rPr>
                <w:sz w:val="18"/>
                <w:szCs w:val="18"/>
              </w:rPr>
            </w:pPr>
            <w:r>
              <w:rPr>
                <w:sz w:val="18"/>
                <w:szCs w:val="18"/>
              </w:rPr>
              <w:t xml:space="preserve">a </w:t>
            </w:r>
            <w:r>
              <w:rPr>
                <w:sz w:val="18"/>
                <w:szCs w:val="18"/>
              </w:rPr>
              <w:t>深度，用规定壁厚百分比表示，最小规定刻槽深度</w:t>
            </w:r>
            <w:r>
              <w:rPr>
                <w:sz w:val="18"/>
                <w:szCs w:val="18"/>
              </w:rPr>
              <w:t>0.5 mm</w:t>
            </w:r>
            <w:r>
              <w:rPr>
                <w:sz w:val="18"/>
                <w:szCs w:val="18"/>
              </w:rPr>
              <w:t>。深度允许偏差应为规定刻槽深度的</w:t>
            </w:r>
            <w:r>
              <w:rPr>
                <w:sz w:val="18"/>
                <w:szCs w:val="18"/>
              </w:rPr>
              <w:t>±15%</w:t>
            </w:r>
            <w:r>
              <w:rPr>
                <w:sz w:val="18"/>
                <w:szCs w:val="18"/>
              </w:rPr>
              <w:t>，或</w:t>
            </w:r>
            <w:r>
              <w:rPr>
                <w:sz w:val="18"/>
                <w:szCs w:val="18"/>
              </w:rPr>
              <w:t>±0.05 mm</w:t>
            </w:r>
            <w:r>
              <w:rPr>
                <w:sz w:val="18"/>
                <w:szCs w:val="18"/>
              </w:rPr>
              <w:t>，取较大者，指定的刻槽类型为</w:t>
            </w:r>
            <w:r>
              <w:rPr>
                <w:sz w:val="18"/>
                <w:szCs w:val="18"/>
              </w:rPr>
              <w:t>N5</w:t>
            </w:r>
            <w:r>
              <w:rPr>
                <w:sz w:val="18"/>
                <w:szCs w:val="18"/>
              </w:rPr>
              <w:t>、</w:t>
            </w:r>
            <w:r>
              <w:rPr>
                <w:sz w:val="18"/>
                <w:szCs w:val="18"/>
              </w:rPr>
              <w:t>N8</w:t>
            </w:r>
            <w:r>
              <w:rPr>
                <w:sz w:val="18"/>
                <w:szCs w:val="18"/>
              </w:rPr>
              <w:t>。</w:t>
            </w:r>
          </w:p>
          <w:p w:rsidR="00B34003" w:rsidRDefault="002F622E">
            <w:pPr>
              <w:adjustRightInd w:val="0"/>
              <w:spacing w:line="240" w:lineRule="exact"/>
              <w:rPr>
                <w:sz w:val="18"/>
                <w:szCs w:val="18"/>
              </w:rPr>
            </w:pPr>
            <w:r>
              <w:rPr>
                <w:sz w:val="18"/>
                <w:szCs w:val="18"/>
              </w:rPr>
              <w:t xml:space="preserve">b </w:t>
            </w:r>
            <w:r>
              <w:rPr>
                <w:sz w:val="18"/>
                <w:szCs w:val="18"/>
              </w:rPr>
              <w:t>刻槽全深度处尺寸。</w:t>
            </w:r>
          </w:p>
          <w:p w:rsidR="00B34003" w:rsidRDefault="002F622E">
            <w:pPr>
              <w:adjustRightInd w:val="0"/>
              <w:spacing w:line="240" w:lineRule="exact"/>
              <w:rPr>
                <w:sz w:val="18"/>
                <w:szCs w:val="18"/>
              </w:rPr>
            </w:pPr>
            <w:r>
              <w:rPr>
                <w:sz w:val="18"/>
                <w:szCs w:val="18"/>
              </w:rPr>
              <w:t xml:space="preserve">c </w:t>
            </w:r>
            <w:r>
              <w:rPr>
                <w:sz w:val="18"/>
                <w:szCs w:val="18"/>
              </w:rPr>
              <w:t>通孔直径是以标准钻头尺寸为基础确定的，如果用刻槽建立拒收界限，不要求通孔。</w:t>
            </w:r>
          </w:p>
        </w:tc>
      </w:tr>
    </w:tbl>
    <w:p w:rsidR="00B34003" w:rsidRDefault="002F622E">
      <w:pPr>
        <w:pStyle w:val="ohz"/>
        <w:ind w:firstLine="480"/>
      </w:pPr>
      <w:r>
        <w:rPr>
          <w:rFonts w:hint="eastAsia"/>
        </w:rPr>
        <w:t>c</w:t>
      </w:r>
      <w:r>
        <w:rPr>
          <w:rFonts w:hint="eastAsia"/>
        </w:rPr>
        <w:t>）</w:t>
      </w:r>
      <w:r>
        <w:t>检测标定方法</w:t>
      </w:r>
    </w:p>
    <w:p w:rsidR="00B34003" w:rsidRDefault="002F622E">
      <w:pPr>
        <w:pStyle w:val="ohz"/>
        <w:ind w:firstLine="480"/>
      </w:pPr>
      <w:r>
        <w:t>检测标定方法执行</w:t>
      </w:r>
      <w:r>
        <w:t>SY/T 6423.2</w:t>
      </w:r>
      <w:r>
        <w:rPr>
          <w:rFonts w:hint="eastAsia"/>
        </w:rPr>
        <w:t>-2013</w:t>
      </w:r>
      <w:r>
        <w:t>，但是应遵循以下原则：</w:t>
      </w:r>
    </w:p>
    <w:p w:rsidR="00B34003" w:rsidRDefault="002F622E">
      <w:pPr>
        <w:pStyle w:val="ohz"/>
        <w:ind w:firstLine="480"/>
      </w:pPr>
      <w:r>
        <w:t xml:space="preserve">1) </w:t>
      </w:r>
      <w:r>
        <w:t>检查纵向缺陷每侧的探头个数不应少于</w:t>
      </w:r>
      <w:r>
        <w:t>t/w</w:t>
      </w:r>
      <w:r>
        <w:rPr>
          <w:rFonts w:hint="eastAsia"/>
        </w:rPr>
        <w:t>，</w:t>
      </w:r>
      <w:r>
        <w:t>其中</w:t>
      </w:r>
    </w:p>
    <w:p w:rsidR="00B34003" w:rsidRDefault="002F622E">
      <w:pPr>
        <w:pStyle w:val="ohz"/>
        <w:ind w:firstLine="480"/>
      </w:pPr>
      <w:r>
        <w:lastRenderedPageBreak/>
        <w:t>t——</w:t>
      </w:r>
      <w:r>
        <w:t>为钢管公称壁厚；</w:t>
      </w:r>
    </w:p>
    <w:p w:rsidR="00B34003" w:rsidRDefault="002F622E">
      <w:pPr>
        <w:pStyle w:val="ohz"/>
        <w:ind w:firstLine="480"/>
      </w:pPr>
      <w:r>
        <w:t>w——</w:t>
      </w:r>
      <w:r>
        <w:t>探头在厚度方向上灵敏度降低</w:t>
      </w:r>
      <w:r>
        <w:t>3 dB</w:t>
      </w:r>
      <w:r>
        <w:t>的波束宽度。</w:t>
      </w:r>
    </w:p>
    <w:p w:rsidR="00B34003" w:rsidRDefault="002F622E">
      <w:pPr>
        <w:pStyle w:val="ohz"/>
        <w:ind w:firstLine="480"/>
      </w:pPr>
      <w:r>
        <w:t xml:space="preserve">2) </w:t>
      </w:r>
      <w:r>
        <w:t>检测速度</w:t>
      </w:r>
    </w:p>
    <w:p w:rsidR="00B34003" w:rsidRDefault="002F622E">
      <w:pPr>
        <w:pStyle w:val="ohz"/>
        <w:ind w:firstLine="480"/>
      </w:pPr>
      <w:r>
        <w:t>v</w:t>
      </w:r>
      <w:r>
        <w:rPr>
          <w:vertAlign w:val="subscript"/>
        </w:rPr>
        <w:t>C</w:t>
      </w:r>
      <w:r>
        <w:t>≤Wc×PRF/3</w:t>
      </w:r>
    </w:p>
    <w:p w:rsidR="00B34003" w:rsidRDefault="002F622E">
      <w:pPr>
        <w:pStyle w:val="ohz"/>
        <w:ind w:firstLine="480"/>
      </w:pPr>
      <w:r>
        <w:t>v</w:t>
      </w:r>
      <w:r>
        <w:rPr>
          <w:vertAlign w:val="subscript"/>
        </w:rPr>
        <w:t>c</w:t>
      </w:r>
      <w:r>
        <w:t>——</w:t>
      </w:r>
      <w:r>
        <w:t>为检测速度；</w:t>
      </w:r>
    </w:p>
    <w:p w:rsidR="00B34003" w:rsidRDefault="002F622E">
      <w:pPr>
        <w:pStyle w:val="ohz"/>
        <w:ind w:firstLine="480"/>
      </w:pPr>
      <w:r>
        <w:t>Wc——</w:t>
      </w:r>
      <w:r>
        <w:t>为探头在钢管长度方向上灵敏度降低</w:t>
      </w:r>
      <w:r>
        <w:t>6 dB</w:t>
      </w:r>
      <w:r>
        <w:t>的波束宽度；</w:t>
      </w:r>
    </w:p>
    <w:p w:rsidR="00B34003" w:rsidRDefault="002F622E">
      <w:pPr>
        <w:pStyle w:val="ohz"/>
        <w:ind w:firstLine="480"/>
      </w:pPr>
      <w:r>
        <w:t>PRF——</w:t>
      </w:r>
      <w:r>
        <w:t>为仪器重复频率。</w:t>
      </w:r>
    </w:p>
    <w:p w:rsidR="00B34003" w:rsidRDefault="002F622E">
      <w:pPr>
        <w:pStyle w:val="ohz"/>
        <w:ind w:firstLine="480"/>
      </w:pPr>
      <w:r>
        <w:rPr>
          <w:rFonts w:hint="eastAsia"/>
        </w:rPr>
        <w:t>d</w:t>
      </w:r>
      <w:r>
        <w:rPr>
          <w:rFonts w:hint="eastAsia"/>
        </w:rPr>
        <w:t>）</w:t>
      </w:r>
      <w:r>
        <w:t>校验系统能力记录</w:t>
      </w:r>
    </w:p>
    <w:p w:rsidR="00B34003" w:rsidRDefault="002F622E">
      <w:pPr>
        <w:pStyle w:val="ohz"/>
        <w:ind w:firstLine="480"/>
      </w:pPr>
      <w:r>
        <w:t>检验系统记录应保留，以证实系统具备按</w:t>
      </w:r>
      <w:r>
        <w:t>10.4.3.1</w:t>
      </w:r>
      <w:r>
        <w:rPr>
          <w:rFonts w:hint="eastAsia"/>
        </w:rPr>
        <w:t xml:space="preserve"> c</w:t>
      </w:r>
      <w:r>
        <w:rPr>
          <w:rFonts w:hint="eastAsia"/>
        </w:rPr>
        <w:t>）条</w:t>
      </w:r>
      <w:r>
        <w:t>所述方法检出对比标样的刻槽或钻孔的能力。此记录应包括标定和操作程序、设备说明、人员资格和证明系统具有检出对比标样的刻槽或钻孔。</w:t>
      </w:r>
    </w:p>
    <w:p w:rsidR="00B34003" w:rsidRDefault="002F622E">
      <w:pPr>
        <w:pStyle w:val="ohz"/>
        <w:ind w:firstLine="480"/>
      </w:pPr>
      <w:r>
        <w:rPr>
          <w:rFonts w:hint="eastAsia"/>
        </w:rPr>
        <w:t>e</w:t>
      </w:r>
      <w:r>
        <w:rPr>
          <w:rFonts w:hint="eastAsia"/>
        </w:rPr>
        <w:t>）</w:t>
      </w:r>
      <w:r>
        <w:t>验收极限</w:t>
      </w:r>
      <w:r>
        <w:t xml:space="preserve"> </w:t>
      </w:r>
    </w:p>
    <w:p w:rsidR="00B34003" w:rsidRDefault="002F622E">
      <w:pPr>
        <w:pStyle w:val="ohz"/>
        <w:ind w:firstLine="480"/>
      </w:pPr>
      <w:r>
        <w:rPr>
          <w:rFonts w:hint="eastAsia"/>
        </w:rPr>
        <w:t>1</w:t>
      </w:r>
      <w:r>
        <w:rPr>
          <w:rFonts w:hint="eastAsia"/>
        </w:rPr>
        <w:t>）</w:t>
      </w:r>
      <w:r>
        <w:t>产生信号低于表</w:t>
      </w:r>
      <w:r>
        <w:t>38</w:t>
      </w:r>
      <w:r>
        <w:t>验收极限的钢管判为合格。</w:t>
      </w:r>
    </w:p>
    <w:p w:rsidR="00B34003" w:rsidRDefault="002F622E">
      <w:pPr>
        <w:pStyle w:val="ohz"/>
        <w:ind w:firstLine="480"/>
      </w:pPr>
      <w:r>
        <w:rPr>
          <w:rFonts w:hint="eastAsia"/>
        </w:rPr>
        <w:t>2</w:t>
      </w:r>
      <w:r>
        <w:rPr>
          <w:rFonts w:hint="eastAsia"/>
        </w:rPr>
        <w:t>）</w:t>
      </w:r>
      <w:r>
        <w:t>产生信号高于可验收界限的钢管判为可疑，对于可疑信号可以重新检测，也可以通过手动探伤进行复查。</w:t>
      </w:r>
    </w:p>
    <w:p w:rsidR="00B34003" w:rsidRDefault="002F622E">
      <w:pPr>
        <w:pStyle w:val="ohz"/>
        <w:ind w:firstLine="480"/>
      </w:pPr>
      <w:r>
        <w:rPr>
          <w:rFonts w:hint="eastAsia"/>
        </w:rPr>
        <w:t>3</w:t>
      </w:r>
      <w:r>
        <w:rPr>
          <w:rFonts w:hint="eastAsia"/>
        </w:rPr>
        <w:t>）</w:t>
      </w:r>
      <w:r>
        <w:t>在重新检测时，产生信号低于可验收界限，该钢管判定为合格，重新检测仍高于可验收界限该钢管判定为不合格。</w:t>
      </w:r>
    </w:p>
    <w:p w:rsidR="00B34003" w:rsidRDefault="002F622E">
      <w:pPr>
        <w:pStyle w:val="ohz"/>
        <w:ind w:firstLine="480"/>
      </w:pPr>
      <w:r>
        <w:rPr>
          <w:rFonts w:hint="eastAsia"/>
        </w:rPr>
        <w:t>4</w:t>
      </w:r>
      <w:r>
        <w:rPr>
          <w:rFonts w:hint="eastAsia"/>
        </w:rPr>
        <w:t>）</w:t>
      </w:r>
      <w:r>
        <w:t>通过射线检验确定引起超标信号的缺欠是满足</w:t>
      </w:r>
      <w:r>
        <w:rPr>
          <w:rFonts w:hint="eastAsia"/>
        </w:rPr>
        <w:t>GB/T 9711-2017</w:t>
      </w:r>
      <w:r>
        <w:t xml:space="preserve"> E4.5</w:t>
      </w:r>
      <w:r>
        <w:t>的夹渣型缺欠或气孔型缺欠不判为缺陷。如果手探复查判定为内毛刺余高产生的反射，应使用超声波测厚仪等方法证明内毛刺余高符合标准要求，否则应判定为不合格。</w:t>
      </w:r>
    </w:p>
    <w:p w:rsidR="00B34003" w:rsidRDefault="002F622E">
      <w:pPr>
        <w:pStyle w:val="affff0"/>
        <w:widowControl w:val="0"/>
        <w:adjustRightInd w:val="0"/>
        <w:snapToGrid w:val="0"/>
        <w:spacing w:beforeLines="50" w:before="156" w:afterLines="50" w:after="156"/>
        <w:ind w:left="420"/>
        <w:rPr>
          <w:rFonts w:ascii="Times New Roman"/>
        </w:rPr>
      </w:pPr>
      <w:r>
        <w:rPr>
          <w:rFonts w:ascii="Times New Roman" w:hint="eastAsia"/>
        </w:rPr>
        <w:t>表</w:t>
      </w:r>
      <w:r>
        <w:rPr>
          <w:rFonts w:ascii="Times New Roman" w:hint="eastAsia"/>
        </w:rPr>
        <w:t>38</w:t>
      </w:r>
      <w:r>
        <w:rPr>
          <w:rFonts w:ascii="Times New Roman"/>
        </w:rPr>
        <w:t>验收极限</w:t>
      </w:r>
    </w:p>
    <w:tbl>
      <w:tblPr>
        <w:tblW w:w="95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05"/>
        <w:gridCol w:w="1958"/>
        <w:gridCol w:w="2668"/>
        <w:gridCol w:w="2639"/>
      </w:tblGrid>
      <w:tr w:rsidR="00B34003">
        <w:trPr>
          <w:trHeight w:val="297"/>
          <w:jc w:val="center"/>
        </w:trPr>
        <w:tc>
          <w:tcPr>
            <w:tcW w:w="2305" w:type="dxa"/>
            <w:vMerge w:val="restart"/>
            <w:vAlign w:val="center"/>
          </w:tcPr>
          <w:p w:rsidR="00B34003" w:rsidRDefault="002F622E">
            <w:pPr>
              <w:pStyle w:val="ohz"/>
              <w:ind w:firstLine="480"/>
            </w:pPr>
            <w:r>
              <w:t>管道级别</w:t>
            </w:r>
          </w:p>
        </w:tc>
        <w:tc>
          <w:tcPr>
            <w:tcW w:w="1958" w:type="dxa"/>
            <w:vMerge w:val="restart"/>
            <w:vAlign w:val="center"/>
          </w:tcPr>
          <w:p w:rsidR="00B34003" w:rsidRDefault="002F622E">
            <w:pPr>
              <w:pStyle w:val="ohz"/>
              <w:ind w:firstLine="480"/>
            </w:pPr>
            <w:r>
              <w:t>刻槽类型</w:t>
            </w:r>
          </w:p>
        </w:tc>
        <w:tc>
          <w:tcPr>
            <w:tcW w:w="2668" w:type="dxa"/>
            <w:vAlign w:val="center"/>
          </w:tcPr>
          <w:p w:rsidR="00B34003" w:rsidRDefault="002F622E">
            <w:pPr>
              <w:pStyle w:val="ohz"/>
              <w:ind w:firstLine="480"/>
            </w:pPr>
            <w:r>
              <w:t>钻孔的尺寸</w:t>
            </w:r>
          </w:p>
        </w:tc>
        <w:tc>
          <w:tcPr>
            <w:tcW w:w="2639" w:type="dxa"/>
            <w:vMerge w:val="restart"/>
            <w:vAlign w:val="center"/>
          </w:tcPr>
          <w:p w:rsidR="00B34003" w:rsidRDefault="002F622E">
            <w:pPr>
              <w:pStyle w:val="ohz"/>
              <w:ind w:firstLine="480"/>
            </w:pPr>
            <w:r>
              <w:t>合格极限信号</w:t>
            </w:r>
          </w:p>
          <w:p w:rsidR="00B34003" w:rsidRDefault="002F622E">
            <w:pPr>
              <w:pStyle w:val="ohz"/>
              <w:ind w:firstLine="480"/>
            </w:pPr>
            <w:r>
              <w:t>%</w:t>
            </w:r>
          </w:p>
        </w:tc>
      </w:tr>
      <w:tr w:rsidR="00B34003">
        <w:trPr>
          <w:trHeight w:val="297"/>
          <w:jc w:val="center"/>
        </w:trPr>
        <w:tc>
          <w:tcPr>
            <w:tcW w:w="2305" w:type="dxa"/>
            <w:vMerge/>
            <w:vAlign w:val="center"/>
          </w:tcPr>
          <w:p w:rsidR="00B34003" w:rsidRDefault="00B34003">
            <w:pPr>
              <w:pStyle w:val="ohz"/>
              <w:ind w:firstLine="480"/>
            </w:pPr>
          </w:p>
        </w:tc>
        <w:tc>
          <w:tcPr>
            <w:tcW w:w="1958" w:type="dxa"/>
            <w:vMerge/>
            <w:vAlign w:val="center"/>
          </w:tcPr>
          <w:p w:rsidR="00B34003" w:rsidRDefault="00B34003">
            <w:pPr>
              <w:pStyle w:val="ohz"/>
              <w:ind w:firstLine="480"/>
            </w:pPr>
          </w:p>
        </w:tc>
        <w:tc>
          <w:tcPr>
            <w:tcW w:w="2668" w:type="dxa"/>
            <w:vAlign w:val="center"/>
          </w:tcPr>
          <w:p w:rsidR="00B34003" w:rsidRDefault="002F622E">
            <w:pPr>
              <w:pStyle w:val="ohz"/>
              <w:ind w:firstLine="480"/>
            </w:pPr>
            <w:r>
              <w:t>mm</w:t>
            </w:r>
          </w:p>
        </w:tc>
        <w:tc>
          <w:tcPr>
            <w:tcW w:w="2639" w:type="dxa"/>
            <w:vMerge/>
            <w:vAlign w:val="center"/>
          </w:tcPr>
          <w:p w:rsidR="00B34003" w:rsidRDefault="00B34003">
            <w:pPr>
              <w:pStyle w:val="ohz"/>
              <w:ind w:firstLine="480"/>
            </w:pPr>
          </w:p>
        </w:tc>
      </w:tr>
      <w:tr w:rsidR="00B34003">
        <w:trPr>
          <w:trHeight w:val="279"/>
          <w:jc w:val="center"/>
        </w:trPr>
        <w:tc>
          <w:tcPr>
            <w:tcW w:w="2305" w:type="dxa"/>
            <w:vAlign w:val="center"/>
          </w:tcPr>
          <w:p w:rsidR="00B34003" w:rsidRDefault="002F622E">
            <w:pPr>
              <w:pStyle w:val="ohz"/>
              <w:ind w:firstLine="480"/>
            </w:pPr>
            <w:r>
              <w:t>1</w:t>
            </w:r>
            <w:r>
              <w:t>、</w:t>
            </w:r>
            <w:r>
              <w:t>2</w:t>
            </w:r>
            <w:r>
              <w:t>级</w:t>
            </w:r>
          </w:p>
        </w:tc>
        <w:tc>
          <w:tcPr>
            <w:tcW w:w="1958" w:type="dxa"/>
            <w:vAlign w:val="center"/>
          </w:tcPr>
          <w:p w:rsidR="00B34003" w:rsidRDefault="002F622E">
            <w:pPr>
              <w:pStyle w:val="ohz"/>
              <w:ind w:firstLine="480"/>
            </w:pPr>
            <w:r>
              <w:t>N8</w:t>
            </w:r>
          </w:p>
        </w:tc>
        <w:tc>
          <w:tcPr>
            <w:tcW w:w="2668" w:type="dxa"/>
            <w:vAlign w:val="center"/>
          </w:tcPr>
          <w:p w:rsidR="00B34003" w:rsidRDefault="002F622E">
            <w:pPr>
              <w:pStyle w:val="ohz"/>
              <w:ind w:firstLine="480"/>
            </w:pPr>
            <w:r>
              <w:t>3.2</w:t>
            </w:r>
          </w:p>
        </w:tc>
        <w:tc>
          <w:tcPr>
            <w:tcW w:w="2639" w:type="dxa"/>
            <w:vAlign w:val="center"/>
          </w:tcPr>
          <w:p w:rsidR="00B34003" w:rsidRDefault="002F622E">
            <w:pPr>
              <w:pStyle w:val="ohz"/>
              <w:ind w:firstLine="480"/>
            </w:pPr>
            <w:r>
              <w:t>100</w:t>
            </w:r>
          </w:p>
        </w:tc>
      </w:tr>
      <w:tr w:rsidR="00B34003">
        <w:trPr>
          <w:trHeight w:val="316"/>
          <w:jc w:val="center"/>
        </w:trPr>
        <w:tc>
          <w:tcPr>
            <w:tcW w:w="2305" w:type="dxa"/>
            <w:vAlign w:val="center"/>
          </w:tcPr>
          <w:p w:rsidR="00B34003" w:rsidRDefault="002F622E">
            <w:pPr>
              <w:pStyle w:val="ohz"/>
              <w:ind w:firstLine="480"/>
            </w:pPr>
            <w:r>
              <w:t>3-5</w:t>
            </w:r>
            <w:r>
              <w:t>级</w:t>
            </w:r>
          </w:p>
        </w:tc>
        <w:tc>
          <w:tcPr>
            <w:tcW w:w="1958" w:type="dxa"/>
            <w:vAlign w:val="center"/>
          </w:tcPr>
          <w:p w:rsidR="00B34003" w:rsidRDefault="002F622E">
            <w:pPr>
              <w:pStyle w:val="ohz"/>
              <w:ind w:firstLine="480"/>
            </w:pPr>
            <w:r>
              <w:t>N5</w:t>
            </w:r>
          </w:p>
        </w:tc>
        <w:tc>
          <w:tcPr>
            <w:tcW w:w="2668" w:type="dxa"/>
            <w:vAlign w:val="center"/>
          </w:tcPr>
          <w:p w:rsidR="00B34003" w:rsidRDefault="002F622E">
            <w:pPr>
              <w:pStyle w:val="ohz"/>
              <w:ind w:firstLine="480"/>
            </w:pPr>
            <w:r>
              <w:t>1.6</w:t>
            </w:r>
          </w:p>
        </w:tc>
        <w:tc>
          <w:tcPr>
            <w:tcW w:w="2639" w:type="dxa"/>
            <w:vAlign w:val="center"/>
          </w:tcPr>
          <w:p w:rsidR="00B34003" w:rsidRDefault="002F622E">
            <w:pPr>
              <w:pStyle w:val="ohz"/>
              <w:ind w:firstLine="480"/>
            </w:pPr>
            <w:r>
              <w:t>100</w:t>
            </w:r>
          </w:p>
        </w:tc>
      </w:tr>
    </w:tbl>
    <w:p w:rsidR="00B34003" w:rsidRDefault="002F622E">
      <w:pPr>
        <w:pStyle w:val="ohz"/>
        <w:ind w:firstLine="480"/>
      </w:pPr>
      <w:r>
        <w:rPr>
          <w:rFonts w:hint="eastAsia"/>
        </w:rPr>
        <w:t>f</w:t>
      </w:r>
      <w:r>
        <w:rPr>
          <w:rFonts w:hint="eastAsia"/>
        </w:rPr>
        <w:t>）</w:t>
      </w:r>
      <w:r>
        <w:t>超声波检验过程中观测到的缺陷的处理</w:t>
      </w:r>
    </w:p>
    <w:p w:rsidR="00B34003" w:rsidRDefault="002F622E">
      <w:pPr>
        <w:pStyle w:val="ohz"/>
        <w:ind w:firstLine="480"/>
      </w:pPr>
      <w:r>
        <w:t>含缺陷的钢管应按照</w:t>
      </w:r>
      <w:r>
        <w:t>10.9</w:t>
      </w:r>
      <w:r>
        <w:t>规定的任何一种方法处置。</w:t>
      </w:r>
    </w:p>
    <w:p w:rsidR="00B34003" w:rsidRDefault="002F622E">
      <w:pPr>
        <w:pStyle w:val="ohz5"/>
        <w:rPr>
          <w:b w:val="0"/>
        </w:rPr>
      </w:pPr>
      <w:r>
        <w:rPr>
          <w:b w:val="0"/>
        </w:rPr>
        <w:t xml:space="preserve">10.4.3.2  </w:t>
      </w:r>
      <w:r>
        <w:rPr>
          <w:b w:val="0"/>
        </w:rPr>
        <w:t>焊缝的电磁检测</w:t>
      </w:r>
    </w:p>
    <w:p w:rsidR="00B34003" w:rsidRDefault="002F622E">
      <w:pPr>
        <w:pStyle w:val="ohz"/>
        <w:ind w:firstLine="480"/>
      </w:pPr>
      <w:r>
        <w:lastRenderedPageBreak/>
        <w:t>当钢管制造厂采用电磁原理检查</w:t>
      </w:r>
      <w:r>
        <w:t>HFW</w:t>
      </w:r>
      <w:r>
        <w:t>钢管焊缝缺陷时，检测系统的检测有效性和可靠性须经有资质的检测单位鉴定有效合格后，方可使用。</w:t>
      </w:r>
    </w:p>
    <w:p w:rsidR="00B34003" w:rsidRDefault="002F622E">
      <w:pPr>
        <w:pStyle w:val="ohz2"/>
        <w:ind w:left="420" w:hanging="420"/>
        <w:jc w:val="left"/>
        <w:rPr>
          <w:sz w:val="24"/>
          <w:szCs w:val="24"/>
        </w:rPr>
      </w:pPr>
      <w:r>
        <w:rPr>
          <w:rFonts w:hint="eastAsia"/>
          <w:sz w:val="24"/>
          <w:szCs w:val="24"/>
        </w:rPr>
        <w:t>10.5 SMLS</w:t>
      </w:r>
      <w:r>
        <w:rPr>
          <w:rFonts w:hint="eastAsia"/>
          <w:sz w:val="24"/>
          <w:szCs w:val="24"/>
        </w:rPr>
        <w:t>钢管无损检验</w:t>
      </w:r>
    </w:p>
    <w:p w:rsidR="00B34003" w:rsidRDefault="002F622E">
      <w:pPr>
        <w:pStyle w:val="ohz3"/>
        <w:ind w:left="480" w:hangingChars="200" w:hanging="480"/>
        <w:rPr>
          <w:b w:val="0"/>
        </w:rPr>
      </w:pPr>
      <w:r>
        <w:rPr>
          <w:rFonts w:hint="eastAsia"/>
          <w:b w:val="0"/>
        </w:rPr>
        <w:t>10.5.1 SMLS</w:t>
      </w:r>
      <w:r>
        <w:rPr>
          <w:rFonts w:hint="eastAsia"/>
          <w:b w:val="0"/>
        </w:rPr>
        <w:t>钢管管体无损检验</w:t>
      </w:r>
    </w:p>
    <w:p w:rsidR="00B34003" w:rsidRDefault="002F622E">
      <w:pPr>
        <w:adjustRightInd w:val="0"/>
        <w:spacing w:line="360" w:lineRule="auto"/>
        <w:ind w:firstLineChars="200" w:firstLine="480"/>
        <w:rPr>
          <w:b/>
          <w:sz w:val="24"/>
        </w:rPr>
      </w:pPr>
      <w:r>
        <w:rPr>
          <w:rFonts w:hint="eastAsia"/>
          <w:sz w:val="24"/>
        </w:rPr>
        <w:t>所有</w:t>
      </w:r>
      <w:r>
        <w:rPr>
          <w:rFonts w:hint="eastAsia"/>
          <w:sz w:val="24"/>
        </w:rPr>
        <w:t>PSL2</w:t>
      </w:r>
      <w:r>
        <w:rPr>
          <w:rFonts w:hint="eastAsia"/>
          <w:sz w:val="24"/>
        </w:rPr>
        <w:t>的</w:t>
      </w:r>
      <w:r>
        <w:rPr>
          <w:rFonts w:hint="eastAsia"/>
          <w:sz w:val="24"/>
        </w:rPr>
        <w:t>SMLS</w:t>
      </w:r>
      <w:r>
        <w:rPr>
          <w:rFonts w:hint="eastAsia"/>
          <w:sz w:val="24"/>
        </w:rPr>
        <w:t>钢管，应按</w:t>
      </w:r>
      <w:r>
        <w:rPr>
          <w:rFonts w:hint="eastAsia"/>
          <w:sz w:val="24"/>
        </w:rPr>
        <w:t>GB/T 9711-2017</w:t>
      </w:r>
      <w:r>
        <w:rPr>
          <w:rFonts w:hint="eastAsia"/>
          <w:sz w:val="24"/>
        </w:rPr>
        <w:t>附录</w:t>
      </w:r>
      <w:r>
        <w:rPr>
          <w:rFonts w:hint="eastAsia"/>
          <w:sz w:val="24"/>
        </w:rPr>
        <w:t>E</w:t>
      </w:r>
      <w:r>
        <w:rPr>
          <w:rFonts w:hint="eastAsia"/>
          <w:sz w:val="24"/>
        </w:rPr>
        <w:t>表</w:t>
      </w:r>
      <w:r>
        <w:rPr>
          <w:rFonts w:hint="eastAsia"/>
          <w:sz w:val="24"/>
        </w:rPr>
        <w:t>E.2</w:t>
      </w:r>
      <w:r>
        <w:rPr>
          <w:rFonts w:hint="eastAsia"/>
          <w:sz w:val="24"/>
        </w:rPr>
        <w:t>的规定进行全长（</w:t>
      </w:r>
      <w:r>
        <w:rPr>
          <w:rFonts w:hint="eastAsia"/>
          <w:sz w:val="24"/>
        </w:rPr>
        <w:t>100%</w:t>
      </w:r>
      <w:r>
        <w:rPr>
          <w:rFonts w:hint="eastAsia"/>
          <w:sz w:val="24"/>
        </w:rPr>
        <w:t>）无损检验。</w:t>
      </w:r>
      <w:r>
        <w:rPr>
          <w:rFonts w:hint="eastAsia"/>
          <w:sz w:val="24"/>
        </w:rPr>
        <w:t>SMLS</w:t>
      </w:r>
      <w:r>
        <w:rPr>
          <w:rFonts w:hint="eastAsia"/>
          <w:sz w:val="24"/>
        </w:rPr>
        <w:t>钢管的无损检验应在所有的热处理和冷扩径工序之后进行，如果允许，也可在切断，加工坡口和管端定径之前进行。</w:t>
      </w:r>
    </w:p>
    <w:p w:rsidR="00B34003" w:rsidRDefault="002F622E">
      <w:pPr>
        <w:pStyle w:val="ohz3"/>
        <w:ind w:left="480" w:hangingChars="200" w:hanging="480"/>
        <w:rPr>
          <w:b w:val="0"/>
        </w:rPr>
      </w:pPr>
      <w:r>
        <w:rPr>
          <w:rFonts w:hint="eastAsia"/>
          <w:b w:val="0"/>
        </w:rPr>
        <w:t>10.5.2  SMLS</w:t>
      </w:r>
      <w:r>
        <w:rPr>
          <w:rFonts w:hint="eastAsia"/>
          <w:b w:val="0"/>
        </w:rPr>
        <w:t>钢管管端检验</w:t>
      </w:r>
    </w:p>
    <w:p w:rsidR="00B34003" w:rsidRDefault="002F622E">
      <w:pPr>
        <w:adjustRightInd w:val="0"/>
        <w:spacing w:line="360" w:lineRule="auto"/>
        <w:ind w:firstLineChars="200" w:firstLine="480"/>
        <w:rPr>
          <w:sz w:val="24"/>
        </w:rPr>
      </w:pPr>
      <w:r>
        <w:rPr>
          <w:rFonts w:hint="eastAsia"/>
          <w:sz w:val="24"/>
        </w:rPr>
        <w:t>如果使用满足</w:t>
      </w:r>
      <w:r>
        <w:rPr>
          <w:rFonts w:hint="eastAsia"/>
          <w:sz w:val="24"/>
        </w:rPr>
        <w:t>10.5.1</w:t>
      </w:r>
      <w:r>
        <w:rPr>
          <w:rFonts w:hint="eastAsia"/>
          <w:sz w:val="24"/>
        </w:rPr>
        <w:t>要求的自动超声波或自动电磁检验系统（设备、操作流程和人员的组合）时，对未被自动检测系统覆盖的管端，应采用手动或半自动超声波斜射法或磁粉方法进行缺陷检验，否则，应切除未检验管端。</w:t>
      </w:r>
    </w:p>
    <w:p w:rsidR="00B34003" w:rsidRDefault="002F622E">
      <w:pPr>
        <w:adjustRightInd w:val="0"/>
        <w:spacing w:line="360" w:lineRule="auto"/>
        <w:ind w:firstLineChars="200" w:firstLine="480"/>
        <w:rPr>
          <w:sz w:val="24"/>
        </w:rPr>
      </w:pPr>
      <w:r>
        <w:rPr>
          <w:rFonts w:hint="eastAsia"/>
          <w:sz w:val="24"/>
        </w:rPr>
        <w:t>如果协议，对</w:t>
      </w:r>
      <w:r>
        <w:rPr>
          <w:rFonts w:hint="eastAsia"/>
          <w:sz w:val="24"/>
        </w:rPr>
        <w:t>t</w:t>
      </w:r>
      <w:r>
        <w:rPr>
          <w:rFonts w:hint="eastAsia"/>
          <w:sz w:val="24"/>
        </w:rPr>
        <w:t>≥</w:t>
      </w:r>
      <w:r>
        <w:rPr>
          <w:rFonts w:hint="eastAsia"/>
          <w:sz w:val="24"/>
        </w:rPr>
        <w:t>5.0mm</w:t>
      </w:r>
      <w:r>
        <w:rPr>
          <w:rFonts w:hint="eastAsia"/>
          <w:sz w:val="24"/>
        </w:rPr>
        <w:t>的钢管，应按照</w:t>
      </w:r>
      <w:r>
        <w:rPr>
          <w:rFonts w:hint="eastAsia"/>
          <w:sz w:val="24"/>
        </w:rPr>
        <w:t>SY/T 6423.7</w:t>
      </w:r>
      <w:r>
        <w:rPr>
          <w:rFonts w:hint="eastAsia"/>
          <w:sz w:val="24"/>
        </w:rPr>
        <w:t>或</w:t>
      </w:r>
      <w:r>
        <w:rPr>
          <w:rFonts w:hint="eastAsia"/>
          <w:sz w:val="24"/>
        </w:rPr>
        <w:t>ASTM A578</w:t>
      </w:r>
      <w:r>
        <w:rPr>
          <w:rFonts w:hint="eastAsia"/>
          <w:sz w:val="24"/>
        </w:rPr>
        <w:t>和</w:t>
      </w:r>
      <w:r>
        <w:rPr>
          <w:rFonts w:hint="eastAsia"/>
          <w:sz w:val="24"/>
        </w:rPr>
        <w:t>ASTM A435</w:t>
      </w:r>
      <w:r>
        <w:rPr>
          <w:rFonts w:hint="eastAsia"/>
          <w:sz w:val="24"/>
        </w:rPr>
        <w:t>的规定，对每根钢管管端</w:t>
      </w:r>
      <w:r>
        <w:rPr>
          <w:rFonts w:hint="eastAsia"/>
          <w:sz w:val="24"/>
        </w:rPr>
        <w:t>25mm</w:t>
      </w:r>
      <w:r>
        <w:rPr>
          <w:rFonts w:hint="eastAsia"/>
          <w:sz w:val="24"/>
        </w:rPr>
        <w:t>宽度区域进行超声波检验，以确认在该区域不存在环向尺寸大于</w:t>
      </w:r>
      <w:r>
        <w:rPr>
          <w:rFonts w:hint="eastAsia"/>
          <w:sz w:val="24"/>
        </w:rPr>
        <w:t>6.4mm</w:t>
      </w:r>
      <w:r>
        <w:rPr>
          <w:rFonts w:hint="eastAsia"/>
          <w:sz w:val="24"/>
        </w:rPr>
        <w:t>的分层缺欠。</w:t>
      </w:r>
    </w:p>
    <w:p w:rsidR="00B34003" w:rsidRDefault="002F622E">
      <w:pPr>
        <w:pStyle w:val="ohz2"/>
        <w:ind w:left="420" w:hanging="420"/>
        <w:jc w:val="left"/>
        <w:rPr>
          <w:sz w:val="24"/>
          <w:szCs w:val="24"/>
        </w:rPr>
      </w:pPr>
      <w:bookmarkStart w:id="982" w:name="_Toc286172660"/>
      <w:bookmarkStart w:id="983" w:name="_Toc382297791"/>
      <w:bookmarkStart w:id="984" w:name="_Toc335332174"/>
      <w:bookmarkStart w:id="985" w:name="_Toc266867529"/>
      <w:r>
        <w:rPr>
          <w:sz w:val="24"/>
          <w:szCs w:val="24"/>
        </w:rPr>
        <w:t>10.</w:t>
      </w:r>
      <w:r>
        <w:rPr>
          <w:rFonts w:hint="eastAsia"/>
          <w:sz w:val="24"/>
          <w:szCs w:val="24"/>
        </w:rPr>
        <w:t>6</w:t>
      </w:r>
      <w:r>
        <w:rPr>
          <w:sz w:val="24"/>
          <w:szCs w:val="24"/>
        </w:rPr>
        <w:t xml:space="preserve">  </w:t>
      </w:r>
      <w:r>
        <w:rPr>
          <w:sz w:val="24"/>
          <w:szCs w:val="24"/>
        </w:rPr>
        <w:t>焊接钢管的分层无损检测</w:t>
      </w:r>
      <w:bookmarkEnd w:id="982"/>
      <w:bookmarkEnd w:id="983"/>
      <w:bookmarkEnd w:id="984"/>
      <w:bookmarkEnd w:id="985"/>
    </w:p>
    <w:p w:rsidR="00B34003" w:rsidRDefault="002F622E">
      <w:pPr>
        <w:pStyle w:val="ohz3"/>
        <w:ind w:left="480" w:hangingChars="200" w:hanging="480"/>
        <w:rPr>
          <w:b w:val="0"/>
        </w:rPr>
      </w:pPr>
      <w:r>
        <w:rPr>
          <w:b w:val="0"/>
        </w:rPr>
        <w:t>10.</w:t>
      </w:r>
      <w:r>
        <w:rPr>
          <w:rFonts w:hint="eastAsia"/>
          <w:b w:val="0"/>
        </w:rPr>
        <w:t>6</w:t>
      </w:r>
      <w:r>
        <w:rPr>
          <w:b w:val="0"/>
        </w:rPr>
        <w:t xml:space="preserve">.1  </w:t>
      </w:r>
      <w:r>
        <w:rPr>
          <w:b w:val="0"/>
        </w:rPr>
        <w:t>检测要求</w:t>
      </w:r>
    </w:p>
    <w:p w:rsidR="00B34003" w:rsidRDefault="002F622E">
      <w:pPr>
        <w:adjustRightInd w:val="0"/>
        <w:spacing w:line="360" w:lineRule="auto"/>
        <w:ind w:firstLineChars="200" w:firstLine="480"/>
        <w:rPr>
          <w:sz w:val="24"/>
        </w:rPr>
      </w:pPr>
      <w:r>
        <w:rPr>
          <w:sz w:val="24"/>
        </w:rPr>
        <w:t>焊接钢管</w:t>
      </w:r>
      <w:r>
        <w:rPr>
          <w:sz w:val="24"/>
        </w:rPr>
        <w:t>(</w:t>
      </w:r>
      <w:r>
        <w:rPr>
          <w:sz w:val="24"/>
        </w:rPr>
        <w:t>包括</w:t>
      </w:r>
      <w:r>
        <w:rPr>
          <w:sz w:val="24"/>
        </w:rPr>
        <w:t>SAW</w:t>
      </w:r>
      <w:r>
        <w:rPr>
          <w:sz w:val="24"/>
        </w:rPr>
        <w:t>和</w:t>
      </w:r>
      <w:r>
        <w:rPr>
          <w:sz w:val="24"/>
        </w:rPr>
        <w:t>HFW)</w:t>
      </w:r>
      <w:r>
        <w:rPr>
          <w:sz w:val="24"/>
        </w:rPr>
        <w:t>管体区域分层无损检测要求</w:t>
      </w:r>
      <w:r>
        <w:rPr>
          <w:sz w:val="24"/>
        </w:rPr>
        <w:t>:</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1</w:t>
      </w:r>
      <w:r>
        <w:rPr>
          <w:sz w:val="24"/>
        </w:rPr>
        <w:t>级天然气输送管道用钢管管端应进行分层检测；</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2</w:t>
      </w:r>
      <w:r>
        <w:rPr>
          <w:sz w:val="24"/>
        </w:rPr>
        <w:t>级天然气输送管道用钢管管端及焊缝两侧应进行分层检测；</w:t>
      </w:r>
    </w:p>
    <w:p w:rsidR="00B34003" w:rsidRDefault="002F622E">
      <w:pPr>
        <w:adjustRightInd w:val="0"/>
        <w:spacing w:line="360" w:lineRule="auto"/>
        <w:ind w:firstLineChars="200" w:firstLine="480"/>
        <w:rPr>
          <w:sz w:val="24"/>
        </w:rPr>
      </w:pPr>
      <w:r>
        <w:rPr>
          <w:rFonts w:hint="eastAsia"/>
          <w:sz w:val="24"/>
        </w:rPr>
        <w:t>c</w:t>
      </w:r>
      <w:r>
        <w:rPr>
          <w:rFonts w:hint="eastAsia"/>
          <w:sz w:val="24"/>
        </w:rPr>
        <w:t>）</w:t>
      </w:r>
      <w:r>
        <w:rPr>
          <w:sz w:val="24"/>
        </w:rPr>
        <w:t>3-5</w:t>
      </w:r>
      <w:r>
        <w:rPr>
          <w:sz w:val="24"/>
        </w:rPr>
        <w:t>级天然气输送管道用钢管应进行管端、焊缝两侧、管体或钢板分层检测。</w:t>
      </w:r>
    </w:p>
    <w:p w:rsidR="00B34003" w:rsidRDefault="002F622E">
      <w:pPr>
        <w:pStyle w:val="ohz3"/>
        <w:ind w:left="480" w:hangingChars="200" w:hanging="480"/>
        <w:rPr>
          <w:b w:val="0"/>
        </w:rPr>
      </w:pPr>
      <w:r>
        <w:rPr>
          <w:b w:val="0"/>
        </w:rPr>
        <w:t>10.</w:t>
      </w:r>
      <w:r>
        <w:rPr>
          <w:rFonts w:hint="eastAsia"/>
          <w:b w:val="0"/>
        </w:rPr>
        <w:t>6</w:t>
      </w:r>
      <w:r>
        <w:rPr>
          <w:b w:val="0"/>
        </w:rPr>
        <w:t xml:space="preserve">.2  </w:t>
      </w:r>
      <w:r>
        <w:rPr>
          <w:b w:val="0"/>
        </w:rPr>
        <w:t>分层超声波检查</w:t>
      </w:r>
    </w:p>
    <w:p w:rsidR="00B34003" w:rsidRDefault="002F622E">
      <w:pPr>
        <w:pStyle w:val="ohz5"/>
        <w:rPr>
          <w:b w:val="0"/>
        </w:rPr>
      </w:pPr>
      <w:r>
        <w:rPr>
          <w:b w:val="0"/>
        </w:rPr>
        <w:t>10.</w:t>
      </w:r>
      <w:r>
        <w:rPr>
          <w:rFonts w:hint="eastAsia"/>
          <w:b w:val="0"/>
        </w:rPr>
        <w:t>6</w:t>
      </w:r>
      <w:r>
        <w:rPr>
          <w:b w:val="0"/>
        </w:rPr>
        <w:t xml:space="preserve">.2.1  </w:t>
      </w:r>
      <w:r>
        <w:rPr>
          <w:b w:val="0"/>
        </w:rPr>
        <w:t>分层检查设备要求</w:t>
      </w:r>
    </w:p>
    <w:p w:rsidR="00B34003" w:rsidRDefault="002F622E">
      <w:pPr>
        <w:adjustRightInd w:val="0"/>
        <w:spacing w:line="360" w:lineRule="auto"/>
        <w:ind w:firstLineChars="200" w:firstLine="480"/>
        <w:rPr>
          <w:sz w:val="24"/>
        </w:rPr>
      </w:pPr>
      <w:r>
        <w:rPr>
          <w:sz w:val="24"/>
        </w:rPr>
        <w:t>任何利用超声波原理，并能够连续不断地检测钢管管体或钢板分层的超声波自动检验设备系统均可使用，自动化超声波检测系统应配有喷标及声、光自动报警系统，并具备记录功能。</w:t>
      </w:r>
    </w:p>
    <w:p w:rsidR="00B34003" w:rsidRDefault="002F622E">
      <w:pPr>
        <w:adjustRightInd w:val="0"/>
        <w:spacing w:line="360" w:lineRule="auto"/>
        <w:ind w:firstLineChars="200" w:firstLine="480"/>
        <w:rPr>
          <w:sz w:val="24"/>
        </w:rPr>
      </w:pPr>
      <w:r>
        <w:rPr>
          <w:sz w:val="24"/>
        </w:rPr>
        <w:t>探伤系统探头布局和探头扫查间距对</w:t>
      </w:r>
      <w:r>
        <w:rPr>
          <w:sz w:val="24"/>
        </w:rPr>
        <w:t>3</w:t>
      </w:r>
      <w:r>
        <w:rPr>
          <w:sz w:val="24"/>
        </w:rPr>
        <w:t>级天然气输送管道用焊接钢管扫查至少应覆盖钢板或管体表面的</w:t>
      </w:r>
      <w:r>
        <w:rPr>
          <w:sz w:val="24"/>
        </w:rPr>
        <w:t>25%</w:t>
      </w:r>
      <w:r>
        <w:rPr>
          <w:sz w:val="24"/>
        </w:rPr>
        <w:t>；对</w:t>
      </w:r>
      <w:r>
        <w:rPr>
          <w:sz w:val="24"/>
        </w:rPr>
        <w:t>4</w:t>
      </w:r>
      <w:r>
        <w:rPr>
          <w:sz w:val="24"/>
        </w:rPr>
        <w:t>、</w:t>
      </w:r>
      <w:r>
        <w:rPr>
          <w:sz w:val="24"/>
        </w:rPr>
        <w:t>5</w:t>
      </w:r>
      <w:r>
        <w:rPr>
          <w:sz w:val="24"/>
        </w:rPr>
        <w:t>级天然气输送管道用焊接钢管，扫查至少能覆盖钢板或管体表面的</w:t>
      </w:r>
      <w:r>
        <w:rPr>
          <w:sz w:val="24"/>
        </w:rPr>
        <w:t>35%</w:t>
      </w:r>
      <w:r>
        <w:rPr>
          <w:sz w:val="24"/>
        </w:rPr>
        <w:t>。可依照</w:t>
      </w:r>
      <w:r>
        <w:rPr>
          <w:sz w:val="24"/>
        </w:rPr>
        <w:t>ASTM A435</w:t>
      </w:r>
      <w:r>
        <w:rPr>
          <w:sz w:val="24"/>
        </w:rPr>
        <w:t>或等效标准规定选择扫查方式。</w:t>
      </w:r>
    </w:p>
    <w:p w:rsidR="00B34003" w:rsidRDefault="002F622E">
      <w:pPr>
        <w:pStyle w:val="ohz5"/>
        <w:rPr>
          <w:b w:val="0"/>
        </w:rPr>
      </w:pPr>
      <w:r>
        <w:rPr>
          <w:b w:val="0"/>
        </w:rPr>
        <w:lastRenderedPageBreak/>
        <w:t>10.</w:t>
      </w:r>
      <w:r>
        <w:rPr>
          <w:rFonts w:hint="eastAsia"/>
          <w:b w:val="0"/>
        </w:rPr>
        <w:t>6</w:t>
      </w:r>
      <w:r>
        <w:rPr>
          <w:b w:val="0"/>
        </w:rPr>
        <w:t xml:space="preserve">.2.2  </w:t>
      </w:r>
      <w:r>
        <w:rPr>
          <w:b w:val="0"/>
        </w:rPr>
        <w:t>分层检查对比试块和检验方法</w:t>
      </w:r>
    </w:p>
    <w:p w:rsidR="00B34003" w:rsidRDefault="002F622E">
      <w:pPr>
        <w:adjustRightInd w:val="0"/>
        <w:spacing w:line="360" w:lineRule="auto"/>
        <w:ind w:firstLineChars="200" w:firstLine="480"/>
        <w:rPr>
          <w:sz w:val="24"/>
        </w:rPr>
      </w:pPr>
      <w:r>
        <w:rPr>
          <w:sz w:val="24"/>
        </w:rPr>
        <w:t>分层检查对比试块按照</w:t>
      </w:r>
      <w:r>
        <w:rPr>
          <w:rFonts w:hint="eastAsia"/>
          <w:sz w:val="24"/>
        </w:rPr>
        <w:t>GB/T 9711-2017</w:t>
      </w:r>
      <w:r>
        <w:rPr>
          <w:sz w:val="24"/>
        </w:rPr>
        <w:t xml:space="preserve"> </w:t>
      </w:r>
      <w:r>
        <w:rPr>
          <w:sz w:val="24"/>
        </w:rPr>
        <w:t>标准要求执行，检测方法按照</w:t>
      </w:r>
      <w:bookmarkStart w:id="986" w:name="creferSYT64234"/>
      <w:r>
        <w:rPr>
          <w:sz w:val="24"/>
        </w:rPr>
        <w:t>SY/T 6423.</w:t>
      </w:r>
      <w:bookmarkEnd w:id="986"/>
      <w:r>
        <w:rPr>
          <w:sz w:val="24"/>
        </w:rPr>
        <w:t>3-2013</w:t>
      </w:r>
      <w:r>
        <w:rPr>
          <w:rFonts w:hint="eastAsia"/>
          <w:sz w:val="24"/>
        </w:rPr>
        <w:t>、</w:t>
      </w:r>
      <w:bookmarkStart w:id="987" w:name="creferSYT64235"/>
      <w:r>
        <w:rPr>
          <w:sz w:val="24"/>
        </w:rPr>
        <w:t>SY/T 6423.</w:t>
      </w:r>
      <w:bookmarkEnd w:id="987"/>
      <w:r>
        <w:rPr>
          <w:sz w:val="24"/>
        </w:rPr>
        <w:t>4-2013</w:t>
      </w:r>
      <w:r>
        <w:rPr>
          <w:sz w:val="24"/>
        </w:rPr>
        <w:t>或等效超声波检测标准执行。</w:t>
      </w:r>
    </w:p>
    <w:p w:rsidR="00B34003" w:rsidRDefault="002F622E">
      <w:pPr>
        <w:pStyle w:val="ohz5"/>
        <w:rPr>
          <w:b w:val="0"/>
        </w:rPr>
      </w:pPr>
      <w:r>
        <w:rPr>
          <w:b w:val="0"/>
        </w:rPr>
        <w:t>10.</w:t>
      </w:r>
      <w:r>
        <w:rPr>
          <w:rFonts w:hint="eastAsia"/>
          <w:b w:val="0"/>
        </w:rPr>
        <w:t>6</w:t>
      </w:r>
      <w:r>
        <w:rPr>
          <w:b w:val="0"/>
        </w:rPr>
        <w:t xml:space="preserve">.2.3  </w:t>
      </w:r>
      <w:r>
        <w:rPr>
          <w:b w:val="0"/>
        </w:rPr>
        <w:t>验收标准</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钢管焊缝两侧</w:t>
      </w:r>
      <w:r>
        <w:rPr>
          <w:sz w:val="24"/>
        </w:rPr>
        <w:t>25 mm</w:t>
      </w:r>
      <w:r>
        <w:rPr>
          <w:sz w:val="24"/>
        </w:rPr>
        <w:t>范围内不允许存在沿焊缝长度超过</w:t>
      </w:r>
      <w:r>
        <w:rPr>
          <w:sz w:val="24"/>
        </w:rPr>
        <w:t>6.4mm</w:t>
      </w:r>
      <w:r>
        <w:rPr>
          <w:sz w:val="24"/>
        </w:rPr>
        <w:t>，且面积大于</w:t>
      </w:r>
      <w:r>
        <w:rPr>
          <w:sz w:val="24"/>
        </w:rPr>
        <w:t>100mm2</w:t>
      </w:r>
      <w:r>
        <w:rPr>
          <w:sz w:val="24"/>
        </w:rPr>
        <w:t>的分层；管端</w:t>
      </w:r>
      <w:r>
        <w:rPr>
          <w:sz w:val="24"/>
        </w:rPr>
        <w:t>25 mm</w:t>
      </w:r>
      <w:r>
        <w:rPr>
          <w:sz w:val="24"/>
        </w:rPr>
        <w:t>范围内不允许存在沿圆周方向长度超过</w:t>
      </w:r>
      <w:r>
        <w:rPr>
          <w:sz w:val="24"/>
        </w:rPr>
        <w:t>6.4mm</w:t>
      </w:r>
      <w:r>
        <w:rPr>
          <w:sz w:val="24"/>
        </w:rPr>
        <w:t>，且面积大于</w:t>
      </w:r>
      <w:r>
        <w:rPr>
          <w:sz w:val="24"/>
        </w:rPr>
        <w:t>100mm2</w:t>
      </w:r>
      <w:r>
        <w:rPr>
          <w:sz w:val="24"/>
        </w:rPr>
        <w:t>的分层。有上述分层缺陷的钢管应切除，直到除去这种分层为止。</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3-5</w:t>
      </w:r>
      <w:r>
        <w:rPr>
          <w:sz w:val="24"/>
        </w:rPr>
        <w:t>级钢管用钢板或管体部位的分层限值为：</w:t>
      </w:r>
    </w:p>
    <w:p w:rsidR="00B34003" w:rsidRDefault="002F622E">
      <w:pPr>
        <w:adjustRightInd w:val="0"/>
        <w:spacing w:line="360" w:lineRule="auto"/>
        <w:ind w:firstLineChars="200" w:firstLine="480"/>
        <w:rPr>
          <w:sz w:val="24"/>
        </w:rPr>
      </w:pPr>
      <w:r>
        <w:rPr>
          <w:sz w:val="24"/>
        </w:rPr>
        <w:t>任何方向不允许存在长度超过</w:t>
      </w:r>
      <w:r>
        <w:rPr>
          <w:sz w:val="24"/>
        </w:rPr>
        <w:t>50 mm</w:t>
      </w:r>
      <w:r>
        <w:rPr>
          <w:sz w:val="24"/>
        </w:rPr>
        <w:t>的分层；长度在</w:t>
      </w:r>
      <w:r>
        <w:rPr>
          <w:sz w:val="24"/>
        </w:rPr>
        <w:t>30 mm</w:t>
      </w:r>
      <w:r>
        <w:rPr>
          <w:sz w:val="24"/>
        </w:rPr>
        <w:t>～</w:t>
      </w:r>
      <w:r>
        <w:rPr>
          <w:sz w:val="24"/>
        </w:rPr>
        <w:t>50 mm</w:t>
      </w:r>
      <w:r>
        <w:rPr>
          <w:sz w:val="24"/>
        </w:rPr>
        <w:t>的分层相互间距应大于</w:t>
      </w:r>
      <w:r>
        <w:rPr>
          <w:sz w:val="24"/>
        </w:rPr>
        <w:t>500 mm</w:t>
      </w:r>
      <w:r>
        <w:rPr>
          <w:sz w:val="24"/>
        </w:rPr>
        <w:t>；长度小于</w:t>
      </w:r>
      <w:r>
        <w:rPr>
          <w:sz w:val="24"/>
        </w:rPr>
        <w:t>30 mm</w:t>
      </w:r>
      <w:r>
        <w:rPr>
          <w:sz w:val="24"/>
        </w:rPr>
        <w:t>、相互间距小于板厚的若干小分层构成连串性分层，该连串性分层中的所有小分层长度总和不得大于</w:t>
      </w:r>
      <w:r>
        <w:rPr>
          <w:sz w:val="24"/>
        </w:rPr>
        <w:t>80 mm</w:t>
      </w:r>
      <w:r>
        <w:rPr>
          <w:sz w:val="24"/>
        </w:rPr>
        <w:t>。</w:t>
      </w:r>
    </w:p>
    <w:p w:rsidR="00B34003" w:rsidRDefault="002F622E">
      <w:pPr>
        <w:pStyle w:val="ohz3"/>
        <w:ind w:left="480" w:hangingChars="200" w:hanging="480"/>
        <w:rPr>
          <w:b w:val="0"/>
        </w:rPr>
      </w:pPr>
      <w:r>
        <w:rPr>
          <w:b w:val="0"/>
        </w:rPr>
        <w:t>10.</w:t>
      </w:r>
      <w:r>
        <w:rPr>
          <w:rFonts w:hint="eastAsia"/>
          <w:b w:val="0"/>
        </w:rPr>
        <w:t>6</w:t>
      </w:r>
      <w:r>
        <w:rPr>
          <w:b w:val="0"/>
        </w:rPr>
        <w:t xml:space="preserve">.3  </w:t>
      </w:r>
      <w:r>
        <w:rPr>
          <w:b w:val="0"/>
        </w:rPr>
        <w:t>管体或钢板其它无损检测方法检查</w:t>
      </w:r>
    </w:p>
    <w:p w:rsidR="00B34003" w:rsidRDefault="002F622E">
      <w:pPr>
        <w:adjustRightInd w:val="0"/>
        <w:spacing w:line="360" w:lineRule="auto"/>
        <w:ind w:firstLineChars="200" w:firstLine="480"/>
        <w:rPr>
          <w:sz w:val="24"/>
        </w:rPr>
      </w:pPr>
      <w:r>
        <w:rPr>
          <w:sz w:val="24"/>
        </w:rPr>
        <w:t>凡能进行钢板和管体分层缺陷检查的其它有效的无损检测方法技术允许使用，且须经有资质的检测单位鉴定有效合格后方可使用</w:t>
      </w:r>
      <w:r>
        <w:rPr>
          <w:rFonts w:hint="eastAsia"/>
          <w:sz w:val="24"/>
        </w:rPr>
        <w:t>。</w:t>
      </w:r>
    </w:p>
    <w:p w:rsidR="00B34003" w:rsidRDefault="002F622E">
      <w:pPr>
        <w:pStyle w:val="ohz2"/>
        <w:ind w:left="420" w:hanging="420"/>
        <w:jc w:val="left"/>
        <w:rPr>
          <w:sz w:val="24"/>
          <w:szCs w:val="24"/>
        </w:rPr>
      </w:pPr>
      <w:r>
        <w:rPr>
          <w:sz w:val="24"/>
          <w:szCs w:val="24"/>
        </w:rPr>
        <w:t>10.</w:t>
      </w:r>
      <w:r>
        <w:rPr>
          <w:rFonts w:hint="eastAsia"/>
          <w:sz w:val="24"/>
          <w:szCs w:val="24"/>
        </w:rPr>
        <w:t>7</w:t>
      </w:r>
      <w:r>
        <w:rPr>
          <w:sz w:val="24"/>
          <w:szCs w:val="24"/>
        </w:rPr>
        <w:t xml:space="preserve"> </w:t>
      </w:r>
      <w:r>
        <w:rPr>
          <w:sz w:val="24"/>
          <w:szCs w:val="24"/>
        </w:rPr>
        <w:t>钢管的非分层缺陷的无损检测</w:t>
      </w:r>
    </w:p>
    <w:p w:rsidR="00B34003" w:rsidRDefault="002F622E">
      <w:pPr>
        <w:pStyle w:val="ohz3"/>
        <w:ind w:left="480" w:hangingChars="200" w:hanging="480"/>
        <w:rPr>
          <w:b w:val="0"/>
        </w:rPr>
      </w:pPr>
      <w:r>
        <w:rPr>
          <w:b w:val="0"/>
        </w:rPr>
        <w:t>10.</w:t>
      </w:r>
      <w:r>
        <w:rPr>
          <w:rFonts w:hint="eastAsia"/>
          <w:b w:val="0"/>
        </w:rPr>
        <w:t>7</w:t>
      </w:r>
      <w:r>
        <w:rPr>
          <w:b w:val="0"/>
        </w:rPr>
        <w:t xml:space="preserve">.1  </w:t>
      </w:r>
      <w:r>
        <w:rPr>
          <w:b w:val="0"/>
        </w:rPr>
        <w:t>检测要求</w:t>
      </w:r>
    </w:p>
    <w:p w:rsidR="00B34003" w:rsidRDefault="002F622E">
      <w:pPr>
        <w:adjustRightInd w:val="0"/>
        <w:spacing w:line="360" w:lineRule="auto"/>
        <w:ind w:firstLineChars="200" w:firstLine="480"/>
        <w:rPr>
          <w:sz w:val="24"/>
        </w:rPr>
      </w:pPr>
      <w:r>
        <w:rPr>
          <w:sz w:val="24"/>
        </w:rPr>
        <w:t>3~5</w:t>
      </w:r>
      <w:r>
        <w:rPr>
          <w:sz w:val="24"/>
        </w:rPr>
        <w:t>级钢管应进行管体或钢板非分层缺陷的超声检测。</w:t>
      </w:r>
    </w:p>
    <w:p w:rsidR="00B34003" w:rsidRDefault="002F622E">
      <w:pPr>
        <w:pStyle w:val="ohz3"/>
        <w:ind w:left="480" w:hangingChars="200" w:hanging="480"/>
        <w:rPr>
          <w:b w:val="0"/>
        </w:rPr>
      </w:pPr>
      <w:r>
        <w:rPr>
          <w:b w:val="0"/>
        </w:rPr>
        <w:t>10.</w:t>
      </w:r>
      <w:r>
        <w:rPr>
          <w:rFonts w:hint="eastAsia"/>
          <w:b w:val="0"/>
        </w:rPr>
        <w:t>7</w:t>
      </w:r>
      <w:r>
        <w:rPr>
          <w:b w:val="0"/>
        </w:rPr>
        <w:t xml:space="preserve">.2  </w:t>
      </w:r>
      <w:r>
        <w:rPr>
          <w:b w:val="0"/>
        </w:rPr>
        <w:t>非分层缺陷的超声波检测</w:t>
      </w:r>
    </w:p>
    <w:p w:rsidR="00B34003" w:rsidRDefault="002F622E">
      <w:pPr>
        <w:pStyle w:val="ohz5"/>
        <w:rPr>
          <w:b w:val="0"/>
        </w:rPr>
      </w:pPr>
      <w:r>
        <w:rPr>
          <w:b w:val="0"/>
        </w:rPr>
        <w:t>10.</w:t>
      </w:r>
      <w:r>
        <w:rPr>
          <w:rFonts w:hint="eastAsia"/>
          <w:b w:val="0"/>
        </w:rPr>
        <w:t>7</w:t>
      </w:r>
      <w:r>
        <w:rPr>
          <w:b w:val="0"/>
        </w:rPr>
        <w:t xml:space="preserve">.2.1  </w:t>
      </w:r>
      <w:r>
        <w:rPr>
          <w:b w:val="0"/>
        </w:rPr>
        <w:t>范围</w:t>
      </w:r>
    </w:p>
    <w:p w:rsidR="00B34003" w:rsidRDefault="002F622E">
      <w:pPr>
        <w:adjustRightInd w:val="0"/>
        <w:spacing w:line="360" w:lineRule="auto"/>
        <w:ind w:firstLineChars="200" w:firstLine="480"/>
        <w:rPr>
          <w:sz w:val="24"/>
        </w:rPr>
      </w:pPr>
      <w:r>
        <w:rPr>
          <w:sz w:val="24"/>
        </w:rPr>
        <w:t>钢管管端</w:t>
      </w:r>
      <w:r>
        <w:rPr>
          <w:sz w:val="24"/>
        </w:rPr>
        <w:t>25mm</w:t>
      </w:r>
      <w:r>
        <w:rPr>
          <w:sz w:val="24"/>
        </w:rPr>
        <w:t>范围应进行非分层缺陷的超声检测。</w:t>
      </w:r>
    </w:p>
    <w:p w:rsidR="00B34003" w:rsidRDefault="002F622E">
      <w:pPr>
        <w:pStyle w:val="ohz5"/>
        <w:rPr>
          <w:b w:val="0"/>
        </w:rPr>
      </w:pPr>
      <w:r>
        <w:rPr>
          <w:b w:val="0"/>
        </w:rPr>
        <w:t>10.</w:t>
      </w:r>
      <w:r>
        <w:rPr>
          <w:rFonts w:hint="eastAsia"/>
          <w:b w:val="0"/>
        </w:rPr>
        <w:t>7</w:t>
      </w:r>
      <w:r>
        <w:rPr>
          <w:b w:val="0"/>
        </w:rPr>
        <w:t xml:space="preserve">.2.2  </w:t>
      </w:r>
      <w:r>
        <w:rPr>
          <w:b w:val="0"/>
        </w:rPr>
        <w:t>设备要求</w:t>
      </w:r>
    </w:p>
    <w:p w:rsidR="00B34003" w:rsidRDefault="002F622E">
      <w:pPr>
        <w:adjustRightInd w:val="0"/>
        <w:spacing w:line="360" w:lineRule="auto"/>
        <w:ind w:firstLineChars="200" w:firstLine="480"/>
      </w:pPr>
      <w:r>
        <w:rPr>
          <w:sz w:val="24"/>
        </w:rPr>
        <w:t>任何利用超声横波原理，并能够连续不断地检测钢管管端非分层缺陷的超声波检验设备均可使用。</w:t>
      </w:r>
    </w:p>
    <w:p w:rsidR="00B34003" w:rsidRDefault="002F622E">
      <w:pPr>
        <w:pStyle w:val="ohz5"/>
        <w:rPr>
          <w:b w:val="0"/>
        </w:rPr>
      </w:pPr>
      <w:r>
        <w:rPr>
          <w:b w:val="0"/>
        </w:rPr>
        <w:t>10.</w:t>
      </w:r>
      <w:r>
        <w:rPr>
          <w:rFonts w:hint="eastAsia"/>
          <w:b w:val="0"/>
        </w:rPr>
        <w:t>7</w:t>
      </w:r>
      <w:r>
        <w:rPr>
          <w:b w:val="0"/>
        </w:rPr>
        <w:t xml:space="preserve">.2.3  </w:t>
      </w:r>
      <w:r>
        <w:rPr>
          <w:b w:val="0"/>
        </w:rPr>
        <w:t>非分层缺陷检测对比试块和检验方法</w:t>
      </w:r>
    </w:p>
    <w:p w:rsidR="00B34003" w:rsidRDefault="002F622E">
      <w:pPr>
        <w:adjustRightInd w:val="0"/>
        <w:spacing w:line="360" w:lineRule="auto"/>
        <w:ind w:firstLineChars="200" w:firstLine="480"/>
        <w:rPr>
          <w:sz w:val="24"/>
        </w:rPr>
      </w:pPr>
      <w:r>
        <w:rPr>
          <w:sz w:val="24"/>
        </w:rPr>
        <w:t>非分层缺陷检测对比试块和检验方法参照</w:t>
      </w:r>
      <w:r>
        <w:rPr>
          <w:rFonts w:hint="eastAsia"/>
          <w:sz w:val="24"/>
        </w:rPr>
        <w:t>NB</w:t>
      </w:r>
      <w:r>
        <w:rPr>
          <w:sz w:val="24"/>
        </w:rPr>
        <w:t>/</w:t>
      </w:r>
      <w:r>
        <w:rPr>
          <w:rFonts w:hint="eastAsia"/>
          <w:sz w:val="24"/>
        </w:rPr>
        <w:t>T 47013.3</w:t>
      </w:r>
      <w:r>
        <w:rPr>
          <w:sz w:val="24"/>
        </w:rPr>
        <w:t>规定。</w:t>
      </w:r>
    </w:p>
    <w:p w:rsidR="00B34003" w:rsidRDefault="002F622E">
      <w:pPr>
        <w:pStyle w:val="ohz5"/>
        <w:rPr>
          <w:b w:val="0"/>
        </w:rPr>
      </w:pPr>
      <w:r>
        <w:rPr>
          <w:b w:val="0"/>
        </w:rPr>
        <w:t>10.</w:t>
      </w:r>
      <w:r>
        <w:rPr>
          <w:rFonts w:hint="eastAsia"/>
          <w:b w:val="0"/>
        </w:rPr>
        <w:t>7</w:t>
      </w:r>
      <w:r>
        <w:rPr>
          <w:b w:val="0"/>
        </w:rPr>
        <w:t xml:space="preserve">.2.4  </w:t>
      </w:r>
      <w:r>
        <w:rPr>
          <w:b w:val="0"/>
        </w:rPr>
        <w:t>验收标准</w:t>
      </w:r>
    </w:p>
    <w:p w:rsidR="00B34003" w:rsidRDefault="002F622E">
      <w:pPr>
        <w:adjustRightInd w:val="0"/>
        <w:spacing w:line="360" w:lineRule="auto"/>
        <w:ind w:firstLineChars="200" w:firstLine="480"/>
        <w:rPr>
          <w:sz w:val="24"/>
        </w:rPr>
      </w:pPr>
      <w:r>
        <w:rPr>
          <w:sz w:val="24"/>
        </w:rPr>
        <w:t>不允许存在深度超过</w:t>
      </w:r>
      <w:r>
        <w:rPr>
          <w:sz w:val="24"/>
        </w:rPr>
        <w:t>3%</w:t>
      </w:r>
      <w:r>
        <w:rPr>
          <w:sz w:val="24"/>
        </w:rPr>
        <w:t>的非分层缺陷。</w:t>
      </w:r>
    </w:p>
    <w:p w:rsidR="00B34003" w:rsidRDefault="002F622E">
      <w:pPr>
        <w:pStyle w:val="ohz2"/>
        <w:ind w:left="420" w:hanging="420"/>
        <w:jc w:val="left"/>
        <w:rPr>
          <w:sz w:val="24"/>
          <w:szCs w:val="24"/>
        </w:rPr>
      </w:pPr>
      <w:bookmarkStart w:id="988" w:name="_Toc286172661"/>
      <w:bookmarkStart w:id="989" w:name="_Toc335332176"/>
      <w:bookmarkStart w:id="990" w:name="_Toc382297792"/>
      <w:bookmarkStart w:id="991" w:name="_Toc266867530"/>
      <w:r>
        <w:rPr>
          <w:sz w:val="24"/>
          <w:szCs w:val="24"/>
        </w:rPr>
        <w:t>10.</w:t>
      </w:r>
      <w:r>
        <w:rPr>
          <w:rFonts w:hint="eastAsia"/>
          <w:sz w:val="24"/>
          <w:szCs w:val="24"/>
        </w:rPr>
        <w:t>8</w:t>
      </w:r>
      <w:r>
        <w:rPr>
          <w:sz w:val="24"/>
          <w:szCs w:val="24"/>
        </w:rPr>
        <w:t xml:space="preserve">  </w:t>
      </w:r>
      <w:r>
        <w:rPr>
          <w:sz w:val="24"/>
          <w:szCs w:val="24"/>
        </w:rPr>
        <w:t>剩磁测量要求</w:t>
      </w:r>
      <w:bookmarkEnd w:id="988"/>
      <w:bookmarkEnd w:id="989"/>
      <w:bookmarkEnd w:id="990"/>
      <w:bookmarkEnd w:id="991"/>
    </w:p>
    <w:p w:rsidR="00B34003" w:rsidRDefault="002F622E">
      <w:pPr>
        <w:pStyle w:val="ohz3"/>
        <w:ind w:left="480" w:hangingChars="200" w:hanging="480"/>
        <w:rPr>
          <w:b w:val="0"/>
        </w:rPr>
      </w:pPr>
      <w:r>
        <w:rPr>
          <w:b w:val="0"/>
        </w:rPr>
        <w:lastRenderedPageBreak/>
        <w:t>10.</w:t>
      </w:r>
      <w:r>
        <w:rPr>
          <w:rFonts w:hint="eastAsia"/>
          <w:b w:val="0"/>
        </w:rPr>
        <w:t>8</w:t>
      </w:r>
      <w:r>
        <w:rPr>
          <w:b w:val="0"/>
        </w:rPr>
        <w:t xml:space="preserve">.1  </w:t>
      </w:r>
      <w:r>
        <w:rPr>
          <w:b w:val="0"/>
        </w:rPr>
        <w:t>剩磁测量的要求仅适用于在钢管制造厂内测量。</w:t>
      </w:r>
    </w:p>
    <w:p w:rsidR="00B34003" w:rsidRDefault="002F622E">
      <w:pPr>
        <w:adjustRightInd w:val="0"/>
        <w:spacing w:line="360" w:lineRule="auto"/>
        <w:ind w:firstLineChars="200" w:firstLine="480"/>
        <w:rPr>
          <w:sz w:val="24"/>
        </w:rPr>
      </w:pPr>
      <w:r>
        <w:rPr>
          <w:sz w:val="24"/>
        </w:rPr>
        <w:t>注：钢管离开制造厂后，钢管剩磁测量可能会受到测量程序以及钢管装运过程中及钢管发运后钢管状态的影响。</w:t>
      </w:r>
    </w:p>
    <w:p w:rsidR="00B34003" w:rsidRDefault="002F622E">
      <w:pPr>
        <w:pStyle w:val="ohz3"/>
      </w:pPr>
      <w:r>
        <w:rPr>
          <w:b w:val="0"/>
        </w:rPr>
        <w:t>10.</w:t>
      </w:r>
      <w:r>
        <w:rPr>
          <w:rFonts w:hint="eastAsia"/>
          <w:b w:val="0"/>
        </w:rPr>
        <w:t>8</w:t>
      </w:r>
      <w:r>
        <w:rPr>
          <w:b w:val="0"/>
        </w:rPr>
        <w:t xml:space="preserve">.2  </w:t>
      </w:r>
      <w:r>
        <w:rPr>
          <w:b w:val="0"/>
        </w:rPr>
        <w:t>对</w:t>
      </w:r>
      <w:r>
        <w:rPr>
          <w:b w:val="0"/>
        </w:rPr>
        <w:t>D≥168.3 mm</w:t>
      </w:r>
      <w:r>
        <w:rPr>
          <w:b w:val="0"/>
        </w:rPr>
        <w:t>的平端钢管，以及采用电磁方法进行全长检验或者在装运前采用电磁设备搬运的所有较小规格的平端钢管，应对成品钢管的钝边或切斜的纵向磁场进行测量。</w:t>
      </w:r>
    </w:p>
    <w:p w:rsidR="00B34003" w:rsidRDefault="002F622E">
      <w:pPr>
        <w:adjustRightInd w:val="0"/>
        <w:spacing w:line="360" w:lineRule="auto"/>
        <w:ind w:firstLineChars="200" w:firstLine="480"/>
        <w:rPr>
          <w:sz w:val="24"/>
        </w:rPr>
      </w:pPr>
      <w:r>
        <w:rPr>
          <w:sz w:val="24"/>
        </w:rPr>
        <w:t>注：在管垛上测量视为无效。</w:t>
      </w:r>
    </w:p>
    <w:p w:rsidR="00B34003" w:rsidRDefault="002F622E">
      <w:pPr>
        <w:pStyle w:val="ohz3"/>
        <w:rPr>
          <w:b w:val="0"/>
        </w:rPr>
      </w:pPr>
      <w:r>
        <w:rPr>
          <w:b w:val="0"/>
        </w:rPr>
        <w:t>10.</w:t>
      </w:r>
      <w:r>
        <w:rPr>
          <w:rFonts w:hint="eastAsia"/>
          <w:b w:val="0"/>
        </w:rPr>
        <w:t>8</w:t>
      </w:r>
      <w:r>
        <w:rPr>
          <w:b w:val="0"/>
        </w:rPr>
        <w:t xml:space="preserve">.3  </w:t>
      </w:r>
      <w:r>
        <w:rPr>
          <w:b w:val="0"/>
        </w:rPr>
        <w:t>应采用校准的霍尔效应高斯计或其它类型已校准的仪器测量剩磁。但有争议时，应以霍尔效应高斯计的测量为准。高斯计应按照准确性经验证的书面程序操作。</w:t>
      </w:r>
    </w:p>
    <w:p w:rsidR="00B34003" w:rsidRDefault="002F622E">
      <w:pPr>
        <w:pStyle w:val="ohz3"/>
        <w:rPr>
          <w:b w:val="0"/>
        </w:rPr>
      </w:pPr>
      <w:r>
        <w:rPr>
          <w:b w:val="0"/>
        </w:rPr>
        <w:t>10.</w:t>
      </w:r>
      <w:r>
        <w:rPr>
          <w:rFonts w:hint="eastAsia"/>
          <w:b w:val="0"/>
        </w:rPr>
        <w:t>8</w:t>
      </w:r>
      <w:r>
        <w:rPr>
          <w:b w:val="0"/>
        </w:rPr>
        <w:t xml:space="preserve">.4  </w:t>
      </w:r>
      <w:r>
        <w:rPr>
          <w:b w:val="0"/>
        </w:rPr>
        <w:t>每班每</w:t>
      </w:r>
      <w:r>
        <w:rPr>
          <w:b w:val="0"/>
        </w:rPr>
        <w:t>4 h</w:t>
      </w:r>
      <w:r>
        <w:rPr>
          <w:b w:val="0"/>
        </w:rPr>
        <w:t>应至少抽取一根钢管，对钢管两端进行测量。</w:t>
      </w:r>
    </w:p>
    <w:p w:rsidR="00B34003" w:rsidRDefault="002F622E">
      <w:pPr>
        <w:pStyle w:val="ohz3"/>
        <w:rPr>
          <w:b w:val="0"/>
        </w:rPr>
      </w:pPr>
      <w:r>
        <w:rPr>
          <w:b w:val="0"/>
        </w:rPr>
        <w:t>10.</w:t>
      </w:r>
      <w:r>
        <w:rPr>
          <w:rFonts w:hint="eastAsia"/>
          <w:b w:val="0"/>
        </w:rPr>
        <w:t>8</w:t>
      </w:r>
      <w:r>
        <w:rPr>
          <w:b w:val="0"/>
        </w:rPr>
        <w:t xml:space="preserve">.5  </w:t>
      </w:r>
      <w:r>
        <w:rPr>
          <w:b w:val="0"/>
        </w:rPr>
        <w:t>应在任何一种利用磁场检测后、钢管从制造厂装运前进行钢管磁性测量。对测量剩磁后采用电磁设备搬运的钢管，应证实搬运方式不会产生超过</w:t>
      </w:r>
      <w:r>
        <w:rPr>
          <w:b w:val="0"/>
        </w:rPr>
        <w:t>10.</w:t>
      </w:r>
      <w:r>
        <w:rPr>
          <w:rFonts w:hint="eastAsia"/>
          <w:b w:val="0"/>
        </w:rPr>
        <w:t>8</w:t>
      </w:r>
      <w:r>
        <w:rPr>
          <w:b w:val="0"/>
        </w:rPr>
        <w:t>.6</w:t>
      </w:r>
      <w:r>
        <w:rPr>
          <w:b w:val="0"/>
        </w:rPr>
        <w:t>规定的剩磁。</w:t>
      </w:r>
    </w:p>
    <w:p w:rsidR="00B34003" w:rsidRDefault="002F622E">
      <w:pPr>
        <w:pStyle w:val="ohz3"/>
        <w:rPr>
          <w:rFonts w:ascii="黑体" w:hAnsi="黑体"/>
          <w:snapToGrid w:val="0"/>
        </w:rPr>
      </w:pPr>
      <w:r>
        <w:rPr>
          <w:b w:val="0"/>
        </w:rPr>
        <w:t>10.</w:t>
      </w:r>
      <w:r>
        <w:rPr>
          <w:rFonts w:hint="eastAsia"/>
          <w:b w:val="0"/>
        </w:rPr>
        <w:t>8</w:t>
      </w:r>
      <w:r>
        <w:rPr>
          <w:b w:val="0"/>
        </w:rPr>
        <w:t xml:space="preserve">.6  </w:t>
      </w:r>
      <w:r>
        <w:rPr>
          <w:b w:val="0"/>
        </w:rPr>
        <w:t>钢管每一端沿圆周方向每相距</w:t>
      </w:r>
      <w:r>
        <w:rPr>
          <w:b w:val="0"/>
        </w:rPr>
        <w:t>90°</w:t>
      </w:r>
      <w:r>
        <w:rPr>
          <w:b w:val="0"/>
        </w:rPr>
        <w:t>应读取一个读数。当采用霍尔效应高斯计或其它类型测量仪器测量时，</w:t>
      </w:r>
      <w:r>
        <w:rPr>
          <w:b w:val="0"/>
        </w:rPr>
        <w:t>4</w:t>
      </w:r>
      <w:r>
        <w:rPr>
          <w:b w:val="0"/>
        </w:rPr>
        <w:t>个读数的平均值应</w:t>
      </w:r>
      <w:r>
        <w:rPr>
          <w:b w:val="0"/>
        </w:rPr>
        <w:t>≤3.0 mT</w:t>
      </w:r>
      <w:r>
        <w:rPr>
          <w:b w:val="0"/>
        </w:rPr>
        <w:t>（</w:t>
      </w:r>
      <w:r>
        <w:rPr>
          <w:b w:val="0"/>
        </w:rPr>
        <w:t>30 Gs</w:t>
      </w:r>
      <w:r>
        <w:rPr>
          <w:b w:val="0"/>
        </w:rPr>
        <w:t>），且任一读数不应超过</w:t>
      </w:r>
      <w:r>
        <w:rPr>
          <w:b w:val="0"/>
        </w:rPr>
        <w:t>3.5 mT</w:t>
      </w:r>
      <w:r>
        <w:rPr>
          <w:b w:val="0"/>
        </w:rPr>
        <w:t>（</w:t>
      </w:r>
      <w:r>
        <w:rPr>
          <w:b w:val="0"/>
        </w:rPr>
        <w:t>35 Gs</w:t>
      </w:r>
      <w:r>
        <w:rPr>
          <w:b w:val="0"/>
        </w:rPr>
        <w:t>）。</w:t>
      </w:r>
    </w:p>
    <w:p w:rsidR="00B34003" w:rsidRDefault="002F622E">
      <w:pPr>
        <w:pStyle w:val="ohz3"/>
        <w:rPr>
          <w:rFonts w:ascii="黑体" w:hAnsi="黑体"/>
          <w:snapToGrid w:val="0"/>
        </w:rPr>
      </w:pPr>
      <w:r>
        <w:rPr>
          <w:b w:val="0"/>
        </w:rPr>
        <w:t>10.</w:t>
      </w:r>
      <w:r>
        <w:rPr>
          <w:rFonts w:hint="eastAsia"/>
          <w:b w:val="0"/>
        </w:rPr>
        <w:t>8</w:t>
      </w:r>
      <w:r>
        <w:rPr>
          <w:b w:val="0"/>
        </w:rPr>
        <w:t xml:space="preserve">.7  </w:t>
      </w:r>
      <w:r>
        <w:rPr>
          <w:b w:val="0"/>
        </w:rPr>
        <w:t>不满足</w:t>
      </w:r>
      <w:r>
        <w:rPr>
          <w:b w:val="0"/>
        </w:rPr>
        <w:t>10.8.6</w:t>
      </w:r>
      <w:r>
        <w:rPr>
          <w:b w:val="0"/>
        </w:rPr>
        <w:t>要求的任何钢管应视为有缺陷的钢管。除非</w:t>
      </w:r>
      <w:r>
        <w:rPr>
          <w:b w:val="0"/>
        </w:rPr>
        <w:t>10.</w:t>
      </w:r>
      <w:r>
        <w:rPr>
          <w:rFonts w:hint="eastAsia"/>
          <w:b w:val="0"/>
        </w:rPr>
        <w:t>8</w:t>
      </w:r>
      <w:r>
        <w:rPr>
          <w:b w:val="0"/>
        </w:rPr>
        <w:t>.8</w:t>
      </w:r>
      <w:r>
        <w:rPr>
          <w:b w:val="0"/>
        </w:rPr>
        <w:t>允许，有缺陷的钢管和最后一根合格钢管之间生产的所有钢管应逐根测量。</w:t>
      </w:r>
    </w:p>
    <w:p w:rsidR="00B34003" w:rsidRDefault="002F622E">
      <w:pPr>
        <w:pStyle w:val="ohz3"/>
        <w:rPr>
          <w:rFonts w:ascii="黑体" w:hAnsi="黑体"/>
          <w:snapToGrid w:val="0"/>
        </w:rPr>
      </w:pPr>
      <w:r>
        <w:rPr>
          <w:b w:val="0"/>
        </w:rPr>
        <w:t>10.</w:t>
      </w:r>
      <w:r>
        <w:rPr>
          <w:rFonts w:hint="eastAsia"/>
          <w:b w:val="0"/>
        </w:rPr>
        <w:t>8</w:t>
      </w:r>
      <w:r>
        <w:rPr>
          <w:b w:val="0"/>
        </w:rPr>
        <w:t xml:space="preserve">.8  </w:t>
      </w:r>
      <w:r>
        <w:rPr>
          <w:b w:val="0"/>
        </w:rPr>
        <w:t>如钢管生产顺序有记录文件可查，可从有缺陷的钢管前面生产的那根钢管开始反向测量，直到至少</w:t>
      </w:r>
      <w:r>
        <w:rPr>
          <w:b w:val="0"/>
        </w:rPr>
        <w:t>3</w:t>
      </w:r>
      <w:r>
        <w:rPr>
          <w:b w:val="0"/>
        </w:rPr>
        <w:t>根连续生产的钢管符合要求为止。</w:t>
      </w:r>
    </w:p>
    <w:p w:rsidR="00B34003" w:rsidRDefault="002F622E">
      <w:pPr>
        <w:adjustRightInd w:val="0"/>
        <w:spacing w:line="360" w:lineRule="auto"/>
        <w:ind w:firstLineChars="200" w:firstLine="480"/>
        <w:rPr>
          <w:sz w:val="24"/>
        </w:rPr>
      </w:pPr>
      <w:r>
        <w:rPr>
          <w:sz w:val="24"/>
        </w:rPr>
        <w:t>注：不需要继续测量该</w:t>
      </w:r>
      <w:r>
        <w:rPr>
          <w:sz w:val="24"/>
        </w:rPr>
        <w:t>3</w:t>
      </w:r>
      <w:r>
        <w:rPr>
          <w:sz w:val="24"/>
        </w:rPr>
        <w:t>根合格钢管前生产的钢管。</w:t>
      </w:r>
    </w:p>
    <w:p w:rsidR="00B34003" w:rsidRDefault="002F622E">
      <w:pPr>
        <w:pStyle w:val="ohz3"/>
        <w:rPr>
          <w:rFonts w:ascii="黑体" w:hAnsi="黑体"/>
          <w:snapToGrid w:val="0"/>
        </w:rPr>
      </w:pPr>
      <w:r>
        <w:rPr>
          <w:b w:val="0"/>
        </w:rPr>
        <w:t>10.</w:t>
      </w:r>
      <w:r>
        <w:rPr>
          <w:rFonts w:hint="eastAsia"/>
          <w:b w:val="0"/>
        </w:rPr>
        <w:t>8</w:t>
      </w:r>
      <w:r>
        <w:rPr>
          <w:b w:val="0"/>
        </w:rPr>
        <w:t xml:space="preserve">.9  </w:t>
      </w:r>
      <w:r>
        <w:rPr>
          <w:b w:val="0"/>
        </w:rPr>
        <w:t>有缺陷钢管后面生产的钢管应逐根测量，直至至少连续</w:t>
      </w:r>
      <w:r>
        <w:rPr>
          <w:b w:val="0"/>
        </w:rPr>
        <w:t>3</w:t>
      </w:r>
      <w:r>
        <w:rPr>
          <w:b w:val="0"/>
        </w:rPr>
        <w:t>根钢管符合要求。</w:t>
      </w:r>
    </w:p>
    <w:p w:rsidR="00B34003" w:rsidRDefault="002F622E">
      <w:pPr>
        <w:pStyle w:val="ohz3"/>
        <w:rPr>
          <w:rFonts w:ascii="黑体" w:hAnsi="黑体"/>
          <w:snapToGrid w:val="0"/>
        </w:rPr>
      </w:pPr>
      <w:r>
        <w:rPr>
          <w:b w:val="0"/>
        </w:rPr>
        <w:t>10.</w:t>
      </w:r>
      <w:r>
        <w:rPr>
          <w:rFonts w:hint="eastAsia"/>
          <w:b w:val="0"/>
        </w:rPr>
        <w:t>8</w:t>
      </w:r>
      <w:r>
        <w:rPr>
          <w:b w:val="0"/>
        </w:rPr>
        <w:t xml:space="preserve">.10  </w:t>
      </w:r>
      <w:r>
        <w:rPr>
          <w:b w:val="0"/>
        </w:rPr>
        <w:t>所有有缺陷钢管应进行全长退磁，并应进行测量直到至少连续</w:t>
      </w:r>
      <w:r>
        <w:rPr>
          <w:b w:val="0"/>
        </w:rPr>
        <w:t>3</w:t>
      </w:r>
      <w:r>
        <w:rPr>
          <w:b w:val="0"/>
        </w:rPr>
        <w:t>根钢管符合</w:t>
      </w:r>
      <w:r>
        <w:rPr>
          <w:b w:val="0"/>
        </w:rPr>
        <w:t>10.</w:t>
      </w:r>
      <w:r>
        <w:rPr>
          <w:rFonts w:hint="eastAsia"/>
          <w:b w:val="0"/>
        </w:rPr>
        <w:t>8</w:t>
      </w:r>
      <w:r>
        <w:rPr>
          <w:b w:val="0"/>
        </w:rPr>
        <w:t>.6</w:t>
      </w:r>
      <w:r>
        <w:rPr>
          <w:b w:val="0"/>
        </w:rPr>
        <w:t>的要求。</w:t>
      </w:r>
    </w:p>
    <w:p w:rsidR="00B34003" w:rsidRDefault="002F622E">
      <w:pPr>
        <w:pStyle w:val="ohz2"/>
        <w:ind w:left="420" w:hanging="420"/>
        <w:jc w:val="left"/>
        <w:rPr>
          <w:sz w:val="24"/>
          <w:szCs w:val="24"/>
        </w:rPr>
      </w:pPr>
      <w:bookmarkStart w:id="992" w:name="_Toc335332177"/>
      <w:bookmarkStart w:id="993" w:name="_Toc382297793"/>
      <w:bookmarkStart w:id="994" w:name="_Toc266867531"/>
      <w:bookmarkStart w:id="995" w:name="_Toc286172662"/>
      <w:r>
        <w:rPr>
          <w:sz w:val="24"/>
          <w:szCs w:val="24"/>
        </w:rPr>
        <w:t>10.</w:t>
      </w:r>
      <w:r>
        <w:rPr>
          <w:rFonts w:hint="eastAsia"/>
          <w:sz w:val="24"/>
          <w:szCs w:val="24"/>
        </w:rPr>
        <w:t>9</w:t>
      </w:r>
      <w:r>
        <w:rPr>
          <w:sz w:val="24"/>
          <w:szCs w:val="24"/>
        </w:rPr>
        <w:t xml:space="preserve">  </w:t>
      </w:r>
      <w:r>
        <w:rPr>
          <w:sz w:val="24"/>
          <w:szCs w:val="24"/>
        </w:rPr>
        <w:t>缺陷钢管的处理</w:t>
      </w:r>
      <w:bookmarkEnd w:id="992"/>
      <w:bookmarkEnd w:id="993"/>
      <w:bookmarkEnd w:id="994"/>
      <w:bookmarkEnd w:id="995"/>
    </w:p>
    <w:p w:rsidR="00B34003" w:rsidRDefault="002F622E">
      <w:pPr>
        <w:adjustRightInd w:val="0"/>
        <w:spacing w:line="360" w:lineRule="auto"/>
        <w:ind w:firstLineChars="200" w:firstLine="480"/>
        <w:rPr>
          <w:sz w:val="24"/>
        </w:rPr>
      </w:pPr>
      <w:r>
        <w:rPr>
          <w:sz w:val="24"/>
        </w:rPr>
        <w:t>含缺陷钢管的处理，除符合</w:t>
      </w:r>
      <w:r>
        <w:rPr>
          <w:rFonts w:hint="eastAsia"/>
          <w:sz w:val="24"/>
        </w:rPr>
        <w:t>GB/T 9711-2017</w:t>
      </w:r>
      <w:r>
        <w:rPr>
          <w:sz w:val="24"/>
        </w:rPr>
        <w:t>附录</w:t>
      </w:r>
      <w:r>
        <w:rPr>
          <w:sz w:val="24"/>
        </w:rPr>
        <w:t>C</w:t>
      </w:r>
      <w:r>
        <w:rPr>
          <w:sz w:val="24"/>
        </w:rPr>
        <w:t>规定外，还应符合下列补充规定。</w:t>
      </w:r>
    </w:p>
    <w:p w:rsidR="00B34003" w:rsidRDefault="002F622E">
      <w:pPr>
        <w:pStyle w:val="ohz3"/>
        <w:rPr>
          <w:b w:val="0"/>
        </w:rPr>
      </w:pPr>
      <w:r>
        <w:rPr>
          <w:b w:val="0"/>
        </w:rPr>
        <w:t>10.</w:t>
      </w:r>
      <w:r>
        <w:rPr>
          <w:rFonts w:hint="eastAsia"/>
          <w:b w:val="0"/>
        </w:rPr>
        <w:t>9</w:t>
      </w:r>
      <w:r>
        <w:rPr>
          <w:b w:val="0"/>
        </w:rPr>
        <w:t xml:space="preserve">.1  </w:t>
      </w:r>
      <w:r>
        <w:rPr>
          <w:b w:val="0"/>
        </w:rPr>
        <w:t>含缺陷钢管处理方法</w:t>
      </w:r>
    </w:p>
    <w:p w:rsidR="00B34003" w:rsidRDefault="002F622E">
      <w:pPr>
        <w:adjustRightInd w:val="0"/>
        <w:spacing w:line="360" w:lineRule="auto"/>
        <w:ind w:firstLineChars="200" w:firstLine="480"/>
        <w:rPr>
          <w:sz w:val="24"/>
        </w:rPr>
      </w:pPr>
      <w:r>
        <w:rPr>
          <w:sz w:val="24"/>
        </w:rPr>
        <w:t>含缺陷钢管处理应按下述一种方法处置：</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可以采用修磨方法去除的管体和焊缝中的缺陷，修磨区域应与钢管轮廓平缓过渡。应证实缺陷完全清除掉，修磨区域的壁厚应符合</w:t>
      </w:r>
      <w:r>
        <w:rPr>
          <w:sz w:val="24"/>
        </w:rPr>
        <w:t>9.1.7</w:t>
      </w:r>
      <w:r>
        <w:rPr>
          <w:sz w:val="24"/>
        </w:rPr>
        <w:t>的规定（电弧烧伤参见</w:t>
      </w:r>
      <w:r>
        <w:rPr>
          <w:sz w:val="24"/>
        </w:rPr>
        <w:t>9.1.3</w:t>
      </w:r>
      <w:r>
        <w:rPr>
          <w:sz w:val="24"/>
        </w:rPr>
        <w:t>）。</w:t>
      </w:r>
    </w:p>
    <w:p w:rsidR="00B34003" w:rsidRDefault="002F622E">
      <w:pPr>
        <w:adjustRightInd w:val="0"/>
        <w:spacing w:line="360" w:lineRule="auto"/>
        <w:ind w:firstLineChars="200" w:firstLine="480"/>
        <w:rPr>
          <w:sz w:val="24"/>
        </w:rPr>
      </w:pPr>
      <w:r>
        <w:rPr>
          <w:rFonts w:hint="eastAsia"/>
          <w:sz w:val="24"/>
        </w:rPr>
        <w:lastRenderedPageBreak/>
        <w:t>b</w:t>
      </w:r>
      <w:r>
        <w:rPr>
          <w:rFonts w:hint="eastAsia"/>
          <w:sz w:val="24"/>
        </w:rPr>
        <w:t>）</w:t>
      </w:r>
      <w:r>
        <w:rPr>
          <w:sz w:val="24"/>
        </w:rPr>
        <w:t>可以对</w:t>
      </w:r>
      <w:r>
        <w:rPr>
          <w:sz w:val="24"/>
        </w:rPr>
        <w:t>SAW</w:t>
      </w:r>
      <w:r>
        <w:rPr>
          <w:sz w:val="24"/>
        </w:rPr>
        <w:t>焊缝进行补焊的，应按照附录</w:t>
      </w:r>
      <w:r>
        <w:rPr>
          <w:sz w:val="24"/>
        </w:rPr>
        <w:t>J</w:t>
      </w:r>
      <w:r>
        <w:rPr>
          <w:sz w:val="24"/>
        </w:rPr>
        <w:t>的规定对缺陷区域补焊。管体和</w:t>
      </w:r>
      <w:r>
        <w:rPr>
          <w:sz w:val="24"/>
        </w:rPr>
        <w:t>HFW</w:t>
      </w:r>
      <w:r>
        <w:rPr>
          <w:sz w:val="24"/>
        </w:rPr>
        <w:t>焊缝中的缺陷不允许补焊。</w:t>
      </w:r>
    </w:p>
    <w:p w:rsidR="00B34003" w:rsidRDefault="002F622E">
      <w:pPr>
        <w:adjustRightInd w:val="0"/>
        <w:spacing w:line="360" w:lineRule="auto"/>
        <w:ind w:firstLineChars="200" w:firstLine="480"/>
        <w:rPr>
          <w:sz w:val="24"/>
        </w:rPr>
      </w:pPr>
      <w:r>
        <w:rPr>
          <w:rFonts w:hint="eastAsia"/>
          <w:sz w:val="24"/>
        </w:rPr>
        <w:t>c</w:t>
      </w:r>
      <w:r>
        <w:rPr>
          <w:rFonts w:hint="eastAsia"/>
          <w:sz w:val="24"/>
        </w:rPr>
        <w:t>）</w:t>
      </w:r>
      <w:r>
        <w:rPr>
          <w:sz w:val="24"/>
        </w:rPr>
        <w:t>在标准规定的长度范围内，应将有缺陷的管段切除。</w:t>
      </w:r>
    </w:p>
    <w:p w:rsidR="00B34003" w:rsidRDefault="002F622E">
      <w:pPr>
        <w:adjustRightInd w:val="0"/>
        <w:spacing w:line="360" w:lineRule="auto"/>
        <w:ind w:firstLineChars="200" w:firstLine="480"/>
        <w:rPr>
          <w:sz w:val="24"/>
        </w:rPr>
      </w:pPr>
      <w:r>
        <w:rPr>
          <w:rFonts w:hint="eastAsia"/>
          <w:sz w:val="24"/>
        </w:rPr>
        <w:t>d</w:t>
      </w:r>
      <w:r>
        <w:rPr>
          <w:rFonts w:hint="eastAsia"/>
          <w:sz w:val="24"/>
        </w:rPr>
        <w:t>）</w:t>
      </w:r>
      <w:r>
        <w:rPr>
          <w:sz w:val="24"/>
        </w:rPr>
        <w:t>整根钢管拒收。</w:t>
      </w:r>
    </w:p>
    <w:p w:rsidR="00B34003" w:rsidRDefault="002F622E">
      <w:pPr>
        <w:pStyle w:val="ohz3"/>
        <w:rPr>
          <w:b w:val="0"/>
        </w:rPr>
      </w:pPr>
      <w:r>
        <w:rPr>
          <w:b w:val="0"/>
        </w:rPr>
        <w:t>10.</w:t>
      </w:r>
      <w:r>
        <w:rPr>
          <w:rFonts w:hint="eastAsia"/>
          <w:b w:val="0"/>
        </w:rPr>
        <w:t>9</w:t>
      </w:r>
      <w:r>
        <w:rPr>
          <w:b w:val="0"/>
        </w:rPr>
        <w:t xml:space="preserve">.2  </w:t>
      </w:r>
      <w:r>
        <w:rPr>
          <w:b w:val="0"/>
        </w:rPr>
        <w:t>焊缝修补要求</w:t>
      </w:r>
    </w:p>
    <w:p w:rsidR="00B34003" w:rsidRDefault="002F622E">
      <w:pPr>
        <w:pStyle w:val="ohz5"/>
        <w:rPr>
          <w:b w:val="0"/>
        </w:rPr>
      </w:pPr>
      <w:r>
        <w:rPr>
          <w:b w:val="0"/>
        </w:rPr>
        <w:t>10.</w:t>
      </w:r>
      <w:r>
        <w:rPr>
          <w:rFonts w:hint="eastAsia"/>
          <w:b w:val="0"/>
        </w:rPr>
        <w:t>9</w:t>
      </w:r>
      <w:r>
        <w:rPr>
          <w:b w:val="0"/>
        </w:rPr>
        <w:t xml:space="preserve">.2.1  </w:t>
      </w:r>
      <w:r>
        <w:rPr>
          <w:b w:val="0"/>
        </w:rPr>
        <w:t>不允许在管体和</w:t>
      </w:r>
      <w:r>
        <w:rPr>
          <w:b w:val="0"/>
        </w:rPr>
        <w:t>HFW</w:t>
      </w:r>
      <w:r>
        <w:rPr>
          <w:b w:val="0"/>
        </w:rPr>
        <w:t>焊缝上用焊接方法进行修补。</w:t>
      </w:r>
    </w:p>
    <w:p w:rsidR="00B34003" w:rsidRDefault="002F622E">
      <w:pPr>
        <w:pStyle w:val="ohz5"/>
        <w:rPr>
          <w:b w:val="0"/>
        </w:rPr>
      </w:pPr>
      <w:r>
        <w:rPr>
          <w:b w:val="0"/>
        </w:rPr>
        <w:t>10.</w:t>
      </w:r>
      <w:r>
        <w:rPr>
          <w:rFonts w:hint="eastAsia"/>
          <w:b w:val="0"/>
        </w:rPr>
        <w:t>9</w:t>
      </w:r>
      <w:r>
        <w:rPr>
          <w:b w:val="0"/>
        </w:rPr>
        <w:t xml:space="preserve">.2.2  </w:t>
      </w:r>
      <w:r>
        <w:rPr>
          <w:b w:val="0"/>
        </w:rPr>
        <w:t>焊缝修补受下列条件限制：</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补焊的最小长度为</w:t>
      </w:r>
      <w:r>
        <w:rPr>
          <w:sz w:val="24"/>
        </w:rPr>
        <w:t>50 mm</w:t>
      </w:r>
      <w:r>
        <w:rPr>
          <w:sz w:val="24"/>
        </w:rPr>
        <w:t>；</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两处修补之间的最小距离为管径的一半，总的修补长度不超过焊缝长度的</w:t>
      </w:r>
      <w:r>
        <w:rPr>
          <w:sz w:val="24"/>
        </w:rPr>
        <w:t>5%</w:t>
      </w:r>
      <w:r>
        <w:rPr>
          <w:sz w:val="24"/>
        </w:rPr>
        <w:t>；</w:t>
      </w:r>
    </w:p>
    <w:p w:rsidR="00B34003" w:rsidRDefault="002F622E">
      <w:pPr>
        <w:adjustRightInd w:val="0"/>
        <w:spacing w:line="360" w:lineRule="auto"/>
        <w:ind w:firstLineChars="200" w:firstLine="480"/>
        <w:rPr>
          <w:sz w:val="24"/>
        </w:rPr>
      </w:pPr>
      <w:r>
        <w:rPr>
          <w:rFonts w:hint="eastAsia"/>
          <w:sz w:val="24"/>
        </w:rPr>
        <w:t>c</w:t>
      </w:r>
      <w:r>
        <w:rPr>
          <w:rFonts w:hint="eastAsia"/>
          <w:sz w:val="24"/>
        </w:rPr>
        <w:t>）</w:t>
      </w:r>
      <w:r>
        <w:rPr>
          <w:sz w:val="24"/>
        </w:rPr>
        <w:t>在</w:t>
      </w:r>
      <w:r>
        <w:rPr>
          <w:sz w:val="24"/>
        </w:rPr>
        <w:t>6 m</w:t>
      </w:r>
      <w:r>
        <w:rPr>
          <w:sz w:val="24"/>
        </w:rPr>
        <w:t>长度的焊缝上，修补部位不得超过两个。</w:t>
      </w:r>
    </w:p>
    <w:p w:rsidR="00B34003" w:rsidRDefault="002F622E">
      <w:pPr>
        <w:pStyle w:val="ohz5"/>
        <w:rPr>
          <w:b w:val="0"/>
        </w:rPr>
      </w:pPr>
      <w:r>
        <w:rPr>
          <w:b w:val="0"/>
        </w:rPr>
        <w:t>10.</w:t>
      </w:r>
      <w:r>
        <w:rPr>
          <w:rFonts w:hint="eastAsia"/>
          <w:b w:val="0"/>
        </w:rPr>
        <w:t>9</w:t>
      </w:r>
      <w:r>
        <w:rPr>
          <w:b w:val="0"/>
        </w:rPr>
        <w:t xml:space="preserve">.2.3  </w:t>
      </w:r>
      <w:r>
        <w:rPr>
          <w:b w:val="0"/>
        </w:rPr>
        <w:t>下列情况不允许修补：</w:t>
      </w:r>
    </w:p>
    <w:p w:rsidR="00B34003" w:rsidRDefault="002F622E">
      <w:pPr>
        <w:adjustRightInd w:val="0"/>
        <w:spacing w:line="360" w:lineRule="auto"/>
        <w:ind w:firstLineChars="200" w:firstLine="480"/>
        <w:rPr>
          <w:sz w:val="24"/>
        </w:rPr>
      </w:pPr>
      <w:r>
        <w:rPr>
          <w:rFonts w:hint="eastAsia"/>
          <w:sz w:val="24"/>
        </w:rPr>
        <w:t>a</w:t>
      </w:r>
      <w:r>
        <w:rPr>
          <w:rFonts w:hint="eastAsia"/>
          <w:sz w:val="24"/>
        </w:rPr>
        <w:t>）</w:t>
      </w:r>
      <w:r>
        <w:rPr>
          <w:sz w:val="24"/>
        </w:rPr>
        <w:t>距管端</w:t>
      </w:r>
      <w:r>
        <w:rPr>
          <w:sz w:val="24"/>
        </w:rPr>
        <w:t>300 mm</w:t>
      </w:r>
      <w:r>
        <w:rPr>
          <w:sz w:val="24"/>
        </w:rPr>
        <w:t>长度范围内焊接修补。</w:t>
      </w:r>
    </w:p>
    <w:p w:rsidR="00B34003" w:rsidRDefault="002F622E">
      <w:pPr>
        <w:adjustRightInd w:val="0"/>
        <w:spacing w:line="360" w:lineRule="auto"/>
        <w:ind w:firstLineChars="200" w:firstLine="480"/>
        <w:rPr>
          <w:sz w:val="24"/>
        </w:rPr>
      </w:pPr>
      <w:r>
        <w:rPr>
          <w:rFonts w:hint="eastAsia"/>
          <w:sz w:val="24"/>
        </w:rPr>
        <w:t>b</w:t>
      </w:r>
      <w:r>
        <w:rPr>
          <w:rFonts w:hint="eastAsia"/>
          <w:sz w:val="24"/>
        </w:rPr>
        <w:t>）</w:t>
      </w:r>
      <w:r>
        <w:rPr>
          <w:sz w:val="24"/>
        </w:rPr>
        <w:t>焊缝同一位置已修补过二次。</w:t>
      </w:r>
    </w:p>
    <w:p w:rsidR="00B34003" w:rsidRDefault="002F622E">
      <w:pPr>
        <w:pStyle w:val="ohz5"/>
        <w:rPr>
          <w:b w:val="0"/>
        </w:rPr>
      </w:pPr>
      <w:r>
        <w:rPr>
          <w:b w:val="0"/>
        </w:rPr>
        <w:t>10.</w:t>
      </w:r>
      <w:r>
        <w:rPr>
          <w:rFonts w:hint="eastAsia"/>
          <w:b w:val="0"/>
        </w:rPr>
        <w:t>9</w:t>
      </w:r>
      <w:r>
        <w:rPr>
          <w:b w:val="0"/>
        </w:rPr>
        <w:t xml:space="preserve">.2.4  </w:t>
      </w:r>
      <w:r>
        <w:rPr>
          <w:b w:val="0"/>
        </w:rPr>
        <w:t>焊缝修补后应采用由业主认可的超声波和射线拍片进行无损检验。</w:t>
      </w:r>
    </w:p>
    <w:p w:rsidR="00B34003" w:rsidRDefault="002F622E">
      <w:pPr>
        <w:pStyle w:val="ohz3"/>
        <w:rPr>
          <w:b w:val="0"/>
        </w:rPr>
      </w:pPr>
      <w:r>
        <w:rPr>
          <w:b w:val="0"/>
        </w:rPr>
        <w:t>10.</w:t>
      </w:r>
      <w:r>
        <w:rPr>
          <w:rFonts w:hint="eastAsia"/>
          <w:b w:val="0"/>
        </w:rPr>
        <w:t>9</w:t>
      </w:r>
      <w:r>
        <w:rPr>
          <w:b w:val="0"/>
        </w:rPr>
        <w:t xml:space="preserve">.3  </w:t>
      </w:r>
      <w:r>
        <w:rPr>
          <w:b w:val="0"/>
        </w:rPr>
        <w:t>管体中缺陷的处理</w:t>
      </w:r>
    </w:p>
    <w:p w:rsidR="00B34003" w:rsidRDefault="002F622E">
      <w:pPr>
        <w:adjustRightInd w:val="0"/>
        <w:spacing w:line="360" w:lineRule="auto"/>
        <w:ind w:firstLineChars="200" w:firstLine="480"/>
        <w:rPr>
          <w:sz w:val="24"/>
        </w:rPr>
      </w:pPr>
      <w:r>
        <w:rPr>
          <w:sz w:val="24"/>
        </w:rPr>
        <w:t>管体上的缺陷应按如下方法处理：所</w:t>
      </w:r>
      <w:r>
        <w:rPr>
          <w:rFonts w:ascii="宋体" w:hAnsi="宋体" w:hint="eastAsia"/>
          <w:sz w:val="24"/>
        </w:rPr>
        <w:t>有</w:t>
      </w:r>
      <w:r>
        <w:rPr>
          <w:rFonts w:ascii="宋体" w:hAnsi="宋体"/>
          <w:sz w:val="24"/>
        </w:rPr>
        <w:t>“</w:t>
      </w:r>
      <w:r>
        <w:rPr>
          <w:rFonts w:ascii="宋体" w:hAnsi="宋体" w:hint="eastAsia"/>
          <w:sz w:val="24"/>
        </w:rPr>
        <w:t>能引起应力集中</w:t>
      </w:r>
      <w:r>
        <w:rPr>
          <w:rFonts w:ascii="宋体" w:hAnsi="宋体"/>
          <w:sz w:val="24"/>
        </w:rPr>
        <w:t>”</w:t>
      </w:r>
      <w:r>
        <w:rPr>
          <w:rFonts w:ascii="宋体" w:hAnsi="宋体" w:hint="eastAsia"/>
          <w:sz w:val="24"/>
        </w:rPr>
        <w:t>的</w:t>
      </w:r>
      <w:r>
        <w:rPr>
          <w:sz w:val="24"/>
        </w:rPr>
        <w:t>缺陷，如尖缺口、凿痕及划痕等应全部磨光，其剩余壁厚应符合</w:t>
      </w:r>
      <w:r>
        <w:rPr>
          <w:sz w:val="24"/>
        </w:rPr>
        <w:t>9.1.7</w:t>
      </w:r>
      <w:r>
        <w:rPr>
          <w:sz w:val="24"/>
        </w:rPr>
        <w:t>的规定，电弧烧伤参见</w:t>
      </w:r>
      <w:r>
        <w:rPr>
          <w:sz w:val="24"/>
        </w:rPr>
        <w:t>9.1.3</w:t>
      </w:r>
      <w:r>
        <w:rPr>
          <w:sz w:val="24"/>
        </w:rPr>
        <w:t>；不满足上述规定，受影响的管段应切掉。所有孤立</w:t>
      </w:r>
      <w:r>
        <w:rPr>
          <w:rFonts w:ascii="宋体" w:hAnsi="宋体" w:hint="eastAsia"/>
          <w:sz w:val="24"/>
        </w:rPr>
        <w:t>的</w:t>
      </w:r>
      <w:r>
        <w:rPr>
          <w:rFonts w:ascii="宋体" w:hAnsi="宋体"/>
          <w:sz w:val="24"/>
        </w:rPr>
        <w:t>“</w:t>
      </w:r>
      <w:r>
        <w:rPr>
          <w:rFonts w:ascii="宋体" w:hAnsi="宋体" w:hint="eastAsia"/>
          <w:sz w:val="24"/>
        </w:rPr>
        <w:t>不致引起应力集中</w:t>
      </w:r>
      <w:r>
        <w:rPr>
          <w:rFonts w:ascii="宋体" w:hAnsi="宋体"/>
          <w:sz w:val="24"/>
        </w:rPr>
        <w:t>”</w:t>
      </w:r>
      <w:r>
        <w:rPr>
          <w:sz w:val="24"/>
        </w:rPr>
        <w:t>的缺欠，如圆底痕，不必修磨便可验收。</w:t>
      </w:r>
    </w:p>
    <w:p w:rsidR="00B34003" w:rsidRDefault="002F622E">
      <w:pPr>
        <w:pStyle w:val="ohz1"/>
        <w:numPr>
          <w:ilvl w:val="0"/>
          <w:numId w:val="9"/>
        </w:numPr>
        <w:tabs>
          <w:tab w:val="clear" w:pos="360"/>
        </w:tabs>
        <w:ind w:left="425" w:firstLine="0"/>
      </w:pPr>
      <w:bookmarkStart w:id="996" w:name="_Toc335341216"/>
      <w:bookmarkStart w:id="997" w:name="_Toc384133771"/>
      <w:bookmarkStart w:id="998" w:name="_Toc382296984"/>
      <w:bookmarkStart w:id="999" w:name="_Toc262154714"/>
      <w:bookmarkStart w:id="1000" w:name="_Toc268190203"/>
      <w:bookmarkStart w:id="1001" w:name="_Toc498680411"/>
      <w:r>
        <w:t>标志和保护性涂层</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949"/>
      <w:bookmarkEnd w:id="996"/>
      <w:bookmarkEnd w:id="997"/>
      <w:bookmarkEnd w:id="998"/>
      <w:bookmarkEnd w:id="999"/>
      <w:bookmarkEnd w:id="1000"/>
      <w:bookmarkEnd w:id="1001"/>
    </w:p>
    <w:p w:rsidR="00B34003" w:rsidRDefault="002F622E">
      <w:pPr>
        <w:pStyle w:val="ohz2"/>
        <w:ind w:left="420" w:hanging="420"/>
        <w:jc w:val="left"/>
        <w:rPr>
          <w:sz w:val="24"/>
          <w:szCs w:val="24"/>
        </w:rPr>
      </w:pPr>
      <w:bookmarkStart w:id="1002" w:name="_Toc152034919"/>
      <w:bookmarkStart w:id="1003" w:name="_Toc146531740"/>
      <w:bookmarkStart w:id="1004" w:name="_Toc149145793"/>
      <w:bookmarkStart w:id="1005" w:name="_Toc146531843"/>
      <w:bookmarkStart w:id="1006" w:name="_Toc152035946"/>
      <w:bookmarkStart w:id="1007" w:name="_Toc149357141"/>
      <w:bookmarkStart w:id="1008" w:name="_Toc152000558"/>
      <w:bookmarkStart w:id="1009" w:name="_Toc149042792"/>
      <w:bookmarkStart w:id="1010" w:name="_Toc153297359"/>
      <w:bookmarkStart w:id="1011" w:name="_Toc153297621"/>
      <w:bookmarkStart w:id="1012" w:name="_Toc149041945"/>
      <w:bookmarkStart w:id="1013" w:name="_Toc382296985"/>
      <w:bookmarkStart w:id="1014" w:name="_Toc149124561"/>
      <w:bookmarkStart w:id="1015" w:name="_Toc262154715"/>
      <w:bookmarkStart w:id="1016" w:name="_Toc154198971"/>
      <w:bookmarkStart w:id="1017" w:name="_Toc286174197"/>
      <w:bookmarkStart w:id="1018" w:name="_Toc146531312"/>
      <w:bookmarkStart w:id="1019" w:name="_Toc149043118"/>
      <w:bookmarkStart w:id="1020" w:name="_Toc152035351"/>
      <w:bookmarkStart w:id="1021" w:name="_Toc335341217"/>
      <w:bookmarkStart w:id="1022" w:name="_Toc149356132"/>
      <w:bookmarkStart w:id="1023" w:name="_Toc268190204"/>
      <w:bookmarkStart w:id="1024" w:name="_Toc152036087"/>
      <w:r>
        <w:rPr>
          <w:rFonts w:hint="eastAsia"/>
          <w:sz w:val="24"/>
          <w:szCs w:val="24"/>
        </w:rPr>
        <w:t xml:space="preserve">11.1  </w:t>
      </w:r>
      <w:r>
        <w:rPr>
          <w:sz w:val="24"/>
          <w:szCs w:val="24"/>
        </w:rPr>
        <w:t>标志</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rsidR="00B34003" w:rsidRDefault="002F622E">
      <w:pPr>
        <w:adjustRightInd w:val="0"/>
        <w:spacing w:line="360" w:lineRule="auto"/>
        <w:ind w:firstLineChars="200" w:firstLine="480"/>
        <w:rPr>
          <w:sz w:val="24"/>
        </w:rPr>
      </w:pPr>
      <w:bookmarkStart w:id="1025" w:name="_Toc152035358"/>
      <w:bookmarkStart w:id="1026" w:name="_Toc153297628"/>
      <w:bookmarkStart w:id="1027" w:name="_Toc153297366"/>
      <w:bookmarkStart w:id="1028" w:name="_Toc152035953"/>
      <w:bookmarkStart w:id="1029" w:name="_Toc154198978"/>
      <w:bookmarkStart w:id="1030" w:name="_Toc152000565"/>
      <w:bookmarkStart w:id="1031" w:name="_Toc152036094"/>
      <w:bookmarkStart w:id="1032" w:name="_Toc149124568"/>
      <w:bookmarkStart w:id="1033" w:name="_Toc152034926"/>
      <w:bookmarkStart w:id="1034" w:name="_Toc149145800"/>
      <w:bookmarkStart w:id="1035" w:name="_Toc149356139"/>
      <w:bookmarkStart w:id="1036" w:name="_Toc149357148"/>
      <w:r>
        <w:rPr>
          <w:sz w:val="24"/>
        </w:rPr>
        <w:t>符合规范要求的钢管，应由制造厂作标志。生产厂应在生产之前提供标记方法的文件，供业主认可。</w:t>
      </w:r>
    </w:p>
    <w:p w:rsidR="00B34003" w:rsidRDefault="002F622E">
      <w:pPr>
        <w:adjustRightInd w:val="0"/>
        <w:spacing w:line="360" w:lineRule="auto"/>
        <w:ind w:firstLineChars="200" w:firstLine="480"/>
        <w:rPr>
          <w:sz w:val="24"/>
        </w:rPr>
      </w:pPr>
      <w:r>
        <w:rPr>
          <w:sz w:val="24"/>
        </w:rPr>
        <w:t>钢管上的标志应符合下面的规定。</w:t>
      </w:r>
    </w:p>
    <w:p w:rsidR="00B34003" w:rsidRDefault="002F622E">
      <w:pPr>
        <w:pStyle w:val="ohz3"/>
        <w:rPr>
          <w:b w:val="0"/>
        </w:rPr>
      </w:pPr>
      <w:r>
        <w:rPr>
          <w:b w:val="0"/>
        </w:rPr>
        <w:t xml:space="preserve">11.1.1  </w:t>
      </w:r>
      <w:r>
        <w:rPr>
          <w:b w:val="0"/>
        </w:rPr>
        <w:t>标志位置</w:t>
      </w:r>
    </w:p>
    <w:p w:rsidR="00B34003" w:rsidRDefault="002F622E">
      <w:pPr>
        <w:adjustRightInd w:val="0"/>
        <w:spacing w:line="360" w:lineRule="auto"/>
        <w:ind w:firstLineChars="200" w:firstLine="480"/>
        <w:rPr>
          <w:sz w:val="24"/>
        </w:rPr>
      </w:pPr>
      <w:r>
        <w:rPr>
          <w:sz w:val="24"/>
        </w:rPr>
        <w:t>除非合同上规定了特定位置，否则标记应：</w:t>
      </w:r>
    </w:p>
    <w:p w:rsidR="00B34003" w:rsidRDefault="002F622E">
      <w:pPr>
        <w:adjustRightInd w:val="0"/>
        <w:spacing w:line="360" w:lineRule="auto"/>
        <w:ind w:firstLineChars="200" w:firstLine="480"/>
        <w:rPr>
          <w:sz w:val="24"/>
        </w:rPr>
      </w:pPr>
      <w:r>
        <w:rPr>
          <w:sz w:val="24"/>
        </w:rPr>
        <w:t>1</w:t>
      </w:r>
      <w:r>
        <w:rPr>
          <w:sz w:val="24"/>
        </w:rPr>
        <w:t>）在钢管外表面上，按</w:t>
      </w:r>
      <w:r>
        <w:rPr>
          <w:sz w:val="24"/>
        </w:rPr>
        <w:t>11.1.3</w:t>
      </w:r>
      <w:r>
        <w:rPr>
          <w:sz w:val="24"/>
        </w:rPr>
        <w:t>所列的顺序，从距钢管一端</w:t>
      </w:r>
      <w:r>
        <w:rPr>
          <w:sz w:val="24"/>
        </w:rPr>
        <w:t>450 mm</w:t>
      </w:r>
      <w:r>
        <w:rPr>
          <w:sz w:val="24"/>
        </w:rPr>
        <w:t>～</w:t>
      </w:r>
      <w:r>
        <w:rPr>
          <w:sz w:val="24"/>
        </w:rPr>
        <w:t>760 mm</w:t>
      </w:r>
      <w:r>
        <w:rPr>
          <w:sz w:val="24"/>
        </w:rPr>
        <w:t>之间的一点开始；</w:t>
      </w:r>
    </w:p>
    <w:p w:rsidR="00B34003" w:rsidRDefault="002F622E">
      <w:pPr>
        <w:adjustRightInd w:val="0"/>
        <w:spacing w:line="360" w:lineRule="auto"/>
        <w:ind w:firstLineChars="200" w:firstLine="480"/>
        <w:rPr>
          <w:sz w:val="24"/>
        </w:rPr>
      </w:pPr>
      <w:r>
        <w:rPr>
          <w:sz w:val="24"/>
        </w:rPr>
        <w:lastRenderedPageBreak/>
        <w:t>2</w:t>
      </w:r>
      <w:r>
        <w:rPr>
          <w:sz w:val="24"/>
        </w:rPr>
        <w:t>）在钢管内表面上，从距钢管一端至少</w:t>
      </w:r>
      <w:r>
        <w:rPr>
          <w:sz w:val="24"/>
        </w:rPr>
        <w:t>150 mm</w:t>
      </w:r>
      <w:r>
        <w:rPr>
          <w:sz w:val="24"/>
        </w:rPr>
        <w:t>的一点开始。</w:t>
      </w:r>
    </w:p>
    <w:p w:rsidR="00B34003" w:rsidRDefault="002F622E">
      <w:pPr>
        <w:pStyle w:val="ohz3"/>
        <w:rPr>
          <w:b w:val="0"/>
        </w:rPr>
      </w:pPr>
      <w:r>
        <w:rPr>
          <w:b w:val="0"/>
        </w:rPr>
        <w:t xml:space="preserve">11.1.2  </w:t>
      </w:r>
      <w:r>
        <w:rPr>
          <w:b w:val="0"/>
        </w:rPr>
        <w:t>标志方式</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kern w:val="0"/>
          <w:sz w:val="24"/>
        </w:rPr>
        <w:t>采用模板漆印方法作标志，合同另有规定的除外。所要求的标记应永久性地且清晰地标记。</w:t>
      </w:r>
    </w:p>
    <w:p w:rsidR="00B34003" w:rsidRDefault="002F622E">
      <w:pPr>
        <w:pStyle w:val="ohz3"/>
        <w:rPr>
          <w:b w:val="0"/>
        </w:rPr>
      </w:pPr>
      <w:r>
        <w:rPr>
          <w:b w:val="0"/>
        </w:rPr>
        <w:t xml:space="preserve">11.1.3  </w:t>
      </w:r>
      <w:r>
        <w:rPr>
          <w:b w:val="0"/>
        </w:rPr>
        <w:t>标志内容</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kern w:val="0"/>
          <w:sz w:val="24"/>
        </w:rPr>
        <w:t>标志内容除了下列内容外，还可增加业主要求的其它标志内容。</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a</w:t>
      </w:r>
      <w:r>
        <w:rPr>
          <w:rFonts w:ascii="Times New Roman" w:hAnsi="Times New Roman" w:hint="eastAsia"/>
          <w:kern w:val="0"/>
          <w:sz w:val="24"/>
        </w:rPr>
        <w:t>）</w:t>
      </w:r>
      <w:r>
        <w:rPr>
          <w:rFonts w:ascii="Times New Roman" w:hAnsi="Times New Roman"/>
          <w:kern w:val="0"/>
          <w:sz w:val="24"/>
        </w:rPr>
        <w:t>制造厂名称或标识</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b</w:t>
      </w:r>
      <w:r>
        <w:rPr>
          <w:rFonts w:ascii="Times New Roman" w:hAnsi="Times New Roman" w:hint="eastAsia"/>
          <w:kern w:val="0"/>
          <w:sz w:val="24"/>
        </w:rPr>
        <w:t>）</w:t>
      </w:r>
      <w:r>
        <w:rPr>
          <w:rFonts w:ascii="Times New Roman" w:hAnsi="Times New Roman"/>
          <w:kern w:val="0"/>
          <w:sz w:val="24"/>
        </w:rPr>
        <w:t>标准号</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c</w:t>
      </w:r>
      <w:r>
        <w:rPr>
          <w:rFonts w:ascii="Times New Roman" w:hAnsi="Times New Roman" w:hint="eastAsia"/>
          <w:kern w:val="0"/>
          <w:sz w:val="24"/>
        </w:rPr>
        <w:t>）</w:t>
      </w:r>
      <w:r>
        <w:rPr>
          <w:rFonts w:ascii="Times New Roman" w:hAnsi="Times New Roman"/>
          <w:kern w:val="0"/>
          <w:sz w:val="24"/>
        </w:rPr>
        <w:t>规定外径</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d</w:t>
      </w:r>
      <w:r>
        <w:rPr>
          <w:rFonts w:ascii="Times New Roman" w:hAnsi="Times New Roman" w:hint="eastAsia"/>
          <w:kern w:val="0"/>
          <w:sz w:val="24"/>
        </w:rPr>
        <w:t>）</w:t>
      </w:r>
      <w:r>
        <w:rPr>
          <w:rFonts w:ascii="Times New Roman" w:hAnsi="Times New Roman"/>
          <w:kern w:val="0"/>
          <w:sz w:val="24"/>
        </w:rPr>
        <w:t>规定厚度</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e</w:t>
      </w:r>
      <w:r>
        <w:rPr>
          <w:rFonts w:ascii="Times New Roman" w:hAnsi="Times New Roman" w:hint="eastAsia"/>
          <w:kern w:val="0"/>
          <w:sz w:val="24"/>
        </w:rPr>
        <w:t>）</w:t>
      </w:r>
      <w:r>
        <w:rPr>
          <w:rFonts w:ascii="Times New Roman" w:hAnsi="Times New Roman"/>
          <w:kern w:val="0"/>
          <w:sz w:val="24"/>
        </w:rPr>
        <w:t>钢管钢级</w:t>
      </w:r>
      <w:r>
        <w:rPr>
          <w:rFonts w:ascii="Times New Roman" w:hAnsi="Times New Roman"/>
          <w:kern w:val="0"/>
          <w:sz w:val="24"/>
        </w:rPr>
        <w:t>/</w:t>
      </w:r>
      <w:r>
        <w:rPr>
          <w:rFonts w:ascii="Times New Roman" w:hAnsi="Times New Roman"/>
          <w:kern w:val="0"/>
          <w:sz w:val="24"/>
        </w:rPr>
        <w:t>钢号（如经协商，制造厂应在每根钢管的内表面上涂敷直径约</w:t>
      </w:r>
      <w:r>
        <w:rPr>
          <w:rFonts w:ascii="Times New Roman" w:hAnsi="Times New Roman"/>
          <w:kern w:val="0"/>
          <w:sz w:val="24"/>
        </w:rPr>
        <w:t>50 mm</w:t>
      </w:r>
      <w:r>
        <w:rPr>
          <w:rFonts w:ascii="Times New Roman" w:hAnsi="Times New Roman"/>
          <w:kern w:val="0"/>
          <w:sz w:val="24"/>
        </w:rPr>
        <w:t>的油漆。如果钢管钢级适用，油漆颜色应按表</w:t>
      </w:r>
      <w:r>
        <w:rPr>
          <w:rFonts w:ascii="Times New Roman" w:hAnsi="Times New Roman"/>
          <w:kern w:val="0"/>
          <w:sz w:val="24"/>
        </w:rPr>
        <w:t>39</w:t>
      </w:r>
      <w:r>
        <w:rPr>
          <w:rFonts w:ascii="Times New Roman" w:hAnsi="Times New Roman"/>
          <w:kern w:val="0"/>
          <w:sz w:val="24"/>
        </w:rPr>
        <w:t>规定。对于所有其它钢级，油漆颜色应按订单规定。）</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f</w:t>
      </w:r>
      <w:r>
        <w:rPr>
          <w:rFonts w:ascii="Times New Roman" w:hAnsi="Times New Roman" w:hint="eastAsia"/>
          <w:kern w:val="0"/>
          <w:sz w:val="24"/>
        </w:rPr>
        <w:t>）</w:t>
      </w:r>
      <w:r>
        <w:rPr>
          <w:rFonts w:ascii="Times New Roman" w:hAnsi="Times New Roman"/>
          <w:kern w:val="0"/>
          <w:sz w:val="24"/>
        </w:rPr>
        <w:t>产品规范等级（</w:t>
      </w:r>
      <w:r>
        <w:rPr>
          <w:rFonts w:ascii="Times New Roman" w:hAnsi="Times New Roman"/>
          <w:kern w:val="0"/>
          <w:sz w:val="24"/>
        </w:rPr>
        <w:t>PSL2</w:t>
      </w:r>
      <w:r>
        <w:rPr>
          <w:rFonts w:ascii="Times New Roman" w:hAnsi="Times New Roman"/>
          <w:kern w:val="0"/>
          <w:sz w:val="24"/>
        </w:rPr>
        <w:t>）</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g</w:t>
      </w:r>
      <w:r>
        <w:rPr>
          <w:rFonts w:ascii="Times New Roman" w:hAnsi="Times New Roman" w:hint="eastAsia"/>
          <w:kern w:val="0"/>
          <w:sz w:val="24"/>
        </w:rPr>
        <w:t>）</w:t>
      </w:r>
      <w:r>
        <w:rPr>
          <w:rFonts w:ascii="Times New Roman" w:hAnsi="Times New Roman"/>
          <w:kern w:val="0"/>
          <w:sz w:val="24"/>
        </w:rPr>
        <w:t>钢管类型（</w:t>
      </w:r>
      <w:r>
        <w:rPr>
          <w:rFonts w:ascii="Times New Roman" w:hAnsi="Times New Roman" w:hint="eastAsia"/>
          <w:kern w:val="0"/>
          <w:sz w:val="24"/>
        </w:rPr>
        <w:t>SMLS</w:t>
      </w:r>
      <w:r>
        <w:rPr>
          <w:rFonts w:ascii="Times New Roman" w:hAnsi="Times New Roman" w:hint="eastAsia"/>
          <w:kern w:val="0"/>
          <w:sz w:val="24"/>
        </w:rPr>
        <w:t>、</w:t>
      </w:r>
      <w:r>
        <w:rPr>
          <w:rFonts w:ascii="Times New Roman" w:hAnsi="Times New Roman"/>
          <w:kern w:val="0"/>
          <w:sz w:val="24"/>
        </w:rPr>
        <w:t>HFW</w:t>
      </w:r>
      <w:r>
        <w:rPr>
          <w:rFonts w:ascii="Times New Roman" w:hAnsi="Times New Roman"/>
          <w:kern w:val="0"/>
          <w:sz w:val="24"/>
        </w:rPr>
        <w:t>、</w:t>
      </w:r>
      <w:r>
        <w:rPr>
          <w:rFonts w:ascii="Times New Roman" w:hAnsi="Times New Roman"/>
          <w:kern w:val="0"/>
          <w:sz w:val="24"/>
        </w:rPr>
        <w:t>SAWH</w:t>
      </w:r>
      <w:r>
        <w:rPr>
          <w:rFonts w:ascii="Times New Roman" w:hAnsi="Times New Roman"/>
          <w:kern w:val="0"/>
          <w:sz w:val="24"/>
        </w:rPr>
        <w:t>或</w:t>
      </w:r>
      <w:r>
        <w:rPr>
          <w:rFonts w:ascii="Times New Roman" w:hAnsi="Times New Roman"/>
          <w:kern w:val="0"/>
          <w:sz w:val="24"/>
        </w:rPr>
        <w:t>SAWL</w:t>
      </w:r>
      <w:r>
        <w:rPr>
          <w:rFonts w:ascii="Times New Roman" w:hAnsi="Times New Roman"/>
          <w:kern w:val="0"/>
          <w:sz w:val="24"/>
        </w:rPr>
        <w:t>）</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h</w:t>
      </w:r>
      <w:r>
        <w:rPr>
          <w:rFonts w:ascii="Times New Roman" w:hAnsi="Times New Roman" w:hint="eastAsia"/>
          <w:kern w:val="0"/>
          <w:sz w:val="24"/>
        </w:rPr>
        <w:t>）</w:t>
      </w:r>
      <w:r>
        <w:rPr>
          <w:rFonts w:ascii="Times New Roman" w:hAnsi="Times New Roman"/>
          <w:kern w:val="0"/>
          <w:sz w:val="24"/>
        </w:rPr>
        <w:t>炉批号和管号</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i</w:t>
      </w:r>
      <w:r>
        <w:rPr>
          <w:rFonts w:ascii="Times New Roman" w:hAnsi="Times New Roman" w:hint="eastAsia"/>
          <w:kern w:val="0"/>
          <w:sz w:val="24"/>
        </w:rPr>
        <w:t>）</w:t>
      </w:r>
      <w:r>
        <w:rPr>
          <w:rFonts w:ascii="Times New Roman" w:hAnsi="Times New Roman"/>
          <w:kern w:val="0"/>
          <w:sz w:val="24"/>
        </w:rPr>
        <w:t>水压试验压力</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j</w:t>
      </w:r>
      <w:r>
        <w:rPr>
          <w:rFonts w:ascii="Times New Roman" w:hAnsi="Times New Roman" w:hint="eastAsia"/>
          <w:kern w:val="0"/>
          <w:sz w:val="24"/>
        </w:rPr>
        <w:t>）</w:t>
      </w:r>
      <w:r>
        <w:rPr>
          <w:rFonts w:ascii="Times New Roman" w:hAnsi="Times New Roman"/>
          <w:kern w:val="0"/>
          <w:sz w:val="24"/>
        </w:rPr>
        <w:t>钢管长度</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k</w:t>
      </w:r>
      <w:r>
        <w:rPr>
          <w:rFonts w:ascii="Times New Roman" w:hAnsi="Times New Roman" w:hint="eastAsia"/>
          <w:kern w:val="0"/>
          <w:sz w:val="24"/>
        </w:rPr>
        <w:t>）</w:t>
      </w:r>
      <w:r>
        <w:rPr>
          <w:rFonts w:ascii="Times New Roman" w:hAnsi="Times New Roman"/>
          <w:kern w:val="0"/>
          <w:sz w:val="24"/>
        </w:rPr>
        <w:t>制造日期</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hint="eastAsia"/>
          <w:kern w:val="0"/>
          <w:sz w:val="24"/>
        </w:rPr>
        <w:t>l</w:t>
      </w:r>
      <w:r>
        <w:rPr>
          <w:rFonts w:ascii="Times New Roman" w:hAnsi="Times New Roman" w:hint="eastAsia"/>
          <w:kern w:val="0"/>
          <w:sz w:val="24"/>
        </w:rPr>
        <w:t>）</w:t>
      </w:r>
      <w:r>
        <w:rPr>
          <w:rFonts w:ascii="Times New Roman" w:hAnsi="Times New Roman"/>
          <w:kern w:val="0"/>
          <w:sz w:val="24"/>
        </w:rPr>
        <w:t>客户检验代表的标识（如果有的话）</w:t>
      </w:r>
    </w:p>
    <w:p w:rsidR="00B34003" w:rsidRDefault="002F622E">
      <w:pPr>
        <w:pStyle w:val="ohz3"/>
        <w:rPr>
          <w:b w:val="0"/>
        </w:rPr>
      </w:pPr>
      <w:r>
        <w:rPr>
          <w:b w:val="0"/>
        </w:rPr>
        <w:t xml:space="preserve">11.1.4  </w:t>
      </w:r>
      <w:r>
        <w:rPr>
          <w:b w:val="0"/>
        </w:rPr>
        <w:t>标志符号</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kern w:val="0"/>
          <w:sz w:val="24"/>
        </w:rPr>
        <w:t>见表</w:t>
      </w:r>
      <w:r>
        <w:rPr>
          <w:rFonts w:ascii="Times New Roman" w:hAnsi="Times New Roman" w:hint="eastAsia"/>
          <w:kern w:val="0"/>
          <w:sz w:val="24"/>
        </w:rPr>
        <w:t>39</w:t>
      </w:r>
      <w:r>
        <w:rPr>
          <w:rFonts w:ascii="Times New Roman" w:hAnsi="Times New Roman"/>
          <w:kern w:val="0"/>
          <w:sz w:val="24"/>
        </w:rPr>
        <w:t>。</w:t>
      </w:r>
    </w:p>
    <w:p w:rsidR="00B34003" w:rsidRDefault="002F622E">
      <w:pPr>
        <w:pStyle w:val="ohz3"/>
        <w:rPr>
          <w:b w:val="0"/>
        </w:rPr>
      </w:pPr>
      <w:r>
        <w:rPr>
          <w:b w:val="0"/>
        </w:rPr>
        <w:t xml:space="preserve">11.1.5  </w:t>
      </w:r>
      <w:r>
        <w:rPr>
          <w:b w:val="0"/>
        </w:rPr>
        <w:t>兼容标准的标志</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kern w:val="0"/>
          <w:sz w:val="24"/>
        </w:rPr>
        <w:t>附加标志包括兼容标准的标志，按照业主要求，允许加在本技术规格书规定的标志后。</w:t>
      </w:r>
    </w:p>
    <w:p w:rsidR="00B34003" w:rsidRDefault="002F622E">
      <w:pPr>
        <w:pStyle w:val="ohz3"/>
        <w:rPr>
          <w:b w:val="0"/>
        </w:rPr>
      </w:pPr>
      <w:r>
        <w:rPr>
          <w:b w:val="0"/>
        </w:rPr>
        <w:t xml:space="preserve">11.1.6  </w:t>
      </w:r>
      <w:r>
        <w:rPr>
          <w:b w:val="0"/>
        </w:rPr>
        <w:t>长度标志</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kern w:val="0"/>
          <w:sz w:val="24"/>
        </w:rPr>
        <w:t>钢管长度应以米（</w:t>
      </w:r>
      <w:r>
        <w:rPr>
          <w:rFonts w:ascii="Times New Roman" w:hAnsi="Times New Roman"/>
          <w:kern w:val="0"/>
          <w:sz w:val="24"/>
        </w:rPr>
        <w:t>m</w:t>
      </w:r>
      <w:r>
        <w:rPr>
          <w:rFonts w:ascii="Times New Roman" w:hAnsi="Times New Roman"/>
          <w:kern w:val="0"/>
          <w:sz w:val="24"/>
        </w:rPr>
        <w:t>）为单位，并精确到</w:t>
      </w:r>
      <w:r>
        <w:rPr>
          <w:rFonts w:ascii="Times New Roman" w:hAnsi="Times New Roman"/>
          <w:kern w:val="0"/>
          <w:sz w:val="24"/>
        </w:rPr>
        <w:t>0.01m</w:t>
      </w:r>
      <w:r>
        <w:rPr>
          <w:rFonts w:ascii="Times New Roman" w:hAnsi="Times New Roman"/>
          <w:kern w:val="0"/>
          <w:sz w:val="24"/>
        </w:rPr>
        <w:t>。但业主另有要求时除外。</w:t>
      </w:r>
    </w:p>
    <w:p w:rsidR="00B34003" w:rsidRDefault="002F622E">
      <w:pPr>
        <w:pStyle w:val="ohz3"/>
        <w:rPr>
          <w:b w:val="0"/>
        </w:rPr>
      </w:pPr>
      <w:r>
        <w:rPr>
          <w:b w:val="0"/>
        </w:rPr>
        <w:t xml:space="preserve">11.1.7  </w:t>
      </w:r>
      <w:r>
        <w:rPr>
          <w:b w:val="0"/>
        </w:rPr>
        <w:t>涂层管标</w:t>
      </w:r>
      <w:r>
        <w:rPr>
          <w:rFonts w:hint="eastAsia"/>
          <w:b w:val="0"/>
        </w:rPr>
        <w:t>志</w:t>
      </w:r>
    </w:p>
    <w:p w:rsidR="00B34003" w:rsidRDefault="002F622E">
      <w:pPr>
        <w:pStyle w:val="afd"/>
        <w:adjustRightInd w:val="0"/>
        <w:spacing w:line="360" w:lineRule="auto"/>
        <w:ind w:firstLineChars="150" w:firstLine="360"/>
        <w:rPr>
          <w:rFonts w:ascii="Times New Roman" w:hAnsi="Times New Roman"/>
          <w:kern w:val="0"/>
          <w:sz w:val="24"/>
        </w:rPr>
      </w:pPr>
      <w:r>
        <w:rPr>
          <w:rFonts w:ascii="Times New Roman" w:hAnsi="Times New Roman"/>
          <w:kern w:val="0"/>
          <w:sz w:val="24"/>
        </w:rPr>
        <w:t>对于随后要涂层的钢管，如经协商，标记可在涂敷厂而不是在钢管加工厂进行。在这</w:t>
      </w:r>
      <w:r>
        <w:rPr>
          <w:rFonts w:ascii="Times New Roman" w:hAnsi="Times New Roman"/>
          <w:kern w:val="0"/>
          <w:sz w:val="24"/>
        </w:rPr>
        <w:lastRenderedPageBreak/>
        <w:t>种情况下，应确保可追溯性，如采用唯一的编号（单个钢管或熔炼批）。</w:t>
      </w:r>
    </w:p>
    <w:p w:rsidR="00B34003" w:rsidRDefault="002F622E">
      <w:pPr>
        <w:pStyle w:val="ohz3"/>
        <w:rPr>
          <w:b w:val="0"/>
        </w:rPr>
      </w:pPr>
      <w:r>
        <w:rPr>
          <w:b w:val="0"/>
        </w:rPr>
        <w:t xml:space="preserve">11.1.8  </w:t>
      </w:r>
      <w:r>
        <w:rPr>
          <w:b w:val="0"/>
        </w:rPr>
        <w:t>特殊要求</w:t>
      </w:r>
    </w:p>
    <w:p w:rsidR="00B34003" w:rsidRDefault="002F622E">
      <w:pPr>
        <w:pStyle w:val="ohz5"/>
        <w:rPr>
          <w:b w:val="0"/>
        </w:rPr>
      </w:pPr>
      <w:r>
        <w:rPr>
          <w:b w:val="0"/>
        </w:rPr>
        <w:t xml:space="preserve">11.1.8.1  </w:t>
      </w:r>
      <w:r>
        <w:rPr>
          <w:b w:val="0"/>
        </w:rPr>
        <w:t>外径不小于</w:t>
      </w:r>
      <w:r>
        <w:rPr>
          <w:b w:val="0"/>
        </w:rPr>
        <w:t>813 mm</w:t>
      </w:r>
      <w:r>
        <w:rPr>
          <w:b w:val="0"/>
        </w:rPr>
        <w:t>的钢管，在钢管内外表面同时做作标志。如要求附加标志或要求在特殊位置做标志、或采用特殊方法做标志应经双方协商同意。</w:t>
      </w:r>
    </w:p>
    <w:p w:rsidR="00B34003" w:rsidRDefault="002F622E">
      <w:pPr>
        <w:pStyle w:val="ohz5"/>
        <w:rPr>
          <w:b w:val="0"/>
        </w:rPr>
      </w:pPr>
      <w:r>
        <w:rPr>
          <w:b w:val="0"/>
        </w:rPr>
        <w:t xml:space="preserve">11.1.8.2  </w:t>
      </w:r>
      <w:r>
        <w:rPr>
          <w:b w:val="0"/>
        </w:rPr>
        <w:t>低温服役环境下的钢管的标记应采用外漆印标志、内漆印标志，挂标签或标色标志方法，禁止用打钢印作标记。</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39</w:t>
      </w:r>
      <w:r>
        <w:rPr>
          <w:rFonts w:ascii="Times New Roman"/>
          <w:snapToGrid w:val="0"/>
          <w:kern w:val="2"/>
        </w:rPr>
        <w:t xml:space="preserve">  </w:t>
      </w:r>
      <w:r>
        <w:rPr>
          <w:rFonts w:ascii="Times New Roman"/>
          <w:snapToGrid w:val="0"/>
          <w:kern w:val="2"/>
        </w:rPr>
        <w:t>钢管标志项目及符号</w:t>
      </w:r>
    </w:p>
    <w:tbl>
      <w:tblPr>
        <w:tblW w:w="95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606"/>
        <w:gridCol w:w="4974"/>
      </w:tblGrid>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sz w:val="18"/>
              </w:rPr>
              <w:t>钢管钢级</w:t>
            </w:r>
          </w:p>
        </w:tc>
        <w:tc>
          <w:tcPr>
            <w:tcW w:w="4974" w:type="dxa"/>
            <w:vAlign w:val="center"/>
          </w:tcPr>
          <w:p w:rsidR="00B34003" w:rsidRDefault="002F622E">
            <w:pPr>
              <w:adjustRightInd w:val="0"/>
              <w:spacing w:line="240" w:lineRule="exact"/>
              <w:jc w:val="center"/>
              <w:rPr>
                <w:sz w:val="18"/>
              </w:rPr>
            </w:pPr>
            <w:r>
              <w:rPr>
                <w:sz w:val="18"/>
              </w:rPr>
              <w:t>符号</w:t>
            </w:r>
            <w:r>
              <w:rPr>
                <w:sz w:val="18"/>
                <w:vertAlign w:val="superscript"/>
              </w:rPr>
              <w:t>a</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sz w:val="18"/>
              </w:rPr>
              <w:t>L245</w:t>
            </w:r>
            <w:r>
              <w:rPr>
                <w:sz w:val="18"/>
              </w:rPr>
              <w:t>或</w:t>
            </w:r>
            <w:r>
              <w:rPr>
                <w:sz w:val="18"/>
              </w:rPr>
              <w:t>B</w:t>
            </w:r>
          </w:p>
        </w:tc>
        <w:tc>
          <w:tcPr>
            <w:tcW w:w="4974" w:type="dxa"/>
            <w:vAlign w:val="center"/>
          </w:tcPr>
          <w:p w:rsidR="00B34003" w:rsidRDefault="002F622E">
            <w:pPr>
              <w:adjustRightInd w:val="0"/>
              <w:spacing w:line="240" w:lineRule="exact"/>
              <w:jc w:val="center"/>
              <w:rPr>
                <w:sz w:val="18"/>
              </w:rPr>
            </w:pPr>
            <w:r>
              <w:rPr>
                <w:sz w:val="18"/>
              </w:rPr>
              <w:t>B</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sz w:val="18"/>
              </w:rPr>
              <w:t>L290</w:t>
            </w:r>
            <w:r>
              <w:rPr>
                <w:sz w:val="18"/>
              </w:rPr>
              <w:t>或</w:t>
            </w:r>
            <w:r>
              <w:rPr>
                <w:sz w:val="18"/>
              </w:rPr>
              <w:t>X42</w:t>
            </w:r>
          </w:p>
        </w:tc>
        <w:tc>
          <w:tcPr>
            <w:tcW w:w="4974" w:type="dxa"/>
            <w:vAlign w:val="center"/>
          </w:tcPr>
          <w:p w:rsidR="00B34003" w:rsidRDefault="002F622E">
            <w:pPr>
              <w:adjustRightInd w:val="0"/>
              <w:spacing w:line="240" w:lineRule="exact"/>
              <w:jc w:val="center"/>
              <w:rPr>
                <w:sz w:val="18"/>
              </w:rPr>
            </w:pPr>
            <w:r>
              <w:rPr>
                <w:sz w:val="18"/>
              </w:rPr>
              <w:t>X42</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L3</w:t>
            </w:r>
            <w:r>
              <w:rPr>
                <w:rFonts w:hint="eastAsia"/>
                <w:kern w:val="0"/>
                <w:sz w:val="18"/>
                <w:szCs w:val="18"/>
              </w:rPr>
              <w:t>2</w:t>
            </w:r>
            <w:r>
              <w:rPr>
                <w:kern w:val="0"/>
                <w:sz w:val="18"/>
                <w:szCs w:val="18"/>
              </w:rPr>
              <w:t>0</w:t>
            </w:r>
            <w:r>
              <w:rPr>
                <w:kern w:val="0"/>
                <w:sz w:val="18"/>
                <w:szCs w:val="18"/>
              </w:rPr>
              <w:t>或</w:t>
            </w:r>
            <w:r>
              <w:rPr>
                <w:kern w:val="0"/>
                <w:sz w:val="18"/>
                <w:szCs w:val="18"/>
              </w:rPr>
              <w:t>X</w:t>
            </w:r>
            <w:r>
              <w:rPr>
                <w:rFonts w:hint="eastAsia"/>
                <w:kern w:val="0"/>
                <w:sz w:val="18"/>
                <w:szCs w:val="18"/>
              </w:rPr>
              <w:t>46</w:t>
            </w:r>
          </w:p>
        </w:tc>
        <w:tc>
          <w:tcPr>
            <w:tcW w:w="4974" w:type="dxa"/>
            <w:vAlign w:val="center"/>
          </w:tcPr>
          <w:p w:rsidR="00B34003" w:rsidRDefault="002F622E">
            <w:pPr>
              <w:adjustRightInd w:val="0"/>
              <w:spacing w:line="240" w:lineRule="exact"/>
              <w:jc w:val="center"/>
              <w:rPr>
                <w:sz w:val="18"/>
              </w:rPr>
            </w:pPr>
            <w:r>
              <w:rPr>
                <w:rFonts w:hint="eastAsia"/>
                <w:kern w:val="0"/>
                <w:sz w:val="18"/>
                <w:szCs w:val="18"/>
              </w:rPr>
              <w:t>黑色</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L360</w:t>
            </w:r>
            <w:r>
              <w:rPr>
                <w:kern w:val="0"/>
                <w:sz w:val="18"/>
                <w:szCs w:val="18"/>
              </w:rPr>
              <w:t>或</w:t>
            </w:r>
            <w:r>
              <w:rPr>
                <w:kern w:val="0"/>
                <w:sz w:val="18"/>
                <w:szCs w:val="18"/>
              </w:rPr>
              <w:t>X52</w:t>
            </w:r>
          </w:p>
        </w:tc>
        <w:tc>
          <w:tcPr>
            <w:tcW w:w="4974" w:type="dxa"/>
            <w:vAlign w:val="center"/>
          </w:tcPr>
          <w:p w:rsidR="00B34003" w:rsidRDefault="002F622E">
            <w:pPr>
              <w:adjustRightInd w:val="0"/>
              <w:spacing w:line="240" w:lineRule="exact"/>
              <w:jc w:val="center"/>
              <w:rPr>
                <w:sz w:val="18"/>
              </w:rPr>
            </w:pPr>
            <w:r>
              <w:rPr>
                <w:kern w:val="0"/>
                <w:sz w:val="18"/>
                <w:szCs w:val="18"/>
              </w:rPr>
              <w:t>绿色</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L390</w:t>
            </w:r>
            <w:r>
              <w:rPr>
                <w:kern w:val="0"/>
                <w:sz w:val="18"/>
                <w:szCs w:val="18"/>
              </w:rPr>
              <w:t>或</w:t>
            </w:r>
            <w:r>
              <w:rPr>
                <w:kern w:val="0"/>
                <w:sz w:val="18"/>
                <w:szCs w:val="18"/>
              </w:rPr>
              <w:t>X56</w:t>
            </w:r>
          </w:p>
        </w:tc>
        <w:tc>
          <w:tcPr>
            <w:tcW w:w="4974" w:type="dxa"/>
            <w:vAlign w:val="center"/>
          </w:tcPr>
          <w:p w:rsidR="00B34003" w:rsidRDefault="002F622E">
            <w:pPr>
              <w:adjustRightInd w:val="0"/>
              <w:spacing w:line="240" w:lineRule="exact"/>
              <w:jc w:val="center"/>
              <w:rPr>
                <w:sz w:val="18"/>
              </w:rPr>
            </w:pPr>
            <w:r>
              <w:rPr>
                <w:kern w:val="0"/>
                <w:sz w:val="18"/>
                <w:szCs w:val="18"/>
              </w:rPr>
              <w:t>蓝色</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L415</w:t>
            </w:r>
            <w:r>
              <w:rPr>
                <w:kern w:val="0"/>
                <w:sz w:val="18"/>
                <w:szCs w:val="18"/>
              </w:rPr>
              <w:t>或</w:t>
            </w:r>
            <w:r>
              <w:rPr>
                <w:kern w:val="0"/>
                <w:sz w:val="18"/>
                <w:szCs w:val="18"/>
              </w:rPr>
              <w:t>X60</w:t>
            </w:r>
          </w:p>
        </w:tc>
        <w:tc>
          <w:tcPr>
            <w:tcW w:w="4974" w:type="dxa"/>
            <w:vAlign w:val="center"/>
          </w:tcPr>
          <w:p w:rsidR="00B34003" w:rsidRDefault="002F622E">
            <w:pPr>
              <w:adjustRightInd w:val="0"/>
              <w:spacing w:line="240" w:lineRule="exact"/>
              <w:jc w:val="center"/>
              <w:rPr>
                <w:sz w:val="18"/>
              </w:rPr>
            </w:pPr>
            <w:r>
              <w:rPr>
                <w:kern w:val="0"/>
                <w:sz w:val="18"/>
                <w:szCs w:val="18"/>
              </w:rPr>
              <w:t>红色</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L450</w:t>
            </w:r>
            <w:r>
              <w:rPr>
                <w:kern w:val="0"/>
                <w:sz w:val="18"/>
                <w:szCs w:val="18"/>
              </w:rPr>
              <w:t>或</w:t>
            </w:r>
            <w:r>
              <w:rPr>
                <w:kern w:val="0"/>
                <w:sz w:val="18"/>
                <w:szCs w:val="18"/>
              </w:rPr>
              <w:t>X65</w:t>
            </w:r>
          </w:p>
        </w:tc>
        <w:tc>
          <w:tcPr>
            <w:tcW w:w="4974" w:type="dxa"/>
            <w:vAlign w:val="center"/>
          </w:tcPr>
          <w:p w:rsidR="00B34003" w:rsidRDefault="002F622E">
            <w:pPr>
              <w:adjustRightInd w:val="0"/>
              <w:spacing w:line="240" w:lineRule="exact"/>
              <w:jc w:val="center"/>
              <w:rPr>
                <w:sz w:val="18"/>
              </w:rPr>
            </w:pPr>
            <w:r>
              <w:rPr>
                <w:kern w:val="0"/>
                <w:sz w:val="18"/>
                <w:szCs w:val="18"/>
              </w:rPr>
              <w:t>白色</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L485</w:t>
            </w:r>
            <w:r>
              <w:rPr>
                <w:kern w:val="0"/>
                <w:sz w:val="18"/>
                <w:szCs w:val="18"/>
              </w:rPr>
              <w:t>或</w:t>
            </w:r>
            <w:r>
              <w:rPr>
                <w:kern w:val="0"/>
                <w:sz w:val="18"/>
                <w:szCs w:val="18"/>
              </w:rPr>
              <w:t>X70</w:t>
            </w:r>
          </w:p>
        </w:tc>
        <w:tc>
          <w:tcPr>
            <w:tcW w:w="4974" w:type="dxa"/>
            <w:vAlign w:val="center"/>
          </w:tcPr>
          <w:p w:rsidR="00B34003" w:rsidRDefault="002F622E">
            <w:pPr>
              <w:adjustRightInd w:val="0"/>
              <w:spacing w:line="240" w:lineRule="exact"/>
              <w:jc w:val="center"/>
              <w:rPr>
                <w:sz w:val="18"/>
              </w:rPr>
            </w:pPr>
            <w:r>
              <w:rPr>
                <w:kern w:val="0"/>
                <w:sz w:val="18"/>
                <w:szCs w:val="18"/>
              </w:rPr>
              <w:t>紫</w:t>
            </w:r>
            <w:r>
              <w:rPr>
                <w:rFonts w:hint="eastAsia"/>
                <w:kern w:val="0"/>
                <w:sz w:val="18"/>
                <w:szCs w:val="18"/>
              </w:rPr>
              <w:t>罗兰</w:t>
            </w:r>
            <w:r>
              <w:rPr>
                <w:kern w:val="0"/>
                <w:sz w:val="18"/>
                <w:szCs w:val="18"/>
              </w:rPr>
              <w:t>色</w:t>
            </w:r>
          </w:p>
        </w:tc>
      </w:tr>
      <w:tr w:rsidR="00B34003">
        <w:trPr>
          <w:cantSplit/>
          <w:trHeight w:val="422"/>
          <w:jc w:val="center"/>
        </w:trPr>
        <w:tc>
          <w:tcPr>
            <w:tcW w:w="4606" w:type="dxa"/>
            <w:vAlign w:val="center"/>
          </w:tcPr>
          <w:p w:rsidR="00B34003" w:rsidRDefault="002F622E">
            <w:pPr>
              <w:adjustRightInd w:val="0"/>
              <w:spacing w:line="240" w:lineRule="exact"/>
              <w:jc w:val="center"/>
              <w:rPr>
                <w:sz w:val="18"/>
              </w:rPr>
            </w:pPr>
            <w:r>
              <w:rPr>
                <w:kern w:val="0"/>
                <w:sz w:val="18"/>
                <w:szCs w:val="18"/>
              </w:rPr>
              <w:t>L555</w:t>
            </w:r>
            <w:r>
              <w:rPr>
                <w:kern w:val="0"/>
                <w:sz w:val="18"/>
                <w:szCs w:val="18"/>
              </w:rPr>
              <w:t>或</w:t>
            </w:r>
            <w:r>
              <w:rPr>
                <w:kern w:val="0"/>
                <w:sz w:val="18"/>
                <w:szCs w:val="18"/>
              </w:rPr>
              <w:t>X80</w:t>
            </w:r>
          </w:p>
        </w:tc>
        <w:tc>
          <w:tcPr>
            <w:tcW w:w="4974" w:type="dxa"/>
            <w:vAlign w:val="center"/>
          </w:tcPr>
          <w:p w:rsidR="00B34003" w:rsidRDefault="002F622E">
            <w:pPr>
              <w:adjustRightInd w:val="0"/>
              <w:spacing w:line="240" w:lineRule="exact"/>
              <w:jc w:val="center"/>
              <w:rPr>
                <w:sz w:val="18"/>
              </w:rPr>
            </w:pPr>
            <w:r>
              <w:rPr>
                <w:kern w:val="0"/>
                <w:sz w:val="18"/>
                <w:szCs w:val="18"/>
              </w:rPr>
              <w:t>黄色</w:t>
            </w:r>
          </w:p>
        </w:tc>
      </w:tr>
      <w:tr w:rsidR="00B34003">
        <w:trPr>
          <w:cantSplit/>
          <w:trHeight w:val="422"/>
          <w:jc w:val="center"/>
        </w:trPr>
        <w:tc>
          <w:tcPr>
            <w:tcW w:w="9580" w:type="dxa"/>
            <w:gridSpan w:val="2"/>
            <w:vAlign w:val="center"/>
          </w:tcPr>
          <w:p w:rsidR="00B34003" w:rsidRDefault="002F622E">
            <w:pPr>
              <w:adjustRightInd w:val="0"/>
              <w:spacing w:line="240" w:lineRule="exact"/>
              <w:jc w:val="center"/>
              <w:rPr>
                <w:kern w:val="0"/>
                <w:sz w:val="18"/>
                <w:szCs w:val="18"/>
              </w:rPr>
            </w:pPr>
            <w:r>
              <w:rPr>
                <w:sz w:val="18"/>
              </w:rPr>
              <w:t xml:space="preserve">a </w:t>
            </w:r>
            <w:r>
              <w:rPr>
                <w:sz w:val="18"/>
              </w:rPr>
              <w:t>经业主要求，</w:t>
            </w:r>
            <w:r>
              <w:rPr>
                <w:sz w:val="18"/>
              </w:rPr>
              <w:t>X52</w:t>
            </w:r>
            <w:r>
              <w:rPr>
                <w:sz w:val="18"/>
              </w:rPr>
              <w:t>及其以上钢级，应按表</w:t>
            </w:r>
            <w:r>
              <w:rPr>
                <w:sz w:val="18"/>
              </w:rPr>
              <w:t>36</w:t>
            </w:r>
            <w:r>
              <w:rPr>
                <w:sz w:val="18"/>
              </w:rPr>
              <w:t>规定的颜色标识，颜色标识位于每根钢管的一端内表面，宽度</w:t>
            </w:r>
            <w:r>
              <w:rPr>
                <w:sz w:val="18"/>
              </w:rPr>
              <w:t>50 mm</w:t>
            </w:r>
            <w:r>
              <w:rPr>
                <w:sz w:val="18"/>
              </w:rPr>
              <w:t>。</w:t>
            </w:r>
          </w:p>
        </w:tc>
      </w:tr>
    </w:tbl>
    <w:p w:rsidR="00B34003" w:rsidRDefault="00B34003">
      <w:pPr>
        <w:pStyle w:val="ohz"/>
        <w:ind w:firstLine="480"/>
        <w:rPr>
          <w:lang w:val="en-US"/>
        </w:rPr>
      </w:pPr>
    </w:p>
    <w:p w:rsidR="00B34003" w:rsidRDefault="002F622E">
      <w:pPr>
        <w:pStyle w:val="ohz2"/>
        <w:ind w:left="420" w:hanging="420"/>
        <w:jc w:val="left"/>
        <w:rPr>
          <w:sz w:val="24"/>
          <w:szCs w:val="24"/>
        </w:rPr>
      </w:pPr>
      <w:bookmarkStart w:id="1037" w:name="_Toc149043119"/>
      <w:bookmarkStart w:id="1038" w:name="_Toc335341218"/>
      <w:bookmarkStart w:id="1039" w:name="_Toc146531844"/>
      <w:bookmarkStart w:id="1040" w:name="_Toc152035352"/>
      <w:bookmarkStart w:id="1041" w:name="_Toc152000559"/>
      <w:bookmarkStart w:id="1042" w:name="_Toc382296986"/>
      <w:bookmarkStart w:id="1043" w:name="_Toc154198972"/>
      <w:bookmarkStart w:id="1044" w:name="_Toc146531741"/>
      <w:bookmarkStart w:id="1045" w:name="_Toc152036088"/>
      <w:bookmarkStart w:id="1046" w:name="_Toc152034920"/>
      <w:bookmarkStart w:id="1047" w:name="_Toc153297360"/>
      <w:bookmarkStart w:id="1048" w:name="_Toc268190205"/>
      <w:bookmarkStart w:id="1049" w:name="_Toc149042793"/>
      <w:bookmarkStart w:id="1050" w:name="_Toc149124562"/>
      <w:bookmarkStart w:id="1051" w:name="_Toc146531313"/>
      <w:bookmarkStart w:id="1052" w:name="_Toc149145794"/>
      <w:bookmarkStart w:id="1053" w:name="_Toc149356133"/>
      <w:bookmarkStart w:id="1054" w:name="_Toc149357142"/>
      <w:bookmarkStart w:id="1055" w:name="_Toc152035947"/>
      <w:bookmarkStart w:id="1056" w:name="_Toc286174198"/>
      <w:bookmarkStart w:id="1057" w:name="_Toc262154716"/>
      <w:bookmarkStart w:id="1058" w:name="_Toc153297622"/>
      <w:bookmarkStart w:id="1059" w:name="_Toc149041946"/>
      <w:r>
        <w:rPr>
          <w:sz w:val="24"/>
          <w:szCs w:val="24"/>
        </w:rPr>
        <w:t xml:space="preserve">11.2  </w:t>
      </w:r>
      <w:r>
        <w:rPr>
          <w:sz w:val="24"/>
          <w:szCs w:val="24"/>
        </w:rPr>
        <w:t>保护性涂层</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rsidR="00B34003" w:rsidRDefault="002F622E">
      <w:pPr>
        <w:pStyle w:val="ohz3"/>
        <w:rPr>
          <w:b w:val="0"/>
        </w:rPr>
      </w:pPr>
      <w:r>
        <w:rPr>
          <w:b w:val="0"/>
        </w:rPr>
        <w:t xml:space="preserve">11.2.1  </w:t>
      </w:r>
      <w:r>
        <w:rPr>
          <w:b w:val="0"/>
        </w:rPr>
        <w:t>一般情况下，管子表面不需要涂层保护。</w:t>
      </w:r>
    </w:p>
    <w:p w:rsidR="00B34003" w:rsidRDefault="002F622E">
      <w:pPr>
        <w:pStyle w:val="ohz3"/>
        <w:rPr>
          <w:b w:val="0"/>
        </w:rPr>
      </w:pPr>
      <w:r>
        <w:rPr>
          <w:b w:val="0"/>
        </w:rPr>
        <w:t xml:space="preserve">11.2.2  </w:t>
      </w:r>
      <w:r>
        <w:rPr>
          <w:b w:val="0"/>
        </w:rPr>
        <w:t>经业主要求，在潮湿或其它腐蚀性环境下需要长时间存放的钢管，表面应进行涂层保护。</w:t>
      </w:r>
    </w:p>
    <w:p w:rsidR="00B34003" w:rsidRDefault="002F622E">
      <w:pPr>
        <w:pStyle w:val="ohz3"/>
        <w:rPr>
          <w:rFonts w:ascii="黑体" w:hAnsi="黑体"/>
          <w:snapToGrid w:val="0"/>
        </w:rPr>
      </w:pPr>
      <w:r>
        <w:rPr>
          <w:b w:val="0"/>
        </w:rPr>
        <w:t xml:space="preserve">11.2.3  </w:t>
      </w:r>
      <w:r>
        <w:rPr>
          <w:b w:val="0"/>
        </w:rPr>
        <w:t>如果涂敷临时保护涂层，则涂层后标记应清晰可辨。</w:t>
      </w:r>
    </w:p>
    <w:p w:rsidR="00B34003" w:rsidRDefault="00B34003">
      <w:pPr>
        <w:pStyle w:val="afd"/>
        <w:adjustRightInd w:val="0"/>
        <w:spacing w:line="360" w:lineRule="auto"/>
        <w:rPr>
          <w:rFonts w:ascii="Times New Roman" w:hAnsi="Times New Roman"/>
          <w:kern w:val="0"/>
          <w:sz w:val="24"/>
        </w:rPr>
      </w:pPr>
    </w:p>
    <w:p w:rsidR="00B34003" w:rsidRDefault="002F622E">
      <w:pPr>
        <w:pStyle w:val="ohz1"/>
        <w:numPr>
          <w:ilvl w:val="0"/>
          <w:numId w:val="9"/>
        </w:numPr>
        <w:tabs>
          <w:tab w:val="clear" w:pos="360"/>
        </w:tabs>
        <w:ind w:left="425" w:firstLine="0"/>
      </w:pPr>
      <w:bookmarkStart w:id="1060" w:name="_Toc335341219"/>
      <w:bookmarkStart w:id="1061" w:name="_Toc149041947"/>
      <w:bookmarkStart w:id="1062" w:name="_Toc149145795"/>
      <w:bookmarkStart w:id="1063" w:name="_Toc149124563"/>
      <w:bookmarkStart w:id="1064" w:name="_Toc382296987"/>
      <w:bookmarkStart w:id="1065" w:name="_Toc149043120"/>
      <w:bookmarkStart w:id="1066" w:name="_Toc149042794"/>
      <w:bookmarkStart w:id="1067" w:name="_Toc154198973"/>
      <w:bookmarkStart w:id="1068" w:name="_Toc152034921"/>
      <w:bookmarkStart w:id="1069" w:name="_Toc268190206"/>
      <w:bookmarkStart w:id="1070" w:name="_Toc498680412"/>
      <w:bookmarkStart w:id="1071" w:name="_Toc153297361"/>
      <w:bookmarkStart w:id="1072" w:name="_Toc149356134"/>
      <w:bookmarkStart w:id="1073" w:name="_Toc384133772"/>
      <w:bookmarkStart w:id="1074" w:name="_Toc146531845"/>
      <w:bookmarkStart w:id="1075" w:name="_Toc153297623"/>
      <w:bookmarkStart w:id="1076" w:name="_Toc149357143"/>
      <w:bookmarkStart w:id="1077" w:name="_Toc152035353"/>
      <w:bookmarkStart w:id="1078" w:name="_Toc262154717"/>
      <w:bookmarkStart w:id="1079" w:name="_Toc152000560"/>
      <w:bookmarkStart w:id="1080" w:name="_Toc152035948"/>
      <w:bookmarkStart w:id="1081" w:name="_Toc152036089"/>
      <w:bookmarkStart w:id="1082" w:name="_Toc146531742"/>
      <w:bookmarkStart w:id="1083" w:name="_Toc146531314"/>
      <w:r>
        <w:t>文件、装运及管端保护</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rsidR="00B34003" w:rsidRDefault="002F622E">
      <w:pPr>
        <w:pStyle w:val="ohz2"/>
        <w:ind w:left="420" w:hanging="420"/>
        <w:jc w:val="left"/>
        <w:rPr>
          <w:sz w:val="24"/>
          <w:szCs w:val="24"/>
        </w:rPr>
      </w:pPr>
      <w:bookmarkStart w:id="1084" w:name="_12.1_质量证明书"/>
      <w:bookmarkStart w:id="1085" w:name="_Toc149124564"/>
      <w:bookmarkStart w:id="1086" w:name="_Toc149041948"/>
      <w:bookmarkStart w:id="1087" w:name="_Toc286174200"/>
      <w:bookmarkStart w:id="1088" w:name="_Toc335341220"/>
      <w:bookmarkStart w:id="1089" w:name="_Toc268190207"/>
      <w:bookmarkStart w:id="1090" w:name="_Toc149042795"/>
      <w:bookmarkStart w:id="1091" w:name="_Toc149357144"/>
      <w:bookmarkStart w:id="1092" w:name="_Toc152035949"/>
      <w:bookmarkStart w:id="1093" w:name="_Toc152034922"/>
      <w:bookmarkStart w:id="1094" w:name="_Toc149145796"/>
      <w:bookmarkStart w:id="1095" w:name="_Toc262154718"/>
      <w:bookmarkStart w:id="1096" w:name="_Toc153297624"/>
      <w:bookmarkStart w:id="1097" w:name="_Toc146531846"/>
      <w:bookmarkStart w:id="1098" w:name="_Toc153297362"/>
      <w:bookmarkStart w:id="1099" w:name="_Toc149043121"/>
      <w:bookmarkStart w:id="1100" w:name="_Toc146531315"/>
      <w:bookmarkStart w:id="1101" w:name="_Toc146531743"/>
      <w:bookmarkStart w:id="1102" w:name="_Toc152035354"/>
      <w:bookmarkStart w:id="1103" w:name="_Toc149356135"/>
      <w:bookmarkStart w:id="1104" w:name="_Toc382296988"/>
      <w:bookmarkStart w:id="1105" w:name="_Toc152036090"/>
      <w:bookmarkStart w:id="1106" w:name="_Toc154198974"/>
      <w:bookmarkStart w:id="1107" w:name="_Toc152000561"/>
      <w:bookmarkEnd w:id="1084"/>
      <w:r>
        <w:rPr>
          <w:rFonts w:hint="eastAsia"/>
          <w:sz w:val="24"/>
          <w:szCs w:val="24"/>
        </w:rPr>
        <w:t xml:space="preserve">12.1  </w:t>
      </w:r>
      <w:r>
        <w:rPr>
          <w:sz w:val="24"/>
          <w:szCs w:val="24"/>
        </w:rPr>
        <w:t>质量证明书</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制造厂应向业主提供产品质量证明书，质量证明书应注明产品的生产、取样、试验及</w:t>
      </w:r>
      <w:r>
        <w:rPr>
          <w:rFonts w:ascii="Times New Roman" w:hAnsi="Times New Roman"/>
          <w:kern w:val="0"/>
          <w:sz w:val="24"/>
        </w:rPr>
        <w:lastRenderedPageBreak/>
        <w:t>检验均按要求进行并满足本文件及由此形成的数据单的要求。</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通过电子数据交换（</w:t>
      </w:r>
      <w:r>
        <w:rPr>
          <w:rFonts w:ascii="Times New Roman" w:hAnsi="Times New Roman"/>
          <w:kern w:val="0"/>
          <w:sz w:val="24"/>
        </w:rPr>
        <w:t>EDI</w:t>
      </w:r>
      <w:r>
        <w:rPr>
          <w:rFonts w:ascii="Times New Roman" w:hAnsi="Times New Roman"/>
          <w:kern w:val="0"/>
          <w:sz w:val="24"/>
        </w:rPr>
        <w:t>）传输系统以印刷文件或以电子文件使用的材料试验报告、质量证明书或类似文件应与出具质量证明书的工厂印制的副本具有同等效力。</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质量证明书应由供货商授权的代理人签名，并在装货发运之前提交业主。质量证明书副本数量由业主和供货商在签定订货合同时协商决定。</w:t>
      </w:r>
    </w:p>
    <w:p w:rsidR="00B34003" w:rsidRDefault="002F622E">
      <w:pPr>
        <w:pStyle w:val="ohz3"/>
        <w:rPr>
          <w:b w:val="0"/>
        </w:rPr>
      </w:pPr>
      <w:r>
        <w:rPr>
          <w:b w:val="0"/>
        </w:rPr>
        <w:t xml:space="preserve">12.1.1  </w:t>
      </w:r>
      <w:r>
        <w:rPr>
          <w:b w:val="0"/>
        </w:rPr>
        <w:t>质量证明书要求</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制造厂应向业主提供至少包括下列内容的质量证明书：</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a</w:t>
      </w:r>
      <w:r>
        <w:rPr>
          <w:rFonts w:ascii="Times New Roman" w:hAnsi="Times New Roman"/>
          <w:kern w:val="0"/>
          <w:sz w:val="24"/>
        </w:rPr>
        <w:t>）板材供应状态；</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b</w:t>
      </w:r>
      <w:r>
        <w:rPr>
          <w:rFonts w:ascii="Times New Roman" w:hAnsi="Times New Roman"/>
          <w:kern w:val="0"/>
          <w:sz w:val="24"/>
        </w:rPr>
        <w:t>）钢管生产依据技术条件编号；</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c</w:t>
      </w:r>
      <w:r>
        <w:rPr>
          <w:rFonts w:ascii="Times New Roman" w:hAnsi="Times New Roman"/>
          <w:kern w:val="0"/>
          <w:sz w:val="24"/>
        </w:rPr>
        <w:t>）钢管类型、钢级、规格及数量；</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d</w:t>
      </w:r>
      <w:r>
        <w:rPr>
          <w:rFonts w:ascii="Times New Roman" w:hAnsi="Times New Roman"/>
          <w:kern w:val="0"/>
          <w:sz w:val="24"/>
        </w:rPr>
        <w:t>）材料的炉号／批号；</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e</w:t>
      </w:r>
      <w:r>
        <w:rPr>
          <w:rFonts w:ascii="Times New Roman" w:hAnsi="Times New Roman"/>
          <w:kern w:val="0"/>
          <w:sz w:val="24"/>
        </w:rPr>
        <w:t>）材料的化学成分和碳当量；</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f</w:t>
      </w:r>
      <w:r>
        <w:rPr>
          <w:rFonts w:ascii="Times New Roman" w:hAnsi="Times New Roman"/>
          <w:kern w:val="0"/>
          <w:sz w:val="24"/>
        </w:rPr>
        <w:t>）力学性能试验数据；</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g</w:t>
      </w:r>
      <w:r>
        <w:rPr>
          <w:rFonts w:ascii="Times New Roman" w:hAnsi="Times New Roman"/>
          <w:kern w:val="0"/>
          <w:sz w:val="24"/>
        </w:rPr>
        <w:t>）最低静水压试验压力和稳压时间；</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h</w:t>
      </w:r>
      <w:r>
        <w:rPr>
          <w:rFonts w:ascii="Times New Roman" w:hAnsi="Times New Roman"/>
          <w:kern w:val="0"/>
          <w:sz w:val="24"/>
        </w:rPr>
        <w:t>）无损检验的方法和结果；</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i</w:t>
      </w:r>
      <w:r>
        <w:rPr>
          <w:rFonts w:ascii="Times New Roman" w:hAnsi="Times New Roman"/>
          <w:kern w:val="0"/>
          <w:sz w:val="24"/>
        </w:rPr>
        <w:t>）对埋弧焊管和电阻焊管，热处理的类型和温度；</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j</w:t>
      </w:r>
      <w:r>
        <w:rPr>
          <w:rFonts w:ascii="Times New Roman" w:hAnsi="Times New Roman"/>
          <w:kern w:val="0"/>
          <w:sz w:val="24"/>
        </w:rPr>
        <w:t>）其它补充试验结果。</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与质量证明书同时应提供该批交货钢管的详细清单，内容至少应包括每根钢管的管号、规格、炉号</w:t>
      </w:r>
      <w:r>
        <w:rPr>
          <w:rFonts w:ascii="Times New Roman" w:hAnsi="Times New Roman"/>
          <w:kern w:val="0"/>
          <w:sz w:val="24"/>
        </w:rPr>
        <w:t>/</w:t>
      </w:r>
      <w:r>
        <w:rPr>
          <w:rFonts w:ascii="Times New Roman" w:hAnsi="Times New Roman"/>
          <w:kern w:val="0"/>
          <w:sz w:val="24"/>
        </w:rPr>
        <w:t>批号、长度、重量、总长、总重等。</w:t>
      </w:r>
    </w:p>
    <w:p w:rsidR="00B34003" w:rsidRDefault="002F622E">
      <w:pPr>
        <w:pStyle w:val="ohz3"/>
        <w:rPr>
          <w:b w:val="0"/>
        </w:rPr>
      </w:pPr>
      <w:r>
        <w:rPr>
          <w:b w:val="0"/>
        </w:rPr>
        <w:t xml:space="preserve">12.1.2  </w:t>
      </w:r>
      <w:r>
        <w:rPr>
          <w:b w:val="0"/>
        </w:rPr>
        <w:t>记录的保存</w:t>
      </w:r>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工厂应按照其质量管理体系要求，记录和保管全部文件、记录和证书。本技术规格书要求保存的试验和检验记录见表</w:t>
      </w:r>
      <w:r>
        <w:rPr>
          <w:rFonts w:ascii="Times New Roman" w:hAnsi="Times New Roman"/>
          <w:kern w:val="0"/>
          <w:sz w:val="24"/>
        </w:rPr>
        <w:t>40</w:t>
      </w:r>
      <w:r>
        <w:rPr>
          <w:rFonts w:ascii="Times New Roman" w:hAnsi="Times New Roman"/>
          <w:kern w:val="0"/>
          <w:sz w:val="24"/>
        </w:rPr>
        <w:t>。要求记录应由制造厂保存，自业主从制造厂购买之日起五年内，如业主有要求，制造厂应向业主提供这些记录。</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hint="eastAsia"/>
          <w:snapToGrid w:val="0"/>
          <w:kern w:val="2"/>
        </w:rPr>
        <w:t>40</w:t>
      </w:r>
      <w:r>
        <w:rPr>
          <w:rFonts w:ascii="Times New Roman"/>
          <w:snapToGrid w:val="0"/>
          <w:kern w:val="2"/>
        </w:rPr>
        <w:t xml:space="preserve">  </w:t>
      </w:r>
      <w:r>
        <w:rPr>
          <w:rFonts w:ascii="Times New Roman"/>
          <w:snapToGrid w:val="0"/>
          <w:kern w:val="2"/>
        </w:rPr>
        <w:t>保存的记录要求</w:t>
      </w:r>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851"/>
        <w:gridCol w:w="5719"/>
      </w:tblGrid>
      <w:tr w:rsidR="00B34003">
        <w:trPr>
          <w:cantSplit/>
          <w:trHeight w:val="33"/>
        </w:trPr>
        <w:tc>
          <w:tcPr>
            <w:tcW w:w="3851" w:type="dxa"/>
            <w:vMerge w:val="restart"/>
            <w:vAlign w:val="center"/>
          </w:tcPr>
          <w:p w:rsidR="00B34003" w:rsidRDefault="002F622E">
            <w:pPr>
              <w:adjustRightInd w:val="0"/>
              <w:snapToGrid w:val="0"/>
              <w:spacing w:line="240" w:lineRule="exact"/>
              <w:jc w:val="center"/>
              <w:rPr>
                <w:sz w:val="18"/>
              </w:rPr>
            </w:pPr>
            <w:r>
              <w:rPr>
                <w:sz w:val="18"/>
              </w:rPr>
              <w:t>化学性能</w:t>
            </w:r>
          </w:p>
        </w:tc>
        <w:tc>
          <w:tcPr>
            <w:tcW w:w="5719" w:type="dxa"/>
            <w:vAlign w:val="center"/>
          </w:tcPr>
          <w:p w:rsidR="00B34003" w:rsidRDefault="002F622E">
            <w:pPr>
              <w:adjustRightInd w:val="0"/>
              <w:snapToGrid w:val="0"/>
              <w:spacing w:line="240" w:lineRule="exact"/>
              <w:jc w:val="center"/>
              <w:rPr>
                <w:sz w:val="18"/>
              </w:rPr>
            </w:pPr>
            <w:r>
              <w:rPr>
                <w:sz w:val="18"/>
              </w:rPr>
              <w:t>熔炼分析</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产品分析</w:t>
            </w:r>
          </w:p>
        </w:tc>
      </w:tr>
      <w:tr w:rsidR="00B34003">
        <w:trPr>
          <w:cantSplit/>
          <w:trHeight w:val="33"/>
        </w:trPr>
        <w:tc>
          <w:tcPr>
            <w:tcW w:w="3851" w:type="dxa"/>
            <w:vMerge w:val="restart"/>
            <w:vAlign w:val="center"/>
          </w:tcPr>
          <w:p w:rsidR="00B34003" w:rsidRDefault="002F622E">
            <w:pPr>
              <w:adjustRightInd w:val="0"/>
              <w:snapToGrid w:val="0"/>
              <w:spacing w:line="240" w:lineRule="exact"/>
              <w:jc w:val="center"/>
              <w:rPr>
                <w:sz w:val="18"/>
              </w:rPr>
            </w:pPr>
            <w:r>
              <w:rPr>
                <w:sz w:val="18"/>
              </w:rPr>
              <w:t>力学性能试验</w:t>
            </w:r>
          </w:p>
        </w:tc>
        <w:tc>
          <w:tcPr>
            <w:tcW w:w="5719" w:type="dxa"/>
            <w:vAlign w:val="center"/>
          </w:tcPr>
          <w:p w:rsidR="00B34003" w:rsidRDefault="002F622E">
            <w:pPr>
              <w:adjustRightInd w:val="0"/>
              <w:snapToGrid w:val="0"/>
              <w:spacing w:line="240" w:lineRule="exact"/>
              <w:jc w:val="center"/>
              <w:rPr>
                <w:sz w:val="18"/>
              </w:rPr>
            </w:pPr>
            <w:r>
              <w:rPr>
                <w:sz w:val="18"/>
              </w:rPr>
              <w:t>拉伸试验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焊接接头拉伸试验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导向弯曲试验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断裂韧性试验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其它试验</w:t>
            </w:r>
          </w:p>
        </w:tc>
      </w:tr>
      <w:tr w:rsidR="00B34003">
        <w:trPr>
          <w:cantSplit/>
          <w:trHeight w:val="33"/>
        </w:trPr>
        <w:tc>
          <w:tcPr>
            <w:tcW w:w="3851" w:type="dxa"/>
            <w:vMerge w:val="restart"/>
            <w:vAlign w:val="center"/>
          </w:tcPr>
          <w:p w:rsidR="00B34003" w:rsidRDefault="002F622E">
            <w:pPr>
              <w:adjustRightInd w:val="0"/>
              <w:snapToGrid w:val="0"/>
              <w:spacing w:line="240" w:lineRule="exact"/>
              <w:jc w:val="center"/>
              <w:rPr>
                <w:sz w:val="18"/>
              </w:rPr>
            </w:pPr>
            <w:r>
              <w:rPr>
                <w:sz w:val="18"/>
              </w:rPr>
              <w:lastRenderedPageBreak/>
              <w:t>静水压试验</w:t>
            </w:r>
          </w:p>
        </w:tc>
        <w:tc>
          <w:tcPr>
            <w:tcW w:w="5719" w:type="dxa"/>
            <w:vAlign w:val="center"/>
          </w:tcPr>
          <w:p w:rsidR="00B34003" w:rsidRDefault="002F622E">
            <w:pPr>
              <w:adjustRightInd w:val="0"/>
              <w:snapToGrid w:val="0"/>
              <w:spacing w:line="240" w:lineRule="exact"/>
              <w:jc w:val="center"/>
              <w:rPr>
                <w:sz w:val="18"/>
              </w:rPr>
            </w:pPr>
            <w:r>
              <w:rPr>
                <w:sz w:val="18"/>
              </w:rPr>
              <w:t>静水压试验机自动记录图表或电子记录储存方法</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补充静水压试验</w:t>
            </w:r>
          </w:p>
        </w:tc>
      </w:tr>
      <w:tr w:rsidR="00B34003">
        <w:trPr>
          <w:cantSplit/>
          <w:trHeight w:val="33"/>
        </w:trPr>
        <w:tc>
          <w:tcPr>
            <w:tcW w:w="9570" w:type="dxa"/>
            <w:gridSpan w:val="2"/>
            <w:vAlign w:val="center"/>
          </w:tcPr>
          <w:p w:rsidR="00B34003" w:rsidRDefault="002F622E">
            <w:pPr>
              <w:adjustRightInd w:val="0"/>
              <w:snapToGrid w:val="0"/>
              <w:spacing w:line="240" w:lineRule="exact"/>
              <w:jc w:val="center"/>
              <w:rPr>
                <w:sz w:val="18"/>
              </w:rPr>
            </w:pPr>
            <w:r>
              <w:rPr>
                <w:sz w:val="18"/>
              </w:rPr>
              <w:t>尺寸检验</w:t>
            </w:r>
          </w:p>
        </w:tc>
      </w:tr>
      <w:tr w:rsidR="00B34003">
        <w:trPr>
          <w:cantSplit/>
          <w:trHeight w:val="33"/>
        </w:trPr>
        <w:tc>
          <w:tcPr>
            <w:tcW w:w="9570" w:type="dxa"/>
            <w:gridSpan w:val="2"/>
            <w:vAlign w:val="center"/>
          </w:tcPr>
          <w:p w:rsidR="00B34003" w:rsidRDefault="002F622E">
            <w:pPr>
              <w:adjustRightInd w:val="0"/>
              <w:snapToGrid w:val="0"/>
              <w:spacing w:line="240" w:lineRule="exact"/>
              <w:jc w:val="center"/>
              <w:rPr>
                <w:sz w:val="18"/>
              </w:rPr>
            </w:pPr>
            <w:r>
              <w:rPr>
                <w:sz w:val="18"/>
              </w:rPr>
              <w:t>外观检查</w:t>
            </w:r>
          </w:p>
        </w:tc>
      </w:tr>
      <w:tr w:rsidR="00B34003">
        <w:trPr>
          <w:cantSplit/>
          <w:trHeight w:val="339"/>
        </w:trPr>
        <w:tc>
          <w:tcPr>
            <w:tcW w:w="3851" w:type="dxa"/>
            <w:vMerge w:val="restart"/>
            <w:vAlign w:val="center"/>
          </w:tcPr>
          <w:p w:rsidR="00B34003" w:rsidRDefault="002F622E">
            <w:pPr>
              <w:adjustRightInd w:val="0"/>
              <w:snapToGrid w:val="0"/>
              <w:spacing w:line="240" w:lineRule="exact"/>
              <w:jc w:val="center"/>
              <w:rPr>
                <w:sz w:val="18"/>
              </w:rPr>
            </w:pPr>
            <w:r>
              <w:rPr>
                <w:sz w:val="18"/>
              </w:rPr>
              <w:t>无损检验</w:t>
            </w:r>
          </w:p>
        </w:tc>
        <w:tc>
          <w:tcPr>
            <w:tcW w:w="5719" w:type="dxa"/>
            <w:vAlign w:val="center"/>
          </w:tcPr>
          <w:p w:rsidR="00B34003" w:rsidRDefault="002F622E">
            <w:pPr>
              <w:adjustRightInd w:val="0"/>
              <w:snapToGrid w:val="0"/>
              <w:spacing w:line="240" w:lineRule="exact"/>
              <w:jc w:val="center"/>
              <w:rPr>
                <w:sz w:val="18"/>
              </w:rPr>
            </w:pPr>
            <w:r>
              <w:rPr>
                <w:sz w:val="18"/>
              </w:rPr>
              <w:t>钢管检验的射线照相图像或拍片</w:t>
            </w:r>
          </w:p>
        </w:tc>
      </w:tr>
      <w:tr w:rsidR="00B34003">
        <w:trPr>
          <w:cantSplit/>
          <w:trHeight w:val="339"/>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其它方法的无损检验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无损检验人员资质</w:t>
            </w:r>
          </w:p>
        </w:tc>
      </w:tr>
      <w:tr w:rsidR="00B34003">
        <w:trPr>
          <w:cantSplit/>
          <w:trHeight w:val="33"/>
        </w:trPr>
        <w:tc>
          <w:tcPr>
            <w:tcW w:w="3851" w:type="dxa"/>
            <w:vMerge w:val="restart"/>
            <w:vAlign w:val="center"/>
          </w:tcPr>
          <w:p w:rsidR="00B34003" w:rsidRDefault="002F622E">
            <w:pPr>
              <w:pStyle w:val="affff3"/>
              <w:widowControl w:val="0"/>
              <w:tabs>
                <w:tab w:val="clear" w:pos="360"/>
              </w:tabs>
              <w:adjustRightInd w:val="0"/>
              <w:snapToGrid w:val="0"/>
              <w:spacing w:line="240" w:lineRule="exact"/>
              <w:textAlignment w:val="auto"/>
              <w:rPr>
                <w:rFonts w:ascii="Times New Roman" w:eastAsia="宋体"/>
                <w:kern w:val="2"/>
                <w:sz w:val="18"/>
                <w:szCs w:val="24"/>
              </w:rPr>
            </w:pPr>
            <w:r>
              <w:rPr>
                <w:rFonts w:ascii="Times New Roman" w:eastAsia="宋体"/>
                <w:kern w:val="2"/>
                <w:sz w:val="18"/>
                <w:szCs w:val="24"/>
              </w:rPr>
              <w:t>补焊工艺试验</w:t>
            </w:r>
          </w:p>
        </w:tc>
        <w:tc>
          <w:tcPr>
            <w:tcW w:w="5719" w:type="dxa"/>
            <w:vAlign w:val="center"/>
          </w:tcPr>
          <w:p w:rsidR="00B34003" w:rsidRDefault="002F622E">
            <w:pPr>
              <w:adjustRightInd w:val="0"/>
              <w:snapToGrid w:val="0"/>
              <w:spacing w:line="240" w:lineRule="exact"/>
              <w:jc w:val="center"/>
              <w:rPr>
                <w:sz w:val="18"/>
              </w:rPr>
            </w:pPr>
            <w:r>
              <w:rPr>
                <w:sz w:val="18"/>
              </w:rPr>
              <w:t>补焊工艺</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横向拉伸试验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横向导向弯曲试验</w:t>
            </w:r>
          </w:p>
        </w:tc>
      </w:tr>
      <w:tr w:rsidR="00B34003">
        <w:trPr>
          <w:cantSplit/>
          <w:trHeight w:val="33"/>
        </w:trPr>
        <w:tc>
          <w:tcPr>
            <w:tcW w:w="3851" w:type="dxa"/>
            <w:vMerge/>
            <w:vAlign w:val="center"/>
          </w:tcPr>
          <w:p w:rsidR="00B34003" w:rsidRDefault="00B34003">
            <w:pPr>
              <w:adjustRightInd w:val="0"/>
              <w:snapToGrid w:val="0"/>
              <w:spacing w:line="240" w:lineRule="exact"/>
              <w:jc w:val="center"/>
              <w:rPr>
                <w:sz w:val="18"/>
              </w:rPr>
            </w:pPr>
          </w:p>
        </w:tc>
        <w:tc>
          <w:tcPr>
            <w:tcW w:w="5719" w:type="dxa"/>
            <w:vAlign w:val="center"/>
          </w:tcPr>
          <w:p w:rsidR="00B34003" w:rsidRDefault="002F622E">
            <w:pPr>
              <w:adjustRightInd w:val="0"/>
              <w:snapToGrid w:val="0"/>
              <w:spacing w:line="240" w:lineRule="exact"/>
              <w:jc w:val="center"/>
              <w:rPr>
                <w:sz w:val="18"/>
              </w:rPr>
            </w:pPr>
            <w:r>
              <w:rPr>
                <w:sz w:val="18"/>
              </w:rPr>
              <w:t>其它试验</w:t>
            </w:r>
          </w:p>
        </w:tc>
      </w:tr>
      <w:tr w:rsidR="00B34003">
        <w:trPr>
          <w:cantSplit/>
          <w:trHeight w:val="33"/>
        </w:trPr>
        <w:tc>
          <w:tcPr>
            <w:tcW w:w="9570" w:type="dxa"/>
            <w:gridSpan w:val="2"/>
            <w:vAlign w:val="center"/>
          </w:tcPr>
          <w:p w:rsidR="00B34003" w:rsidRDefault="002F622E">
            <w:pPr>
              <w:adjustRightInd w:val="0"/>
              <w:snapToGrid w:val="0"/>
              <w:spacing w:line="240" w:lineRule="exact"/>
              <w:ind w:left="270" w:hanging="270"/>
              <w:rPr>
                <w:sz w:val="18"/>
              </w:rPr>
            </w:pPr>
            <w:r>
              <w:rPr>
                <w:rFonts w:ascii="黑体" w:eastAsia="黑体" w:hAnsi="黑体"/>
                <w:sz w:val="18"/>
              </w:rPr>
              <w:t>注</w:t>
            </w:r>
            <w:r>
              <w:rPr>
                <w:sz w:val="18"/>
              </w:rPr>
              <w:t>：附录或订单中规定的任何其它试验的记录，包括所有焊接工艺规范（</w:t>
            </w:r>
            <w:r>
              <w:rPr>
                <w:sz w:val="18"/>
              </w:rPr>
              <w:t>WPS</w:t>
            </w:r>
            <w:r>
              <w:rPr>
                <w:sz w:val="18"/>
              </w:rPr>
              <w:t>）和焊接工艺评定试验记录（</w:t>
            </w:r>
            <w:r>
              <w:rPr>
                <w:sz w:val="18"/>
              </w:rPr>
              <w:t>WPQT/PQR</w:t>
            </w:r>
            <w:r>
              <w:rPr>
                <w:sz w:val="18"/>
              </w:rPr>
              <w:t>）。</w:t>
            </w:r>
          </w:p>
        </w:tc>
      </w:tr>
    </w:tbl>
    <w:p w:rsidR="00B34003" w:rsidRDefault="00B34003">
      <w:pPr>
        <w:pStyle w:val="affd"/>
        <w:ind w:firstLine="420"/>
      </w:pPr>
    </w:p>
    <w:p w:rsidR="00B34003" w:rsidRDefault="002F622E">
      <w:pPr>
        <w:pStyle w:val="ohz2"/>
        <w:ind w:left="420" w:hanging="420"/>
        <w:jc w:val="left"/>
        <w:rPr>
          <w:sz w:val="24"/>
          <w:szCs w:val="24"/>
        </w:rPr>
      </w:pPr>
      <w:bookmarkStart w:id="1108" w:name="_Toc268190208"/>
      <w:bookmarkStart w:id="1109" w:name="_Toc262154719"/>
      <w:bookmarkStart w:id="1110" w:name="_Toc286174201"/>
      <w:bookmarkStart w:id="1111" w:name="_Toc335341221"/>
      <w:bookmarkStart w:id="1112" w:name="_Toc382296989"/>
      <w:r>
        <w:rPr>
          <w:sz w:val="24"/>
          <w:szCs w:val="24"/>
        </w:rPr>
        <w:t xml:space="preserve">12.2  </w:t>
      </w:r>
      <w:r>
        <w:rPr>
          <w:sz w:val="24"/>
          <w:szCs w:val="24"/>
        </w:rPr>
        <w:t>钢管装运</w:t>
      </w:r>
      <w:bookmarkEnd w:id="1108"/>
      <w:bookmarkEnd w:id="1109"/>
      <w:bookmarkEnd w:id="1110"/>
      <w:bookmarkEnd w:id="1111"/>
      <w:bookmarkEnd w:id="1112"/>
    </w:p>
    <w:p w:rsidR="00B34003" w:rsidRDefault="002F622E">
      <w:pPr>
        <w:pStyle w:val="ohz3"/>
        <w:rPr>
          <w:b w:val="0"/>
        </w:rPr>
      </w:pPr>
      <w:r>
        <w:rPr>
          <w:b w:val="0"/>
        </w:rPr>
        <w:t xml:space="preserve">12.2.1  </w:t>
      </w:r>
      <w:r>
        <w:rPr>
          <w:b w:val="0"/>
        </w:rPr>
        <w:t>钢管装运前生产厂装运作业文件应首先报业主或其代表批准。</w:t>
      </w:r>
    </w:p>
    <w:p w:rsidR="00B34003" w:rsidRDefault="002F622E">
      <w:pPr>
        <w:pStyle w:val="ohz3"/>
      </w:pPr>
      <w:r>
        <w:rPr>
          <w:b w:val="0"/>
        </w:rPr>
        <w:t xml:space="preserve">12.2.2  </w:t>
      </w:r>
      <w:r>
        <w:rPr>
          <w:b w:val="0"/>
        </w:rPr>
        <w:t>当制造厂负责装运钢管时，制造厂应制定装运程序并附有装载图，详细描述钢管在卡车、火车、驳船或远洋货轮</w:t>
      </w:r>
      <w:r>
        <w:rPr>
          <w:rFonts w:hint="eastAsia"/>
          <w:b w:val="0"/>
        </w:rPr>
        <w:t>或其他运输工具</w:t>
      </w:r>
      <w:r>
        <w:rPr>
          <w:b w:val="0"/>
        </w:rPr>
        <w:t>上如何装置、保护和固定。装运设计方案应能防止管端损伤、擦伤、撞击和疲劳开裂。装运应符合公路、铁路等运输有关的法规、规范、标准和推荐做法。</w:t>
      </w:r>
    </w:p>
    <w:p w:rsidR="00B34003" w:rsidRDefault="002F622E">
      <w:pPr>
        <w:pStyle w:val="ohz3"/>
        <w:rPr>
          <w:b w:val="0"/>
        </w:rPr>
      </w:pPr>
      <w:r>
        <w:rPr>
          <w:b w:val="0"/>
        </w:rPr>
        <w:t xml:space="preserve">12.2.3  </w:t>
      </w:r>
      <w:r>
        <w:rPr>
          <w:b w:val="0"/>
        </w:rPr>
        <w:t>装运过程中不应造成钢管损伤和碰伤、局部受力疲劳、严重腐蚀，不应造成钢管标志无法识别和各种污染（铜污染、油污染等）。</w:t>
      </w:r>
    </w:p>
    <w:p w:rsidR="00B34003" w:rsidRDefault="002F622E">
      <w:pPr>
        <w:pStyle w:val="ohz3"/>
        <w:rPr>
          <w:b w:val="0"/>
        </w:rPr>
      </w:pPr>
      <w:r>
        <w:rPr>
          <w:b w:val="0"/>
        </w:rPr>
        <w:t xml:space="preserve">12.2.4  </w:t>
      </w:r>
      <w:r>
        <w:rPr>
          <w:b w:val="0"/>
        </w:rPr>
        <w:t>对</w:t>
      </w:r>
      <w:r>
        <w:rPr>
          <w:rFonts w:hint="eastAsia"/>
          <w:b w:val="0"/>
        </w:rPr>
        <w:t>4</w:t>
      </w:r>
      <w:r>
        <w:rPr>
          <w:rFonts w:hint="eastAsia"/>
          <w:b w:val="0"/>
        </w:rPr>
        <w:t>、</w:t>
      </w:r>
      <w:r>
        <w:rPr>
          <w:rFonts w:hint="eastAsia"/>
          <w:b w:val="0"/>
        </w:rPr>
        <w:t>5</w:t>
      </w:r>
      <w:r>
        <w:rPr>
          <w:b w:val="0"/>
        </w:rPr>
        <w:t>级</w:t>
      </w:r>
      <w:r>
        <w:rPr>
          <w:rFonts w:hint="eastAsia"/>
          <w:b w:val="0"/>
        </w:rPr>
        <w:t>输气</w:t>
      </w:r>
      <w:r>
        <w:rPr>
          <w:b w:val="0"/>
        </w:rPr>
        <w:t>管道补充装运技术要求见表</w:t>
      </w:r>
      <w:r>
        <w:rPr>
          <w:b w:val="0"/>
        </w:rPr>
        <w:t>3</w:t>
      </w:r>
      <w:r>
        <w:rPr>
          <w:rFonts w:hint="eastAsia"/>
          <w:b w:val="0"/>
        </w:rPr>
        <w:t>0</w:t>
      </w:r>
      <w:r>
        <w:rPr>
          <w:b w:val="0"/>
        </w:rPr>
        <w:t>。</w:t>
      </w:r>
    </w:p>
    <w:p w:rsidR="00B34003" w:rsidRDefault="002F622E">
      <w:pPr>
        <w:pStyle w:val="ohz3"/>
      </w:pPr>
      <w:r>
        <w:rPr>
          <w:b w:val="0"/>
        </w:rPr>
        <w:t xml:space="preserve">12.2.5  </w:t>
      </w:r>
      <w:r>
        <w:rPr>
          <w:b w:val="0"/>
        </w:rPr>
        <w:t>业主对钢管装运保护另有要求的，按照订货合同规定执行。</w:t>
      </w:r>
    </w:p>
    <w:p w:rsidR="00B34003" w:rsidRDefault="002F622E">
      <w:pPr>
        <w:pStyle w:val="ohz2"/>
        <w:ind w:left="420" w:hanging="420"/>
        <w:jc w:val="left"/>
        <w:rPr>
          <w:sz w:val="24"/>
          <w:szCs w:val="24"/>
        </w:rPr>
      </w:pPr>
      <w:bookmarkStart w:id="1113" w:name="_Toc335341222"/>
      <w:bookmarkStart w:id="1114" w:name="_Toc262154720"/>
      <w:bookmarkStart w:id="1115" w:name="_Toc268190209"/>
      <w:bookmarkStart w:id="1116" w:name="_Toc286174202"/>
      <w:bookmarkStart w:id="1117" w:name="_Toc382296990"/>
      <w:bookmarkStart w:id="1118" w:name="_Toc153297627"/>
      <w:bookmarkStart w:id="1119" w:name="_Toc154198977"/>
      <w:bookmarkStart w:id="1120" w:name="_Toc153297365"/>
      <w:r>
        <w:rPr>
          <w:rFonts w:hint="eastAsia"/>
          <w:sz w:val="24"/>
          <w:szCs w:val="24"/>
        </w:rPr>
        <w:t xml:space="preserve">12.3  </w:t>
      </w:r>
      <w:r>
        <w:rPr>
          <w:sz w:val="24"/>
          <w:szCs w:val="24"/>
        </w:rPr>
        <w:t>钢管堆放</w:t>
      </w:r>
      <w:bookmarkEnd w:id="1113"/>
      <w:bookmarkEnd w:id="1114"/>
      <w:bookmarkEnd w:id="1115"/>
      <w:bookmarkEnd w:id="1116"/>
      <w:bookmarkEnd w:id="1117"/>
    </w:p>
    <w:p w:rsidR="00B34003" w:rsidRDefault="002F622E">
      <w:pPr>
        <w:pStyle w:val="ohz3"/>
        <w:rPr>
          <w:b w:val="0"/>
        </w:rPr>
      </w:pPr>
      <w:r>
        <w:rPr>
          <w:b w:val="0"/>
        </w:rPr>
        <w:t xml:space="preserve">12.3.1  </w:t>
      </w:r>
      <w:r>
        <w:rPr>
          <w:b w:val="0"/>
        </w:rPr>
        <w:t>按照业主批准的钢管堆放作业文件进行。</w:t>
      </w:r>
    </w:p>
    <w:p w:rsidR="00B34003" w:rsidRDefault="002F622E">
      <w:pPr>
        <w:pStyle w:val="ohz3"/>
        <w:rPr>
          <w:b w:val="0"/>
        </w:rPr>
      </w:pPr>
      <w:r>
        <w:rPr>
          <w:b w:val="0"/>
        </w:rPr>
        <w:t xml:space="preserve">12.3.2  </w:t>
      </w:r>
      <w:r>
        <w:rPr>
          <w:b w:val="0"/>
        </w:rPr>
        <w:t>制造厂应采取有效的措施，以尽可能降低钢管的锈蚀速度。钢管堆放的具体措施由制造厂确定，应符合</w:t>
      </w:r>
      <w:r>
        <w:rPr>
          <w:b w:val="0"/>
        </w:rPr>
        <w:t>HSE</w:t>
      </w:r>
      <w:r>
        <w:rPr>
          <w:b w:val="0"/>
        </w:rPr>
        <w:t>有关规定。</w:t>
      </w:r>
    </w:p>
    <w:p w:rsidR="00B34003" w:rsidRDefault="002F622E">
      <w:pPr>
        <w:pStyle w:val="ohz3"/>
        <w:rPr>
          <w:rFonts w:ascii="黑体" w:hAnsi="黑体"/>
          <w:snapToGrid w:val="0"/>
        </w:rPr>
      </w:pPr>
      <w:r>
        <w:rPr>
          <w:b w:val="0"/>
        </w:rPr>
        <w:t xml:space="preserve">12.3.3  </w:t>
      </w:r>
      <w:r>
        <w:rPr>
          <w:b w:val="0"/>
        </w:rPr>
        <w:t>钢管堆放基本原则是：不应造成钢管几何尺寸超标；不应造成钢管明显的腐蚀；不应造成钢管标志无法识别；不与不合格钢管混放；不应造成钢管污染（铜污染、油污染等）。</w:t>
      </w:r>
    </w:p>
    <w:p w:rsidR="00B34003" w:rsidRDefault="002F622E">
      <w:pPr>
        <w:pStyle w:val="ohz3"/>
        <w:rPr>
          <w:rFonts w:ascii="黑体" w:hAnsi="黑体"/>
          <w:snapToGrid w:val="0"/>
        </w:rPr>
      </w:pPr>
      <w:r>
        <w:rPr>
          <w:b w:val="0"/>
        </w:rPr>
        <w:t xml:space="preserve">12.3.4  </w:t>
      </w:r>
      <w:r>
        <w:rPr>
          <w:b w:val="0"/>
        </w:rPr>
        <w:t>业主另有规定的，根据订货合同要求执行。</w:t>
      </w:r>
    </w:p>
    <w:p w:rsidR="00B34003" w:rsidRDefault="002F622E">
      <w:pPr>
        <w:pStyle w:val="ohz2"/>
        <w:ind w:left="420" w:hanging="420"/>
        <w:jc w:val="left"/>
        <w:rPr>
          <w:sz w:val="24"/>
          <w:szCs w:val="24"/>
        </w:rPr>
      </w:pPr>
      <w:bookmarkStart w:id="1121" w:name="_Toc262154721"/>
      <w:bookmarkStart w:id="1122" w:name="_Toc382296991"/>
      <w:bookmarkStart w:id="1123" w:name="_Toc268190210"/>
      <w:bookmarkStart w:id="1124" w:name="_Toc335341223"/>
      <w:bookmarkStart w:id="1125" w:name="_Toc286174203"/>
      <w:r>
        <w:rPr>
          <w:rFonts w:hint="eastAsia"/>
          <w:sz w:val="24"/>
          <w:szCs w:val="24"/>
        </w:rPr>
        <w:t xml:space="preserve">12.4  </w:t>
      </w:r>
      <w:r>
        <w:rPr>
          <w:sz w:val="24"/>
          <w:szCs w:val="24"/>
        </w:rPr>
        <w:t>管端保护</w:t>
      </w:r>
      <w:bookmarkEnd w:id="1121"/>
      <w:bookmarkEnd w:id="1122"/>
      <w:bookmarkEnd w:id="1123"/>
      <w:bookmarkEnd w:id="1124"/>
      <w:bookmarkEnd w:id="1125"/>
    </w:p>
    <w:p w:rsidR="00B34003" w:rsidRDefault="002F622E">
      <w:pPr>
        <w:pStyle w:val="afd"/>
        <w:adjustRightInd w:val="0"/>
        <w:spacing w:line="360" w:lineRule="auto"/>
        <w:ind w:firstLineChars="200" w:firstLine="480"/>
        <w:rPr>
          <w:rFonts w:ascii="Times New Roman" w:hAnsi="Times New Roman"/>
          <w:kern w:val="0"/>
          <w:sz w:val="24"/>
        </w:rPr>
      </w:pPr>
      <w:r>
        <w:rPr>
          <w:rFonts w:ascii="Times New Roman" w:hAnsi="Times New Roman"/>
          <w:kern w:val="0"/>
          <w:sz w:val="24"/>
        </w:rPr>
        <w:t>钢管管端保护按照合同规定执行。</w:t>
      </w:r>
      <w:bookmarkEnd w:id="1118"/>
      <w:bookmarkEnd w:id="1119"/>
      <w:bookmarkEnd w:id="1120"/>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lastRenderedPageBreak/>
        <w:t>表</w:t>
      </w:r>
      <w:r>
        <w:rPr>
          <w:rFonts w:ascii="Times New Roman" w:hint="eastAsia"/>
          <w:snapToGrid w:val="0"/>
          <w:kern w:val="2"/>
        </w:rPr>
        <w:t>41</w:t>
      </w:r>
      <w:r>
        <w:rPr>
          <w:rFonts w:ascii="Times New Roman"/>
          <w:snapToGrid w:val="0"/>
          <w:kern w:val="2"/>
        </w:rPr>
        <w:t xml:space="preserve">  </w:t>
      </w:r>
      <w:r>
        <w:rPr>
          <w:rFonts w:ascii="Times New Roman"/>
          <w:snapToGrid w:val="0"/>
          <w:kern w:val="2"/>
        </w:rPr>
        <w:t>对</w:t>
      </w:r>
      <w:r>
        <w:rPr>
          <w:rFonts w:ascii="Times New Roman" w:hint="eastAsia"/>
          <w:snapToGrid w:val="0"/>
          <w:kern w:val="2"/>
        </w:rPr>
        <w:t>4</w:t>
      </w:r>
      <w:r>
        <w:rPr>
          <w:rFonts w:ascii="Times New Roman" w:hint="eastAsia"/>
          <w:snapToGrid w:val="0"/>
          <w:kern w:val="2"/>
        </w:rPr>
        <w:t>、</w:t>
      </w:r>
      <w:r>
        <w:rPr>
          <w:rFonts w:ascii="Times New Roman" w:hint="eastAsia"/>
          <w:snapToGrid w:val="0"/>
          <w:kern w:val="2"/>
        </w:rPr>
        <w:t>5</w:t>
      </w:r>
      <w:r>
        <w:rPr>
          <w:rFonts w:ascii="Times New Roman"/>
          <w:snapToGrid w:val="0"/>
          <w:kern w:val="2"/>
        </w:rPr>
        <w:t>级</w:t>
      </w:r>
      <w:r>
        <w:rPr>
          <w:rFonts w:ascii="Times New Roman" w:hint="eastAsia"/>
          <w:snapToGrid w:val="0"/>
          <w:kern w:val="2"/>
        </w:rPr>
        <w:t>输气</w:t>
      </w:r>
      <w:r>
        <w:rPr>
          <w:rFonts w:ascii="Times New Roman"/>
          <w:snapToGrid w:val="0"/>
          <w:kern w:val="2"/>
        </w:rPr>
        <w:t>管道补充装运技术要求</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7"/>
        <w:gridCol w:w="8353"/>
      </w:tblGrid>
      <w:tr w:rsidR="00B34003">
        <w:trPr>
          <w:cantSplit/>
          <w:trHeight w:val="442"/>
          <w:jc w:val="center"/>
        </w:trPr>
        <w:tc>
          <w:tcPr>
            <w:tcW w:w="1217" w:type="dxa"/>
            <w:vMerge w:val="restart"/>
            <w:vAlign w:val="center"/>
          </w:tcPr>
          <w:p w:rsidR="00B34003" w:rsidRDefault="002F622E">
            <w:pPr>
              <w:pStyle w:val="22"/>
              <w:adjustRightInd w:val="0"/>
              <w:spacing w:line="400" w:lineRule="exact"/>
              <w:jc w:val="center"/>
              <w:rPr>
                <w:sz w:val="18"/>
              </w:rPr>
            </w:pPr>
            <w:r>
              <w:rPr>
                <w:sz w:val="18"/>
              </w:rPr>
              <w:t>钢管装运</w:t>
            </w:r>
          </w:p>
        </w:tc>
        <w:tc>
          <w:tcPr>
            <w:tcW w:w="8353" w:type="dxa"/>
            <w:vAlign w:val="center"/>
          </w:tcPr>
          <w:p w:rsidR="00B34003" w:rsidRDefault="002F622E">
            <w:pPr>
              <w:pStyle w:val="afd"/>
              <w:adjustRightInd w:val="0"/>
              <w:spacing w:line="400" w:lineRule="exact"/>
              <w:rPr>
                <w:sz w:val="18"/>
                <w:szCs w:val="24"/>
              </w:rPr>
            </w:pPr>
            <w:r>
              <w:rPr>
                <w:rFonts w:ascii="Times New Roman" w:hAnsi="Times New Roman"/>
                <w:sz w:val="18"/>
                <w:szCs w:val="24"/>
              </w:rPr>
              <w:t>生产厂应给业主提供一份运输、装卸方法说明书，也包括管端保护、堆放、捆扎的程序和一份装运图，所有这些程序都应在交货之前提交业主认可。</w:t>
            </w:r>
          </w:p>
        </w:tc>
      </w:tr>
      <w:tr w:rsidR="00B34003">
        <w:trPr>
          <w:cantSplit/>
          <w:trHeight w:val="357"/>
          <w:jc w:val="center"/>
        </w:trPr>
        <w:tc>
          <w:tcPr>
            <w:tcW w:w="1217" w:type="dxa"/>
            <w:vMerge/>
            <w:vAlign w:val="center"/>
          </w:tcPr>
          <w:p w:rsidR="00B34003" w:rsidRDefault="00B34003">
            <w:pPr>
              <w:pStyle w:val="22"/>
              <w:adjustRightInd w:val="0"/>
              <w:spacing w:line="400" w:lineRule="exact"/>
              <w:jc w:val="center"/>
              <w:rPr>
                <w:sz w:val="18"/>
              </w:rPr>
            </w:pPr>
          </w:p>
        </w:tc>
        <w:tc>
          <w:tcPr>
            <w:tcW w:w="8353" w:type="dxa"/>
            <w:vAlign w:val="center"/>
          </w:tcPr>
          <w:p w:rsidR="00B34003" w:rsidRDefault="002F622E">
            <w:pPr>
              <w:pStyle w:val="afd"/>
              <w:adjustRightInd w:val="0"/>
              <w:spacing w:line="400" w:lineRule="exact"/>
              <w:rPr>
                <w:rFonts w:ascii="Times New Roman" w:hAnsi="Times New Roman"/>
                <w:sz w:val="18"/>
                <w:szCs w:val="24"/>
              </w:rPr>
            </w:pPr>
            <w:r>
              <w:rPr>
                <w:rFonts w:ascii="Times New Roman" w:hAnsi="Times New Roman"/>
                <w:sz w:val="18"/>
                <w:szCs w:val="24"/>
              </w:rPr>
              <w:t>钢管吊装应采用经认可的管子吊钩，吊钩不得衬垫铜或用铜合金制作。</w:t>
            </w:r>
          </w:p>
        </w:tc>
      </w:tr>
      <w:tr w:rsidR="00B34003">
        <w:trPr>
          <w:cantSplit/>
          <w:trHeight w:val="357"/>
          <w:jc w:val="center"/>
        </w:trPr>
        <w:tc>
          <w:tcPr>
            <w:tcW w:w="1217" w:type="dxa"/>
            <w:vMerge/>
            <w:vAlign w:val="center"/>
          </w:tcPr>
          <w:p w:rsidR="00B34003" w:rsidRDefault="00B34003">
            <w:pPr>
              <w:pStyle w:val="22"/>
              <w:adjustRightInd w:val="0"/>
              <w:spacing w:line="400" w:lineRule="exact"/>
              <w:jc w:val="center"/>
              <w:rPr>
                <w:sz w:val="18"/>
              </w:rPr>
            </w:pPr>
          </w:p>
        </w:tc>
        <w:tc>
          <w:tcPr>
            <w:tcW w:w="8353" w:type="dxa"/>
            <w:vAlign w:val="center"/>
          </w:tcPr>
          <w:p w:rsidR="00B34003" w:rsidRDefault="002F622E">
            <w:pPr>
              <w:pStyle w:val="afd"/>
              <w:adjustRightInd w:val="0"/>
              <w:spacing w:line="400" w:lineRule="exact"/>
              <w:rPr>
                <w:rFonts w:ascii="Times New Roman" w:hAnsi="Times New Roman"/>
                <w:sz w:val="18"/>
                <w:szCs w:val="24"/>
              </w:rPr>
            </w:pPr>
            <w:r>
              <w:rPr>
                <w:rFonts w:ascii="Times New Roman" w:hAnsi="Times New Roman"/>
                <w:sz w:val="18"/>
                <w:szCs w:val="24"/>
              </w:rPr>
              <w:t>搬运</w:t>
            </w:r>
            <w:r>
              <w:rPr>
                <w:rFonts w:ascii="Times New Roman" w:hAnsi="Times New Roman"/>
                <w:sz w:val="18"/>
                <w:szCs w:val="24"/>
              </w:rPr>
              <w:t xml:space="preserve">  </w:t>
            </w:r>
            <w:r>
              <w:rPr>
                <w:rFonts w:ascii="Times New Roman" w:hAnsi="Times New Roman"/>
                <w:sz w:val="18"/>
                <w:szCs w:val="24"/>
              </w:rPr>
              <w:t>成品钢管的搬运应采用尼龙吊带或带有软补垫（不允许用铜及其它低熔点金属或其合金）的吊勾或真空吸盘。供货商应向业主提交书面的搬运方法供业主认可。搬运时应防止碰撞损伤。</w:t>
            </w:r>
          </w:p>
        </w:tc>
      </w:tr>
      <w:tr w:rsidR="00B34003">
        <w:trPr>
          <w:cantSplit/>
          <w:trHeight w:val="357"/>
          <w:jc w:val="center"/>
        </w:trPr>
        <w:tc>
          <w:tcPr>
            <w:tcW w:w="1217" w:type="dxa"/>
            <w:vMerge/>
            <w:vAlign w:val="center"/>
          </w:tcPr>
          <w:p w:rsidR="00B34003" w:rsidRDefault="00B34003">
            <w:pPr>
              <w:pStyle w:val="22"/>
              <w:adjustRightInd w:val="0"/>
              <w:spacing w:line="400" w:lineRule="exact"/>
              <w:rPr>
                <w:sz w:val="18"/>
              </w:rPr>
            </w:pPr>
          </w:p>
        </w:tc>
        <w:tc>
          <w:tcPr>
            <w:tcW w:w="8353" w:type="dxa"/>
            <w:vAlign w:val="center"/>
          </w:tcPr>
          <w:p w:rsidR="00B34003" w:rsidRDefault="002F622E">
            <w:pPr>
              <w:pStyle w:val="afd"/>
              <w:adjustRightInd w:val="0"/>
              <w:spacing w:line="400" w:lineRule="exact"/>
              <w:rPr>
                <w:rFonts w:ascii="Times New Roman" w:hAnsi="Times New Roman"/>
                <w:sz w:val="18"/>
                <w:szCs w:val="24"/>
              </w:rPr>
            </w:pPr>
            <w:r>
              <w:rPr>
                <w:rFonts w:ascii="Times New Roman" w:hAnsi="Times New Roman"/>
                <w:sz w:val="18"/>
                <w:szCs w:val="24"/>
              </w:rPr>
              <w:t>存放</w:t>
            </w:r>
            <w:r>
              <w:rPr>
                <w:rFonts w:ascii="Times New Roman" w:hAnsi="Times New Roman"/>
                <w:sz w:val="18"/>
                <w:szCs w:val="24"/>
              </w:rPr>
              <w:t xml:space="preserve">  </w:t>
            </w:r>
            <w:r>
              <w:rPr>
                <w:rFonts w:ascii="Times New Roman" w:hAnsi="Times New Roman"/>
                <w:sz w:val="18"/>
                <w:szCs w:val="24"/>
              </w:rPr>
              <w:t>供货商应提交准备采用的存放（堆放和固定钢管）的方法及其图纸供业主认可。成品钢管存放时，相邻钢管之间不应有金属与金属的接触，防止变形、损坏和腐蚀。</w:t>
            </w:r>
          </w:p>
        </w:tc>
      </w:tr>
      <w:tr w:rsidR="00B34003">
        <w:trPr>
          <w:cantSplit/>
          <w:trHeight w:val="357"/>
          <w:jc w:val="center"/>
        </w:trPr>
        <w:tc>
          <w:tcPr>
            <w:tcW w:w="1217" w:type="dxa"/>
            <w:vMerge/>
            <w:vAlign w:val="center"/>
          </w:tcPr>
          <w:p w:rsidR="00B34003" w:rsidRDefault="00B34003">
            <w:pPr>
              <w:pStyle w:val="22"/>
              <w:adjustRightInd w:val="0"/>
              <w:spacing w:line="400" w:lineRule="exact"/>
              <w:rPr>
                <w:sz w:val="18"/>
              </w:rPr>
            </w:pPr>
          </w:p>
        </w:tc>
        <w:tc>
          <w:tcPr>
            <w:tcW w:w="8353" w:type="dxa"/>
            <w:vAlign w:val="center"/>
          </w:tcPr>
          <w:p w:rsidR="00B34003" w:rsidRDefault="002F622E">
            <w:pPr>
              <w:pStyle w:val="afd"/>
              <w:adjustRightInd w:val="0"/>
              <w:spacing w:line="400" w:lineRule="exact"/>
              <w:rPr>
                <w:rFonts w:ascii="Times New Roman" w:hAnsi="Times New Roman"/>
                <w:sz w:val="18"/>
                <w:szCs w:val="24"/>
              </w:rPr>
            </w:pPr>
            <w:r>
              <w:rPr>
                <w:rFonts w:ascii="Times New Roman" w:hAnsi="Times New Roman"/>
                <w:sz w:val="18"/>
                <w:szCs w:val="24"/>
              </w:rPr>
              <w:t>装运</w:t>
            </w:r>
            <w:r>
              <w:rPr>
                <w:rFonts w:ascii="Times New Roman" w:hAnsi="Times New Roman"/>
                <w:sz w:val="18"/>
                <w:szCs w:val="24"/>
              </w:rPr>
              <w:t xml:space="preserve">  </w:t>
            </w:r>
            <w:r>
              <w:rPr>
                <w:rFonts w:ascii="Times New Roman" w:hAnsi="Times New Roman"/>
                <w:sz w:val="18"/>
                <w:szCs w:val="24"/>
              </w:rPr>
              <w:t>供货商应在装运之前提交完整的装运方法说明供认可之用。铁路运输时应符合</w:t>
            </w:r>
            <w:r>
              <w:rPr>
                <w:rFonts w:ascii="Times New Roman" w:hAnsi="Times New Roman"/>
                <w:sz w:val="18"/>
                <w:szCs w:val="24"/>
              </w:rPr>
              <w:t>SY/T 6577.1</w:t>
            </w:r>
            <w:r>
              <w:rPr>
                <w:rFonts w:ascii="Times New Roman" w:hAnsi="Times New Roman"/>
                <w:sz w:val="18"/>
                <w:szCs w:val="24"/>
              </w:rPr>
              <w:t>或其它等同、等效标准，海运时应符合</w:t>
            </w:r>
            <w:r>
              <w:rPr>
                <w:rFonts w:ascii="Times New Roman" w:hAnsi="Times New Roman"/>
                <w:sz w:val="18"/>
                <w:szCs w:val="24"/>
              </w:rPr>
              <w:t>SY/T 6577.2</w:t>
            </w:r>
            <w:r>
              <w:rPr>
                <w:rFonts w:ascii="Times New Roman" w:hAnsi="Times New Roman"/>
                <w:sz w:val="18"/>
                <w:szCs w:val="24"/>
              </w:rPr>
              <w:t>或其它等同、等效标准。所提出的方法应包括必要的计算方法并表示出堆放布置图、承重带位置、垫块和系紧链带等。在钢管与钢管之间，钢管与系紧链带之间或管子与隔板之间不应有直接的硬接触，埋弧焊管的焊缝不应与隔离块接触，也不能与铁路车厢和卡车或拖车车体相接触。卡车或拖车在装运钢管之前应予以清理。放置钢管的地板、舱壁的烂木板应更换，舱壁应与实木料覆盖。</w:t>
            </w:r>
          </w:p>
        </w:tc>
      </w:tr>
    </w:tbl>
    <w:p w:rsidR="00B34003" w:rsidRDefault="002F622E">
      <w:pPr>
        <w:pStyle w:val="ohz1"/>
        <w:numPr>
          <w:ilvl w:val="0"/>
          <w:numId w:val="9"/>
        </w:numPr>
        <w:tabs>
          <w:tab w:val="clear" w:pos="360"/>
        </w:tabs>
        <w:ind w:left="425" w:firstLine="0"/>
      </w:pPr>
      <w:bookmarkStart w:id="1126" w:name="_Toc382296992"/>
      <w:bookmarkStart w:id="1127" w:name="_Toc268190211"/>
      <w:bookmarkStart w:id="1128" w:name="_Toc262154722"/>
      <w:bookmarkStart w:id="1129" w:name="_Toc335341224"/>
      <w:bookmarkStart w:id="1130" w:name="_Toc384133773"/>
      <w:bookmarkStart w:id="1131" w:name="_Toc498680413"/>
      <w:bookmarkEnd w:id="1025"/>
      <w:bookmarkEnd w:id="1026"/>
      <w:bookmarkEnd w:id="1027"/>
      <w:bookmarkEnd w:id="1028"/>
      <w:bookmarkEnd w:id="1029"/>
      <w:bookmarkEnd w:id="1030"/>
      <w:bookmarkEnd w:id="1031"/>
      <w:bookmarkEnd w:id="1032"/>
      <w:bookmarkEnd w:id="1033"/>
      <w:bookmarkEnd w:id="1034"/>
      <w:bookmarkEnd w:id="1035"/>
      <w:bookmarkEnd w:id="1036"/>
      <w:r>
        <w:t>质量控制</w:t>
      </w:r>
      <w:bookmarkEnd w:id="1126"/>
      <w:bookmarkEnd w:id="1127"/>
      <w:bookmarkEnd w:id="1128"/>
      <w:bookmarkEnd w:id="1129"/>
      <w:bookmarkEnd w:id="1130"/>
      <w:bookmarkEnd w:id="1131"/>
    </w:p>
    <w:p w:rsidR="00B34003" w:rsidRDefault="002F622E">
      <w:pPr>
        <w:pStyle w:val="ohz2"/>
        <w:ind w:left="420" w:hanging="420"/>
        <w:jc w:val="left"/>
        <w:rPr>
          <w:b w:val="0"/>
          <w:sz w:val="24"/>
          <w:szCs w:val="24"/>
        </w:rPr>
      </w:pPr>
      <w:bookmarkStart w:id="1132" w:name="_13.2_钢管生产厂质量控制"/>
      <w:bookmarkEnd w:id="1132"/>
      <w:r>
        <w:rPr>
          <w:b w:val="0"/>
          <w:sz w:val="24"/>
          <w:szCs w:val="24"/>
        </w:rPr>
        <w:t xml:space="preserve">13.1  </w:t>
      </w:r>
      <w:r>
        <w:rPr>
          <w:rFonts w:hint="eastAsia"/>
          <w:b w:val="0"/>
          <w:sz w:val="24"/>
          <w:szCs w:val="24"/>
        </w:rPr>
        <w:t>制造厂应建立合理的质量管理体系并保证有效运行。</w:t>
      </w:r>
    </w:p>
    <w:p w:rsidR="00B34003" w:rsidRDefault="002F622E">
      <w:pPr>
        <w:pStyle w:val="ohz2"/>
        <w:ind w:left="420" w:hanging="420"/>
        <w:jc w:val="left"/>
        <w:rPr>
          <w:b w:val="0"/>
          <w:sz w:val="24"/>
          <w:szCs w:val="24"/>
        </w:rPr>
      </w:pPr>
      <w:r>
        <w:rPr>
          <w:b w:val="0"/>
          <w:sz w:val="24"/>
          <w:szCs w:val="24"/>
        </w:rPr>
        <w:t xml:space="preserve">13.2  </w:t>
      </w:r>
      <w:r>
        <w:rPr>
          <w:rFonts w:hint="eastAsia"/>
          <w:b w:val="0"/>
          <w:sz w:val="24"/>
          <w:szCs w:val="24"/>
        </w:rPr>
        <w:t>正式生产前，制造厂应建立本合同批钢管生产的质量控制程序文件和生产检验技术规范（</w:t>
      </w:r>
      <w:r>
        <w:rPr>
          <w:b w:val="0"/>
          <w:sz w:val="24"/>
          <w:szCs w:val="24"/>
        </w:rPr>
        <w:t>MPS</w:t>
      </w:r>
      <w:r>
        <w:rPr>
          <w:rFonts w:hint="eastAsia"/>
          <w:b w:val="0"/>
          <w:sz w:val="24"/>
          <w:szCs w:val="24"/>
        </w:rPr>
        <w:t>）等。</w:t>
      </w:r>
    </w:p>
    <w:p w:rsidR="00B34003" w:rsidRDefault="002F622E">
      <w:pPr>
        <w:pStyle w:val="ohz2"/>
        <w:ind w:left="420" w:hanging="420"/>
        <w:jc w:val="left"/>
        <w:rPr>
          <w:b w:val="0"/>
          <w:sz w:val="24"/>
          <w:szCs w:val="24"/>
        </w:rPr>
      </w:pPr>
      <w:r>
        <w:rPr>
          <w:b w:val="0"/>
          <w:sz w:val="24"/>
          <w:szCs w:val="24"/>
        </w:rPr>
        <w:t xml:space="preserve">13.3  </w:t>
      </w:r>
      <w:r>
        <w:rPr>
          <w:rFonts w:hint="eastAsia"/>
          <w:b w:val="0"/>
          <w:sz w:val="24"/>
          <w:szCs w:val="24"/>
        </w:rPr>
        <w:t>生产前应该按照</w:t>
      </w:r>
      <w:r>
        <w:rPr>
          <w:b w:val="0"/>
          <w:sz w:val="24"/>
          <w:szCs w:val="24"/>
        </w:rPr>
        <w:t>GB/T 9711-2017</w:t>
      </w:r>
      <w:r>
        <w:rPr>
          <w:rFonts w:hint="eastAsia"/>
          <w:b w:val="0"/>
          <w:sz w:val="24"/>
          <w:szCs w:val="24"/>
        </w:rPr>
        <w:t>附录</w:t>
      </w:r>
      <w:r>
        <w:rPr>
          <w:b w:val="0"/>
          <w:sz w:val="24"/>
          <w:szCs w:val="24"/>
        </w:rPr>
        <w:t>B</w:t>
      </w:r>
      <w:r>
        <w:rPr>
          <w:rFonts w:hint="eastAsia"/>
          <w:b w:val="0"/>
          <w:sz w:val="24"/>
          <w:szCs w:val="24"/>
        </w:rPr>
        <w:t>的要求进行制造工艺评定，按照附录</w:t>
      </w:r>
      <w:r>
        <w:rPr>
          <w:b w:val="0"/>
          <w:sz w:val="24"/>
          <w:szCs w:val="24"/>
        </w:rPr>
        <w:t>K</w:t>
      </w:r>
      <w:r>
        <w:rPr>
          <w:rFonts w:hint="eastAsia"/>
          <w:b w:val="0"/>
          <w:sz w:val="24"/>
          <w:szCs w:val="24"/>
        </w:rPr>
        <w:t>的要求进行焊接工艺评定。</w:t>
      </w:r>
    </w:p>
    <w:p w:rsidR="00B34003" w:rsidRDefault="002F622E">
      <w:pPr>
        <w:pStyle w:val="ohz2"/>
        <w:ind w:left="420" w:hanging="420"/>
        <w:jc w:val="left"/>
        <w:rPr>
          <w:b w:val="0"/>
          <w:sz w:val="24"/>
          <w:szCs w:val="24"/>
        </w:rPr>
      </w:pPr>
      <w:r>
        <w:rPr>
          <w:b w:val="0"/>
          <w:sz w:val="24"/>
          <w:szCs w:val="24"/>
        </w:rPr>
        <w:t xml:space="preserve">13.4  </w:t>
      </w:r>
      <w:r>
        <w:rPr>
          <w:rFonts w:hint="eastAsia"/>
          <w:b w:val="0"/>
          <w:sz w:val="24"/>
          <w:szCs w:val="24"/>
        </w:rPr>
        <w:t>生产开始前，应根据</w:t>
      </w:r>
      <w:r>
        <w:rPr>
          <w:b w:val="0"/>
          <w:sz w:val="24"/>
          <w:szCs w:val="24"/>
        </w:rPr>
        <w:t>6.8</w:t>
      </w:r>
      <w:r>
        <w:rPr>
          <w:rFonts w:hint="eastAsia"/>
          <w:b w:val="0"/>
          <w:sz w:val="24"/>
          <w:szCs w:val="24"/>
        </w:rPr>
        <w:t>规定，按照附录</w:t>
      </w:r>
      <w:r>
        <w:rPr>
          <w:b w:val="0"/>
          <w:sz w:val="24"/>
          <w:szCs w:val="24"/>
        </w:rPr>
        <w:t>C</w:t>
      </w:r>
      <w:r>
        <w:rPr>
          <w:rFonts w:hint="eastAsia"/>
          <w:b w:val="0"/>
          <w:sz w:val="24"/>
          <w:szCs w:val="24"/>
        </w:rPr>
        <w:t>的要求进行首批检验，检验合格后方能正式开始生产。</w:t>
      </w:r>
    </w:p>
    <w:p w:rsidR="00B34003" w:rsidRDefault="002F622E">
      <w:pPr>
        <w:pStyle w:val="ohz2"/>
        <w:ind w:left="420" w:hanging="420"/>
        <w:jc w:val="left"/>
        <w:rPr>
          <w:b w:val="0"/>
          <w:sz w:val="24"/>
        </w:rPr>
      </w:pPr>
      <w:r>
        <w:rPr>
          <w:b w:val="0"/>
          <w:sz w:val="24"/>
          <w:szCs w:val="24"/>
        </w:rPr>
        <w:t xml:space="preserve">13.5  </w:t>
      </w:r>
      <w:r>
        <w:rPr>
          <w:rFonts w:hint="eastAsia"/>
          <w:b w:val="0"/>
          <w:sz w:val="24"/>
          <w:szCs w:val="24"/>
        </w:rPr>
        <w:t>所有级别天然气输送管道用钢管的生产中，同一制造工艺生产一定批量钢管后，应进行一次制管钢管生产过程控制试验（一般规定多于</w:t>
      </w:r>
      <w:r>
        <w:rPr>
          <w:b w:val="0"/>
          <w:sz w:val="24"/>
          <w:szCs w:val="24"/>
        </w:rPr>
        <w:t>5000 t</w:t>
      </w:r>
      <w:r>
        <w:rPr>
          <w:rFonts w:hint="eastAsia"/>
          <w:b w:val="0"/>
          <w:sz w:val="24"/>
          <w:szCs w:val="24"/>
        </w:rPr>
        <w:t>时，则每</w:t>
      </w:r>
      <w:r>
        <w:rPr>
          <w:b w:val="0"/>
          <w:sz w:val="24"/>
          <w:szCs w:val="24"/>
        </w:rPr>
        <w:t>20000 t</w:t>
      </w:r>
      <w:r>
        <w:rPr>
          <w:rFonts w:hint="eastAsia"/>
          <w:b w:val="0"/>
          <w:sz w:val="24"/>
          <w:szCs w:val="24"/>
        </w:rPr>
        <w:t>钢管进行一次；订货重量不是</w:t>
      </w:r>
      <w:r>
        <w:rPr>
          <w:b w:val="0"/>
          <w:sz w:val="24"/>
          <w:szCs w:val="24"/>
        </w:rPr>
        <w:t>20000 t</w:t>
      </w:r>
      <w:r>
        <w:rPr>
          <w:rFonts w:hint="eastAsia"/>
          <w:b w:val="0"/>
          <w:sz w:val="24"/>
          <w:szCs w:val="24"/>
        </w:rPr>
        <w:t>的整倍数时，则以</w:t>
      </w:r>
      <w:r>
        <w:rPr>
          <w:b w:val="0"/>
          <w:sz w:val="24"/>
          <w:szCs w:val="24"/>
        </w:rPr>
        <w:t>20000 t</w:t>
      </w:r>
      <w:r>
        <w:rPr>
          <w:rFonts w:hint="eastAsia"/>
          <w:b w:val="0"/>
          <w:sz w:val="24"/>
          <w:szCs w:val="24"/>
        </w:rPr>
        <w:t>圆整）。钢管生产过程控制试验应在该制造期内规定时间间隔按时进行。钢管生产过程控制试验的具体内容按照附录</w:t>
      </w:r>
      <w:r>
        <w:rPr>
          <w:b w:val="0"/>
          <w:sz w:val="24"/>
          <w:szCs w:val="24"/>
        </w:rPr>
        <w:t>D</w:t>
      </w:r>
      <w:r>
        <w:rPr>
          <w:rFonts w:hint="eastAsia"/>
          <w:b w:val="0"/>
          <w:sz w:val="24"/>
          <w:szCs w:val="24"/>
        </w:rPr>
        <w:t>进行。</w:t>
      </w:r>
    </w:p>
    <w:p w:rsidR="00B34003" w:rsidRDefault="002F622E">
      <w:pPr>
        <w:pStyle w:val="ohz1"/>
        <w:numPr>
          <w:ilvl w:val="0"/>
          <w:numId w:val="9"/>
        </w:numPr>
        <w:tabs>
          <w:tab w:val="clear" w:pos="360"/>
        </w:tabs>
        <w:ind w:left="425" w:firstLine="0"/>
      </w:pPr>
      <w:bookmarkStart w:id="1133" w:name="_Toc382296993"/>
      <w:bookmarkStart w:id="1134" w:name="_Toc384133774"/>
      <w:bookmarkStart w:id="1135" w:name="_Toc498680414"/>
      <w:r>
        <w:t>技术服务</w:t>
      </w:r>
      <w:bookmarkEnd w:id="1133"/>
      <w:bookmarkEnd w:id="1134"/>
      <w:bookmarkEnd w:id="1135"/>
    </w:p>
    <w:p w:rsidR="00B34003" w:rsidRDefault="002F622E">
      <w:pPr>
        <w:pStyle w:val="ohz2"/>
        <w:ind w:left="420" w:hanging="420"/>
        <w:jc w:val="left"/>
        <w:rPr>
          <w:b w:val="0"/>
          <w:sz w:val="24"/>
          <w:szCs w:val="24"/>
        </w:rPr>
      </w:pPr>
      <w:bookmarkStart w:id="1136" w:name="_Toc382296994"/>
      <w:r>
        <w:rPr>
          <w:b w:val="0"/>
          <w:sz w:val="24"/>
          <w:szCs w:val="24"/>
        </w:rPr>
        <w:lastRenderedPageBreak/>
        <w:t>14.1</w:t>
      </w:r>
      <w:r>
        <w:rPr>
          <w:rFonts w:hint="eastAsia"/>
          <w:b w:val="0"/>
          <w:sz w:val="24"/>
          <w:szCs w:val="24"/>
        </w:rPr>
        <w:t>当钢管质量不能满足业主要求时，供货商应按照业主的要求进行服务，直到业主满意为止。</w:t>
      </w:r>
      <w:bookmarkEnd w:id="1136"/>
    </w:p>
    <w:p w:rsidR="00B34003" w:rsidRDefault="002F622E">
      <w:pPr>
        <w:pStyle w:val="ohz2"/>
        <w:ind w:left="420" w:hanging="420"/>
        <w:jc w:val="left"/>
        <w:rPr>
          <w:b w:val="0"/>
          <w:sz w:val="24"/>
          <w:szCs w:val="24"/>
        </w:rPr>
      </w:pPr>
      <w:bookmarkStart w:id="1137" w:name="_Toc382296995"/>
      <w:r>
        <w:rPr>
          <w:b w:val="0"/>
          <w:sz w:val="24"/>
          <w:szCs w:val="24"/>
        </w:rPr>
        <w:t>14.2</w:t>
      </w:r>
      <w:r>
        <w:rPr>
          <w:rFonts w:hint="eastAsia"/>
          <w:b w:val="0"/>
          <w:sz w:val="24"/>
          <w:szCs w:val="24"/>
        </w:rPr>
        <w:t>当业主需要供货商提供服务时，供货商应在</w:t>
      </w:r>
      <w:r>
        <w:rPr>
          <w:b w:val="0"/>
          <w:sz w:val="24"/>
          <w:szCs w:val="24"/>
        </w:rPr>
        <w:t>48</w:t>
      </w:r>
      <w:r>
        <w:rPr>
          <w:rFonts w:hint="eastAsia"/>
          <w:b w:val="0"/>
          <w:sz w:val="24"/>
          <w:szCs w:val="24"/>
        </w:rPr>
        <w:t>小时内派服务工程师到现场。</w:t>
      </w:r>
      <w:bookmarkEnd w:id="1137"/>
    </w:p>
    <w:p w:rsidR="00B34003" w:rsidRDefault="002F622E">
      <w:pPr>
        <w:pStyle w:val="ohz2"/>
        <w:ind w:left="420" w:hanging="420"/>
        <w:jc w:val="left"/>
        <w:rPr>
          <w:b w:val="0"/>
          <w:sz w:val="24"/>
          <w:szCs w:val="24"/>
        </w:rPr>
      </w:pPr>
      <w:bookmarkStart w:id="1138" w:name="_Toc382296996"/>
      <w:r>
        <w:rPr>
          <w:b w:val="0"/>
          <w:sz w:val="24"/>
          <w:szCs w:val="24"/>
        </w:rPr>
        <w:t>14.3</w:t>
      </w:r>
      <w:r>
        <w:rPr>
          <w:rFonts w:hint="eastAsia"/>
          <w:b w:val="0"/>
          <w:sz w:val="24"/>
          <w:szCs w:val="24"/>
        </w:rPr>
        <w:t>在保质期内，技术服务的费用应由供货商承担，在保质期外的技术服务费用由业主和供货商协商各自承担的比例。</w:t>
      </w:r>
      <w:bookmarkEnd w:id="1138"/>
    </w:p>
    <w:p w:rsidR="00B34003" w:rsidRDefault="002F622E">
      <w:pPr>
        <w:pStyle w:val="ohz1"/>
        <w:numPr>
          <w:ilvl w:val="0"/>
          <w:numId w:val="9"/>
        </w:numPr>
        <w:tabs>
          <w:tab w:val="clear" w:pos="360"/>
        </w:tabs>
        <w:ind w:left="425" w:firstLine="0"/>
      </w:pPr>
      <w:bookmarkStart w:id="1139" w:name="_Toc498680415"/>
      <w:bookmarkStart w:id="1140" w:name="_Toc384133775"/>
      <w:bookmarkStart w:id="1141" w:name="_Toc382296997"/>
      <w:r>
        <w:t>验收</w:t>
      </w:r>
      <w:bookmarkEnd w:id="1139"/>
      <w:bookmarkEnd w:id="1140"/>
      <w:bookmarkEnd w:id="1141"/>
    </w:p>
    <w:p w:rsidR="00B34003" w:rsidRDefault="002F622E">
      <w:pPr>
        <w:adjustRightInd w:val="0"/>
        <w:spacing w:line="360" w:lineRule="auto"/>
        <w:ind w:firstLineChars="200" w:firstLine="480"/>
        <w:rPr>
          <w:sz w:val="24"/>
        </w:rPr>
      </w:pPr>
      <w:r>
        <w:rPr>
          <w:sz w:val="24"/>
        </w:rPr>
        <w:t>钢管发运前，由业主按质量证明书的内容负责验收，验收内容至少应包括：钢管数量、规格及型号、标志、外观质量及尺寸、理化性能、无损检测及水压试压记录等。</w:t>
      </w:r>
    </w:p>
    <w:p w:rsidR="00B34003" w:rsidRDefault="002F622E">
      <w:pPr>
        <w:pStyle w:val="ohz1"/>
        <w:numPr>
          <w:ilvl w:val="0"/>
          <w:numId w:val="9"/>
        </w:numPr>
        <w:tabs>
          <w:tab w:val="clear" w:pos="360"/>
        </w:tabs>
        <w:ind w:left="425" w:firstLine="0"/>
      </w:pPr>
      <w:bookmarkStart w:id="1142" w:name="_Toc382296998"/>
      <w:bookmarkStart w:id="1143" w:name="_Toc384133776"/>
      <w:bookmarkStart w:id="1144" w:name="_Toc498680416"/>
      <w:r>
        <w:t>售后服务</w:t>
      </w:r>
      <w:bookmarkEnd w:id="1142"/>
      <w:bookmarkEnd w:id="1143"/>
      <w:bookmarkEnd w:id="1144"/>
    </w:p>
    <w:p w:rsidR="00B34003" w:rsidRDefault="002F622E">
      <w:pPr>
        <w:adjustRightInd w:val="0"/>
        <w:spacing w:line="360" w:lineRule="auto"/>
        <w:ind w:firstLineChars="200" w:firstLine="480"/>
        <w:rPr>
          <w:sz w:val="24"/>
        </w:rPr>
      </w:pPr>
      <w:r>
        <w:rPr>
          <w:sz w:val="24"/>
        </w:rPr>
        <w:t>钢管交货后发现存在标识、外观质量、几何尺寸或理化性能指标不合格，由此造成业主的其它经济损失，业主保留向供货商索赔的权利。</w:t>
      </w:r>
    </w:p>
    <w:p w:rsidR="00B34003" w:rsidRDefault="002F622E">
      <w:pPr>
        <w:pStyle w:val="ad"/>
        <w:widowControl w:val="0"/>
        <w:numPr>
          <w:ilvl w:val="0"/>
          <w:numId w:val="0"/>
        </w:numPr>
        <w:adjustRightInd w:val="0"/>
        <w:spacing w:before="156" w:after="156"/>
        <w:rPr>
          <w:rFonts w:ascii="Times New Roman"/>
          <w:snapToGrid w:val="0"/>
        </w:rPr>
      </w:pPr>
      <w:r>
        <w:rPr>
          <w:rFonts w:ascii="Times New Roman"/>
        </w:rPr>
        <w:br w:type="page"/>
      </w:r>
      <w:bookmarkStart w:id="1145" w:name="_Toc384133777"/>
      <w:bookmarkStart w:id="1146" w:name="_Toc382296999"/>
      <w:bookmarkStart w:id="1147" w:name="_Toc498680417"/>
      <w:bookmarkStart w:id="1148" w:name="_Toc149124576"/>
      <w:bookmarkStart w:id="1149" w:name="_Toc149041958"/>
      <w:bookmarkStart w:id="1150" w:name="_Toc152034929"/>
      <w:bookmarkStart w:id="1151" w:name="_Toc100659390"/>
      <w:bookmarkStart w:id="1152" w:name="_Toc149145808"/>
      <w:bookmarkStart w:id="1153" w:name="_Toc335341227"/>
      <w:bookmarkStart w:id="1154" w:name="_Toc100659393"/>
      <w:bookmarkStart w:id="1155" w:name="_Toc146531325"/>
      <w:bookmarkStart w:id="1156" w:name="_Toc146531753"/>
      <w:bookmarkStart w:id="1157" w:name="_Toc152035361"/>
      <w:bookmarkStart w:id="1158" w:name="_Toc149043131"/>
      <w:bookmarkStart w:id="1159" w:name="_Toc146531856"/>
      <w:bookmarkStart w:id="1160" w:name="_Toc149356147"/>
      <w:bookmarkStart w:id="1161" w:name="_Toc152036097"/>
      <w:bookmarkStart w:id="1162" w:name="_Toc154198981"/>
      <w:bookmarkStart w:id="1163" w:name="_Toc268190214"/>
      <w:bookmarkStart w:id="1164" w:name="_Toc262154725"/>
      <w:bookmarkStart w:id="1165" w:name="_Toc149042805"/>
      <w:bookmarkStart w:id="1166" w:name="_Toc152000568"/>
      <w:bookmarkStart w:id="1167" w:name="_Toc149357156"/>
      <w:bookmarkStart w:id="1168" w:name="_Toc153297631"/>
      <w:bookmarkStart w:id="1169" w:name="_Toc153297369"/>
      <w:bookmarkStart w:id="1170" w:name="_Toc152035956"/>
      <w:r>
        <w:rPr>
          <w:rFonts w:ascii="Times New Roman" w:eastAsia="宋体"/>
          <w:b/>
          <w:sz w:val="28"/>
          <w:szCs w:val="22"/>
        </w:rPr>
        <w:lastRenderedPageBreak/>
        <w:t>附</w:t>
      </w:r>
      <w:r>
        <w:rPr>
          <w:rFonts w:ascii="Times New Roman" w:eastAsia="宋体"/>
          <w:b/>
          <w:sz w:val="28"/>
          <w:szCs w:val="22"/>
        </w:rPr>
        <w:t xml:space="preserve">  </w:t>
      </w:r>
      <w:r>
        <w:rPr>
          <w:rFonts w:ascii="Times New Roman" w:eastAsia="宋体"/>
          <w:b/>
          <w:sz w:val="28"/>
          <w:szCs w:val="22"/>
        </w:rPr>
        <w:t>录</w:t>
      </w:r>
      <w:r>
        <w:rPr>
          <w:rFonts w:ascii="Times New Roman" w:eastAsia="宋体"/>
          <w:b/>
          <w:sz w:val="28"/>
          <w:szCs w:val="22"/>
        </w:rPr>
        <w:t xml:space="preserve">  A</w:t>
      </w:r>
      <w:r>
        <w:rPr>
          <w:rFonts w:ascii="Times New Roman"/>
          <w:snapToGrid w:val="0"/>
          <w:szCs w:val="20"/>
        </w:rPr>
        <w:br/>
      </w:r>
      <w:r>
        <w:rPr>
          <w:rFonts w:ascii="Times New Roman"/>
          <w:snapToGrid w:val="0"/>
          <w:szCs w:val="20"/>
        </w:rPr>
        <w:t>（规范性附录）</w:t>
      </w:r>
      <w:r>
        <w:rPr>
          <w:rFonts w:ascii="Times New Roman"/>
          <w:snapToGrid w:val="0"/>
          <w:szCs w:val="20"/>
        </w:rPr>
        <w:br/>
      </w:r>
      <w:r>
        <w:rPr>
          <w:rFonts w:ascii="Times New Roman"/>
          <w:snapToGrid w:val="0"/>
          <w:szCs w:val="20"/>
        </w:rPr>
        <w:t>单炉、小批量试制及检验程序</w:t>
      </w:r>
      <w:bookmarkEnd w:id="1145"/>
      <w:bookmarkEnd w:id="1146"/>
      <w:bookmarkEnd w:id="1147"/>
    </w:p>
    <w:p w:rsidR="00B34003" w:rsidRDefault="002F622E">
      <w:pPr>
        <w:adjustRightInd w:val="0"/>
        <w:spacing w:line="360" w:lineRule="auto"/>
        <w:rPr>
          <w:sz w:val="24"/>
        </w:rPr>
      </w:pPr>
      <w:r>
        <w:rPr>
          <w:sz w:val="24"/>
        </w:rPr>
        <w:t xml:space="preserve">A.1 </w:t>
      </w:r>
      <w:r>
        <w:rPr>
          <w:rFonts w:hint="eastAsia"/>
          <w:sz w:val="24"/>
        </w:rPr>
        <w:t xml:space="preserve"> </w:t>
      </w:r>
      <w:r>
        <w:rPr>
          <w:sz w:val="24"/>
        </w:rPr>
        <w:t>总则</w:t>
      </w:r>
    </w:p>
    <w:p w:rsidR="00B34003" w:rsidRDefault="002F622E">
      <w:pPr>
        <w:adjustRightInd w:val="0"/>
        <w:spacing w:line="360" w:lineRule="auto"/>
        <w:ind w:firstLineChars="200" w:firstLine="480"/>
        <w:rPr>
          <w:sz w:val="24"/>
        </w:rPr>
      </w:pPr>
      <w:r>
        <w:rPr>
          <w:sz w:val="24"/>
        </w:rPr>
        <w:t>A.1.1</w:t>
      </w:r>
      <w:r>
        <w:rPr>
          <w:rFonts w:hint="eastAsia"/>
          <w:sz w:val="24"/>
        </w:rPr>
        <w:t xml:space="preserve">  </w:t>
      </w:r>
      <w:r>
        <w:rPr>
          <w:sz w:val="24"/>
        </w:rPr>
        <w:t>供货商取得按本技术条件提供钢管的资格之前应完成特定规格单炉和小批量试制工作。。单炉试制的目的是为了摸索合适的生产工艺，并考察该工艺可行性。小批量试制的目的是为了考察特定规格产品的生产工艺的稳定性，为大批量生产和订货做好准备。</w:t>
      </w:r>
    </w:p>
    <w:p w:rsidR="00B34003" w:rsidRDefault="002F622E">
      <w:pPr>
        <w:adjustRightInd w:val="0"/>
        <w:spacing w:line="360" w:lineRule="auto"/>
        <w:ind w:firstLineChars="200" w:firstLine="480"/>
        <w:rPr>
          <w:sz w:val="24"/>
        </w:rPr>
      </w:pPr>
      <w:r>
        <w:rPr>
          <w:sz w:val="24"/>
        </w:rPr>
        <w:t xml:space="preserve">A.1.2 </w:t>
      </w:r>
      <w:r>
        <w:rPr>
          <w:rFonts w:hint="eastAsia"/>
          <w:sz w:val="24"/>
        </w:rPr>
        <w:t xml:space="preserve"> </w:t>
      </w:r>
      <w:r>
        <w:rPr>
          <w:sz w:val="24"/>
        </w:rPr>
        <w:t>单炉试制的钢管应由供货商送样到业主指定的检验单位进行评价试验，并出具评价试验报告。</w:t>
      </w:r>
    </w:p>
    <w:p w:rsidR="00B34003" w:rsidRDefault="002F622E">
      <w:pPr>
        <w:adjustRightInd w:val="0"/>
        <w:spacing w:line="360" w:lineRule="auto"/>
        <w:ind w:firstLineChars="200" w:firstLine="480"/>
        <w:rPr>
          <w:sz w:val="24"/>
        </w:rPr>
      </w:pPr>
      <w:r>
        <w:rPr>
          <w:sz w:val="24"/>
        </w:rPr>
        <w:t xml:space="preserve">A.1.3 </w:t>
      </w:r>
      <w:r>
        <w:rPr>
          <w:rFonts w:hint="eastAsia"/>
          <w:sz w:val="24"/>
        </w:rPr>
        <w:t xml:space="preserve"> </w:t>
      </w:r>
      <w:r>
        <w:rPr>
          <w:sz w:val="24"/>
        </w:rPr>
        <w:t>通过单炉试制钢管评价试验的供货商，经业主同意，方可开始进行小批量试制工作。钢管的小批量试制工作应在业主代表或业主委托的监督人员在场的情况下进行。小批量试制过程中应由供货商按照</w:t>
      </w:r>
      <w:r>
        <w:rPr>
          <w:sz w:val="24"/>
        </w:rPr>
        <w:t>A.2</w:t>
      </w:r>
      <w:r>
        <w:rPr>
          <w:sz w:val="24"/>
        </w:rPr>
        <w:t>要求进行钢管生产检验。小批量试制工作完成后应由业主代表或业主委托的监督人员按照</w:t>
      </w:r>
      <w:r>
        <w:rPr>
          <w:sz w:val="24"/>
        </w:rPr>
        <w:t>A.4</w:t>
      </w:r>
      <w:r>
        <w:rPr>
          <w:sz w:val="24"/>
        </w:rPr>
        <w:t>要求在小批量试制钢管中随机抽样送到业主指定的检验单位进行评价试验，并出具评价试验报告。</w:t>
      </w:r>
    </w:p>
    <w:p w:rsidR="00B34003" w:rsidRDefault="002F622E">
      <w:pPr>
        <w:adjustRightInd w:val="0"/>
        <w:spacing w:line="360" w:lineRule="auto"/>
        <w:ind w:firstLineChars="200" w:firstLine="480"/>
        <w:rPr>
          <w:sz w:val="24"/>
        </w:rPr>
      </w:pPr>
      <w:r>
        <w:rPr>
          <w:sz w:val="24"/>
        </w:rPr>
        <w:t>A.1.4</w:t>
      </w:r>
      <w:r>
        <w:rPr>
          <w:rFonts w:hint="eastAsia"/>
          <w:sz w:val="24"/>
        </w:rPr>
        <w:t xml:space="preserve"> </w:t>
      </w:r>
      <w:r>
        <w:rPr>
          <w:sz w:val="24"/>
        </w:rPr>
        <w:t xml:space="preserve"> </w:t>
      </w:r>
      <w:r>
        <w:rPr>
          <w:sz w:val="24"/>
        </w:rPr>
        <w:t>试制合格的管段送到业主指定的现场环焊接工艺评价单位进行焊接工艺评定，采用同一钢厂、同一规格、同一工艺生产的板材制成的钢管可只进一次焊接工艺评定试验，合格后方可进行鉴定。</w:t>
      </w:r>
    </w:p>
    <w:p w:rsidR="00B34003" w:rsidRDefault="002F622E">
      <w:pPr>
        <w:adjustRightInd w:val="0"/>
        <w:spacing w:line="360" w:lineRule="auto"/>
        <w:ind w:firstLineChars="200" w:firstLine="480"/>
        <w:rPr>
          <w:sz w:val="24"/>
        </w:rPr>
      </w:pPr>
      <w:r>
        <w:rPr>
          <w:sz w:val="24"/>
        </w:rPr>
        <w:t>A.1.5</w:t>
      </w:r>
      <w:r>
        <w:rPr>
          <w:rFonts w:hint="eastAsia"/>
          <w:sz w:val="24"/>
        </w:rPr>
        <w:t xml:space="preserve">  </w:t>
      </w:r>
      <w:r>
        <w:rPr>
          <w:sz w:val="24"/>
        </w:rPr>
        <w:t>小批量试制钢管评价试验和焊接工艺评定合格的供货商，方可向业主提出鉴定申请，由业主组织产品鉴定。通过产品鉴定的供货商具备大批量订货时的投标资格。</w:t>
      </w:r>
    </w:p>
    <w:p w:rsidR="00B34003" w:rsidRDefault="002F622E">
      <w:pPr>
        <w:adjustRightInd w:val="0"/>
        <w:spacing w:line="360" w:lineRule="auto"/>
        <w:rPr>
          <w:sz w:val="24"/>
        </w:rPr>
      </w:pPr>
      <w:r>
        <w:rPr>
          <w:sz w:val="24"/>
        </w:rPr>
        <w:t xml:space="preserve">A.2 </w:t>
      </w:r>
      <w:r>
        <w:rPr>
          <w:rFonts w:hint="eastAsia"/>
          <w:sz w:val="24"/>
        </w:rPr>
        <w:t xml:space="preserve"> </w:t>
      </w:r>
      <w:r>
        <w:rPr>
          <w:sz w:val="24"/>
        </w:rPr>
        <w:t>单炉试制钢管评价试验</w:t>
      </w:r>
    </w:p>
    <w:p w:rsidR="00B34003" w:rsidRDefault="002F622E">
      <w:pPr>
        <w:adjustRightInd w:val="0"/>
        <w:spacing w:line="360" w:lineRule="auto"/>
        <w:ind w:firstLineChars="200" w:firstLine="480"/>
        <w:rPr>
          <w:sz w:val="24"/>
        </w:rPr>
      </w:pPr>
      <w:r>
        <w:rPr>
          <w:sz w:val="24"/>
        </w:rPr>
        <w:t xml:space="preserve">A.2.1 </w:t>
      </w:r>
      <w:r>
        <w:rPr>
          <w:rFonts w:hint="eastAsia"/>
          <w:sz w:val="24"/>
        </w:rPr>
        <w:t xml:space="preserve"> </w:t>
      </w:r>
      <w:r>
        <w:rPr>
          <w:sz w:val="24"/>
        </w:rPr>
        <w:t>单炉试制的钢管应按照附录</w:t>
      </w:r>
      <w:r>
        <w:rPr>
          <w:sz w:val="24"/>
        </w:rPr>
        <w:t>C</w:t>
      </w:r>
      <w:r>
        <w:rPr>
          <w:sz w:val="24"/>
        </w:rPr>
        <w:t>中首批试验</w:t>
      </w:r>
      <w:r>
        <w:rPr>
          <w:sz w:val="24"/>
        </w:rPr>
        <w:t>C.2</w:t>
      </w:r>
      <w:r>
        <w:rPr>
          <w:sz w:val="24"/>
        </w:rPr>
        <w:t>要求的试验项目和方法进行理化性能评价试验。</w:t>
      </w:r>
    </w:p>
    <w:p w:rsidR="00B34003" w:rsidRDefault="002F622E">
      <w:pPr>
        <w:adjustRightInd w:val="0"/>
        <w:spacing w:line="360" w:lineRule="auto"/>
        <w:ind w:firstLineChars="200" w:firstLine="480"/>
        <w:rPr>
          <w:sz w:val="24"/>
        </w:rPr>
      </w:pPr>
      <w:r>
        <w:rPr>
          <w:sz w:val="24"/>
        </w:rPr>
        <w:t xml:space="preserve">A.2.2 </w:t>
      </w:r>
      <w:r>
        <w:rPr>
          <w:rFonts w:hint="eastAsia"/>
          <w:sz w:val="24"/>
        </w:rPr>
        <w:t xml:space="preserve"> </w:t>
      </w:r>
      <w:r>
        <w:rPr>
          <w:sz w:val="24"/>
        </w:rPr>
        <w:t>供货商应向业主提供单炉试制钢管评价试验报告。</w:t>
      </w:r>
    </w:p>
    <w:p w:rsidR="00B34003" w:rsidRDefault="002F622E">
      <w:pPr>
        <w:adjustRightInd w:val="0"/>
        <w:spacing w:line="360" w:lineRule="auto"/>
        <w:rPr>
          <w:sz w:val="24"/>
        </w:rPr>
      </w:pPr>
      <w:r>
        <w:rPr>
          <w:sz w:val="24"/>
        </w:rPr>
        <w:t xml:space="preserve">A.3 </w:t>
      </w:r>
      <w:r>
        <w:rPr>
          <w:rFonts w:hint="eastAsia"/>
          <w:sz w:val="24"/>
        </w:rPr>
        <w:t xml:space="preserve"> </w:t>
      </w:r>
      <w:r>
        <w:rPr>
          <w:sz w:val="24"/>
        </w:rPr>
        <w:t>小批量试制钢管的生产检验</w:t>
      </w:r>
    </w:p>
    <w:p w:rsidR="00B34003" w:rsidRDefault="002F622E">
      <w:pPr>
        <w:adjustRightInd w:val="0"/>
        <w:spacing w:line="360" w:lineRule="auto"/>
        <w:ind w:firstLineChars="200" w:firstLine="480"/>
        <w:rPr>
          <w:sz w:val="24"/>
        </w:rPr>
      </w:pPr>
      <w:r>
        <w:rPr>
          <w:sz w:val="24"/>
        </w:rPr>
        <w:t>小批量试制的钢管应按照表</w:t>
      </w:r>
      <w:r>
        <w:rPr>
          <w:sz w:val="24"/>
        </w:rPr>
        <w:t>A1</w:t>
      </w:r>
      <w:r>
        <w:rPr>
          <w:sz w:val="24"/>
        </w:rPr>
        <w:t>的规定进行生产组批检验。</w:t>
      </w:r>
    </w:p>
    <w:p w:rsidR="00B34003" w:rsidRDefault="002F622E">
      <w:pPr>
        <w:adjustRightInd w:val="0"/>
        <w:spacing w:line="360" w:lineRule="auto"/>
        <w:rPr>
          <w:sz w:val="24"/>
        </w:rPr>
      </w:pPr>
      <w:r>
        <w:rPr>
          <w:sz w:val="24"/>
        </w:rPr>
        <w:t xml:space="preserve">A.4 </w:t>
      </w:r>
      <w:r>
        <w:rPr>
          <w:rFonts w:hint="eastAsia"/>
          <w:sz w:val="24"/>
        </w:rPr>
        <w:t xml:space="preserve"> </w:t>
      </w:r>
      <w:r>
        <w:rPr>
          <w:sz w:val="24"/>
        </w:rPr>
        <w:t>小批量试制钢管的评价试验</w:t>
      </w:r>
    </w:p>
    <w:p w:rsidR="00B34003" w:rsidRDefault="002F622E">
      <w:pPr>
        <w:adjustRightInd w:val="0"/>
        <w:spacing w:line="360" w:lineRule="auto"/>
        <w:ind w:firstLineChars="200" w:firstLine="480"/>
        <w:rPr>
          <w:sz w:val="24"/>
        </w:rPr>
      </w:pPr>
      <w:r>
        <w:rPr>
          <w:sz w:val="24"/>
        </w:rPr>
        <w:t xml:space="preserve">A.4.1 </w:t>
      </w:r>
      <w:r>
        <w:rPr>
          <w:rFonts w:hint="eastAsia"/>
          <w:sz w:val="24"/>
        </w:rPr>
        <w:t xml:space="preserve"> </w:t>
      </w:r>
      <w:r>
        <w:rPr>
          <w:sz w:val="24"/>
        </w:rPr>
        <w:t>应由业主代表或业主委托的监督人员从小批量试制的钢管产品中随机抽取</w:t>
      </w:r>
      <w:r>
        <w:rPr>
          <w:sz w:val="24"/>
        </w:rPr>
        <w:t>2</w:t>
      </w:r>
      <w:r>
        <w:rPr>
          <w:sz w:val="24"/>
        </w:rPr>
        <w:t>根钢管送交业主指定的检验单位进行评价试验，分别进行理化性能试验和静水压爆破试验。</w:t>
      </w:r>
    </w:p>
    <w:p w:rsidR="00B34003" w:rsidRDefault="002F622E">
      <w:pPr>
        <w:adjustRightInd w:val="0"/>
        <w:spacing w:line="360" w:lineRule="auto"/>
        <w:ind w:firstLineChars="200" w:firstLine="480"/>
        <w:rPr>
          <w:sz w:val="24"/>
        </w:rPr>
      </w:pPr>
      <w:r>
        <w:rPr>
          <w:sz w:val="24"/>
        </w:rPr>
        <w:lastRenderedPageBreak/>
        <w:t xml:space="preserve">A.4.2 </w:t>
      </w:r>
      <w:r>
        <w:rPr>
          <w:rFonts w:hint="eastAsia"/>
          <w:sz w:val="24"/>
        </w:rPr>
        <w:t xml:space="preserve"> </w:t>
      </w:r>
      <w:r>
        <w:rPr>
          <w:sz w:val="24"/>
        </w:rPr>
        <w:t>评价试验的钢管应按照附录</w:t>
      </w:r>
      <w:r>
        <w:rPr>
          <w:sz w:val="24"/>
        </w:rPr>
        <w:t>C</w:t>
      </w:r>
      <w:r>
        <w:rPr>
          <w:sz w:val="24"/>
        </w:rPr>
        <w:t>中首批出证试验</w:t>
      </w:r>
      <w:r>
        <w:rPr>
          <w:sz w:val="24"/>
        </w:rPr>
        <w:t>C.2</w:t>
      </w:r>
      <w:r>
        <w:rPr>
          <w:sz w:val="24"/>
        </w:rPr>
        <w:t>要求的试验项目和方法进行理化性能检验，并进行静水压爆破试验。</w:t>
      </w:r>
    </w:p>
    <w:p w:rsidR="00B34003" w:rsidRDefault="002F622E">
      <w:pPr>
        <w:adjustRightInd w:val="0"/>
        <w:spacing w:line="360" w:lineRule="auto"/>
        <w:ind w:firstLineChars="200" w:firstLine="480"/>
        <w:rPr>
          <w:sz w:val="24"/>
        </w:rPr>
      </w:pPr>
      <w:r>
        <w:rPr>
          <w:sz w:val="24"/>
        </w:rPr>
        <w:t xml:space="preserve">A.4.3 </w:t>
      </w:r>
      <w:r>
        <w:rPr>
          <w:rFonts w:hint="eastAsia"/>
          <w:sz w:val="24"/>
        </w:rPr>
        <w:t xml:space="preserve"> </w:t>
      </w:r>
      <w:r>
        <w:rPr>
          <w:sz w:val="24"/>
        </w:rPr>
        <w:t>供货商应向业主提供小批量试制钢管的评价试验报告。</w:t>
      </w:r>
    </w:p>
    <w:p w:rsidR="00B34003" w:rsidRDefault="002F622E">
      <w:pPr>
        <w:adjustRightInd w:val="0"/>
        <w:spacing w:line="360" w:lineRule="auto"/>
        <w:rPr>
          <w:sz w:val="24"/>
        </w:rPr>
      </w:pPr>
      <w:r>
        <w:rPr>
          <w:sz w:val="24"/>
        </w:rPr>
        <w:t xml:space="preserve">A.5 </w:t>
      </w:r>
      <w:r>
        <w:rPr>
          <w:rFonts w:hint="eastAsia"/>
          <w:sz w:val="24"/>
        </w:rPr>
        <w:t xml:space="preserve"> </w:t>
      </w:r>
      <w:r>
        <w:rPr>
          <w:sz w:val="24"/>
        </w:rPr>
        <w:t>鉴定和验收</w:t>
      </w:r>
    </w:p>
    <w:p w:rsidR="00B34003" w:rsidRDefault="002F622E">
      <w:pPr>
        <w:adjustRightInd w:val="0"/>
        <w:spacing w:line="360" w:lineRule="auto"/>
        <w:ind w:firstLineChars="200" w:firstLine="480"/>
        <w:rPr>
          <w:sz w:val="24"/>
        </w:rPr>
      </w:pPr>
      <w:r>
        <w:rPr>
          <w:sz w:val="24"/>
        </w:rPr>
        <w:t>单炉、小批量试制钢管评价试验合格并通过环焊接工艺评定后，方可组织产品鉴定。批量生产时，应严格按照产品鉴定师确定的化学成分和生产工艺开展生产。如有调整，需征得业主认可，必要时需要重新进行试制和现场环焊缝焊接工艺评定。</w:t>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snapToGrid w:val="0"/>
          <w:kern w:val="2"/>
        </w:rPr>
        <w:t>表</w:t>
      </w:r>
      <w:r>
        <w:rPr>
          <w:rFonts w:ascii="Times New Roman"/>
          <w:snapToGrid w:val="0"/>
          <w:kern w:val="2"/>
        </w:rPr>
        <w:t xml:space="preserve">A1  </w:t>
      </w:r>
      <w:r>
        <w:rPr>
          <w:rFonts w:ascii="Times New Roman"/>
          <w:snapToGrid w:val="0"/>
          <w:kern w:val="2"/>
        </w:rPr>
        <w:t>小批量的检验方法与要求</w:t>
      </w:r>
      <w:r>
        <w:rPr>
          <w:rFonts w:ascii="Times New Roman"/>
          <w:snapToGrid w:val="0"/>
          <w:kern w:val="2"/>
        </w:rPr>
        <w:t xml:space="preserve"> </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1997"/>
        <w:gridCol w:w="1681"/>
        <w:gridCol w:w="2522"/>
        <w:gridCol w:w="2424"/>
      </w:tblGrid>
      <w:tr w:rsidR="00B34003">
        <w:trPr>
          <w:cantSplit/>
          <w:trHeight w:val="340"/>
        </w:trPr>
        <w:tc>
          <w:tcPr>
            <w:tcW w:w="2733" w:type="dxa"/>
            <w:gridSpan w:val="2"/>
            <w:tcBorders>
              <w:top w:val="single" w:sz="4" w:space="0" w:color="auto"/>
              <w:left w:val="single" w:sz="6" w:space="0" w:color="auto"/>
              <w:bottom w:val="single" w:sz="4" w:space="0" w:color="auto"/>
              <w:right w:val="single" w:sz="4" w:space="0" w:color="auto"/>
            </w:tcBorders>
            <w:vAlign w:val="center"/>
          </w:tcPr>
          <w:p w:rsidR="00B34003" w:rsidRDefault="002F622E">
            <w:pPr>
              <w:pStyle w:val="afd"/>
              <w:adjustRightInd w:val="0"/>
              <w:snapToGrid w:val="0"/>
              <w:spacing w:before="156" w:after="156" w:line="400" w:lineRule="exact"/>
              <w:jc w:val="center"/>
              <w:rPr>
                <w:rFonts w:ascii="Times New Roman" w:hAnsi="Times New Roman"/>
                <w:sz w:val="18"/>
                <w:szCs w:val="24"/>
              </w:rPr>
            </w:pPr>
            <w:r>
              <w:rPr>
                <w:rFonts w:ascii="Times New Roman" w:hAnsi="Times New Roman"/>
                <w:sz w:val="18"/>
                <w:szCs w:val="24"/>
              </w:rPr>
              <w:t>试验项目</w:t>
            </w:r>
          </w:p>
        </w:tc>
        <w:tc>
          <w:tcPr>
            <w:tcW w:w="1681"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before="156" w:after="156" w:line="400" w:lineRule="exact"/>
              <w:jc w:val="center"/>
              <w:rPr>
                <w:rFonts w:ascii="Times New Roman" w:hAnsi="Times New Roman"/>
                <w:sz w:val="18"/>
                <w:szCs w:val="24"/>
              </w:rPr>
            </w:pPr>
            <w:r>
              <w:rPr>
                <w:rFonts w:ascii="Times New Roman" w:hAnsi="Times New Roman"/>
                <w:sz w:val="18"/>
                <w:szCs w:val="24"/>
              </w:rPr>
              <w:t>试验频率</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试样数量、位置及取向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执行条款</w:t>
            </w:r>
          </w:p>
        </w:tc>
      </w:tr>
      <w:tr w:rsidR="00B34003">
        <w:trPr>
          <w:cantSplit/>
          <w:trHeight w:val="340"/>
        </w:trPr>
        <w:tc>
          <w:tcPr>
            <w:tcW w:w="736" w:type="dxa"/>
            <w:vMerge w:val="restart"/>
            <w:tcBorders>
              <w:top w:val="single" w:sz="4" w:space="0" w:color="auto"/>
              <w:left w:val="single" w:sz="6" w:space="0" w:color="auto"/>
              <w:right w:val="single" w:sz="4" w:space="0" w:color="auto"/>
            </w:tcBorders>
            <w:vAlign w:val="center"/>
          </w:tcPr>
          <w:p w:rsidR="00B34003" w:rsidRDefault="002F622E">
            <w:pPr>
              <w:pStyle w:val="afd"/>
              <w:adjustRightInd w:val="0"/>
              <w:spacing w:line="400" w:lineRule="exact"/>
              <w:jc w:val="center"/>
              <w:rPr>
                <w:rFonts w:ascii="Times New Roman" w:hAnsi="Times New Roman"/>
                <w:sz w:val="18"/>
                <w:szCs w:val="24"/>
              </w:rPr>
            </w:pPr>
            <w:r>
              <w:rPr>
                <w:rFonts w:ascii="Times New Roman" w:hAnsi="Times New Roman"/>
                <w:sz w:val="18"/>
                <w:szCs w:val="24"/>
              </w:rPr>
              <w:t>管体</w:t>
            </w: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化学成分产品分析</w:t>
            </w:r>
          </w:p>
        </w:tc>
        <w:tc>
          <w:tcPr>
            <w:tcW w:w="1681" w:type="dxa"/>
            <w:vMerge w:val="restart"/>
            <w:tcBorders>
              <w:top w:val="single" w:sz="4" w:space="0" w:color="auto"/>
              <w:left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每熔炼炉次</w:t>
            </w:r>
            <w:r>
              <w:rPr>
                <w:rFonts w:ascii="Times New Roman" w:hAnsi="Times New Roman"/>
                <w:sz w:val="18"/>
                <w:szCs w:val="24"/>
              </w:rPr>
              <w:t>1</w:t>
            </w:r>
            <w:r>
              <w:rPr>
                <w:rFonts w:ascii="Times New Roman" w:hAnsi="Times New Roman"/>
                <w:sz w:val="18"/>
                <w:szCs w:val="24"/>
              </w:rPr>
              <w:t>次</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7.1, 7.3.7</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母材显微组织照片和晶粒度、带状组织评级</w:t>
            </w:r>
          </w:p>
        </w:tc>
        <w:tc>
          <w:tcPr>
            <w:tcW w:w="1681" w:type="dxa"/>
            <w:vMerge/>
            <w:tcBorders>
              <w:left w:val="single" w:sz="4" w:space="0" w:color="auto"/>
              <w:right w:val="single" w:sz="4" w:space="0" w:color="auto"/>
            </w:tcBorders>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w:t>
            </w:r>
            <w:r>
              <w:rPr>
                <w:rFonts w:ascii="Times New Roman" w:hAnsi="Times New Roman"/>
                <w:sz w:val="18"/>
                <w:szCs w:val="18"/>
              </w:rPr>
              <w:t>距焊缝</w:t>
            </w:r>
            <w:r>
              <w:rPr>
                <w:rFonts w:ascii="Times New Roman" w:hAnsi="Times New Roman"/>
                <w:sz w:val="18"/>
                <w:szCs w:val="18"/>
              </w:rPr>
              <w:t>180°</w:t>
            </w:r>
            <w:r>
              <w:rPr>
                <w:rFonts w:ascii="Times New Roman" w:hAnsi="Times New Roman"/>
                <w:sz w:val="18"/>
                <w:szCs w:val="18"/>
              </w:rPr>
              <w:t>位置，</w:t>
            </w:r>
            <w:r>
              <w:rPr>
                <w:rFonts w:ascii="Times New Roman" w:hAnsi="Times New Roman"/>
                <w:sz w:val="18"/>
                <w:szCs w:val="24"/>
              </w:rPr>
              <w:t>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7.2.1</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非金属夹杂物检验</w:t>
            </w:r>
          </w:p>
        </w:tc>
        <w:tc>
          <w:tcPr>
            <w:tcW w:w="1681" w:type="dxa"/>
            <w:vMerge/>
            <w:tcBorders>
              <w:left w:val="single" w:sz="4" w:space="0" w:color="auto"/>
              <w:bottom w:val="single" w:sz="4" w:space="0" w:color="auto"/>
              <w:right w:val="single" w:sz="4" w:space="0" w:color="auto"/>
            </w:tcBorders>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w:t>
            </w:r>
            <w:r>
              <w:rPr>
                <w:rFonts w:ascii="Times New Roman" w:hAnsi="Times New Roman"/>
                <w:sz w:val="18"/>
                <w:szCs w:val="18"/>
              </w:rPr>
              <w:t>距焊缝</w:t>
            </w:r>
            <w:r>
              <w:rPr>
                <w:rFonts w:ascii="Times New Roman" w:hAnsi="Times New Roman"/>
                <w:sz w:val="18"/>
                <w:szCs w:val="18"/>
              </w:rPr>
              <w:t>180°</w:t>
            </w:r>
            <w:r>
              <w:rPr>
                <w:rFonts w:ascii="Times New Roman" w:hAnsi="Times New Roman"/>
                <w:sz w:val="18"/>
                <w:szCs w:val="18"/>
              </w:rPr>
              <w:t>位置，</w:t>
            </w:r>
            <w:r>
              <w:rPr>
                <w:rFonts w:ascii="Times New Roman" w:hAnsi="Times New Roman"/>
                <w:sz w:val="18"/>
                <w:szCs w:val="24"/>
              </w:rPr>
              <w:t>纵向）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7.2.1</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管体横向拉伸</w:t>
            </w:r>
          </w:p>
        </w:tc>
        <w:tc>
          <w:tcPr>
            <w:tcW w:w="1681" w:type="dxa"/>
            <w:vMerge w:val="restart"/>
            <w:tcBorders>
              <w:top w:val="single" w:sz="4" w:space="0" w:color="auto"/>
              <w:left w:val="single" w:sz="4" w:space="0" w:color="auto"/>
              <w:right w:val="single" w:sz="4" w:space="0" w:color="auto"/>
            </w:tcBorders>
            <w:vAlign w:val="center"/>
          </w:tcPr>
          <w:p w:rsidR="00B34003" w:rsidRDefault="002F622E">
            <w:pPr>
              <w:pStyle w:val="afd"/>
              <w:adjustRightInd w:val="0"/>
              <w:snapToGrid w:val="0"/>
              <w:spacing w:line="400" w:lineRule="exact"/>
              <w:rPr>
                <w:rFonts w:ascii="Times New Roman" w:hAnsi="Times New Roman"/>
                <w:sz w:val="18"/>
                <w:szCs w:val="24"/>
              </w:rPr>
            </w:pPr>
            <w:r>
              <w:rPr>
                <w:rFonts w:ascii="Times New Roman" w:hAnsi="Times New Roman"/>
                <w:sz w:val="18"/>
                <w:szCs w:val="24"/>
              </w:rPr>
              <w:t>每</w:t>
            </w:r>
            <w:r>
              <w:rPr>
                <w:rFonts w:ascii="Times New Roman" w:hAnsi="Times New Roman"/>
                <w:sz w:val="18"/>
                <w:szCs w:val="24"/>
              </w:rPr>
              <w:t>5</w:t>
            </w:r>
            <w:r>
              <w:rPr>
                <w:rFonts w:ascii="Times New Roman" w:hAnsi="Times New Roman"/>
                <w:sz w:val="18"/>
                <w:szCs w:val="24"/>
              </w:rPr>
              <w:t>根钢管进行</w:t>
            </w:r>
            <w:r>
              <w:rPr>
                <w:rFonts w:ascii="Times New Roman" w:hAnsi="Times New Roman"/>
                <w:sz w:val="18"/>
                <w:szCs w:val="24"/>
              </w:rPr>
              <w:t>1</w:t>
            </w:r>
            <w:r>
              <w:rPr>
                <w:rFonts w:ascii="Times New Roman" w:hAnsi="Times New Roman"/>
                <w:sz w:val="18"/>
                <w:szCs w:val="24"/>
              </w:rPr>
              <w:t>次</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w:t>
            </w:r>
            <w:r>
              <w:rPr>
                <w:rFonts w:ascii="Times New Roman" w:hAnsi="Times New Roman"/>
                <w:sz w:val="18"/>
                <w:szCs w:val="18"/>
              </w:rPr>
              <w:t>距焊缝</w:t>
            </w:r>
            <w:r>
              <w:rPr>
                <w:rFonts w:ascii="Times New Roman" w:hAnsi="Times New Roman"/>
                <w:sz w:val="18"/>
                <w:szCs w:val="18"/>
              </w:rPr>
              <w:t>180°</w:t>
            </w:r>
            <w:r>
              <w:rPr>
                <w:rFonts w:ascii="Times New Roman" w:hAnsi="Times New Roman"/>
                <w:sz w:val="18"/>
                <w:szCs w:val="18"/>
              </w:rPr>
              <w:t>位置，</w:t>
            </w:r>
            <w:r>
              <w:rPr>
                <w:rFonts w:ascii="Times New Roman" w:hAnsi="Times New Roman"/>
                <w:sz w:val="18"/>
                <w:szCs w:val="24"/>
              </w:rPr>
              <w:t>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7.3.2, 7.3.7.2</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夏比冲击－管体横向</w:t>
            </w:r>
          </w:p>
        </w:tc>
        <w:tc>
          <w:tcPr>
            <w:tcW w:w="1681" w:type="dxa"/>
            <w:vMerge/>
            <w:tcBorders>
              <w:left w:val="single" w:sz="4" w:space="0" w:color="auto"/>
              <w:right w:val="single" w:sz="4" w:space="0" w:color="auto"/>
            </w:tcBorders>
          </w:tcPr>
          <w:p w:rsidR="00B34003" w:rsidRDefault="00B34003">
            <w:pPr>
              <w:pStyle w:val="afd"/>
              <w:adjustRightInd w:val="0"/>
              <w:snapToGrid w:val="0"/>
              <w:spacing w:line="400" w:lineRule="exact"/>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3</w:t>
            </w:r>
            <w:r>
              <w:rPr>
                <w:rFonts w:ascii="Times New Roman" w:hAnsi="Times New Roman"/>
                <w:sz w:val="18"/>
                <w:szCs w:val="24"/>
              </w:rPr>
              <w:t>（</w:t>
            </w:r>
            <w:r>
              <w:rPr>
                <w:rFonts w:ascii="Times New Roman" w:hAnsi="Times New Roman"/>
                <w:sz w:val="18"/>
                <w:szCs w:val="18"/>
              </w:rPr>
              <w:t>距焊缝</w:t>
            </w:r>
            <w:r>
              <w:rPr>
                <w:rFonts w:ascii="Times New Roman" w:hAnsi="Times New Roman"/>
                <w:sz w:val="18"/>
                <w:szCs w:val="18"/>
              </w:rPr>
              <w:t>90°</w:t>
            </w:r>
            <w:r>
              <w:rPr>
                <w:rFonts w:ascii="Times New Roman" w:hAnsi="Times New Roman"/>
                <w:sz w:val="18"/>
                <w:szCs w:val="18"/>
              </w:rPr>
              <w:t>位置，</w:t>
            </w:r>
            <w:r>
              <w:rPr>
                <w:rFonts w:ascii="Times New Roman" w:hAnsi="Times New Roman"/>
                <w:sz w:val="18"/>
                <w:szCs w:val="24"/>
              </w:rPr>
              <w:t>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7.3.3, 7.3.7</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落锤撕裂试验</w:t>
            </w:r>
          </w:p>
        </w:tc>
        <w:tc>
          <w:tcPr>
            <w:tcW w:w="1681" w:type="dxa"/>
            <w:vMerge/>
            <w:tcBorders>
              <w:left w:val="single" w:sz="4" w:space="0" w:color="auto"/>
              <w:right w:val="single" w:sz="4" w:space="0" w:color="auto"/>
            </w:tcBorders>
            <w:vAlign w:val="center"/>
          </w:tcPr>
          <w:p w:rsidR="00B34003" w:rsidRDefault="00B34003">
            <w:pPr>
              <w:pStyle w:val="afd"/>
              <w:adjustRightInd w:val="0"/>
              <w:snapToGrid w:val="0"/>
              <w:spacing w:line="400" w:lineRule="exact"/>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2</w:t>
            </w:r>
            <w:r>
              <w:rPr>
                <w:rFonts w:ascii="Times New Roman" w:hAnsi="Times New Roman"/>
                <w:sz w:val="18"/>
                <w:szCs w:val="24"/>
              </w:rPr>
              <w:t>（</w:t>
            </w:r>
            <w:r>
              <w:rPr>
                <w:rFonts w:ascii="Times New Roman" w:hAnsi="Times New Roman"/>
                <w:sz w:val="18"/>
                <w:szCs w:val="18"/>
              </w:rPr>
              <w:t>距焊缝</w:t>
            </w:r>
            <w:r>
              <w:rPr>
                <w:rFonts w:ascii="Times New Roman" w:hAnsi="Times New Roman"/>
                <w:sz w:val="18"/>
                <w:szCs w:val="18"/>
              </w:rPr>
              <w:t>90°</w:t>
            </w:r>
            <w:r>
              <w:rPr>
                <w:rFonts w:ascii="Times New Roman" w:hAnsi="Times New Roman"/>
                <w:sz w:val="18"/>
                <w:szCs w:val="18"/>
              </w:rPr>
              <w:t>位置，</w:t>
            </w:r>
            <w:r>
              <w:rPr>
                <w:rFonts w:ascii="Times New Roman" w:hAnsi="Times New Roman"/>
                <w:sz w:val="18"/>
                <w:szCs w:val="24"/>
              </w:rPr>
              <w:t>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7.3.3, 7.3.3, 7.3.7</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硬度</w:t>
            </w:r>
          </w:p>
        </w:tc>
        <w:tc>
          <w:tcPr>
            <w:tcW w:w="1681" w:type="dxa"/>
            <w:vMerge/>
            <w:tcBorders>
              <w:left w:val="single" w:sz="4" w:space="0" w:color="auto"/>
              <w:right w:val="single" w:sz="4" w:space="0" w:color="auto"/>
            </w:tcBorders>
            <w:vAlign w:val="center"/>
          </w:tcPr>
          <w:p w:rsidR="00B34003" w:rsidRDefault="00B34003">
            <w:pPr>
              <w:pStyle w:val="afd"/>
              <w:adjustRightInd w:val="0"/>
              <w:snapToGrid w:val="0"/>
              <w:spacing w:line="400" w:lineRule="exact"/>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w:t>
            </w:r>
            <w:r>
              <w:rPr>
                <w:rFonts w:ascii="Times New Roman" w:hAnsi="Times New Roman"/>
                <w:sz w:val="18"/>
                <w:szCs w:val="18"/>
              </w:rPr>
              <w:t>距焊缝</w:t>
            </w:r>
            <w:r>
              <w:rPr>
                <w:rFonts w:ascii="Times New Roman" w:hAnsi="Times New Roman"/>
                <w:sz w:val="18"/>
                <w:szCs w:val="18"/>
              </w:rPr>
              <w:t>180°</w:t>
            </w:r>
            <w:r>
              <w:rPr>
                <w:rFonts w:ascii="Times New Roman" w:hAnsi="Times New Roman"/>
                <w:sz w:val="18"/>
                <w:szCs w:val="18"/>
              </w:rPr>
              <w:t>位置，</w:t>
            </w:r>
            <w:r>
              <w:rPr>
                <w:rFonts w:ascii="Times New Roman" w:hAnsi="Times New Roman"/>
                <w:sz w:val="18"/>
                <w:szCs w:val="24"/>
              </w:rPr>
              <w:t>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 xml:space="preserve">7.3.4, </w:t>
            </w:r>
            <w:r>
              <w:rPr>
                <w:rFonts w:ascii="Times New Roman" w:hAnsi="Times New Roman"/>
                <w:sz w:val="18"/>
                <w:szCs w:val="24"/>
              </w:rPr>
              <w:t>附录</w:t>
            </w:r>
            <w:r>
              <w:rPr>
                <w:rFonts w:ascii="Times New Roman" w:hAnsi="Times New Roman"/>
                <w:sz w:val="18"/>
                <w:szCs w:val="24"/>
              </w:rPr>
              <w:t>G.3, 7.3.7</w:t>
            </w:r>
          </w:p>
        </w:tc>
      </w:tr>
      <w:tr w:rsidR="00B34003">
        <w:trPr>
          <w:cantSplit/>
          <w:trHeight w:val="340"/>
        </w:trPr>
        <w:tc>
          <w:tcPr>
            <w:tcW w:w="736" w:type="dxa"/>
            <w:vMerge w:val="restart"/>
            <w:tcBorders>
              <w:top w:val="single" w:sz="4" w:space="0" w:color="auto"/>
              <w:left w:val="single" w:sz="6" w:space="0" w:color="auto"/>
              <w:right w:val="single" w:sz="4" w:space="0" w:color="auto"/>
            </w:tcBorders>
            <w:vAlign w:val="center"/>
          </w:tcPr>
          <w:p w:rsidR="00B34003" w:rsidRDefault="002F622E">
            <w:pPr>
              <w:pStyle w:val="afd"/>
              <w:adjustRightInd w:val="0"/>
              <w:spacing w:line="400" w:lineRule="exact"/>
              <w:jc w:val="center"/>
              <w:rPr>
                <w:rFonts w:ascii="Times New Roman" w:hAnsi="Times New Roman"/>
                <w:sz w:val="18"/>
                <w:szCs w:val="24"/>
              </w:rPr>
            </w:pPr>
            <w:r>
              <w:rPr>
                <w:rFonts w:ascii="Times New Roman" w:hAnsi="Times New Roman"/>
                <w:sz w:val="18"/>
                <w:szCs w:val="24"/>
              </w:rPr>
              <w:t>焊缝</w:t>
            </w: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ff2"/>
              <w:adjustRightInd w:val="0"/>
              <w:spacing w:line="400" w:lineRule="exact"/>
              <w:ind w:leftChars="0" w:left="0" w:firstLineChars="0" w:firstLine="0"/>
              <w:jc w:val="center"/>
              <w:rPr>
                <w:rFonts w:ascii="Times New Roman"/>
              </w:rPr>
            </w:pPr>
            <w:r>
              <w:rPr>
                <w:rFonts w:ascii="Times New Roman"/>
              </w:rPr>
              <w:t>焊缝金属</w:t>
            </w:r>
          </w:p>
          <w:p w:rsidR="00B34003" w:rsidRDefault="002F622E">
            <w:pPr>
              <w:pStyle w:val="afff2"/>
              <w:adjustRightInd w:val="0"/>
              <w:spacing w:line="400" w:lineRule="exact"/>
              <w:ind w:leftChars="0" w:left="0" w:firstLineChars="0" w:firstLine="0"/>
              <w:jc w:val="center"/>
              <w:rPr>
                <w:rFonts w:ascii="Times New Roman"/>
              </w:rPr>
            </w:pPr>
            <w:r>
              <w:rPr>
                <w:rFonts w:ascii="Times New Roman"/>
              </w:rPr>
              <w:t>化学成分分析</w:t>
            </w:r>
          </w:p>
        </w:tc>
        <w:tc>
          <w:tcPr>
            <w:tcW w:w="1681" w:type="dxa"/>
            <w:vMerge w:val="restart"/>
            <w:tcBorders>
              <w:left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每熔炼炉次</w:t>
            </w:r>
            <w:r>
              <w:rPr>
                <w:rFonts w:ascii="Times New Roman" w:hAnsi="Times New Roman"/>
                <w:sz w:val="18"/>
                <w:szCs w:val="24"/>
              </w:rPr>
              <w:t>1</w:t>
            </w:r>
            <w:r>
              <w:rPr>
                <w:rFonts w:ascii="Times New Roman" w:hAnsi="Times New Roman"/>
                <w:sz w:val="18"/>
                <w:szCs w:val="24"/>
              </w:rPr>
              <w:t>次</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w:t>
            </w:r>
            <w:r>
              <w:rPr>
                <w:rFonts w:ascii="Times New Roman" w:hAnsi="Times New Roman"/>
                <w:sz w:val="18"/>
                <w:szCs w:val="18"/>
              </w:rPr>
              <w:t>焊缝</w:t>
            </w:r>
            <w:r>
              <w:rPr>
                <w:rFonts w:ascii="Times New Roman" w:hAnsi="Times New Roman"/>
                <w:sz w:val="18"/>
                <w:szCs w:val="24"/>
              </w:rPr>
              <w:t>）</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7.1,7.3.7</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ff2"/>
              <w:adjustRightInd w:val="0"/>
              <w:spacing w:line="400" w:lineRule="exact"/>
              <w:ind w:leftChars="0" w:left="0" w:firstLineChars="0" w:firstLine="0"/>
              <w:jc w:val="center"/>
              <w:rPr>
                <w:rFonts w:ascii="Times New Roman"/>
              </w:rPr>
            </w:pPr>
            <w:r>
              <w:rPr>
                <w:rFonts w:ascii="Times New Roman"/>
              </w:rPr>
              <w:t>宏观照片</w:t>
            </w:r>
          </w:p>
        </w:tc>
        <w:tc>
          <w:tcPr>
            <w:tcW w:w="1681" w:type="dxa"/>
            <w:vMerge/>
            <w:tcBorders>
              <w:left w:val="single" w:sz="4" w:space="0" w:color="auto"/>
              <w:right w:val="single" w:sz="4" w:space="0" w:color="auto"/>
            </w:tcBorders>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（焊缝，横向）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附录</w:t>
            </w:r>
            <w:r>
              <w:rPr>
                <w:rFonts w:ascii="Times New Roman" w:hAnsi="Times New Roman"/>
                <w:sz w:val="18"/>
                <w:szCs w:val="24"/>
              </w:rPr>
              <w:t>G.3</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ff2"/>
              <w:adjustRightInd w:val="0"/>
              <w:spacing w:line="400" w:lineRule="exact"/>
              <w:ind w:leftChars="0" w:left="0" w:firstLineChars="0" w:firstLine="0"/>
              <w:jc w:val="center"/>
              <w:rPr>
                <w:rFonts w:ascii="Times New Roman"/>
              </w:rPr>
            </w:pPr>
            <w:r>
              <w:rPr>
                <w:rFonts w:ascii="Times New Roman"/>
              </w:rPr>
              <w:t>显微组织照片</w:t>
            </w:r>
          </w:p>
        </w:tc>
        <w:tc>
          <w:tcPr>
            <w:tcW w:w="1681" w:type="dxa"/>
            <w:vMerge/>
            <w:tcBorders>
              <w:left w:val="single" w:sz="4" w:space="0" w:color="auto"/>
              <w:right w:val="single" w:sz="4"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（焊缝，横向）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附录</w:t>
            </w:r>
            <w:r>
              <w:rPr>
                <w:rFonts w:ascii="Times New Roman" w:hAnsi="Times New Roman"/>
                <w:sz w:val="18"/>
                <w:szCs w:val="24"/>
              </w:rPr>
              <w:t>G.3</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焊缝接头拉伸</w:t>
            </w:r>
          </w:p>
        </w:tc>
        <w:tc>
          <w:tcPr>
            <w:tcW w:w="1681" w:type="dxa"/>
            <w:vMerge w:val="restart"/>
            <w:tcBorders>
              <w:left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每</w:t>
            </w:r>
            <w:r>
              <w:rPr>
                <w:rFonts w:ascii="Times New Roman" w:hAnsi="Times New Roman"/>
                <w:sz w:val="18"/>
                <w:szCs w:val="24"/>
              </w:rPr>
              <w:t>5</w:t>
            </w:r>
            <w:r>
              <w:rPr>
                <w:rFonts w:ascii="Times New Roman" w:hAnsi="Times New Roman"/>
                <w:sz w:val="18"/>
                <w:szCs w:val="24"/>
              </w:rPr>
              <w:t>根钢管进行</w:t>
            </w:r>
            <w:r>
              <w:rPr>
                <w:rFonts w:ascii="Times New Roman" w:hAnsi="Times New Roman"/>
                <w:sz w:val="18"/>
                <w:szCs w:val="24"/>
              </w:rPr>
              <w:t>1</w:t>
            </w:r>
            <w:r>
              <w:rPr>
                <w:rFonts w:ascii="Times New Roman" w:hAnsi="Times New Roman"/>
                <w:sz w:val="18"/>
                <w:szCs w:val="24"/>
              </w:rPr>
              <w:t>次</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3</w:t>
            </w:r>
            <w:r>
              <w:rPr>
                <w:rFonts w:ascii="Times New Roman" w:hAnsi="Times New Roman"/>
                <w:sz w:val="18"/>
                <w:szCs w:val="24"/>
              </w:rPr>
              <w:t>（焊缝，横向）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7.3.2, 7.3.7</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压扁</w:t>
            </w:r>
          </w:p>
        </w:tc>
        <w:tc>
          <w:tcPr>
            <w:tcW w:w="1681" w:type="dxa"/>
            <w:vMerge/>
            <w:tcBorders>
              <w:left w:val="single" w:sz="4" w:space="0" w:color="auto"/>
              <w:right w:val="single" w:sz="4"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7.3.5,7.3.7</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导向背弯</w:t>
            </w:r>
          </w:p>
        </w:tc>
        <w:tc>
          <w:tcPr>
            <w:tcW w:w="1681" w:type="dxa"/>
            <w:vMerge/>
            <w:tcBorders>
              <w:left w:val="single" w:sz="4" w:space="0" w:color="auto"/>
              <w:right w:val="single" w:sz="4"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（焊缝，横向）</w:t>
            </w:r>
          </w:p>
        </w:tc>
        <w:tc>
          <w:tcPr>
            <w:tcW w:w="2424" w:type="dxa"/>
            <w:vMerge w:val="restart"/>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7.3.5, 7.3.7.4</w:t>
            </w: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导向面弯</w:t>
            </w:r>
          </w:p>
        </w:tc>
        <w:tc>
          <w:tcPr>
            <w:tcW w:w="1681" w:type="dxa"/>
            <w:vMerge/>
            <w:tcBorders>
              <w:left w:val="single" w:sz="4" w:space="0" w:color="auto"/>
              <w:right w:val="single" w:sz="4" w:space="0" w:color="auto"/>
            </w:tcBorders>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（焊缝，横向）</w:t>
            </w:r>
          </w:p>
        </w:tc>
        <w:tc>
          <w:tcPr>
            <w:tcW w:w="2424" w:type="dxa"/>
            <w:vMerge/>
            <w:tcBorders>
              <w:top w:val="single" w:sz="4" w:space="0" w:color="auto"/>
              <w:left w:val="single" w:sz="4" w:space="0" w:color="auto"/>
              <w:bottom w:val="single" w:sz="4" w:space="0" w:color="auto"/>
              <w:right w:val="single" w:sz="6"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夏比冲击－焊缝</w:t>
            </w:r>
          </w:p>
        </w:tc>
        <w:tc>
          <w:tcPr>
            <w:tcW w:w="1681" w:type="dxa"/>
            <w:vMerge/>
            <w:tcBorders>
              <w:left w:val="single" w:sz="4" w:space="0" w:color="auto"/>
              <w:right w:val="single" w:sz="4" w:space="0" w:color="auto"/>
            </w:tcBorders>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3</w:t>
            </w:r>
            <w:r>
              <w:rPr>
                <w:rFonts w:ascii="Times New Roman" w:hAnsi="Times New Roman"/>
                <w:sz w:val="18"/>
                <w:szCs w:val="24"/>
              </w:rPr>
              <w:t>（焊缝，横向）</w:t>
            </w:r>
          </w:p>
        </w:tc>
        <w:tc>
          <w:tcPr>
            <w:tcW w:w="2424" w:type="dxa"/>
            <w:vMerge w:val="restart"/>
            <w:tcBorders>
              <w:top w:val="single" w:sz="4" w:space="0" w:color="auto"/>
              <w:left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7.3.3, 7.3.7</w:t>
            </w:r>
          </w:p>
          <w:p w:rsidR="00B34003" w:rsidRDefault="00B34003">
            <w:pPr>
              <w:pStyle w:val="afd"/>
              <w:adjustRightInd w:val="0"/>
              <w:snapToGrid w:val="0"/>
              <w:spacing w:line="400" w:lineRule="exact"/>
              <w:jc w:val="center"/>
              <w:rPr>
                <w:rFonts w:ascii="Times New Roman" w:hAnsi="Times New Roman"/>
                <w:sz w:val="18"/>
                <w:szCs w:val="24"/>
              </w:rPr>
            </w:pP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夏比冲击－热影响区</w:t>
            </w:r>
          </w:p>
        </w:tc>
        <w:tc>
          <w:tcPr>
            <w:tcW w:w="1681" w:type="dxa"/>
            <w:vMerge/>
            <w:tcBorders>
              <w:left w:val="single" w:sz="4" w:space="0" w:color="auto"/>
              <w:right w:val="single" w:sz="4" w:space="0" w:color="auto"/>
            </w:tcBorders>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3</w:t>
            </w:r>
            <w:r>
              <w:rPr>
                <w:rFonts w:ascii="Times New Roman" w:hAnsi="Times New Roman"/>
                <w:sz w:val="18"/>
                <w:szCs w:val="24"/>
              </w:rPr>
              <w:t>（热影响区，横向）</w:t>
            </w:r>
          </w:p>
        </w:tc>
        <w:tc>
          <w:tcPr>
            <w:tcW w:w="2424" w:type="dxa"/>
            <w:vMerge/>
            <w:tcBorders>
              <w:left w:val="single" w:sz="4" w:space="0" w:color="auto"/>
              <w:bottom w:val="single" w:sz="4" w:space="0" w:color="auto"/>
              <w:right w:val="single" w:sz="6"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r>
      <w:tr w:rsidR="00B34003">
        <w:trPr>
          <w:cantSplit/>
          <w:trHeight w:val="340"/>
        </w:trPr>
        <w:tc>
          <w:tcPr>
            <w:tcW w:w="736" w:type="dxa"/>
            <w:vMerge/>
            <w:tcBorders>
              <w:left w:val="single" w:sz="6" w:space="0" w:color="auto"/>
              <w:right w:val="single" w:sz="4" w:space="0" w:color="auto"/>
            </w:tcBorders>
            <w:vAlign w:val="center"/>
          </w:tcPr>
          <w:p w:rsidR="00B34003" w:rsidRDefault="00B34003">
            <w:pPr>
              <w:pStyle w:val="afd"/>
              <w:adjustRightInd w:val="0"/>
              <w:spacing w:line="400" w:lineRule="exact"/>
              <w:jc w:val="center"/>
              <w:rPr>
                <w:rFonts w:ascii="Times New Roman" w:hAnsi="Times New Roman"/>
                <w:sz w:val="18"/>
                <w:szCs w:val="24"/>
              </w:rPr>
            </w:pPr>
          </w:p>
        </w:tc>
        <w:tc>
          <w:tcPr>
            <w:tcW w:w="1997"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维氏硬度</w:t>
            </w:r>
          </w:p>
        </w:tc>
        <w:tc>
          <w:tcPr>
            <w:tcW w:w="1681" w:type="dxa"/>
            <w:vMerge/>
            <w:tcBorders>
              <w:left w:val="single" w:sz="4" w:space="0" w:color="auto"/>
              <w:bottom w:val="single" w:sz="4" w:space="0" w:color="auto"/>
              <w:right w:val="single" w:sz="4"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1</w:t>
            </w:r>
            <w:r>
              <w:rPr>
                <w:rFonts w:ascii="Times New Roman" w:hAnsi="Times New Roman"/>
                <w:sz w:val="18"/>
                <w:szCs w:val="24"/>
              </w:rPr>
              <w:t>（焊缝，横向）</w:t>
            </w: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 xml:space="preserve">7.3.4, </w:t>
            </w:r>
            <w:r>
              <w:rPr>
                <w:rFonts w:ascii="Times New Roman" w:hAnsi="Times New Roman"/>
                <w:sz w:val="18"/>
                <w:szCs w:val="24"/>
              </w:rPr>
              <w:t>附录</w:t>
            </w:r>
            <w:r>
              <w:rPr>
                <w:rFonts w:ascii="Times New Roman" w:hAnsi="Times New Roman"/>
                <w:sz w:val="18"/>
                <w:szCs w:val="24"/>
              </w:rPr>
              <w:t>G.3, 7.3.7</w:t>
            </w:r>
          </w:p>
        </w:tc>
      </w:tr>
      <w:tr w:rsidR="00B34003">
        <w:trPr>
          <w:cantSplit/>
          <w:trHeight w:val="340"/>
        </w:trPr>
        <w:tc>
          <w:tcPr>
            <w:tcW w:w="2733" w:type="dxa"/>
            <w:gridSpan w:val="2"/>
            <w:tcBorders>
              <w:top w:val="single" w:sz="4" w:space="0" w:color="auto"/>
              <w:left w:val="single" w:sz="6"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外观及工艺质量检查</w:t>
            </w:r>
          </w:p>
        </w:tc>
        <w:tc>
          <w:tcPr>
            <w:tcW w:w="1681"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每根钢管</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9</w:t>
            </w:r>
          </w:p>
        </w:tc>
      </w:tr>
      <w:tr w:rsidR="00B34003">
        <w:trPr>
          <w:cantSplit/>
          <w:trHeight w:val="340"/>
        </w:trPr>
        <w:tc>
          <w:tcPr>
            <w:tcW w:w="2733" w:type="dxa"/>
            <w:gridSpan w:val="2"/>
            <w:tcBorders>
              <w:top w:val="single" w:sz="4" w:space="0" w:color="auto"/>
              <w:left w:val="single" w:sz="6"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尺寸检查</w:t>
            </w:r>
          </w:p>
        </w:tc>
        <w:tc>
          <w:tcPr>
            <w:tcW w:w="1681"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按第</w:t>
            </w:r>
            <w:r>
              <w:rPr>
                <w:rFonts w:ascii="Times New Roman" w:hAnsi="Times New Roman"/>
                <w:sz w:val="18"/>
                <w:szCs w:val="24"/>
              </w:rPr>
              <w:t>8</w:t>
            </w:r>
            <w:r>
              <w:rPr>
                <w:rFonts w:ascii="Times New Roman" w:hAnsi="Times New Roman"/>
                <w:sz w:val="18"/>
                <w:szCs w:val="24"/>
              </w:rPr>
              <w:t>条规定</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B34003">
            <w:pPr>
              <w:pStyle w:val="afd"/>
              <w:adjustRightInd w:val="0"/>
              <w:snapToGrid w:val="0"/>
              <w:spacing w:line="400" w:lineRule="exact"/>
              <w:jc w:val="center"/>
              <w:rPr>
                <w:rFonts w:ascii="Times New Roman" w:hAnsi="Times New Roman"/>
                <w:sz w:val="18"/>
                <w:szCs w:val="24"/>
              </w:rPr>
            </w:pP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8</w:t>
            </w:r>
          </w:p>
        </w:tc>
      </w:tr>
      <w:tr w:rsidR="00B34003">
        <w:trPr>
          <w:cantSplit/>
          <w:trHeight w:val="340"/>
        </w:trPr>
        <w:tc>
          <w:tcPr>
            <w:tcW w:w="2733" w:type="dxa"/>
            <w:gridSpan w:val="2"/>
            <w:tcBorders>
              <w:top w:val="single" w:sz="4" w:space="0" w:color="auto"/>
              <w:left w:val="single" w:sz="6"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lastRenderedPageBreak/>
              <w:t>无损探伤</w:t>
            </w:r>
          </w:p>
        </w:tc>
        <w:tc>
          <w:tcPr>
            <w:tcW w:w="1681" w:type="dxa"/>
            <w:tcBorders>
              <w:top w:val="single" w:sz="4" w:space="0" w:color="auto"/>
              <w:left w:val="single" w:sz="4" w:space="0" w:color="auto"/>
              <w:bottom w:val="single" w:sz="4" w:space="0" w:color="auto"/>
              <w:right w:val="single" w:sz="4" w:space="0" w:color="auto"/>
            </w:tcBorders>
            <w:vAlign w:val="center"/>
          </w:tcPr>
          <w:p w:rsidR="00B34003" w:rsidRDefault="002F622E">
            <w:pPr>
              <w:pStyle w:val="afd"/>
              <w:adjustRightInd w:val="0"/>
              <w:snapToGrid w:val="0"/>
              <w:spacing w:line="400" w:lineRule="exact"/>
              <w:jc w:val="center"/>
              <w:rPr>
                <w:rFonts w:ascii="Times New Roman" w:hAnsi="Times New Roman"/>
                <w:sz w:val="18"/>
                <w:szCs w:val="24"/>
              </w:rPr>
            </w:pPr>
            <w:r>
              <w:rPr>
                <w:rFonts w:ascii="Times New Roman" w:hAnsi="Times New Roman"/>
                <w:sz w:val="18"/>
                <w:szCs w:val="24"/>
              </w:rPr>
              <w:t>按第</w:t>
            </w:r>
            <w:r>
              <w:rPr>
                <w:rFonts w:ascii="Times New Roman" w:hAnsi="Times New Roman"/>
                <w:sz w:val="18"/>
                <w:szCs w:val="24"/>
              </w:rPr>
              <w:t>10</w:t>
            </w:r>
            <w:r>
              <w:rPr>
                <w:rFonts w:ascii="Times New Roman" w:hAnsi="Times New Roman"/>
                <w:sz w:val="18"/>
                <w:szCs w:val="24"/>
              </w:rPr>
              <w:t>条规定</w:t>
            </w:r>
          </w:p>
        </w:tc>
        <w:tc>
          <w:tcPr>
            <w:tcW w:w="2522" w:type="dxa"/>
            <w:tcBorders>
              <w:top w:val="single" w:sz="4" w:space="0" w:color="auto"/>
              <w:left w:val="single" w:sz="4" w:space="0" w:color="auto"/>
              <w:bottom w:val="single" w:sz="4" w:space="0" w:color="auto"/>
              <w:right w:val="single" w:sz="4" w:space="0" w:color="auto"/>
            </w:tcBorders>
            <w:vAlign w:val="center"/>
          </w:tcPr>
          <w:p w:rsidR="00B34003" w:rsidRDefault="00B34003">
            <w:pPr>
              <w:pStyle w:val="afd"/>
              <w:adjustRightInd w:val="0"/>
              <w:snapToGrid w:val="0"/>
              <w:spacing w:before="156" w:after="156" w:line="400" w:lineRule="exact"/>
              <w:jc w:val="center"/>
              <w:rPr>
                <w:rFonts w:ascii="Times New Roman" w:hAnsi="Times New Roman"/>
                <w:sz w:val="18"/>
                <w:szCs w:val="24"/>
              </w:rPr>
            </w:pPr>
          </w:p>
        </w:tc>
        <w:tc>
          <w:tcPr>
            <w:tcW w:w="2424" w:type="dxa"/>
            <w:tcBorders>
              <w:top w:val="single" w:sz="4" w:space="0" w:color="auto"/>
              <w:left w:val="single" w:sz="4" w:space="0" w:color="auto"/>
              <w:bottom w:val="single" w:sz="4" w:space="0" w:color="auto"/>
              <w:right w:val="single" w:sz="6" w:space="0" w:color="auto"/>
            </w:tcBorders>
            <w:vAlign w:val="center"/>
          </w:tcPr>
          <w:p w:rsidR="00B34003" w:rsidRDefault="002F622E">
            <w:pPr>
              <w:pStyle w:val="afd"/>
              <w:adjustRightInd w:val="0"/>
              <w:snapToGrid w:val="0"/>
              <w:spacing w:before="156" w:after="156" w:line="400" w:lineRule="exact"/>
              <w:jc w:val="center"/>
              <w:rPr>
                <w:rFonts w:ascii="Times New Roman" w:hAnsi="Times New Roman"/>
                <w:sz w:val="18"/>
                <w:szCs w:val="24"/>
              </w:rPr>
            </w:pPr>
            <w:r>
              <w:rPr>
                <w:rFonts w:ascii="Times New Roman" w:hAnsi="Times New Roman"/>
                <w:sz w:val="18"/>
                <w:szCs w:val="24"/>
              </w:rPr>
              <w:t>10</w:t>
            </w:r>
          </w:p>
        </w:tc>
      </w:tr>
    </w:tbl>
    <w:p w:rsidR="00B34003" w:rsidRDefault="00B34003">
      <w:pPr>
        <w:adjustRightInd w:val="0"/>
        <w:ind w:firstLineChars="3" w:firstLine="6"/>
        <w:jc w:val="center"/>
      </w:pPr>
    </w:p>
    <w:p w:rsidR="00B34003" w:rsidRDefault="002F622E">
      <w:pPr>
        <w:adjustRightInd w:val="0"/>
        <w:spacing w:line="360" w:lineRule="auto"/>
        <w:rPr>
          <w:sz w:val="24"/>
        </w:rPr>
      </w:pPr>
      <w:r>
        <w:rPr>
          <w:sz w:val="24"/>
        </w:rPr>
        <w:t>A.</w:t>
      </w:r>
      <w:r>
        <w:rPr>
          <w:rFonts w:hint="eastAsia"/>
          <w:sz w:val="24"/>
        </w:rPr>
        <w:t>6</w:t>
      </w:r>
      <w:r>
        <w:rPr>
          <w:sz w:val="24"/>
        </w:rPr>
        <w:t xml:space="preserve"> </w:t>
      </w:r>
      <w:r>
        <w:rPr>
          <w:rFonts w:hint="eastAsia"/>
          <w:sz w:val="24"/>
        </w:rPr>
        <w:t xml:space="preserve"> </w:t>
      </w:r>
      <w:r>
        <w:rPr>
          <w:rFonts w:hint="eastAsia"/>
          <w:sz w:val="24"/>
        </w:rPr>
        <w:t>本工程不做单炉、小批量试制及检验</w:t>
      </w:r>
    </w:p>
    <w:p w:rsidR="00B34003" w:rsidRDefault="002F622E">
      <w:pPr>
        <w:pStyle w:val="ad"/>
        <w:widowControl w:val="0"/>
        <w:numPr>
          <w:ilvl w:val="0"/>
          <w:numId w:val="0"/>
        </w:numPr>
        <w:adjustRightInd w:val="0"/>
        <w:spacing w:before="156" w:after="156"/>
        <w:rPr>
          <w:rFonts w:ascii="Times New Roman"/>
          <w:snapToGrid w:val="0"/>
          <w:szCs w:val="20"/>
        </w:rPr>
      </w:pPr>
      <w:bookmarkStart w:id="1171" w:name="_Toc498680418"/>
      <w:r>
        <w:rPr>
          <w:rFonts w:ascii="Times New Roman" w:eastAsia="宋体"/>
          <w:b/>
          <w:sz w:val="28"/>
          <w:szCs w:val="22"/>
        </w:rPr>
        <w:t>附</w:t>
      </w:r>
      <w:r>
        <w:rPr>
          <w:rFonts w:ascii="Times New Roman" w:eastAsia="宋体"/>
          <w:b/>
          <w:sz w:val="28"/>
          <w:szCs w:val="22"/>
        </w:rPr>
        <w:t xml:space="preserve">  </w:t>
      </w:r>
      <w:r>
        <w:rPr>
          <w:rFonts w:ascii="Times New Roman" w:eastAsia="宋体"/>
          <w:b/>
          <w:sz w:val="28"/>
          <w:szCs w:val="22"/>
        </w:rPr>
        <w:t>录</w:t>
      </w:r>
      <w:r>
        <w:rPr>
          <w:rFonts w:ascii="Times New Roman" w:eastAsia="宋体"/>
          <w:b/>
          <w:sz w:val="28"/>
          <w:szCs w:val="22"/>
        </w:rPr>
        <w:t xml:space="preserve">  B</w:t>
      </w:r>
      <w:r>
        <w:rPr>
          <w:rFonts w:ascii="Times New Roman"/>
          <w:snapToGrid w:val="0"/>
          <w:szCs w:val="20"/>
        </w:rPr>
        <w:br/>
      </w:r>
      <w:r>
        <w:rPr>
          <w:rFonts w:ascii="Times New Roman"/>
          <w:snapToGrid w:val="0"/>
          <w:szCs w:val="20"/>
        </w:rPr>
        <w:t>（规范性附录）</w:t>
      </w:r>
      <w:r>
        <w:rPr>
          <w:rFonts w:ascii="Times New Roman"/>
          <w:snapToGrid w:val="0"/>
          <w:szCs w:val="20"/>
        </w:rPr>
        <w:br/>
      </w:r>
      <w:r>
        <w:rPr>
          <w:rFonts w:ascii="Times New Roman"/>
          <w:snapToGrid w:val="0"/>
          <w:szCs w:val="20"/>
        </w:rPr>
        <w:t>制造工艺规范（</w:t>
      </w:r>
      <w:r>
        <w:rPr>
          <w:rFonts w:ascii="Times New Roman"/>
          <w:snapToGrid w:val="0"/>
          <w:szCs w:val="20"/>
        </w:rPr>
        <w:t>MPS</w:t>
      </w:r>
      <w:r>
        <w:rPr>
          <w:rFonts w:ascii="Times New Roman"/>
          <w:snapToGrid w:val="0"/>
          <w:szCs w:val="20"/>
        </w:rPr>
        <w:t>）</w:t>
      </w:r>
      <w:bookmarkEnd w:id="1171"/>
    </w:p>
    <w:p w:rsidR="00B34003" w:rsidRDefault="002F622E">
      <w:pPr>
        <w:adjustRightInd w:val="0"/>
        <w:spacing w:line="360" w:lineRule="auto"/>
        <w:rPr>
          <w:sz w:val="24"/>
        </w:rPr>
      </w:pPr>
      <w:r>
        <w:rPr>
          <w:sz w:val="24"/>
        </w:rPr>
        <w:t>B.1</w:t>
      </w:r>
      <w:r>
        <w:rPr>
          <w:rFonts w:hint="eastAsia"/>
          <w:sz w:val="24"/>
        </w:rPr>
        <w:t xml:space="preserve"> </w:t>
      </w:r>
      <w:r>
        <w:rPr>
          <w:sz w:val="24"/>
        </w:rPr>
        <w:t xml:space="preserve"> </w:t>
      </w:r>
      <w:r>
        <w:rPr>
          <w:sz w:val="24"/>
        </w:rPr>
        <w:t>供货商应在生产开始之前向业主提交生产工艺规范（</w:t>
      </w:r>
      <w:r>
        <w:rPr>
          <w:sz w:val="24"/>
        </w:rPr>
        <w:t>MPS</w:t>
      </w:r>
      <w:r>
        <w:rPr>
          <w:sz w:val="24"/>
        </w:rPr>
        <w:t>）。</w:t>
      </w:r>
      <w:r>
        <w:rPr>
          <w:sz w:val="24"/>
        </w:rPr>
        <w:t>MPS</w:t>
      </w:r>
      <w:r>
        <w:rPr>
          <w:sz w:val="24"/>
        </w:rPr>
        <w:t>应详细描述制管全过程及相关检测流程，提交给业主以在生产开始之前获得认可，批量生产的</w:t>
      </w:r>
      <w:r>
        <w:rPr>
          <w:sz w:val="24"/>
        </w:rPr>
        <w:t>MPS</w:t>
      </w:r>
      <w:r>
        <w:rPr>
          <w:sz w:val="24"/>
        </w:rPr>
        <w:t>应与试制时的</w:t>
      </w:r>
      <w:r>
        <w:rPr>
          <w:sz w:val="24"/>
        </w:rPr>
        <w:t>MPS</w:t>
      </w:r>
      <w:r>
        <w:rPr>
          <w:sz w:val="24"/>
        </w:rPr>
        <w:t>保持一致，如有变化应报业主认可。供货商只有在业主对</w:t>
      </w:r>
      <w:r>
        <w:rPr>
          <w:sz w:val="24"/>
        </w:rPr>
        <w:t>MPS</w:t>
      </w:r>
      <w:r>
        <w:rPr>
          <w:sz w:val="24"/>
        </w:rPr>
        <w:t>认可后才能进行钢管的生产。经过业主认可的生产工艺规范是合同的一个部分，应在生产检验过程中严格执行。</w:t>
      </w:r>
    </w:p>
    <w:p w:rsidR="00B34003" w:rsidRDefault="002F622E">
      <w:pPr>
        <w:adjustRightInd w:val="0"/>
        <w:spacing w:line="360" w:lineRule="auto"/>
        <w:rPr>
          <w:sz w:val="24"/>
        </w:rPr>
      </w:pPr>
      <w:r>
        <w:rPr>
          <w:sz w:val="24"/>
        </w:rPr>
        <w:t xml:space="preserve">B.2 </w:t>
      </w:r>
      <w:r>
        <w:rPr>
          <w:rFonts w:hint="eastAsia"/>
          <w:sz w:val="24"/>
        </w:rPr>
        <w:t xml:space="preserve"> </w:t>
      </w:r>
      <w:r>
        <w:rPr>
          <w:sz w:val="24"/>
        </w:rPr>
        <w:t>MPS</w:t>
      </w:r>
      <w:r>
        <w:rPr>
          <w:sz w:val="24"/>
        </w:rPr>
        <w:t>应至少包括（但不限于）制造管线钢管的详细过程和工艺、主要质量控制措施、检验方法和控制指标。主要包括以下几方面内容：</w:t>
      </w:r>
    </w:p>
    <w:p w:rsidR="00B34003" w:rsidRDefault="002F622E">
      <w:pPr>
        <w:adjustRightInd w:val="0"/>
        <w:spacing w:line="360" w:lineRule="auto"/>
        <w:ind w:firstLineChars="200" w:firstLine="480"/>
        <w:rPr>
          <w:sz w:val="24"/>
        </w:rPr>
      </w:pPr>
      <w:r>
        <w:rPr>
          <w:sz w:val="24"/>
        </w:rPr>
        <w:t xml:space="preserve">B.2.1 </w:t>
      </w:r>
      <w:r>
        <w:rPr>
          <w:rFonts w:hint="eastAsia"/>
          <w:sz w:val="24"/>
        </w:rPr>
        <w:t xml:space="preserve"> </w:t>
      </w:r>
      <w:r>
        <w:rPr>
          <w:sz w:val="24"/>
        </w:rPr>
        <w:t>概况：</w:t>
      </w:r>
    </w:p>
    <w:p w:rsidR="00B34003" w:rsidRDefault="002F622E">
      <w:pPr>
        <w:adjustRightInd w:val="0"/>
        <w:spacing w:line="360" w:lineRule="auto"/>
        <w:ind w:firstLineChars="200" w:firstLine="480"/>
        <w:rPr>
          <w:sz w:val="24"/>
        </w:rPr>
      </w:pPr>
      <w:r>
        <w:rPr>
          <w:sz w:val="24"/>
        </w:rPr>
        <w:t>——</w:t>
      </w:r>
      <w:r>
        <w:rPr>
          <w:sz w:val="24"/>
        </w:rPr>
        <w:t>供货商；</w:t>
      </w:r>
    </w:p>
    <w:p w:rsidR="00B34003" w:rsidRDefault="002F622E">
      <w:pPr>
        <w:adjustRightInd w:val="0"/>
        <w:spacing w:line="360" w:lineRule="auto"/>
        <w:ind w:firstLineChars="200" w:firstLine="480"/>
        <w:rPr>
          <w:sz w:val="24"/>
        </w:rPr>
      </w:pPr>
      <w:r>
        <w:rPr>
          <w:sz w:val="24"/>
        </w:rPr>
        <w:t>——</w:t>
      </w:r>
      <w:r>
        <w:rPr>
          <w:sz w:val="24"/>
        </w:rPr>
        <w:t>供货商生产产品尺寸范围和钢级范围；</w:t>
      </w:r>
    </w:p>
    <w:p w:rsidR="00B34003" w:rsidRDefault="002F622E">
      <w:pPr>
        <w:adjustRightInd w:val="0"/>
        <w:spacing w:line="360" w:lineRule="auto"/>
        <w:ind w:firstLineChars="200" w:firstLine="480"/>
        <w:rPr>
          <w:sz w:val="24"/>
        </w:rPr>
      </w:pPr>
      <w:r>
        <w:rPr>
          <w:sz w:val="24"/>
        </w:rPr>
        <w:t>——</w:t>
      </w:r>
      <w:r>
        <w:rPr>
          <w:sz w:val="24"/>
        </w:rPr>
        <w:t>本</w:t>
      </w:r>
      <w:r>
        <w:rPr>
          <w:sz w:val="24"/>
        </w:rPr>
        <w:t>MPS</w:t>
      </w:r>
      <w:r>
        <w:rPr>
          <w:sz w:val="24"/>
        </w:rPr>
        <w:t>对应的钢管规格、钢级和执行标准；</w:t>
      </w:r>
    </w:p>
    <w:p w:rsidR="00B34003" w:rsidRDefault="002F622E">
      <w:pPr>
        <w:adjustRightInd w:val="0"/>
        <w:spacing w:line="360" w:lineRule="auto"/>
        <w:ind w:firstLineChars="200" w:firstLine="480"/>
        <w:rPr>
          <w:sz w:val="24"/>
        </w:rPr>
      </w:pPr>
      <w:r>
        <w:rPr>
          <w:sz w:val="24"/>
        </w:rPr>
        <w:t>——</w:t>
      </w:r>
      <w:r>
        <w:rPr>
          <w:sz w:val="24"/>
        </w:rPr>
        <w:t>生产设备及设备能力介绍；</w:t>
      </w:r>
    </w:p>
    <w:p w:rsidR="00B34003" w:rsidRDefault="002F622E">
      <w:pPr>
        <w:adjustRightInd w:val="0"/>
        <w:spacing w:line="360" w:lineRule="auto"/>
        <w:ind w:firstLineChars="200" w:firstLine="480"/>
        <w:rPr>
          <w:sz w:val="24"/>
        </w:rPr>
      </w:pPr>
      <w:r>
        <w:rPr>
          <w:sz w:val="24"/>
        </w:rPr>
        <w:t>——</w:t>
      </w:r>
      <w:r>
        <w:rPr>
          <w:sz w:val="24"/>
        </w:rPr>
        <w:t>检测设备和检测精度介绍及校验情况；</w:t>
      </w:r>
    </w:p>
    <w:p w:rsidR="00B34003" w:rsidRDefault="002F622E">
      <w:pPr>
        <w:adjustRightInd w:val="0"/>
        <w:spacing w:line="360" w:lineRule="auto"/>
        <w:ind w:firstLineChars="200" w:firstLine="480"/>
        <w:rPr>
          <w:sz w:val="24"/>
        </w:rPr>
      </w:pPr>
      <w:r>
        <w:rPr>
          <w:sz w:val="24"/>
        </w:rPr>
        <w:t>——</w:t>
      </w:r>
      <w:r>
        <w:rPr>
          <w:sz w:val="24"/>
        </w:rPr>
        <w:t>焊工、理化检验人员、无损探伤人员数量和持证情况；</w:t>
      </w:r>
    </w:p>
    <w:p w:rsidR="00B34003" w:rsidRDefault="002F622E">
      <w:pPr>
        <w:adjustRightInd w:val="0"/>
        <w:spacing w:line="360" w:lineRule="auto"/>
        <w:ind w:firstLineChars="200" w:firstLine="480"/>
        <w:rPr>
          <w:sz w:val="24"/>
        </w:rPr>
      </w:pPr>
      <w:r>
        <w:rPr>
          <w:sz w:val="24"/>
        </w:rPr>
        <w:t>——</w:t>
      </w:r>
      <w:r>
        <w:rPr>
          <w:sz w:val="24"/>
        </w:rPr>
        <w:t>产品质量跟踪追溯系统介绍；</w:t>
      </w:r>
    </w:p>
    <w:p w:rsidR="00B34003" w:rsidRDefault="002F622E">
      <w:pPr>
        <w:adjustRightInd w:val="0"/>
        <w:spacing w:line="360" w:lineRule="auto"/>
        <w:ind w:firstLineChars="200" w:firstLine="480"/>
        <w:rPr>
          <w:sz w:val="24"/>
        </w:rPr>
      </w:pPr>
      <w:r>
        <w:rPr>
          <w:sz w:val="24"/>
        </w:rPr>
        <w:t>——</w:t>
      </w:r>
      <w:r>
        <w:rPr>
          <w:sz w:val="24"/>
        </w:rPr>
        <w:t>工厂堆场能力；</w:t>
      </w:r>
    </w:p>
    <w:p w:rsidR="00B34003" w:rsidRDefault="002F622E">
      <w:pPr>
        <w:adjustRightInd w:val="0"/>
        <w:spacing w:line="360" w:lineRule="auto"/>
        <w:ind w:firstLineChars="200" w:firstLine="480"/>
        <w:rPr>
          <w:sz w:val="24"/>
        </w:rPr>
      </w:pPr>
      <w:r>
        <w:rPr>
          <w:sz w:val="24"/>
        </w:rPr>
        <w:t xml:space="preserve">B.2.2 </w:t>
      </w:r>
      <w:r>
        <w:rPr>
          <w:rFonts w:hint="eastAsia"/>
          <w:sz w:val="24"/>
        </w:rPr>
        <w:t xml:space="preserve"> </w:t>
      </w:r>
      <w:r>
        <w:rPr>
          <w:sz w:val="24"/>
        </w:rPr>
        <w:t>生产工艺：</w:t>
      </w:r>
    </w:p>
    <w:p w:rsidR="00B34003" w:rsidRDefault="002F622E">
      <w:pPr>
        <w:adjustRightInd w:val="0"/>
        <w:spacing w:line="360" w:lineRule="auto"/>
        <w:ind w:firstLineChars="200" w:firstLine="480"/>
        <w:rPr>
          <w:sz w:val="24"/>
        </w:rPr>
      </w:pPr>
      <w:r>
        <w:rPr>
          <w:sz w:val="24"/>
        </w:rPr>
        <w:t>——</w:t>
      </w:r>
      <w:r>
        <w:rPr>
          <w:sz w:val="24"/>
        </w:rPr>
        <w:t>生产工艺流程；</w:t>
      </w:r>
    </w:p>
    <w:p w:rsidR="00B34003" w:rsidRDefault="002F622E">
      <w:pPr>
        <w:adjustRightInd w:val="0"/>
        <w:spacing w:line="360" w:lineRule="auto"/>
        <w:ind w:firstLineChars="200" w:firstLine="480"/>
        <w:rPr>
          <w:sz w:val="24"/>
        </w:rPr>
      </w:pPr>
      <w:r>
        <w:rPr>
          <w:sz w:val="24"/>
        </w:rPr>
        <w:t>——</w:t>
      </w:r>
      <w:r>
        <w:rPr>
          <w:sz w:val="24"/>
        </w:rPr>
        <w:t>关键生产岗位工艺要求及控制要点；</w:t>
      </w:r>
    </w:p>
    <w:p w:rsidR="00B34003" w:rsidRDefault="002F622E">
      <w:pPr>
        <w:adjustRightInd w:val="0"/>
        <w:spacing w:line="360" w:lineRule="auto"/>
        <w:ind w:firstLineChars="200" w:firstLine="480"/>
        <w:rPr>
          <w:sz w:val="24"/>
        </w:rPr>
      </w:pPr>
      <w:r>
        <w:rPr>
          <w:sz w:val="24"/>
        </w:rPr>
        <w:t>——</w:t>
      </w:r>
      <w:r>
        <w:rPr>
          <w:sz w:val="24"/>
        </w:rPr>
        <w:t>关键生产岗位生产工艺参数控制范围；</w:t>
      </w:r>
    </w:p>
    <w:p w:rsidR="00B34003" w:rsidRDefault="002F622E">
      <w:pPr>
        <w:adjustRightInd w:val="0"/>
        <w:spacing w:line="360" w:lineRule="auto"/>
        <w:ind w:firstLineChars="200" w:firstLine="480"/>
        <w:rPr>
          <w:sz w:val="24"/>
        </w:rPr>
      </w:pPr>
      <w:r>
        <w:rPr>
          <w:sz w:val="24"/>
        </w:rPr>
        <w:t>——</w:t>
      </w:r>
      <w:r>
        <w:rPr>
          <w:sz w:val="24"/>
        </w:rPr>
        <w:t>钢管的标记方法和内容；</w:t>
      </w:r>
    </w:p>
    <w:p w:rsidR="00B34003" w:rsidRDefault="002F622E">
      <w:pPr>
        <w:adjustRightInd w:val="0"/>
        <w:spacing w:line="360" w:lineRule="auto"/>
        <w:ind w:firstLineChars="200" w:firstLine="480"/>
        <w:rPr>
          <w:sz w:val="24"/>
        </w:rPr>
      </w:pPr>
      <w:r>
        <w:rPr>
          <w:sz w:val="24"/>
        </w:rPr>
        <w:t>——</w:t>
      </w:r>
      <w:r>
        <w:rPr>
          <w:sz w:val="24"/>
        </w:rPr>
        <w:t>钢管的保护、储存、运输、交付方法和控制；</w:t>
      </w:r>
    </w:p>
    <w:p w:rsidR="00B34003" w:rsidRDefault="002F622E">
      <w:pPr>
        <w:adjustRightInd w:val="0"/>
        <w:spacing w:line="360" w:lineRule="auto"/>
        <w:ind w:firstLineChars="200" w:firstLine="480"/>
        <w:rPr>
          <w:sz w:val="24"/>
        </w:rPr>
      </w:pPr>
      <w:r>
        <w:rPr>
          <w:sz w:val="24"/>
        </w:rPr>
        <w:lastRenderedPageBreak/>
        <w:t xml:space="preserve">B.2.3 </w:t>
      </w:r>
      <w:r>
        <w:rPr>
          <w:rFonts w:hint="eastAsia"/>
          <w:sz w:val="24"/>
        </w:rPr>
        <w:t xml:space="preserve"> </w:t>
      </w:r>
      <w:r>
        <w:rPr>
          <w:sz w:val="24"/>
        </w:rPr>
        <w:t>检验工艺：</w:t>
      </w:r>
    </w:p>
    <w:p w:rsidR="00B34003" w:rsidRDefault="002F622E">
      <w:pPr>
        <w:adjustRightInd w:val="0"/>
        <w:spacing w:line="360" w:lineRule="auto"/>
        <w:ind w:firstLineChars="200" w:firstLine="480"/>
        <w:rPr>
          <w:sz w:val="24"/>
        </w:rPr>
      </w:pPr>
      <w:r>
        <w:rPr>
          <w:sz w:val="24"/>
        </w:rPr>
        <w:t>——</w:t>
      </w:r>
      <w:r>
        <w:rPr>
          <w:sz w:val="24"/>
        </w:rPr>
        <w:t>检验工艺流程和内容（包括在线生产检验和实验室检验）；</w:t>
      </w:r>
    </w:p>
    <w:p w:rsidR="00B34003" w:rsidRDefault="002F622E">
      <w:pPr>
        <w:adjustRightInd w:val="0"/>
        <w:spacing w:line="360" w:lineRule="auto"/>
        <w:ind w:firstLineChars="200" w:firstLine="480"/>
        <w:rPr>
          <w:sz w:val="24"/>
        </w:rPr>
      </w:pPr>
      <w:r>
        <w:rPr>
          <w:sz w:val="24"/>
        </w:rPr>
        <w:t>——</w:t>
      </w:r>
      <w:r>
        <w:rPr>
          <w:sz w:val="24"/>
        </w:rPr>
        <w:t>产品技术指标的内控标准（应至少包括订货技术条件涉及的各项技术指标，且至少符合订货技术条件中的技术要求）；</w:t>
      </w:r>
    </w:p>
    <w:p w:rsidR="00B34003" w:rsidRDefault="002F622E">
      <w:pPr>
        <w:adjustRightInd w:val="0"/>
        <w:spacing w:line="360" w:lineRule="auto"/>
        <w:ind w:firstLineChars="200" w:firstLine="480"/>
        <w:rPr>
          <w:sz w:val="24"/>
        </w:rPr>
      </w:pPr>
      <w:r>
        <w:rPr>
          <w:sz w:val="24"/>
        </w:rPr>
        <w:t>——</w:t>
      </w:r>
      <w:r>
        <w:rPr>
          <w:sz w:val="24"/>
        </w:rPr>
        <w:t>板卷</w:t>
      </w:r>
      <w:r>
        <w:rPr>
          <w:sz w:val="24"/>
        </w:rPr>
        <w:t>/</w:t>
      </w:r>
      <w:r>
        <w:rPr>
          <w:sz w:val="24"/>
        </w:rPr>
        <w:t>钢板原材料检验方法及验收标准；</w:t>
      </w:r>
    </w:p>
    <w:p w:rsidR="00B34003" w:rsidRDefault="002F622E">
      <w:pPr>
        <w:adjustRightInd w:val="0"/>
        <w:spacing w:line="360" w:lineRule="auto"/>
        <w:ind w:firstLineChars="200" w:firstLine="480"/>
        <w:rPr>
          <w:sz w:val="24"/>
        </w:rPr>
      </w:pPr>
      <w:r>
        <w:rPr>
          <w:sz w:val="24"/>
        </w:rPr>
        <w:t>——</w:t>
      </w:r>
      <w:r>
        <w:rPr>
          <w:sz w:val="24"/>
        </w:rPr>
        <w:t>焊材等原材料检验方法及验收标准；</w:t>
      </w:r>
    </w:p>
    <w:p w:rsidR="00B34003" w:rsidRDefault="002F622E">
      <w:pPr>
        <w:adjustRightInd w:val="0"/>
        <w:spacing w:line="360" w:lineRule="auto"/>
        <w:ind w:firstLineChars="200" w:firstLine="480"/>
        <w:rPr>
          <w:sz w:val="24"/>
        </w:rPr>
      </w:pPr>
      <w:r>
        <w:rPr>
          <w:sz w:val="24"/>
        </w:rPr>
        <w:t>——</w:t>
      </w:r>
      <w:r>
        <w:rPr>
          <w:sz w:val="24"/>
        </w:rPr>
        <w:t>在线生产检验方法和要求（包括水压试验、无损探伤、尺寸和外观检验等的岗位排布、要求和控制要点）；</w:t>
      </w:r>
    </w:p>
    <w:p w:rsidR="00B34003" w:rsidRDefault="002F622E">
      <w:pPr>
        <w:adjustRightInd w:val="0"/>
        <w:spacing w:line="360" w:lineRule="auto"/>
        <w:ind w:firstLineChars="200" w:firstLine="480"/>
        <w:rPr>
          <w:sz w:val="24"/>
        </w:rPr>
      </w:pPr>
      <w:r>
        <w:rPr>
          <w:sz w:val="24"/>
        </w:rPr>
        <w:t>——</w:t>
      </w:r>
      <w:r>
        <w:rPr>
          <w:sz w:val="24"/>
        </w:rPr>
        <w:t>常规实验室理化性能检测方法和要求；</w:t>
      </w:r>
    </w:p>
    <w:p w:rsidR="00B34003" w:rsidRDefault="002F622E">
      <w:pPr>
        <w:adjustRightInd w:val="0"/>
        <w:spacing w:line="360" w:lineRule="auto"/>
        <w:ind w:firstLineChars="200" w:firstLine="480"/>
        <w:rPr>
          <w:sz w:val="24"/>
        </w:rPr>
      </w:pPr>
      <w:r>
        <w:rPr>
          <w:sz w:val="24"/>
        </w:rPr>
        <w:t>——</w:t>
      </w:r>
      <w:r>
        <w:rPr>
          <w:sz w:val="24"/>
        </w:rPr>
        <w:t>其他试验检验方法和要求（例如：首批试验、出证试验、生产控制试验、焊接工艺评定试验、补焊工艺评定试验等）；</w:t>
      </w:r>
    </w:p>
    <w:p w:rsidR="00B34003" w:rsidRDefault="002F622E">
      <w:pPr>
        <w:adjustRightInd w:val="0"/>
        <w:spacing w:line="360" w:lineRule="auto"/>
        <w:ind w:firstLineChars="200" w:firstLine="480"/>
      </w:pPr>
      <w:r>
        <w:rPr>
          <w:sz w:val="24"/>
        </w:rPr>
        <w:t xml:space="preserve">B.2.4 </w:t>
      </w:r>
      <w:r>
        <w:rPr>
          <w:rFonts w:hint="eastAsia"/>
          <w:sz w:val="24"/>
        </w:rPr>
        <w:t xml:space="preserve"> </w:t>
      </w:r>
      <w:r>
        <w:rPr>
          <w:sz w:val="24"/>
        </w:rPr>
        <w:t>业主要求的其它内容。</w:t>
      </w:r>
    </w:p>
    <w:p w:rsidR="00B34003" w:rsidRDefault="002F622E">
      <w:pPr>
        <w:pStyle w:val="ad"/>
        <w:widowControl w:val="0"/>
        <w:numPr>
          <w:ilvl w:val="0"/>
          <w:numId w:val="0"/>
        </w:numPr>
        <w:adjustRightInd w:val="0"/>
        <w:spacing w:before="156" w:after="156"/>
        <w:rPr>
          <w:rFonts w:ascii="Times New Roman"/>
          <w:snapToGrid w:val="0"/>
          <w:szCs w:val="20"/>
        </w:rPr>
      </w:pPr>
      <w:bookmarkStart w:id="1172" w:name="_Toc382297000"/>
      <w:bookmarkStart w:id="1173" w:name="_Toc359790181"/>
      <w:bookmarkStart w:id="1174" w:name="_Toc498680419"/>
      <w:bookmarkStart w:id="1175" w:name="_Toc384133778"/>
      <w:r>
        <w:rPr>
          <w:rFonts w:ascii="Times New Roman" w:eastAsia="宋体"/>
          <w:b/>
          <w:sz w:val="28"/>
          <w:szCs w:val="22"/>
        </w:rPr>
        <w:t>附</w:t>
      </w:r>
      <w:r>
        <w:rPr>
          <w:rFonts w:ascii="Times New Roman" w:eastAsia="宋体"/>
          <w:b/>
          <w:sz w:val="28"/>
          <w:szCs w:val="22"/>
        </w:rPr>
        <w:t xml:space="preserve">  </w:t>
      </w:r>
      <w:r>
        <w:rPr>
          <w:rFonts w:ascii="Times New Roman" w:eastAsia="宋体"/>
          <w:b/>
          <w:sz w:val="28"/>
          <w:szCs w:val="22"/>
        </w:rPr>
        <w:t>录</w:t>
      </w:r>
      <w:r>
        <w:rPr>
          <w:rFonts w:ascii="Times New Roman" w:eastAsia="宋体"/>
          <w:b/>
          <w:sz w:val="28"/>
          <w:szCs w:val="22"/>
        </w:rPr>
        <w:t xml:space="preserve">  C</w:t>
      </w:r>
      <w:r>
        <w:rPr>
          <w:rFonts w:ascii="Times New Roman"/>
          <w:snapToGrid w:val="0"/>
          <w:szCs w:val="20"/>
        </w:rPr>
        <w:br/>
      </w:r>
      <w:r>
        <w:rPr>
          <w:rFonts w:ascii="Times New Roman"/>
          <w:snapToGrid w:val="0"/>
          <w:szCs w:val="20"/>
        </w:rPr>
        <w:t>（规范性附录）</w:t>
      </w:r>
      <w:r>
        <w:rPr>
          <w:rFonts w:ascii="Times New Roman"/>
          <w:snapToGrid w:val="0"/>
          <w:szCs w:val="20"/>
        </w:rPr>
        <w:br/>
      </w:r>
      <w:r>
        <w:rPr>
          <w:rFonts w:ascii="Times New Roman"/>
          <w:snapToGrid w:val="0"/>
          <w:szCs w:val="20"/>
        </w:rPr>
        <w:t>首批检验</w:t>
      </w:r>
      <w:bookmarkEnd w:id="1172"/>
      <w:bookmarkEnd w:id="1173"/>
      <w:bookmarkEnd w:id="1174"/>
      <w:bookmarkEnd w:id="1175"/>
    </w:p>
    <w:p w:rsidR="00B34003" w:rsidRDefault="002F622E">
      <w:pPr>
        <w:adjustRightInd w:val="0"/>
        <w:spacing w:line="360" w:lineRule="auto"/>
        <w:rPr>
          <w:sz w:val="24"/>
        </w:rPr>
      </w:pPr>
      <w:r>
        <w:rPr>
          <w:sz w:val="24"/>
        </w:rPr>
        <w:t xml:space="preserve">C.1  </w:t>
      </w:r>
      <w:r>
        <w:rPr>
          <w:sz w:val="24"/>
        </w:rPr>
        <w:t>总则</w:t>
      </w:r>
    </w:p>
    <w:p w:rsidR="00B34003" w:rsidRDefault="002F622E">
      <w:pPr>
        <w:adjustRightInd w:val="0"/>
        <w:spacing w:line="360" w:lineRule="auto"/>
        <w:ind w:firstLineChars="200" w:firstLine="480"/>
        <w:rPr>
          <w:sz w:val="24"/>
        </w:rPr>
      </w:pPr>
      <w:r>
        <w:rPr>
          <w:sz w:val="24"/>
        </w:rPr>
        <w:t xml:space="preserve">C.1.1  </w:t>
      </w:r>
      <w:r>
        <w:rPr>
          <w:sz w:val="24"/>
        </w:rPr>
        <w:t>首批检验应在业主代表或业主委托的监督人员在场的情况下进行。首批检验样管应由业主代表或业主委托的监督人员在首次生产的成品钢管中抽取。</w:t>
      </w:r>
    </w:p>
    <w:p w:rsidR="00B34003" w:rsidRDefault="002F622E">
      <w:pPr>
        <w:adjustRightInd w:val="0"/>
        <w:spacing w:line="360" w:lineRule="auto"/>
        <w:ind w:firstLineChars="200" w:firstLine="480"/>
        <w:rPr>
          <w:sz w:val="24"/>
        </w:rPr>
      </w:pPr>
      <w:r>
        <w:rPr>
          <w:sz w:val="24"/>
        </w:rPr>
        <w:t xml:space="preserve">C.1.2  </w:t>
      </w:r>
      <w:r>
        <w:rPr>
          <w:sz w:val="24"/>
        </w:rPr>
        <w:t>若首批检验的结果不符合要求，则另取钢管进行复验，若复验仍不合格，制造厂应改进工艺，再生产一批，按规定进行检验，直到达到本文件要求，方可正式生产。</w:t>
      </w:r>
    </w:p>
    <w:p w:rsidR="00B34003" w:rsidRDefault="002F622E">
      <w:pPr>
        <w:adjustRightInd w:val="0"/>
        <w:spacing w:line="360" w:lineRule="auto"/>
        <w:rPr>
          <w:sz w:val="24"/>
        </w:rPr>
      </w:pPr>
      <w:r>
        <w:rPr>
          <w:sz w:val="24"/>
        </w:rPr>
        <w:t xml:space="preserve">C.2  </w:t>
      </w:r>
      <w:r>
        <w:rPr>
          <w:sz w:val="24"/>
        </w:rPr>
        <w:t>首批检验</w:t>
      </w:r>
    </w:p>
    <w:p w:rsidR="00B34003" w:rsidRDefault="002F622E">
      <w:pPr>
        <w:adjustRightInd w:val="0"/>
        <w:spacing w:line="360" w:lineRule="auto"/>
        <w:ind w:firstLineChars="200" w:firstLine="480"/>
        <w:rPr>
          <w:sz w:val="24"/>
        </w:rPr>
      </w:pPr>
      <w:r>
        <w:rPr>
          <w:sz w:val="24"/>
        </w:rPr>
        <w:t xml:space="preserve">C.2.1  </w:t>
      </w:r>
      <w:r>
        <w:rPr>
          <w:sz w:val="24"/>
        </w:rPr>
        <w:t>抽样</w:t>
      </w:r>
    </w:p>
    <w:p w:rsidR="00B34003" w:rsidRDefault="002F622E">
      <w:pPr>
        <w:adjustRightInd w:val="0"/>
        <w:spacing w:line="360" w:lineRule="auto"/>
        <w:ind w:firstLineChars="200" w:firstLine="480"/>
        <w:rPr>
          <w:sz w:val="24"/>
        </w:rPr>
      </w:pPr>
      <w:r>
        <w:rPr>
          <w:sz w:val="24"/>
        </w:rPr>
        <w:t>从首次生产的两个熔炼炉次的钢管中各抽取</w:t>
      </w:r>
      <w:r>
        <w:rPr>
          <w:sz w:val="24"/>
        </w:rPr>
        <w:t>5</w:t>
      </w:r>
      <w:r>
        <w:rPr>
          <w:sz w:val="24"/>
        </w:rPr>
        <w:t>根钢管</w:t>
      </w:r>
      <w:bookmarkStart w:id="1176" w:name="OLE_LINK2"/>
      <w:r>
        <w:rPr>
          <w:sz w:val="24"/>
        </w:rPr>
        <w:t>（订货量不足两个熔炼炉次时，从</w:t>
      </w:r>
      <w:r>
        <w:rPr>
          <w:sz w:val="24"/>
        </w:rPr>
        <w:t>1</w:t>
      </w:r>
      <w:r>
        <w:rPr>
          <w:sz w:val="24"/>
        </w:rPr>
        <w:t>个熔炼炉次的钢管中抽取</w:t>
      </w:r>
      <w:r>
        <w:rPr>
          <w:sz w:val="24"/>
        </w:rPr>
        <w:t>2</w:t>
      </w:r>
      <w:r>
        <w:rPr>
          <w:sz w:val="24"/>
        </w:rPr>
        <w:t>根钢管）。</w:t>
      </w:r>
    </w:p>
    <w:bookmarkEnd w:id="1176"/>
    <w:p w:rsidR="00B34003" w:rsidRDefault="002F622E">
      <w:pPr>
        <w:adjustRightInd w:val="0"/>
        <w:spacing w:line="360" w:lineRule="auto"/>
        <w:ind w:firstLineChars="200" w:firstLine="480"/>
        <w:rPr>
          <w:sz w:val="24"/>
        </w:rPr>
      </w:pPr>
      <w:r>
        <w:rPr>
          <w:sz w:val="24"/>
        </w:rPr>
        <w:t xml:space="preserve">C.2.2  </w:t>
      </w:r>
      <w:r>
        <w:rPr>
          <w:sz w:val="24"/>
        </w:rPr>
        <w:t>检验和试验项目</w:t>
      </w:r>
    </w:p>
    <w:p w:rsidR="00B34003" w:rsidRDefault="002F622E">
      <w:pPr>
        <w:adjustRightInd w:val="0"/>
        <w:spacing w:line="360" w:lineRule="auto"/>
        <w:ind w:firstLineChars="200" w:firstLine="480"/>
        <w:rPr>
          <w:sz w:val="24"/>
        </w:rPr>
      </w:pPr>
      <w:r>
        <w:rPr>
          <w:sz w:val="24"/>
        </w:rPr>
        <w:t>抽取的</w:t>
      </w:r>
      <w:r>
        <w:rPr>
          <w:sz w:val="24"/>
        </w:rPr>
        <w:t>10</w:t>
      </w:r>
      <w:r>
        <w:rPr>
          <w:sz w:val="24"/>
        </w:rPr>
        <w:t>根钢管均应进行</w:t>
      </w:r>
      <w:r>
        <w:rPr>
          <w:sz w:val="24"/>
        </w:rPr>
        <w:t>i</w:t>
      </w:r>
      <w:r>
        <w:rPr>
          <w:sz w:val="24"/>
        </w:rPr>
        <w:t>）、</w:t>
      </w:r>
      <w:r>
        <w:rPr>
          <w:sz w:val="24"/>
        </w:rPr>
        <w:t>j</w:t>
      </w:r>
      <w:r>
        <w:rPr>
          <w:sz w:val="24"/>
        </w:rPr>
        <w:t>）项目的检验；每炉各取</w:t>
      </w:r>
      <w:r>
        <w:rPr>
          <w:sz w:val="24"/>
        </w:rPr>
        <w:t>2</w:t>
      </w:r>
      <w:r>
        <w:rPr>
          <w:sz w:val="24"/>
        </w:rPr>
        <w:t>根钢管，每根均应进行</w:t>
      </w:r>
      <w:r>
        <w:rPr>
          <w:sz w:val="24"/>
        </w:rPr>
        <w:t>a</w:t>
      </w:r>
      <w:r>
        <w:rPr>
          <w:sz w:val="24"/>
        </w:rPr>
        <w:t>）～</w:t>
      </w:r>
      <w:r>
        <w:rPr>
          <w:sz w:val="24"/>
        </w:rPr>
        <w:t>h</w:t>
      </w:r>
      <w:r>
        <w:rPr>
          <w:sz w:val="24"/>
        </w:rPr>
        <w:t>）项目的检验；每炉各取</w:t>
      </w:r>
      <w:r>
        <w:rPr>
          <w:sz w:val="24"/>
        </w:rPr>
        <w:t>1</w:t>
      </w:r>
      <w:r>
        <w:rPr>
          <w:sz w:val="24"/>
        </w:rPr>
        <w:t>根钢管，进行规定的最小屈服强度</w:t>
      </w:r>
      <w:r>
        <w:rPr>
          <w:sz w:val="24"/>
        </w:rPr>
        <w:t>100%</w:t>
      </w:r>
      <w:r>
        <w:rPr>
          <w:sz w:val="24"/>
        </w:rPr>
        <w:t>的补充水压试验</w:t>
      </w:r>
      <w:r>
        <w:rPr>
          <w:sz w:val="24"/>
        </w:rPr>
        <w:t>k</w:t>
      </w:r>
      <w:r>
        <w:rPr>
          <w:sz w:val="24"/>
        </w:rPr>
        <w:t>）。静水压试验压力采用规定的外径和名义壁厚计算。如果水压试验后，钢管的几何尺寸不符</w:t>
      </w:r>
      <w:r>
        <w:rPr>
          <w:sz w:val="24"/>
        </w:rPr>
        <w:lastRenderedPageBreak/>
        <w:t>合技术条件的要求，则对同一熔炼炉次的紧后两根钢管进行上述相同的静水压试验。</w:t>
      </w:r>
    </w:p>
    <w:p w:rsidR="00B34003" w:rsidRDefault="002F622E">
      <w:pPr>
        <w:adjustRightInd w:val="0"/>
        <w:spacing w:line="360" w:lineRule="auto"/>
        <w:ind w:firstLineChars="200" w:firstLine="480"/>
        <w:rPr>
          <w:sz w:val="24"/>
        </w:rPr>
      </w:pPr>
      <w:r>
        <w:rPr>
          <w:rFonts w:hint="eastAsia"/>
          <w:sz w:val="24"/>
        </w:rPr>
        <w:t>a</w:t>
      </w:r>
      <w:r>
        <w:rPr>
          <w:sz w:val="24"/>
        </w:rPr>
        <w:t>）化学分析；</w:t>
      </w:r>
    </w:p>
    <w:p w:rsidR="00B34003" w:rsidRDefault="002F622E">
      <w:pPr>
        <w:adjustRightInd w:val="0"/>
        <w:spacing w:line="360" w:lineRule="auto"/>
        <w:ind w:firstLineChars="200" w:firstLine="480"/>
        <w:rPr>
          <w:sz w:val="24"/>
        </w:rPr>
      </w:pPr>
      <w:r>
        <w:rPr>
          <w:sz w:val="24"/>
        </w:rPr>
        <w:t>b</w:t>
      </w:r>
      <w:r>
        <w:rPr>
          <w:sz w:val="24"/>
        </w:rPr>
        <w:t>）拉伸试验；</w:t>
      </w:r>
    </w:p>
    <w:p w:rsidR="00B34003" w:rsidRDefault="002F622E">
      <w:pPr>
        <w:adjustRightInd w:val="0"/>
        <w:spacing w:line="360" w:lineRule="auto"/>
        <w:ind w:firstLineChars="200" w:firstLine="480"/>
        <w:rPr>
          <w:sz w:val="24"/>
        </w:rPr>
      </w:pPr>
      <w:r>
        <w:rPr>
          <w:sz w:val="24"/>
        </w:rPr>
        <w:t>c</w:t>
      </w:r>
      <w:r>
        <w:rPr>
          <w:sz w:val="24"/>
        </w:rPr>
        <w:t>）夏比冲击（管体横向、焊缝及热影响区）；</w:t>
      </w:r>
    </w:p>
    <w:p w:rsidR="00B34003" w:rsidRDefault="002F622E">
      <w:pPr>
        <w:adjustRightInd w:val="0"/>
        <w:spacing w:line="360" w:lineRule="auto"/>
        <w:ind w:firstLineChars="200" w:firstLine="480"/>
        <w:rPr>
          <w:sz w:val="24"/>
        </w:rPr>
      </w:pPr>
      <w:r>
        <w:rPr>
          <w:sz w:val="24"/>
        </w:rPr>
        <w:t>d</w:t>
      </w:r>
      <w:r>
        <w:rPr>
          <w:sz w:val="24"/>
        </w:rPr>
        <w:t>）</w:t>
      </w:r>
      <w:r>
        <w:rPr>
          <w:sz w:val="24"/>
        </w:rPr>
        <w:t>DWTT</w:t>
      </w:r>
      <w:r>
        <w:rPr>
          <w:sz w:val="24"/>
        </w:rPr>
        <w:t>；</w:t>
      </w:r>
    </w:p>
    <w:p w:rsidR="00B34003" w:rsidRDefault="002F622E">
      <w:pPr>
        <w:adjustRightInd w:val="0"/>
        <w:spacing w:line="360" w:lineRule="auto"/>
        <w:ind w:firstLineChars="200" w:firstLine="480"/>
        <w:rPr>
          <w:sz w:val="24"/>
        </w:rPr>
      </w:pPr>
      <w:r>
        <w:rPr>
          <w:sz w:val="24"/>
        </w:rPr>
        <w:t>e</w:t>
      </w:r>
      <w:r>
        <w:rPr>
          <w:sz w:val="24"/>
        </w:rPr>
        <w:t>）维氏硬度；</w:t>
      </w:r>
    </w:p>
    <w:p w:rsidR="00B34003" w:rsidRDefault="002F622E">
      <w:pPr>
        <w:adjustRightInd w:val="0"/>
        <w:spacing w:line="360" w:lineRule="auto"/>
        <w:ind w:firstLineChars="200" w:firstLine="480"/>
        <w:rPr>
          <w:sz w:val="24"/>
        </w:rPr>
      </w:pPr>
      <w:r>
        <w:rPr>
          <w:sz w:val="24"/>
        </w:rPr>
        <w:t>f</w:t>
      </w:r>
      <w:r>
        <w:rPr>
          <w:sz w:val="24"/>
        </w:rPr>
        <w:t>）导向弯曲（仅对埋弧焊管）；</w:t>
      </w:r>
    </w:p>
    <w:p w:rsidR="00B34003" w:rsidRDefault="002F622E">
      <w:pPr>
        <w:adjustRightInd w:val="0"/>
        <w:spacing w:line="360" w:lineRule="auto"/>
        <w:ind w:firstLineChars="200" w:firstLine="480"/>
        <w:rPr>
          <w:sz w:val="24"/>
        </w:rPr>
      </w:pPr>
      <w:r>
        <w:rPr>
          <w:rFonts w:hint="eastAsia"/>
          <w:sz w:val="24"/>
        </w:rPr>
        <w:t>g</w:t>
      </w:r>
      <w:r>
        <w:rPr>
          <w:sz w:val="24"/>
        </w:rPr>
        <w:t>）金相检验；</w:t>
      </w:r>
    </w:p>
    <w:p w:rsidR="00B34003" w:rsidRDefault="002F622E">
      <w:pPr>
        <w:adjustRightInd w:val="0"/>
        <w:spacing w:line="360" w:lineRule="auto"/>
        <w:ind w:firstLineChars="200" w:firstLine="480"/>
        <w:rPr>
          <w:sz w:val="24"/>
        </w:rPr>
      </w:pPr>
      <w:r>
        <w:rPr>
          <w:rFonts w:hint="eastAsia"/>
          <w:sz w:val="24"/>
        </w:rPr>
        <w:t>h</w:t>
      </w:r>
      <w:r>
        <w:rPr>
          <w:sz w:val="24"/>
        </w:rPr>
        <w:t>）外观质量及尺寸；</w:t>
      </w:r>
    </w:p>
    <w:p w:rsidR="00B34003" w:rsidRDefault="002F622E">
      <w:pPr>
        <w:adjustRightInd w:val="0"/>
        <w:spacing w:line="360" w:lineRule="auto"/>
        <w:ind w:firstLineChars="200" w:firstLine="480"/>
        <w:rPr>
          <w:sz w:val="24"/>
        </w:rPr>
      </w:pPr>
      <w:r>
        <w:rPr>
          <w:rFonts w:hint="eastAsia"/>
          <w:sz w:val="24"/>
        </w:rPr>
        <w:t>i</w:t>
      </w:r>
      <w:r>
        <w:rPr>
          <w:sz w:val="24"/>
        </w:rPr>
        <w:t>）无损检查；</w:t>
      </w:r>
    </w:p>
    <w:p w:rsidR="00B34003" w:rsidRDefault="002F622E">
      <w:pPr>
        <w:adjustRightInd w:val="0"/>
        <w:spacing w:line="360" w:lineRule="auto"/>
        <w:ind w:firstLineChars="200" w:firstLine="480"/>
        <w:rPr>
          <w:sz w:val="24"/>
        </w:rPr>
      </w:pPr>
      <w:r>
        <w:rPr>
          <w:rFonts w:hint="eastAsia"/>
          <w:sz w:val="24"/>
        </w:rPr>
        <w:t>j</w:t>
      </w:r>
      <w:r>
        <w:rPr>
          <w:sz w:val="24"/>
        </w:rPr>
        <w:t>）补充静水压试验。</w:t>
      </w:r>
    </w:p>
    <w:p w:rsidR="00B34003" w:rsidRDefault="002F622E">
      <w:pPr>
        <w:adjustRightInd w:val="0"/>
        <w:spacing w:line="360" w:lineRule="auto"/>
        <w:ind w:firstLineChars="200" w:firstLine="480"/>
        <w:rPr>
          <w:sz w:val="24"/>
        </w:rPr>
      </w:pPr>
      <w:r>
        <w:rPr>
          <w:sz w:val="24"/>
        </w:rPr>
        <w:t xml:space="preserve">C.2.3  </w:t>
      </w:r>
      <w:r>
        <w:rPr>
          <w:sz w:val="24"/>
        </w:rPr>
        <w:t>检验和试验方法</w:t>
      </w:r>
    </w:p>
    <w:p w:rsidR="00B34003" w:rsidRDefault="002F622E">
      <w:pPr>
        <w:adjustRightInd w:val="0"/>
        <w:spacing w:line="360" w:lineRule="auto"/>
        <w:ind w:firstLineChars="200" w:firstLine="480"/>
        <w:rPr>
          <w:sz w:val="24"/>
        </w:rPr>
      </w:pPr>
      <w:r>
        <w:rPr>
          <w:sz w:val="24"/>
        </w:rPr>
        <w:t>C.2.2 a</w:t>
      </w:r>
      <w:r>
        <w:rPr>
          <w:sz w:val="24"/>
        </w:rPr>
        <w:t>）～</w:t>
      </w:r>
      <w:r>
        <w:rPr>
          <w:sz w:val="24"/>
        </w:rPr>
        <w:t>h</w:t>
      </w:r>
      <w:r>
        <w:rPr>
          <w:sz w:val="24"/>
        </w:rPr>
        <w:t>）项目检验和试验方法按附录</w:t>
      </w:r>
      <w:r>
        <w:rPr>
          <w:sz w:val="24"/>
        </w:rPr>
        <w:t>D.2</w:t>
      </w:r>
      <w:r>
        <w:rPr>
          <w:sz w:val="24"/>
        </w:rPr>
        <w:t>进行。</w:t>
      </w:r>
    </w:p>
    <w:p w:rsidR="00B34003" w:rsidRDefault="00B34003">
      <w:pPr>
        <w:adjustRightInd w:val="0"/>
      </w:pPr>
    </w:p>
    <w:p w:rsidR="00B34003" w:rsidRDefault="002F622E">
      <w:pPr>
        <w:pStyle w:val="ad"/>
        <w:widowControl w:val="0"/>
        <w:numPr>
          <w:ilvl w:val="0"/>
          <w:numId w:val="0"/>
        </w:numPr>
        <w:adjustRightInd w:val="0"/>
        <w:rPr>
          <w:rFonts w:ascii="Times New Roman"/>
          <w:snapToGrid w:val="0"/>
        </w:rPr>
      </w:pPr>
      <w:r>
        <w:rPr>
          <w:rFonts w:ascii="Times New Roman"/>
        </w:rPr>
        <w:br w:type="page"/>
      </w:r>
      <w:bookmarkStart w:id="1177" w:name="_Toc384133779"/>
      <w:bookmarkStart w:id="1178" w:name="_Toc498680420"/>
      <w:bookmarkStart w:id="1179" w:name="_Toc359790182"/>
      <w:bookmarkStart w:id="1180" w:name="_Toc382297001"/>
      <w:r>
        <w:rPr>
          <w:rFonts w:ascii="Times New Roman" w:eastAsia="宋体"/>
          <w:b/>
          <w:sz w:val="28"/>
          <w:szCs w:val="22"/>
        </w:rPr>
        <w:lastRenderedPageBreak/>
        <w:t>附</w:t>
      </w:r>
      <w:r>
        <w:rPr>
          <w:rFonts w:ascii="Times New Roman" w:eastAsia="宋体"/>
          <w:b/>
          <w:sz w:val="28"/>
          <w:szCs w:val="22"/>
        </w:rPr>
        <w:t xml:space="preserve">  </w:t>
      </w:r>
      <w:r>
        <w:rPr>
          <w:rFonts w:ascii="Times New Roman" w:eastAsia="宋体"/>
          <w:b/>
          <w:sz w:val="28"/>
          <w:szCs w:val="22"/>
        </w:rPr>
        <w:t>录</w:t>
      </w:r>
      <w:r>
        <w:rPr>
          <w:rFonts w:ascii="Times New Roman" w:eastAsia="宋体"/>
          <w:b/>
          <w:sz w:val="28"/>
          <w:szCs w:val="22"/>
        </w:rPr>
        <w:t xml:space="preserve">  D</w:t>
      </w:r>
      <w:r>
        <w:rPr>
          <w:rFonts w:ascii="Times New Roman"/>
          <w:snapToGrid w:val="0"/>
        </w:rPr>
        <w:br/>
      </w:r>
      <w:r>
        <w:rPr>
          <w:rFonts w:ascii="Times New Roman"/>
          <w:snapToGrid w:val="0"/>
        </w:rPr>
        <w:t>（规范性附录）</w:t>
      </w:r>
      <w:r>
        <w:rPr>
          <w:rFonts w:ascii="Times New Roman"/>
          <w:snapToGrid w:val="0"/>
        </w:rPr>
        <w:br/>
      </w:r>
      <w:r>
        <w:rPr>
          <w:rFonts w:ascii="Times New Roman"/>
          <w:snapToGrid w:val="0"/>
        </w:rPr>
        <w:t>生产过程控制试验</w:t>
      </w:r>
      <w:bookmarkEnd w:id="1177"/>
      <w:bookmarkEnd w:id="1178"/>
      <w:bookmarkEnd w:id="1179"/>
      <w:bookmarkEnd w:id="1180"/>
    </w:p>
    <w:p w:rsidR="00B34003" w:rsidRDefault="002F622E">
      <w:pPr>
        <w:adjustRightInd w:val="0"/>
        <w:spacing w:line="360" w:lineRule="auto"/>
        <w:rPr>
          <w:sz w:val="24"/>
        </w:rPr>
      </w:pPr>
      <w:r>
        <w:rPr>
          <w:sz w:val="24"/>
        </w:rPr>
        <w:t xml:space="preserve">D.1  </w:t>
      </w:r>
      <w:r>
        <w:rPr>
          <w:sz w:val="24"/>
        </w:rPr>
        <w:t>总则</w:t>
      </w:r>
    </w:p>
    <w:p w:rsidR="00B34003" w:rsidRDefault="002F622E">
      <w:pPr>
        <w:adjustRightInd w:val="0"/>
        <w:spacing w:line="360" w:lineRule="auto"/>
        <w:ind w:firstLineChars="200" w:firstLine="480"/>
        <w:rPr>
          <w:sz w:val="24"/>
        </w:rPr>
      </w:pPr>
      <w:r>
        <w:rPr>
          <w:sz w:val="24"/>
        </w:rPr>
        <w:t xml:space="preserve">D.1.1  </w:t>
      </w:r>
      <w:r>
        <w:rPr>
          <w:sz w:val="24"/>
        </w:rPr>
        <w:t>供货商应按下述要求进行钢管生产过程控制试验，并提交试验报告：</w:t>
      </w:r>
    </w:p>
    <w:p w:rsidR="00B34003" w:rsidRDefault="002F622E">
      <w:pPr>
        <w:adjustRightInd w:val="0"/>
        <w:spacing w:line="360" w:lineRule="auto"/>
        <w:ind w:firstLineChars="200" w:firstLine="480"/>
        <w:rPr>
          <w:sz w:val="24"/>
        </w:rPr>
      </w:pPr>
      <w:r>
        <w:rPr>
          <w:sz w:val="24"/>
        </w:rPr>
        <w:t>a</w:t>
      </w:r>
      <w:r>
        <w:rPr>
          <w:sz w:val="24"/>
        </w:rPr>
        <w:t>）钢管制造工艺发生变化时。</w:t>
      </w:r>
    </w:p>
    <w:p w:rsidR="00B34003" w:rsidRDefault="002F622E">
      <w:pPr>
        <w:adjustRightInd w:val="0"/>
        <w:spacing w:line="360" w:lineRule="auto"/>
        <w:ind w:firstLineChars="200" w:firstLine="480"/>
        <w:rPr>
          <w:sz w:val="24"/>
        </w:rPr>
      </w:pPr>
      <w:r>
        <w:rPr>
          <w:rFonts w:hint="eastAsia"/>
          <w:sz w:val="24"/>
        </w:rPr>
        <w:t>b</w:t>
      </w:r>
      <w:r>
        <w:rPr>
          <w:sz w:val="24"/>
        </w:rPr>
        <w:t>）钢管出现重大质量问题时。</w:t>
      </w:r>
    </w:p>
    <w:p w:rsidR="00B34003" w:rsidRDefault="002F622E">
      <w:pPr>
        <w:adjustRightInd w:val="0"/>
        <w:spacing w:line="360" w:lineRule="auto"/>
        <w:ind w:firstLineChars="200" w:firstLine="480"/>
        <w:rPr>
          <w:sz w:val="24"/>
        </w:rPr>
      </w:pPr>
      <w:r>
        <w:rPr>
          <w:rFonts w:hint="eastAsia"/>
          <w:sz w:val="24"/>
        </w:rPr>
        <w:t>c</w:t>
      </w:r>
      <w:r>
        <w:rPr>
          <w:sz w:val="24"/>
        </w:rPr>
        <w:t>）同一制造工艺生产一定批量钢管（多于</w:t>
      </w:r>
      <w:r>
        <w:rPr>
          <w:sz w:val="24"/>
        </w:rPr>
        <w:t>5 000 t</w:t>
      </w:r>
      <w:r>
        <w:rPr>
          <w:sz w:val="24"/>
        </w:rPr>
        <w:t>）后，则每</w:t>
      </w:r>
      <w:r>
        <w:rPr>
          <w:sz w:val="24"/>
        </w:rPr>
        <w:t>20 000 t</w:t>
      </w:r>
      <w:r>
        <w:rPr>
          <w:sz w:val="24"/>
        </w:rPr>
        <w:t>钢管进行一次；订货重量不是</w:t>
      </w:r>
      <w:r>
        <w:rPr>
          <w:sz w:val="24"/>
        </w:rPr>
        <w:t>20 000 t</w:t>
      </w:r>
      <w:r>
        <w:rPr>
          <w:sz w:val="24"/>
        </w:rPr>
        <w:t>的整倍数时，则以</w:t>
      </w:r>
      <w:r>
        <w:rPr>
          <w:sz w:val="24"/>
        </w:rPr>
        <w:t>20 000 t</w:t>
      </w:r>
      <w:r>
        <w:rPr>
          <w:sz w:val="24"/>
        </w:rPr>
        <w:t>圆整。钢管生产过程控制试验应在该制造期内规定时间间隔按时进行。</w:t>
      </w:r>
    </w:p>
    <w:p w:rsidR="00B34003" w:rsidRDefault="002F622E">
      <w:pPr>
        <w:adjustRightInd w:val="0"/>
        <w:spacing w:line="360" w:lineRule="auto"/>
        <w:ind w:firstLineChars="200" w:firstLine="480"/>
        <w:rPr>
          <w:sz w:val="24"/>
        </w:rPr>
      </w:pPr>
      <w:r>
        <w:rPr>
          <w:sz w:val="24"/>
        </w:rPr>
        <w:t xml:space="preserve">D.1.2  </w:t>
      </w:r>
      <w:r>
        <w:rPr>
          <w:sz w:val="24"/>
        </w:rPr>
        <w:t>钢管生产过程控制试验结果不合格，供货商应及时报告业主，查明原因，同时应查明该不合格对其间（自上次合格控制试验到本次控制试验期间）所生产的全部产品的影响范围，并与业主协商处理，提出改进措施，重新评定合格后方可进行生产。</w:t>
      </w:r>
    </w:p>
    <w:p w:rsidR="00B34003" w:rsidRDefault="002F622E">
      <w:pPr>
        <w:adjustRightInd w:val="0"/>
        <w:spacing w:line="360" w:lineRule="auto"/>
        <w:rPr>
          <w:sz w:val="24"/>
        </w:rPr>
      </w:pPr>
      <w:r>
        <w:rPr>
          <w:sz w:val="24"/>
        </w:rPr>
        <w:t xml:space="preserve">D.2  </w:t>
      </w:r>
      <w:r>
        <w:rPr>
          <w:sz w:val="24"/>
        </w:rPr>
        <w:t>钢管生产过程控制试验</w:t>
      </w:r>
    </w:p>
    <w:p w:rsidR="00B34003" w:rsidRDefault="002F622E">
      <w:pPr>
        <w:adjustRightInd w:val="0"/>
        <w:spacing w:line="360" w:lineRule="auto"/>
        <w:ind w:firstLineChars="200" w:firstLine="480"/>
        <w:rPr>
          <w:sz w:val="24"/>
        </w:rPr>
      </w:pPr>
      <w:r>
        <w:rPr>
          <w:sz w:val="24"/>
        </w:rPr>
        <w:t xml:space="preserve">D.2.1  </w:t>
      </w:r>
      <w:r>
        <w:rPr>
          <w:sz w:val="24"/>
        </w:rPr>
        <w:t>抽样和试验项目</w:t>
      </w:r>
    </w:p>
    <w:p w:rsidR="00B34003" w:rsidRDefault="002F622E">
      <w:pPr>
        <w:adjustRightInd w:val="0"/>
        <w:spacing w:line="360" w:lineRule="auto"/>
        <w:ind w:firstLineChars="200" w:firstLine="480"/>
        <w:rPr>
          <w:sz w:val="24"/>
        </w:rPr>
      </w:pPr>
      <w:r>
        <w:rPr>
          <w:sz w:val="24"/>
        </w:rPr>
        <w:t>供货商应在两个熔炼炉次的钢卷或钢板生产的钢管中各抽取</w:t>
      </w:r>
      <w:r>
        <w:rPr>
          <w:sz w:val="24"/>
        </w:rPr>
        <w:t>1</w:t>
      </w:r>
      <w:r>
        <w:rPr>
          <w:sz w:val="24"/>
        </w:rPr>
        <w:t>根钢管分别进行</w:t>
      </w:r>
      <w:r>
        <w:rPr>
          <w:sz w:val="24"/>
        </w:rPr>
        <w:t>D.2.2</w:t>
      </w:r>
      <w:r>
        <w:rPr>
          <w:sz w:val="24"/>
        </w:rPr>
        <w:t>～</w:t>
      </w:r>
      <w:r>
        <w:rPr>
          <w:sz w:val="24"/>
        </w:rPr>
        <w:t>D.2.9</w:t>
      </w:r>
      <w:r>
        <w:rPr>
          <w:sz w:val="24"/>
        </w:rPr>
        <w:t>中要求的所有试验。作为产品交付条件的试验或检验应符合相应要求，其它试验或检验数据或结果仅供参考。</w:t>
      </w:r>
    </w:p>
    <w:p w:rsidR="00B34003" w:rsidRDefault="002F622E">
      <w:pPr>
        <w:adjustRightInd w:val="0"/>
        <w:spacing w:line="360" w:lineRule="auto"/>
        <w:ind w:firstLineChars="200" w:firstLine="480"/>
        <w:rPr>
          <w:sz w:val="24"/>
        </w:rPr>
      </w:pPr>
      <w:r>
        <w:rPr>
          <w:sz w:val="24"/>
        </w:rPr>
        <w:t>供货商应在两个熔炼炉次的钢卷或钢板生产的钢管中各抽取</w:t>
      </w:r>
      <w:r>
        <w:rPr>
          <w:sz w:val="24"/>
        </w:rPr>
        <w:t>5</w:t>
      </w:r>
      <w:r>
        <w:rPr>
          <w:sz w:val="24"/>
        </w:rPr>
        <w:t>根钢管进行静水压试验、无损探伤、尺寸和表面质量的检查。</w:t>
      </w:r>
    </w:p>
    <w:p w:rsidR="00B34003" w:rsidRDefault="002F622E">
      <w:pPr>
        <w:adjustRightInd w:val="0"/>
        <w:spacing w:line="360" w:lineRule="auto"/>
        <w:ind w:firstLineChars="200" w:firstLine="480"/>
        <w:rPr>
          <w:sz w:val="24"/>
        </w:rPr>
      </w:pPr>
      <w:r>
        <w:rPr>
          <w:sz w:val="24"/>
        </w:rPr>
        <w:t xml:space="preserve">D.2.2  </w:t>
      </w:r>
      <w:r>
        <w:rPr>
          <w:sz w:val="24"/>
        </w:rPr>
        <w:t>化学成分</w:t>
      </w:r>
    </w:p>
    <w:p w:rsidR="00B34003" w:rsidRDefault="002F622E">
      <w:pPr>
        <w:adjustRightInd w:val="0"/>
        <w:spacing w:line="360" w:lineRule="auto"/>
        <w:ind w:firstLineChars="200" w:firstLine="480"/>
        <w:rPr>
          <w:sz w:val="24"/>
        </w:rPr>
      </w:pPr>
      <w:r>
        <w:rPr>
          <w:sz w:val="24"/>
        </w:rPr>
        <w:t>产品分析应在所抽取的钢管上进行。</w:t>
      </w:r>
    </w:p>
    <w:p w:rsidR="00B34003" w:rsidRDefault="002F622E">
      <w:pPr>
        <w:adjustRightInd w:val="0"/>
        <w:spacing w:line="360" w:lineRule="auto"/>
        <w:ind w:firstLineChars="200" w:firstLine="480"/>
        <w:rPr>
          <w:sz w:val="24"/>
        </w:rPr>
      </w:pPr>
      <w:r>
        <w:rPr>
          <w:sz w:val="24"/>
        </w:rPr>
        <w:t xml:space="preserve">D.2.3  </w:t>
      </w:r>
      <w:r>
        <w:rPr>
          <w:sz w:val="24"/>
        </w:rPr>
        <w:t>钢管管体力学性能</w:t>
      </w:r>
    </w:p>
    <w:p w:rsidR="00B34003" w:rsidRDefault="002F622E">
      <w:pPr>
        <w:adjustRightInd w:val="0"/>
        <w:spacing w:line="360" w:lineRule="auto"/>
        <w:ind w:firstLineChars="200" w:firstLine="480"/>
        <w:rPr>
          <w:sz w:val="24"/>
        </w:rPr>
      </w:pPr>
      <w:r>
        <w:rPr>
          <w:sz w:val="24"/>
        </w:rPr>
        <w:t xml:space="preserve">D.2.3.1  </w:t>
      </w:r>
      <w:r>
        <w:rPr>
          <w:sz w:val="24"/>
        </w:rPr>
        <w:t>试样的取向</w:t>
      </w:r>
    </w:p>
    <w:p w:rsidR="00B34003" w:rsidRDefault="002F622E">
      <w:pPr>
        <w:adjustRightInd w:val="0"/>
        <w:spacing w:line="360" w:lineRule="auto"/>
        <w:ind w:firstLineChars="200" w:firstLine="480"/>
        <w:rPr>
          <w:sz w:val="24"/>
        </w:rPr>
      </w:pPr>
      <w:r>
        <w:rPr>
          <w:sz w:val="24"/>
        </w:rPr>
        <w:t>按下列方向取样：</w:t>
      </w:r>
    </w:p>
    <w:p w:rsidR="00B34003" w:rsidRDefault="002F622E">
      <w:pPr>
        <w:adjustRightInd w:val="0"/>
        <w:spacing w:line="360" w:lineRule="auto"/>
        <w:ind w:firstLineChars="200" w:firstLine="480"/>
        <w:rPr>
          <w:sz w:val="24"/>
        </w:rPr>
      </w:pPr>
      <w:r>
        <w:rPr>
          <w:sz w:val="24"/>
        </w:rPr>
        <w:t>a</w:t>
      </w:r>
      <w:r>
        <w:rPr>
          <w:sz w:val="24"/>
        </w:rPr>
        <w:t>）管体纵向；</w:t>
      </w:r>
    </w:p>
    <w:p w:rsidR="00B34003" w:rsidRDefault="002F622E">
      <w:pPr>
        <w:adjustRightInd w:val="0"/>
        <w:spacing w:line="360" w:lineRule="auto"/>
        <w:ind w:firstLineChars="200" w:firstLine="480"/>
        <w:rPr>
          <w:sz w:val="24"/>
        </w:rPr>
      </w:pPr>
      <w:r>
        <w:rPr>
          <w:sz w:val="24"/>
        </w:rPr>
        <w:t>b</w:t>
      </w:r>
      <w:r>
        <w:rPr>
          <w:sz w:val="24"/>
        </w:rPr>
        <w:t>）管体横向。</w:t>
      </w:r>
    </w:p>
    <w:p w:rsidR="00B34003" w:rsidRDefault="002F622E">
      <w:pPr>
        <w:adjustRightInd w:val="0"/>
        <w:spacing w:line="360" w:lineRule="auto"/>
        <w:ind w:firstLineChars="200" w:firstLine="480"/>
        <w:rPr>
          <w:sz w:val="24"/>
        </w:rPr>
      </w:pPr>
      <w:r>
        <w:rPr>
          <w:sz w:val="24"/>
        </w:rPr>
        <w:lastRenderedPageBreak/>
        <w:t xml:space="preserve">D.2.3.2  </w:t>
      </w:r>
      <w:r>
        <w:rPr>
          <w:sz w:val="24"/>
        </w:rPr>
        <w:t>拉伸试验</w:t>
      </w:r>
      <w:r>
        <w:rPr>
          <w:sz w:val="24"/>
        </w:rPr>
        <w:cr/>
      </w:r>
      <w:r>
        <w:rPr>
          <w:sz w:val="24"/>
        </w:rPr>
        <w:t>在管体纵向取两个试样进行试验，在管体横向取两个试样进行试验。</w:t>
      </w:r>
    </w:p>
    <w:p w:rsidR="00B34003" w:rsidRDefault="002F622E">
      <w:pPr>
        <w:adjustRightInd w:val="0"/>
        <w:spacing w:line="360" w:lineRule="auto"/>
        <w:ind w:firstLineChars="200" w:firstLine="480"/>
        <w:rPr>
          <w:sz w:val="24"/>
        </w:rPr>
      </w:pPr>
      <w:r>
        <w:rPr>
          <w:sz w:val="24"/>
        </w:rPr>
        <w:t>每一个试样都应报告其屈服强度、拉伸强度、伸长率。</w:t>
      </w:r>
    </w:p>
    <w:p w:rsidR="00B34003" w:rsidRDefault="002F622E">
      <w:pPr>
        <w:adjustRightInd w:val="0"/>
        <w:spacing w:line="360" w:lineRule="auto"/>
        <w:ind w:firstLineChars="200" w:firstLine="480"/>
        <w:rPr>
          <w:sz w:val="24"/>
        </w:rPr>
      </w:pPr>
      <w:r>
        <w:rPr>
          <w:sz w:val="24"/>
        </w:rPr>
        <w:t xml:space="preserve">D.2.3.3  </w:t>
      </w:r>
      <w:r>
        <w:rPr>
          <w:sz w:val="24"/>
        </w:rPr>
        <w:t>夏比冲击试验</w:t>
      </w:r>
    </w:p>
    <w:p w:rsidR="00B34003" w:rsidRDefault="002F622E">
      <w:pPr>
        <w:adjustRightInd w:val="0"/>
        <w:spacing w:line="360" w:lineRule="auto"/>
        <w:ind w:firstLineChars="200" w:firstLine="480"/>
        <w:rPr>
          <w:sz w:val="24"/>
        </w:rPr>
      </w:pPr>
      <w:r>
        <w:rPr>
          <w:sz w:val="24"/>
        </w:rPr>
        <w:t>规定的每个取向都应提交断口剪切面积百分数和夏比吸收功的转变曲线。试验温度至少应包括下列温度点：</w:t>
      </w:r>
      <w:r>
        <w:rPr>
          <w:sz w:val="24"/>
        </w:rPr>
        <w:t>20℃</w:t>
      </w:r>
      <w:r>
        <w:rPr>
          <w:sz w:val="24"/>
        </w:rPr>
        <w:t>、</w:t>
      </w:r>
      <w:r>
        <w:rPr>
          <w:sz w:val="24"/>
        </w:rPr>
        <w:t>0℃</w:t>
      </w:r>
      <w:r>
        <w:rPr>
          <w:sz w:val="24"/>
        </w:rPr>
        <w:t>、</w:t>
      </w:r>
      <w:r>
        <w:rPr>
          <w:sz w:val="24"/>
        </w:rPr>
        <w:t>-10℃</w:t>
      </w:r>
      <w:r>
        <w:rPr>
          <w:sz w:val="24"/>
        </w:rPr>
        <w:t>、</w:t>
      </w:r>
      <w:r>
        <w:rPr>
          <w:sz w:val="24"/>
        </w:rPr>
        <w:t>-20℃</w:t>
      </w:r>
      <w:r>
        <w:rPr>
          <w:sz w:val="24"/>
        </w:rPr>
        <w:t>、</w:t>
      </w:r>
      <w:r>
        <w:rPr>
          <w:sz w:val="24"/>
        </w:rPr>
        <w:t>-40℃</w:t>
      </w:r>
      <w:r>
        <w:rPr>
          <w:sz w:val="24"/>
        </w:rPr>
        <w:t>、</w:t>
      </w:r>
      <w:r>
        <w:rPr>
          <w:sz w:val="24"/>
        </w:rPr>
        <w:t>-60℃</w:t>
      </w:r>
      <w:r>
        <w:rPr>
          <w:sz w:val="24"/>
        </w:rPr>
        <w:t>。</w:t>
      </w:r>
    </w:p>
    <w:p w:rsidR="00B34003" w:rsidRDefault="002F622E">
      <w:pPr>
        <w:adjustRightInd w:val="0"/>
        <w:spacing w:line="360" w:lineRule="auto"/>
        <w:ind w:firstLineChars="200" w:firstLine="480"/>
        <w:rPr>
          <w:sz w:val="24"/>
        </w:rPr>
      </w:pPr>
      <w:r>
        <w:rPr>
          <w:sz w:val="24"/>
        </w:rPr>
        <w:t xml:space="preserve">D.2.3.4  </w:t>
      </w:r>
      <w:r>
        <w:rPr>
          <w:sz w:val="24"/>
        </w:rPr>
        <w:t>落锤撕裂试验（</w:t>
      </w:r>
      <w:r>
        <w:rPr>
          <w:sz w:val="24"/>
        </w:rPr>
        <w:t>DWTT</w:t>
      </w:r>
      <w:r>
        <w:rPr>
          <w:sz w:val="24"/>
        </w:rPr>
        <w:t>）</w:t>
      </w:r>
    </w:p>
    <w:p w:rsidR="00B34003" w:rsidRDefault="002F622E">
      <w:pPr>
        <w:adjustRightInd w:val="0"/>
        <w:spacing w:line="360" w:lineRule="auto"/>
        <w:ind w:firstLineChars="200" w:firstLine="480"/>
        <w:rPr>
          <w:sz w:val="24"/>
        </w:rPr>
      </w:pPr>
      <w:r>
        <w:rPr>
          <w:sz w:val="24"/>
        </w:rPr>
        <w:t>规定的每一取向都应提交断口剪切面积百分数的转变曲线。试验温度至少应包括下列温度点：</w:t>
      </w:r>
      <w:r>
        <w:rPr>
          <w:sz w:val="24"/>
        </w:rPr>
        <w:t>20℃</w:t>
      </w:r>
      <w:r>
        <w:rPr>
          <w:sz w:val="24"/>
        </w:rPr>
        <w:t>、</w:t>
      </w:r>
      <w:r>
        <w:rPr>
          <w:sz w:val="24"/>
        </w:rPr>
        <w:t>0℃</w:t>
      </w:r>
      <w:r>
        <w:rPr>
          <w:sz w:val="24"/>
        </w:rPr>
        <w:t>、</w:t>
      </w:r>
      <w:r>
        <w:rPr>
          <w:sz w:val="24"/>
        </w:rPr>
        <w:t>-10℃</w:t>
      </w:r>
      <w:r>
        <w:rPr>
          <w:sz w:val="24"/>
        </w:rPr>
        <w:t>、</w:t>
      </w:r>
      <w:r>
        <w:rPr>
          <w:sz w:val="24"/>
        </w:rPr>
        <w:t>-20℃</w:t>
      </w:r>
      <w:r>
        <w:rPr>
          <w:sz w:val="24"/>
        </w:rPr>
        <w:t>、</w:t>
      </w:r>
      <w:r>
        <w:rPr>
          <w:sz w:val="24"/>
        </w:rPr>
        <w:t>-30℃</w:t>
      </w:r>
      <w:r>
        <w:rPr>
          <w:sz w:val="24"/>
        </w:rPr>
        <w:t>、</w:t>
      </w:r>
      <w:r>
        <w:rPr>
          <w:sz w:val="24"/>
        </w:rPr>
        <w:t>-40℃</w:t>
      </w:r>
      <w:r>
        <w:rPr>
          <w:sz w:val="24"/>
        </w:rPr>
        <w:t>。</w:t>
      </w:r>
    </w:p>
    <w:p w:rsidR="00B34003" w:rsidRDefault="002F622E">
      <w:pPr>
        <w:adjustRightInd w:val="0"/>
        <w:spacing w:line="360" w:lineRule="auto"/>
        <w:ind w:firstLineChars="200" w:firstLine="480"/>
        <w:rPr>
          <w:sz w:val="24"/>
        </w:rPr>
      </w:pPr>
      <w:r>
        <w:rPr>
          <w:sz w:val="24"/>
        </w:rPr>
        <w:t xml:space="preserve">D.2.4  </w:t>
      </w:r>
      <w:r>
        <w:rPr>
          <w:sz w:val="24"/>
        </w:rPr>
        <w:t>晶粒尺寸</w:t>
      </w:r>
    </w:p>
    <w:p w:rsidR="00B34003" w:rsidRDefault="002F622E">
      <w:pPr>
        <w:adjustRightInd w:val="0"/>
        <w:spacing w:line="360" w:lineRule="auto"/>
        <w:ind w:firstLineChars="200" w:firstLine="480"/>
        <w:rPr>
          <w:sz w:val="24"/>
        </w:rPr>
      </w:pPr>
      <w:r>
        <w:rPr>
          <w:sz w:val="24"/>
        </w:rPr>
        <w:t>从距焊缝</w:t>
      </w:r>
      <w:r>
        <w:rPr>
          <w:sz w:val="24"/>
        </w:rPr>
        <w:t>180°</w:t>
      </w:r>
      <w:r>
        <w:rPr>
          <w:sz w:val="24"/>
        </w:rPr>
        <w:t>的位置取样按</w:t>
      </w:r>
      <w:r>
        <w:rPr>
          <w:sz w:val="24"/>
        </w:rPr>
        <w:t>ASTM E112</w:t>
      </w:r>
      <w:r>
        <w:rPr>
          <w:sz w:val="24"/>
        </w:rPr>
        <w:t>（或</w:t>
      </w:r>
      <w:r>
        <w:rPr>
          <w:sz w:val="24"/>
        </w:rPr>
        <w:t>GB/T 4335</w:t>
      </w:r>
      <w:r>
        <w:rPr>
          <w:sz w:val="24"/>
        </w:rPr>
        <w:t>）或业主与供货商商定的其它方法进行晶粒度测量。</w:t>
      </w:r>
    </w:p>
    <w:p w:rsidR="00B34003" w:rsidRDefault="002F622E">
      <w:pPr>
        <w:adjustRightInd w:val="0"/>
        <w:spacing w:line="360" w:lineRule="auto"/>
        <w:ind w:firstLineChars="200" w:firstLine="480"/>
        <w:rPr>
          <w:sz w:val="24"/>
        </w:rPr>
      </w:pPr>
      <w:r>
        <w:rPr>
          <w:sz w:val="24"/>
        </w:rPr>
        <w:t xml:space="preserve">D.2.5  </w:t>
      </w:r>
      <w:r>
        <w:rPr>
          <w:sz w:val="24"/>
        </w:rPr>
        <w:t>夹杂物</w:t>
      </w:r>
      <w:r>
        <w:rPr>
          <w:sz w:val="24"/>
        </w:rPr>
        <w:cr/>
      </w:r>
      <w:r>
        <w:rPr>
          <w:sz w:val="24"/>
        </w:rPr>
        <w:t>非金属夹杂物的级别应从</w:t>
      </w:r>
      <w:r>
        <w:rPr>
          <w:sz w:val="24"/>
        </w:rPr>
        <w:t>D.2.4</w:t>
      </w:r>
      <w:r>
        <w:rPr>
          <w:sz w:val="24"/>
        </w:rPr>
        <w:t>中所使用的试样中按</w:t>
      </w:r>
      <w:r>
        <w:rPr>
          <w:sz w:val="24"/>
        </w:rPr>
        <w:t>ASTM E45 A</w:t>
      </w:r>
      <w:r>
        <w:rPr>
          <w:sz w:val="24"/>
        </w:rPr>
        <w:t>方法进行评定。</w:t>
      </w:r>
    </w:p>
    <w:p w:rsidR="00B34003" w:rsidRDefault="002F622E">
      <w:pPr>
        <w:adjustRightInd w:val="0"/>
        <w:spacing w:line="360" w:lineRule="auto"/>
        <w:ind w:firstLineChars="200" w:firstLine="480"/>
        <w:rPr>
          <w:sz w:val="24"/>
        </w:rPr>
      </w:pPr>
      <w:r>
        <w:rPr>
          <w:sz w:val="24"/>
        </w:rPr>
        <w:t xml:space="preserve">D.2.6  </w:t>
      </w:r>
      <w:r>
        <w:rPr>
          <w:sz w:val="24"/>
        </w:rPr>
        <w:t>带状组织分析</w:t>
      </w:r>
    </w:p>
    <w:p w:rsidR="00B34003" w:rsidRDefault="002F622E">
      <w:pPr>
        <w:adjustRightInd w:val="0"/>
        <w:spacing w:line="360" w:lineRule="auto"/>
        <w:ind w:firstLineChars="200" w:firstLine="480"/>
        <w:rPr>
          <w:sz w:val="24"/>
        </w:rPr>
      </w:pPr>
      <w:r>
        <w:rPr>
          <w:sz w:val="24"/>
        </w:rPr>
        <w:t>取</w:t>
      </w:r>
      <w:r>
        <w:rPr>
          <w:sz w:val="24"/>
        </w:rPr>
        <w:t>D.2.4</w:t>
      </w:r>
      <w:r>
        <w:rPr>
          <w:sz w:val="24"/>
        </w:rPr>
        <w:t>中所使用的试样按照业主和供货商商定的其它方法进行带状组织分析（如业主无明确要求，可以不做）。</w:t>
      </w:r>
    </w:p>
    <w:p w:rsidR="00B34003" w:rsidRDefault="002F622E">
      <w:pPr>
        <w:adjustRightInd w:val="0"/>
        <w:spacing w:line="360" w:lineRule="auto"/>
        <w:ind w:firstLineChars="200" w:firstLine="480"/>
        <w:rPr>
          <w:sz w:val="24"/>
        </w:rPr>
      </w:pPr>
      <w:r>
        <w:rPr>
          <w:sz w:val="24"/>
        </w:rPr>
        <w:t xml:space="preserve">D.2.7  </w:t>
      </w:r>
      <w:r>
        <w:rPr>
          <w:sz w:val="24"/>
        </w:rPr>
        <w:t>显微照相</w:t>
      </w:r>
    </w:p>
    <w:p w:rsidR="00B34003" w:rsidRDefault="002F622E">
      <w:pPr>
        <w:adjustRightInd w:val="0"/>
        <w:spacing w:line="360" w:lineRule="auto"/>
        <w:ind w:firstLineChars="200" w:firstLine="480"/>
        <w:rPr>
          <w:sz w:val="24"/>
        </w:rPr>
      </w:pPr>
      <w:r>
        <w:rPr>
          <w:sz w:val="24"/>
        </w:rPr>
        <w:t>显微照相用试样应从距焊缝</w:t>
      </w:r>
      <w:r>
        <w:rPr>
          <w:sz w:val="24"/>
        </w:rPr>
        <w:t>180°</w:t>
      </w:r>
      <w:r>
        <w:rPr>
          <w:sz w:val="24"/>
        </w:rPr>
        <w:t>处取样提供表面附近和壁厚中心的组织。</w:t>
      </w:r>
    </w:p>
    <w:p w:rsidR="00B34003" w:rsidRDefault="002F622E">
      <w:pPr>
        <w:adjustRightInd w:val="0"/>
        <w:spacing w:line="360" w:lineRule="auto"/>
        <w:ind w:firstLineChars="200" w:firstLine="480"/>
        <w:rPr>
          <w:sz w:val="24"/>
        </w:rPr>
      </w:pPr>
      <w:r>
        <w:rPr>
          <w:sz w:val="24"/>
        </w:rPr>
        <w:t xml:space="preserve">D.2.8  </w:t>
      </w:r>
      <w:r>
        <w:rPr>
          <w:sz w:val="24"/>
        </w:rPr>
        <w:t>焊缝试验</w:t>
      </w:r>
    </w:p>
    <w:p w:rsidR="00B34003" w:rsidRDefault="002F622E">
      <w:pPr>
        <w:adjustRightInd w:val="0"/>
        <w:spacing w:line="360" w:lineRule="auto"/>
        <w:ind w:firstLineChars="200" w:firstLine="480"/>
        <w:rPr>
          <w:sz w:val="24"/>
        </w:rPr>
      </w:pPr>
      <w:r>
        <w:rPr>
          <w:sz w:val="24"/>
        </w:rPr>
        <w:t xml:space="preserve">D.2.8.1  </w:t>
      </w:r>
      <w:r>
        <w:rPr>
          <w:sz w:val="24"/>
        </w:rPr>
        <w:t>焊缝金属化学成分分析</w:t>
      </w:r>
    </w:p>
    <w:p w:rsidR="00B34003" w:rsidRDefault="002F622E">
      <w:pPr>
        <w:adjustRightInd w:val="0"/>
        <w:spacing w:line="360" w:lineRule="auto"/>
        <w:ind w:firstLineChars="200" w:firstLine="480"/>
        <w:rPr>
          <w:sz w:val="24"/>
        </w:rPr>
      </w:pPr>
      <w:r>
        <w:rPr>
          <w:sz w:val="24"/>
        </w:rPr>
        <w:t>应报告焊缝金属的化学成分分析结果。</w:t>
      </w:r>
    </w:p>
    <w:p w:rsidR="00B34003" w:rsidRDefault="002F622E">
      <w:pPr>
        <w:adjustRightInd w:val="0"/>
        <w:spacing w:line="360" w:lineRule="auto"/>
        <w:ind w:firstLineChars="200" w:firstLine="480"/>
        <w:rPr>
          <w:sz w:val="24"/>
        </w:rPr>
      </w:pPr>
      <w:r>
        <w:rPr>
          <w:sz w:val="24"/>
        </w:rPr>
        <w:t xml:space="preserve">D.2.8.2  </w:t>
      </w:r>
      <w:r>
        <w:rPr>
          <w:sz w:val="24"/>
        </w:rPr>
        <w:t>拉伸试验</w:t>
      </w:r>
    </w:p>
    <w:p w:rsidR="00B34003" w:rsidRDefault="002F622E">
      <w:pPr>
        <w:adjustRightInd w:val="0"/>
        <w:spacing w:line="360" w:lineRule="auto"/>
        <w:ind w:firstLineChars="200" w:firstLine="480"/>
        <w:rPr>
          <w:sz w:val="24"/>
        </w:rPr>
      </w:pPr>
      <w:r>
        <w:rPr>
          <w:sz w:val="24"/>
        </w:rPr>
        <w:t>取三个焊缝横向试样进行试验，并报告拉伸强度和断口位置。</w:t>
      </w:r>
    </w:p>
    <w:p w:rsidR="00B34003" w:rsidRDefault="002F622E">
      <w:pPr>
        <w:adjustRightInd w:val="0"/>
        <w:spacing w:line="360" w:lineRule="auto"/>
        <w:ind w:firstLineChars="200" w:firstLine="480"/>
        <w:rPr>
          <w:sz w:val="24"/>
        </w:rPr>
      </w:pPr>
      <w:r>
        <w:rPr>
          <w:sz w:val="24"/>
        </w:rPr>
        <w:t xml:space="preserve">D.2.8.3  </w:t>
      </w:r>
      <w:r>
        <w:rPr>
          <w:sz w:val="24"/>
        </w:rPr>
        <w:t>导向弯曲试验</w:t>
      </w:r>
    </w:p>
    <w:p w:rsidR="00B34003" w:rsidRDefault="002F622E">
      <w:pPr>
        <w:adjustRightInd w:val="0"/>
        <w:spacing w:line="360" w:lineRule="auto"/>
        <w:ind w:firstLineChars="200" w:firstLine="480"/>
        <w:rPr>
          <w:sz w:val="24"/>
        </w:rPr>
      </w:pPr>
      <w:r>
        <w:rPr>
          <w:sz w:val="24"/>
        </w:rPr>
        <w:t>对埋弧焊管，按本文件的要求进行导向背弯试验和导向面弯试验。</w:t>
      </w:r>
    </w:p>
    <w:p w:rsidR="00B34003" w:rsidRDefault="002F622E">
      <w:pPr>
        <w:adjustRightInd w:val="0"/>
        <w:spacing w:line="360" w:lineRule="auto"/>
        <w:ind w:firstLineChars="200" w:firstLine="480"/>
        <w:rPr>
          <w:sz w:val="24"/>
        </w:rPr>
      </w:pPr>
      <w:r>
        <w:rPr>
          <w:sz w:val="24"/>
        </w:rPr>
        <w:t xml:space="preserve">D.2.8.4  </w:t>
      </w:r>
      <w:r>
        <w:rPr>
          <w:sz w:val="24"/>
        </w:rPr>
        <w:t>夏比冲击试验</w:t>
      </w:r>
    </w:p>
    <w:p w:rsidR="00B34003" w:rsidRDefault="002F622E">
      <w:pPr>
        <w:adjustRightInd w:val="0"/>
        <w:spacing w:line="360" w:lineRule="auto"/>
        <w:ind w:firstLineChars="200" w:firstLine="480"/>
        <w:rPr>
          <w:sz w:val="24"/>
        </w:rPr>
      </w:pPr>
      <w:r>
        <w:rPr>
          <w:sz w:val="24"/>
        </w:rPr>
        <w:t>进行焊缝和热影响区的夏比冲击试验。</w:t>
      </w:r>
    </w:p>
    <w:p w:rsidR="00B34003" w:rsidRDefault="002F622E">
      <w:pPr>
        <w:adjustRightInd w:val="0"/>
        <w:spacing w:line="360" w:lineRule="auto"/>
        <w:ind w:firstLineChars="200" w:firstLine="480"/>
        <w:rPr>
          <w:sz w:val="24"/>
        </w:rPr>
      </w:pPr>
      <w:r>
        <w:rPr>
          <w:sz w:val="24"/>
        </w:rPr>
        <w:lastRenderedPageBreak/>
        <w:t xml:space="preserve">D.2.8.5  </w:t>
      </w:r>
      <w:r>
        <w:rPr>
          <w:sz w:val="24"/>
        </w:rPr>
        <w:t>横向截面维氏硬度</w:t>
      </w:r>
    </w:p>
    <w:p w:rsidR="00B34003" w:rsidRDefault="002F622E">
      <w:pPr>
        <w:adjustRightInd w:val="0"/>
        <w:spacing w:line="360" w:lineRule="auto"/>
        <w:ind w:firstLineChars="200" w:firstLine="480"/>
        <w:rPr>
          <w:sz w:val="24"/>
        </w:rPr>
      </w:pPr>
      <w:r>
        <w:rPr>
          <w:sz w:val="24"/>
        </w:rPr>
        <w:t>按</w:t>
      </w:r>
      <w:r>
        <w:rPr>
          <w:sz w:val="24"/>
        </w:rPr>
        <w:t>7.3.4</w:t>
      </w:r>
      <w:r>
        <w:rPr>
          <w:sz w:val="24"/>
        </w:rPr>
        <w:t>的规定进行焊缝横截面硬度测试。</w:t>
      </w:r>
    </w:p>
    <w:p w:rsidR="00B34003" w:rsidRDefault="002F622E">
      <w:pPr>
        <w:adjustRightInd w:val="0"/>
        <w:spacing w:line="360" w:lineRule="auto"/>
        <w:ind w:firstLineChars="200" w:firstLine="480"/>
        <w:rPr>
          <w:sz w:val="24"/>
        </w:rPr>
      </w:pPr>
      <w:r>
        <w:rPr>
          <w:sz w:val="24"/>
        </w:rPr>
        <w:t xml:space="preserve">D.2.8.7  </w:t>
      </w:r>
      <w:r>
        <w:rPr>
          <w:sz w:val="24"/>
        </w:rPr>
        <w:t>低倍组织</w:t>
      </w:r>
    </w:p>
    <w:p w:rsidR="00B34003" w:rsidRDefault="002F622E">
      <w:pPr>
        <w:adjustRightInd w:val="0"/>
        <w:spacing w:line="360" w:lineRule="auto"/>
        <w:ind w:firstLineChars="200" w:firstLine="480"/>
        <w:rPr>
          <w:sz w:val="24"/>
        </w:rPr>
      </w:pPr>
      <w:r>
        <w:rPr>
          <w:sz w:val="24"/>
        </w:rPr>
        <w:t>对焊缝横截面进行低倍照相，放大倍数</w:t>
      </w:r>
      <w:r>
        <w:rPr>
          <w:sz w:val="24"/>
        </w:rPr>
        <w:t>4</w:t>
      </w:r>
      <w:r>
        <w:rPr>
          <w:sz w:val="24"/>
        </w:rPr>
        <w:t>倍或</w:t>
      </w:r>
      <w:r>
        <w:rPr>
          <w:sz w:val="24"/>
        </w:rPr>
        <w:t>2.5</w:t>
      </w:r>
      <w:r>
        <w:rPr>
          <w:sz w:val="24"/>
        </w:rPr>
        <w:t>倍～</w:t>
      </w:r>
      <w:r>
        <w:rPr>
          <w:sz w:val="24"/>
        </w:rPr>
        <w:t>5</w:t>
      </w:r>
      <w:r>
        <w:rPr>
          <w:sz w:val="24"/>
        </w:rPr>
        <w:t>倍。检查证实定位焊缝应熔入到最终的埋弧焊缝中。</w:t>
      </w:r>
    </w:p>
    <w:p w:rsidR="00B34003" w:rsidRDefault="002F622E">
      <w:pPr>
        <w:adjustRightInd w:val="0"/>
        <w:spacing w:line="360" w:lineRule="auto"/>
        <w:ind w:firstLineChars="200" w:firstLine="480"/>
        <w:rPr>
          <w:sz w:val="24"/>
        </w:rPr>
      </w:pPr>
      <w:r>
        <w:rPr>
          <w:sz w:val="24"/>
        </w:rPr>
        <w:t xml:space="preserve">D.2.8.8  </w:t>
      </w:r>
      <w:r>
        <w:rPr>
          <w:sz w:val="24"/>
        </w:rPr>
        <w:t>显微组织</w:t>
      </w:r>
    </w:p>
    <w:p w:rsidR="00B34003" w:rsidRDefault="002F622E">
      <w:pPr>
        <w:adjustRightInd w:val="0"/>
        <w:spacing w:line="360" w:lineRule="auto"/>
        <w:ind w:firstLineChars="200" w:firstLine="480"/>
        <w:rPr>
          <w:sz w:val="24"/>
        </w:rPr>
      </w:pPr>
      <w:r>
        <w:rPr>
          <w:sz w:val="24"/>
        </w:rPr>
        <w:t>显微组织照片应能显示内焊道、外焊道和热影响区的组织。</w:t>
      </w:r>
    </w:p>
    <w:p w:rsidR="00B34003" w:rsidRDefault="002F622E">
      <w:pPr>
        <w:adjustRightInd w:val="0"/>
        <w:spacing w:line="360" w:lineRule="auto"/>
        <w:ind w:firstLineChars="200" w:firstLine="480"/>
        <w:rPr>
          <w:sz w:val="24"/>
        </w:rPr>
      </w:pPr>
      <w:r>
        <w:rPr>
          <w:sz w:val="24"/>
        </w:rPr>
        <w:t xml:space="preserve">D.2.8.9  </w:t>
      </w:r>
      <w:r>
        <w:rPr>
          <w:sz w:val="24"/>
        </w:rPr>
        <w:t>焊缝测量</w:t>
      </w:r>
    </w:p>
    <w:p w:rsidR="00B34003" w:rsidRDefault="002F622E">
      <w:pPr>
        <w:adjustRightInd w:val="0"/>
        <w:spacing w:line="360" w:lineRule="auto"/>
        <w:ind w:firstLineChars="200" w:firstLine="480"/>
        <w:rPr>
          <w:sz w:val="24"/>
        </w:rPr>
      </w:pPr>
      <w:r>
        <w:rPr>
          <w:sz w:val="24"/>
        </w:rPr>
        <w:t>在焊接接头横截面上测量：</w:t>
      </w:r>
    </w:p>
    <w:p w:rsidR="00B34003" w:rsidRDefault="002F622E">
      <w:pPr>
        <w:adjustRightInd w:val="0"/>
        <w:spacing w:line="360" w:lineRule="auto"/>
        <w:ind w:firstLineChars="200" w:firstLine="480"/>
        <w:rPr>
          <w:sz w:val="24"/>
        </w:rPr>
      </w:pPr>
      <w:r>
        <w:rPr>
          <w:sz w:val="24"/>
        </w:rPr>
        <w:t>a</w:t>
      </w:r>
      <w:r>
        <w:rPr>
          <w:sz w:val="24"/>
        </w:rPr>
        <w:t>）焊缝的高度；</w:t>
      </w:r>
    </w:p>
    <w:p w:rsidR="00B34003" w:rsidRDefault="002F622E">
      <w:pPr>
        <w:adjustRightInd w:val="0"/>
        <w:spacing w:line="360" w:lineRule="auto"/>
        <w:ind w:firstLineChars="200" w:firstLine="480"/>
        <w:rPr>
          <w:sz w:val="24"/>
        </w:rPr>
      </w:pPr>
      <w:r>
        <w:rPr>
          <w:sz w:val="24"/>
        </w:rPr>
        <w:t>b</w:t>
      </w:r>
      <w:r>
        <w:rPr>
          <w:sz w:val="24"/>
        </w:rPr>
        <w:t>）焊缝的宽度；</w:t>
      </w:r>
    </w:p>
    <w:p w:rsidR="00B34003" w:rsidRDefault="002F622E">
      <w:pPr>
        <w:adjustRightInd w:val="0"/>
        <w:spacing w:line="360" w:lineRule="auto"/>
        <w:ind w:firstLineChars="200" w:firstLine="480"/>
        <w:rPr>
          <w:sz w:val="24"/>
        </w:rPr>
      </w:pPr>
      <w:r>
        <w:rPr>
          <w:sz w:val="24"/>
        </w:rPr>
        <w:t>c</w:t>
      </w:r>
      <w:r>
        <w:rPr>
          <w:sz w:val="24"/>
        </w:rPr>
        <w:t>）内外焊道熔合量；</w:t>
      </w:r>
    </w:p>
    <w:p w:rsidR="00B34003" w:rsidRDefault="002F622E">
      <w:pPr>
        <w:adjustRightInd w:val="0"/>
        <w:spacing w:line="360" w:lineRule="auto"/>
        <w:ind w:firstLineChars="200" w:firstLine="480"/>
        <w:rPr>
          <w:sz w:val="24"/>
        </w:rPr>
      </w:pPr>
      <w:r>
        <w:rPr>
          <w:sz w:val="24"/>
        </w:rPr>
        <w:t>d</w:t>
      </w:r>
      <w:r>
        <w:rPr>
          <w:sz w:val="24"/>
        </w:rPr>
        <w:t>）内外焊中心线的偏移；</w:t>
      </w:r>
    </w:p>
    <w:p w:rsidR="00B34003" w:rsidRDefault="002F622E">
      <w:pPr>
        <w:adjustRightInd w:val="0"/>
        <w:spacing w:line="360" w:lineRule="auto"/>
        <w:ind w:firstLineChars="200" w:firstLine="480"/>
        <w:rPr>
          <w:sz w:val="24"/>
        </w:rPr>
      </w:pPr>
      <w:r>
        <w:rPr>
          <w:sz w:val="24"/>
        </w:rPr>
        <w:t>e</w:t>
      </w:r>
      <w:r>
        <w:rPr>
          <w:sz w:val="24"/>
        </w:rPr>
        <w:t>）错边。</w:t>
      </w:r>
    </w:p>
    <w:p w:rsidR="00B34003" w:rsidRDefault="002F622E">
      <w:pPr>
        <w:adjustRightInd w:val="0"/>
        <w:spacing w:line="360" w:lineRule="auto"/>
        <w:ind w:firstLineChars="200" w:firstLine="420"/>
        <w:jc w:val="center"/>
        <w:outlineLvl w:val="0"/>
        <w:rPr>
          <w:sz w:val="24"/>
        </w:rPr>
      </w:pPr>
      <w:r>
        <w:br w:type="page"/>
      </w:r>
      <w:bookmarkStart w:id="1181" w:name="_Toc384133780"/>
      <w:bookmarkStart w:id="1182" w:name="_Toc359790184"/>
      <w:bookmarkStart w:id="1183" w:name="_Toc382297002"/>
      <w:bookmarkStart w:id="1184" w:name="_Toc498680421"/>
      <w:r>
        <w:rPr>
          <w:b/>
          <w:sz w:val="28"/>
          <w:szCs w:val="22"/>
        </w:rPr>
        <w:lastRenderedPageBreak/>
        <w:t>附</w:t>
      </w:r>
      <w:r>
        <w:rPr>
          <w:b/>
          <w:sz w:val="28"/>
          <w:szCs w:val="22"/>
        </w:rPr>
        <w:t xml:space="preserve">  </w:t>
      </w:r>
      <w:r>
        <w:rPr>
          <w:b/>
          <w:sz w:val="28"/>
          <w:szCs w:val="22"/>
        </w:rPr>
        <w:t>录</w:t>
      </w:r>
      <w:r>
        <w:rPr>
          <w:b/>
          <w:sz w:val="28"/>
          <w:szCs w:val="22"/>
        </w:rPr>
        <w:t xml:space="preserve">  E</w:t>
      </w:r>
      <w:r>
        <w:rPr>
          <w:snapToGrid w:val="0"/>
        </w:rPr>
        <w:br/>
      </w:r>
      <w:r>
        <w:rPr>
          <w:snapToGrid w:val="0"/>
        </w:rPr>
        <w:t>（规范性附录）</w:t>
      </w:r>
      <w:r>
        <w:rPr>
          <w:snapToGrid w:val="0"/>
        </w:rPr>
        <w:br/>
      </w:r>
      <w:bookmarkEnd w:id="1181"/>
      <w:bookmarkEnd w:id="1182"/>
      <w:bookmarkEnd w:id="1183"/>
      <w:r>
        <w:rPr>
          <w:bCs/>
          <w:kern w:val="44"/>
          <w:szCs w:val="21"/>
        </w:rPr>
        <w:t>板卷头、尾性能试验补充规定</w:t>
      </w:r>
      <w:bookmarkEnd w:id="1184"/>
    </w:p>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E.1  目的、组织及实施</w:t>
      </w:r>
    </w:p>
    <w:p w:rsidR="00B34003" w:rsidRDefault="002F622E">
      <w:pPr>
        <w:pStyle w:val="ac"/>
        <w:numPr>
          <w:ilvl w:val="0"/>
          <w:numId w:val="0"/>
        </w:numPr>
        <w:spacing w:line="240" w:lineRule="auto"/>
        <w:ind w:firstLineChars="200" w:firstLine="420"/>
        <w:rPr>
          <w:rFonts w:ascii="Times New Roman" w:hAnsi="Times New Roman"/>
          <w:sz w:val="21"/>
          <w:szCs w:val="21"/>
        </w:rPr>
      </w:pPr>
      <w:r>
        <w:rPr>
          <w:rFonts w:ascii="Times New Roman" w:hAnsi="Times New Roman"/>
          <w:sz w:val="21"/>
          <w:szCs w:val="21"/>
        </w:rPr>
        <w:t>目的：确定不同板卷供应商产品的头部和尾部不符合技术条件的长度，以利于管道工程用</w:t>
      </w:r>
      <w:r>
        <w:rPr>
          <w:rFonts w:ascii="Times New Roman" w:hAnsi="Times New Roman"/>
          <w:sz w:val="21"/>
          <w:szCs w:val="21"/>
        </w:rPr>
        <w:t>4</w:t>
      </w:r>
      <w:r>
        <w:rPr>
          <w:rFonts w:ascii="Times New Roman" w:hAnsi="Times New Roman"/>
          <w:sz w:val="21"/>
          <w:szCs w:val="21"/>
        </w:rPr>
        <w:t>、</w:t>
      </w:r>
      <w:r>
        <w:rPr>
          <w:rFonts w:ascii="Times New Roman" w:hAnsi="Times New Roman"/>
          <w:sz w:val="21"/>
          <w:szCs w:val="21"/>
        </w:rPr>
        <w:t>5</w:t>
      </w:r>
      <w:r>
        <w:rPr>
          <w:rFonts w:ascii="Times New Roman" w:hAnsi="Times New Roman"/>
          <w:sz w:val="21"/>
          <w:szCs w:val="21"/>
        </w:rPr>
        <w:t>级螺旋缝埋弧焊管的质量控制。</w:t>
      </w:r>
    </w:p>
    <w:p w:rsidR="00B34003" w:rsidRDefault="002F622E">
      <w:pPr>
        <w:adjustRightInd w:val="0"/>
        <w:ind w:firstLineChars="200" w:firstLine="420"/>
        <w:rPr>
          <w:szCs w:val="21"/>
        </w:rPr>
      </w:pPr>
      <w:r>
        <w:rPr>
          <w:szCs w:val="21"/>
        </w:rPr>
        <w:t>组织及实施：各</w:t>
      </w:r>
      <w:r>
        <w:rPr>
          <w:bCs/>
          <w:szCs w:val="32"/>
        </w:rPr>
        <w:t>管道工程用</w:t>
      </w:r>
      <w:r>
        <w:rPr>
          <w:szCs w:val="21"/>
        </w:rPr>
        <w:t>4</w:t>
      </w:r>
      <w:r>
        <w:rPr>
          <w:szCs w:val="21"/>
        </w:rPr>
        <w:t>、</w:t>
      </w:r>
      <w:r>
        <w:rPr>
          <w:szCs w:val="21"/>
        </w:rPr>
        <w:t>5</w:t>
      </w:r>
      <w:r>
        <w:rPr>
          <w:szCs w:val="21"/>
        </w:rPr>
        <w:t>级</w:t>
      </w:r>
      <w:r>
        <w:rPr>
          <w:bCs/>
          <w:szCs w:val="32"/>
        </w:rPr>
        <w:t>螺旋缝埋弧焊管</w:t>
      </w:r>
      <w:r>
        <w:rPr>
          <w:szCs w:val="21"/>
        </w:rPr>
        <w:t>生产单位应在焊管生产现场进行该补充规定的试验和检验。</w:t>
      </w:r>
    </w:p>
    <w:p w:rsidR="00B34003" w:rsidRDefault="002F622E">
      <w:pPr>
        <w:adjustRightInd w:val="0"/>
        <w:ind w:firstLineChars="200" w:firstLine="420"/>
        <w:rPr>
          <w:szCs w:val="21"/>
        </w:rPr>
      </w:pPr>
      <w:r>
        <w:rPr>
          <w:szCs w:val="21"/>
        </w:rPr>
        <w:t>驻厂监造单位应全程对试验取样和试验情况进行监督。</w:t>
      </w:r>
    </w:p>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E.2  抽样范围</w:t>
      </w:r>
    </w:p>
    <w:p w:rsidR="00B34003" w:rsidRDefault="002F622E">
      <w:pPr>
        <w:adjustRightInd w:val="0"/>
        <w:ind w:firstLineChars="200" w:firstLine="420"/>
        <w:rPr>
          <w:szCs w:val="21"/>
        </w:rPr>
      </w:pPr>
      <w:r>
        <w:rPr>
          <w:szCs w:val="21"/>
        </w:rPr>
        <w:t>对每个板卷供应厂分别进行该补充规定的试验和检验。</w:t>
      </w:r>
    </w:p>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E.3  抽样频次</w:t>
      </w:r>
    </w:p>
    <w:p w:rsidR="00B34003" w:rsidRDefault="002F622E">
      <w:pPr>
        <w:adjustRightInd w:val="0"/>
        <w:ind w:firstLineChars="200" w:firstLine="420"/>
        <w:rPr>
          <w:szCs w:val="21"/>
        </w:rPr>
      </w:pPr>
      <w:r>
        <w:rPr>
          <w:szCs w:val="21"/>
        </w:rPr>
        <w:t>每个钢厂相同轧制工艺板卷抽取不少于</w:t>
      </w:r>
      <w:r>
        <w:rPr>
          <w:szCs w:val="21"/>
        </w:rPr>
        <w:t>3</w:t>
      </w:r>
      <w:r>
        <w:rPr>
          <w:szCs w:val="21"/>
        </w:rPr>
        <w:t>卷进行试验，轧制工艺变更时钢厂须通知螺旋焊管生产厂家重新进行抽样试验。</w:t>
      </w:r>
    </w:p>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E.4  取样方法</w:t>
      </w:r>
    </w:p>
    <w:p w:rsidR="00B34003" w:rsidRDefault="002F622E">
      <w:pPr>
        <w:adjustRightInd w:val="0"/>
        <w:ind w:firstLineChars="200" w:firstLine="420"/>
        <w:rPr>
          <w:szCs w:val="21"/>
        </w:rPr>
      </w:pPr>
      <w:r>
        <w:rPr>
          <w:szCs w:val="21"/>
        </w:rPr>
        <w:t>取样在焊管上进行。</w:t>
      </w:r>
    </w:p>
    <w:p w:rsidR="00B34003" w:rsidRDefault="002F622E">
      <w:pPr>
        <w:adjustRightInd w:val="0"/>
        <w:ind w:firstLineChars="200" w:firstLine="420"/>
        <w:rPr>
          <w:szCs w:val="21"/>
        </w:rPr>
      </w:pPr>
      <w:r>
        <w:rPr>
          <w:szCs w:val="21"/>
        </w:rPr>
        <w:t>试验位置为对应板卷头部（外圈）</w:t>
      </w:r>
      <w:r>
        <w:rPr>
          <w:szCs w:val="21"/>
        </w:rPr>
        <w:t>1m</w:t>
      </w:r>
      <w:r>
        <w:rPr>
          <w:szCs w:val="21"/>
        </w:rPr>
        <w:t>～</w:t>
      </w:r>
      <w:r>
        <w:rPr>
          <w:szCs w:val="21"/>
        </w:rPr>
        <w:t>3m</w:t>
      </w:r>
      <w:r>
        <w:rPr>
          <w:szCs w:val="21"/>
        </w:rPr>
        <w:t>和尾部（内圈）</w:t>
      </w:r>
      <w:r>
        <w:rPr>
          <w:szCs w:val="21"/>
        </w:rPr>
        <w:t>2.5m</w:t>
      </w:r>
      <w:r>
        <w:rPr>
          <w:szCs w:val="21"/>
        </w:rPr>
        <w:t>～</w:t>
      </w:r>
      <w:r>
        <w:rPr>
          <w:szCs w:val="21"/>
        </w:rPr>
        <w:t>5.5m</w:t>
      </w:r>
      <w:r>
        <w:rPr>
          <w:szCs w:val="21"/>
        </w:rPr>
        <w:t>对应钢管管段。</w:t>
      </w:r>
    </w:p>
    <w:p w:rsidR="00B34003" w:rsidRDefault="002F622E">
      <w:pPr>
        <w:adjustRightInd w:val="0"/>
        <w:ind w:firstLineChars="200" w:firstLine="420"/>
        <w:rPr>
          <w:szCs w:val="21"/>
        </w:rPr>
      </w:pPr>
      <w:r>
        <w:rPr>
          <w:szCs w:val="21"/>
        </w:rPr>
        <w:t>对取样部位每</w:t>
      </w:r>
      <w:r>
        <w:rPr>
          <w:szCs w:val="21"/>
        </w:rPr>
        <w:t>1m</w:t>
      </w:r>
      <w:r>
        <w:rPr>
          <w:szCs w:val="21"/>
        </w:rPr>
        <w:t>（对应板卷长度方向）按照第</w:t>
      </w:r>
      <w:r>
        <w:rPr>
          <w:szCs w:val="21"/>
        </w:rPr>
        <w:t>7</w:t>
      </w:r>
      <w:r>
        <w:rPr>
          <w:szCs w:val="21"/>
        </w:rPr>
        <w:t>章要求，取</w:t>
      </w:r>
      <w:r>
        <w:rPr>
          <w:szCs w:val="21"/>
        </w:rPr>
        <w:t>1</w:t>
      </w:r>
      <w:r>
        <w:rPr>
          <w:szCs w:val="21"/>
        </w:rPr>
        <w:t>组试样进行拉伸、</w:t>
      </w:r>
      <w:r>
        <w:rPr>
          <w:szCs w:val="21"/>
        </w:rPr>
        <w:t>DWTT</w:t>
      </w:r>
      <w:r>
        <w:rPr>
          <w:szCs w:val="21"/>
        </w:rPr>
        <w:t>和夏比冲击试验。</w:t>
      </w:r>
    </w:p>
    <w:p w:rsidR="00B34003" w:rsidRDefault="002F622E">
      <w:pPr>
        <w:pStyle w:val="affff0"/>
        <w:widowControl w:val="0"/>
        <w:adjustRightInd w:val="0"/>
        <w:snapToGrid w:val="0"/>
        <w:spacing w:beforeLines="50" w:before="156" w:afterLines="50" w:after="156"/>
        <w:rPr>
          <w:rFonts w:ascii="Times New Roman"/>
        </w:rPr>
      </w:pPr>
      <w:r>
        <w:rPr>
          <w:rFonts w:hint="eastAsia"/>
          <w:szCs w:val="21"/>
        </w:rPr>
        <w:t>表E1</w:t>
      </w:r>
      <w:r>
        <w:rPr>
          <w:rFonts w:ascii="Times New Roman" w:hint="eastAsia"/>
        </w:rPr>
        <w:t xml:space="preserve"> </w:t>
      </w:r>
      <w:r>
        <w:rPr>
          <w:rFonts w:ascii="Times New Roman"/>
        </w:rPr>
        <w:t>样品编号方法如下：</w:t>
      </w:r>
    </w:p>
    <w:tbl>
      <w:tblPr>
        <w:tblW w:w="9360" w:type="dxa"/>
        <w:tblInd w:w="108"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036"/>
        <w:gridCol w:w="2441"/>
        <w:gridCol w:w="2441"/>
        <w:gridCol w:w="2442"/>
      </w:tblGrid>
      <w:tr w:rsidR="00B34003">
        <w:tc>
          <w:tcPr>
            <w:tcW w:w="2036" w:type="dxa"/>
            <w:vAlign w:val="center"/>
          </w:tcPr>
          <w:p w:rsidR="00B34003" w:rsidRDefault="002F622E">
            <w:pPr>
              <w:adjustRightInd w:val="0"/>
              <w:jc w:val="center"/>
              <w:rPr>
                <w:sz w:val="18"/>
                <w:szCs w:val="21"/>
              </w:rPr>
            </w:pPr>
            <w:r>
              <w:rPr>
                <w:sz w:val="18"/>
                <w:szCs w:val="21"/>
              </w:rPr>
              <w:t>试验组序号</w:t>
            </w:r>
          </w:p>
        </w:tc>
        <w:tc>
          <w:tcPr>
            <w:tcW w:w="2441" w:type="dxa"/>
            <w:vAlign w:val="center"/>
          </w:tcPr>
          <w:p w:rsidR="00B34003" w:rsidRDefault="002F622E">
            <w:pPr>
              <w:pStyle w:val="aff3"/>
              <w:pBdr>
                <w:bottom w:val="none" w:sz="0" w:space="0" w:color="auto"/>
              </w:pBdr>
              <w:tabs>
                <w:tab w:val="clear" w:pos="4153"/>
                <w:tab w:val="clear" w:pos="8306"/>
              </w:tabs>
              <w:adjustRightInd w:val="0"/>
              <w:snapToGrid/>
              <w:rPr>
                <w:szCs w:val="21"/>
              </w:rPr>
            </w:pPr>
            <w:r>
              <w:rPr>
                <w:szCs w:val="21"/>
              </w:rPr>
              <w:t>取样钢管</w:t>
            </w:r>
          </w:p>
        </w:tc>
        <w:tc>
          <w:tcPr>
            <w:tcW w:w="2441" w:type="dxa"/>
            <w:vAlign w:val="center"/>
          </w:tcPr>
          <w:p w:rsidR="00B34003" w:rsidRDefault="002F622E">
            <w:pPr>
              <w:adjustRightInd w:val="0"/>
              <w:jc w:val="center"/>
              <w:rPr>
                <w:sz w:val="18"/>
                <w:szCs w:val="21"/>
              </w:rPr>
            </w:pPr>
            <w:r>
              <w:rPr>
                <w:sz w:val="18"/>
                <w:szCs w:val="21"/>
              </w:rPr>
              <w:t>对应板卷位置</w:t>
            </w:r>
          </w:p>
        </w:tc>
        <w:tc>
          <w:tcPr>
            <w:tcW w:w="2442" w:type="dxa"/>
            <w:vAlign w:val="center"/>
          </w:tcPr>
          <w:p w:rsidR="00B34003" w:rsidRDefault="002F622E">
            <w:pPr>
              <w:adjustRightInd w:val="0"/>
              <w:jc w:val="center"/>
              <w:rPr>
                <w:sz w:val="18"/>
                <w:szCs w:val="21"/>
              </w:rPr>
            </w:pPr>
            <w:r>
              <w:rPr>
                <w:sz w:val="18"/>
                <w:szCs w:val="21"/>
              </w:rPr>
              <w:t>编号</w:t>
            </w:r>
          </w:p>
        </w:tc>
      </w:tr>
      <w:tr w:rsidR="00B34003">
        <w:tc>
          <w:tcPr>
            <w:tcW w:w="2036" w:type="dxa"/>
            <w:vAlign w:val="center"/>
          </w:tcPr>
          <w:p w:rsidR="00B34003" w:rsidRDefault="002F622E">
            <w:pPr>
              <w:adjustRightInd w:val="0"/>
              <w:jc w:val="center"/>
              <w:rPr>
                <w:sz w:val="18"/>
                <w:szCs w:val="21"/>
              </w:rPr>
            </w:pPr>
            <w:r>
              <w:rPr>
                <w:sz w:val="18"/>
                <w:szCs w:val="21"/>
              </w:rPr>
              <w:t>1</w:t>
            </w:r>
          </w:p>
        </w:tc>
        <w:tc>
          <w:tcPr>
            <w:tcW w:w="2441" w:type="dxa"/>
            <w:vAlign w:val="center"/>
          </w:tcPr>
          <w:p w:rsidR="00B34003" w:rsidRDefault="002F622E">
            <w:pPr>
              <w:adjustRightInd w:val="0"/>
              <w:jc w:val="center"/>
              <w:rPr>
                <w:sz w:val="18"/>
                <w:szCs w:val="21"/>
              </w:rPr>
            </w:pPr>
            <w:r>
              <w:rPr>
                <w:sz w:val="18"/>
                <w:szCs w:val="21"/>
              </w:rPr>
              <w:t>头部</w:t>
            </w:r>
          </w:p>
        </w:tc>
        <w:tc>
          <w:tcPr>
            <w:tcW w:w="2441" w:type="dxa"/>
            <w:vAlign w:val="center"/>
          </w:tcPr>
          <w:p w:rsidR="00B34003" w:rsidRDefault="002F622E">
            <w:pPr>
              <w:adjustRightInd w:val="0"/>
              <w:jc w:val="center"/>
              <w:rPr>
                <w:sz w:val="18"/>
                <w:szCs w:val="21"/>
              </w:rPr>
            </w:pPr>
            <w:r>
              <w:rPr>
                <w:sz w:val="18"/>
                <w:szCs w:val="21"/>
              </w:rPr>
              <w:t>1m</w:t>
            </w:r>
            <w:r>
              <w:rPr>
                <w:sz w:val="18"/>
                <w:szCs w:val="21"/>
              </w:rPr>
              <w:t>～</w:t>
            </w:r>
            <w:r>
              <w:rPr>
                <w:sz w:val="18"/>
                <w:szCs w:val="21"/>
              </w:rPr>
              <w:t>2m</w:t>
            </w:r>
          </w:p>
        </w:tc>
        <w:tc>
          <w:tcPr>
            <w:tcW w:w="2442" w:type="dxa"/>
            <w:vAlign w:val="center"/>
          </w:tcPr>
          <w:p w:rsidR="00B34003" w:rsidRDefault="002F622E">
            <w:pPr>
              <w:adjustRightInd w:val="0"/>
              <w:jc w:val="center"/>
              <w:rPr>
                <w:sz w:val="18"/>
                <w:szCs w:val="21"/>
              </w:rPr>
            </w:pPr>
            <w:r>
              <w:rPr>
                <w:sz w:val="18"/>
                <w:szCs w:val="21"/>
              </w:rPr>
              <w:t>管号</w:t>
            </w:r>
            <w:r>
              <w:rPr>
                <w:sz w:val="18"/>
                <w:szCs w:val="21"/>
              </w:rPr>
              <w:t>+TA</w:t>
            </w:r>
          </w:p>
        </w:tc>
      </w:tr>
      <w:tr w:rsidR="00B34003">
        <w:tc>
          <w:tcPr>
            <w:tcW w:w="2036" w:type="dxa"/>
            <w:vAlign w:val="center"/>
          </w:tcPr>
          <w:p w:rsidR="00B34003" w:rsidRDefault="002F622E">
            <w:pPr>
              <w:adjustRightInd w:val="0"/>
              <w:jc w:val="center"/>
              <w:rPr>
                <w:sz w:val="18"/>
                <w:szCs w:val="21"/>
              </w:rPr>
            </w:pPr>
            <w:r>
              <w:rPr>
                <w:sz w:val="18"/>
                <w:szCs w:val="21"/>
              </w:rPr>
              <w:t>2</w:t>
            </w:r>
          </w:p>
        </w:tc>
        <w:tc>
          <w:tcPr>
            <w:tcW w:w="2441" w:type="dxa"/>
            <w:vAlign w:val="center"/>
          </w:tcPr>
          <w:p w:rsidR="00B34003" w:rsidRDefault="002F622E">
            <w:pPr>
              <w:adjustRightInd w:val="0"/>
              <w:jc w:val="center"/>
              <w:rPr>
                <w:sz w:val="18"/>
                <w:szCs w:val="21"/>
              </w:rPr>
            </w:pPr>
            <w:r>
              <w:rPr>
                <w:sz w:val="18"/>
                <w:szCs w:val="21"/>
              </w:rPr>
              <w:t>头部</w:t>
            </w:r>
          </w:p>
        </w:tc>
        <w:tc>
          <w:tcPr>
            <w:tcW w:w="2441" w:type="dxa"/>
            <w:vAlign w:val="center"/>
          </w:tcPr>
          <w:p w:rsidR="00B34003" w:rsidRDefault="002F622E">
            <w:pPr>
              <w:adjustRightInd w:val="0"/>
              <w:jc w:val="center"/>
              <w:rPr>
                <w:sz w:val="18"/>
                <w:szCs w:val="21"/>
              </w:rPr>
            </w:pPr>
            <w:r>
              <w:rPr>
                <w:sz w:val="18"/>
                <w:szCs w:val="21"/>
              </w:rPr>
              <w:t>2m</w:t>
            </w:r>
            <w:r>
              <w:rPr>
                <w:sz w:val="18"/>
                <w:szCs w:val="21"/>
              </w:rPr>
              <w:t>～</w:t>
            </w:r>
            <w:r>
              <w:rPr>
                <w:sz w:val="18"/>
                <w:szCs w:val="21"/>
              </w:rPr>
              <w:t>3m</w:t>
            </w:r>
          </w:p>
        </w:tc>
        <w:tc>
          <w:tcPr>
            <w:tcW w:w="2442" w:type="dxa"/>
            <w:vAlign w:val="center"/>
          </w:tcPr>
          <w:p w:rsidR="00B34003" w:rsidRDefault="002F622E">
            <w:pPr>
              <w:adjustRightInd w:val="0"/>
              <w:jc w:val="center"/>
              <w:rPr>
                <w:sz w:val="18"/>
                <w:szCs w:val="21"/>
              </w:rPr>
            </w:pPr>
            <w:r>
              <w:rPr>
                <w:sz w:val="18"/>
                <w:szCs w:val="21"/>
              </w:rPr>
              <w:t>管号</w:t>
            </w:r>
            <w:r>
              <w:rPr>
                <w:sz w:val="18"/>
                <w:szCs w:val="21"/>
              </w:rPr>
              <w:t>+TB</w:t>
            </w:r>
          </w:p>
        </w:tc>
      </w:tr>
      <w:tr w:rsidR="00B34003">
        <w:tc>
          <w:tcPr>
            <w:tcW w:w="2036" w:type="dxa"/>
            <w:vAlign w:val="center"/>
          </w:tcPr>
          <w:p w:rsidR="00B34003" w:rsidRDefault="002F622E">
            <w:pPr>
              <w:adjustRightInd w:val="0"/>
              <w:jc w:val="center"/>
              <w:rPr>
                <w:sz w:val="18"/>
                <w:szCs w:val="21"/>
              </w:rPr>
            </w:pPr>
            <w:r>
              <w:rPr>
                <w:sz w:val="18"/>
                <w:szCs w:val="21"/>
              </w:rPr>
              <w:t>3</w:t>
            </w:r>
          </w:p>
        </w:tc>
        <w:tc>
          <w:tcPr>
            <w:tcW w:w="2441" w:type="dxa"/>
            <w:vAlign w:val="center"/>
          </w:tcPr>
          <w:p w:rsidR="00B34003" w:rsidRDefault="002F622E">
            <w:pPr>
              <w:adjustRightInd w:val="0"/>
              <w:jc w:val="center"/>
              <w:rPr>
                <w:sz w:val="18"/>
                <w:szCs w:val="21"/>
              </w:rPr>
            </w:pPr>
            <w:r>
              <w:rPr>
                <w:sz w:val="18"/>
                <w:szCs w:val="21"/>
              </w:rPr>
              <w:t>尾部</w:t>
            </w:r>
          </w:p>
        </w:tc>
        <w:tc>
          <w:tcPr>
            <w:tcW w:w="2441" w:type="dxa"/>
            <w:vAlign w:val="center"/>
          </w:tcPr>
          <w:p w:rsidR="00B34003" w:rsidRDefault="002F622E">
            <w:pPr>
              <w:adjustRightInd w:val="0"/>
              <w:jc w:val="center"/>
              <w:rPr>
                <w:sz w:val="18"/>
                <w:szCs w:val="21"/>
              </w:rPr>
            </w:pPr>
            <w:r>
              <w:rPr>
                <w:sz w:val="18"/>
                <w:szCs w:val="21"/>
              </w:rPr>
              <w:t>2.5m</w:t>
            </w:r>
            <w:r>
              <w:rPr>
                <w:sz w:val="18"/>
                <w:szCs w:val="21"/>
              </w:rPr>
              <w:t>～</w:t>
            </w:r>
            <w:r>
              <w:rPr>
                <w:sz w:val="18"/>
                <w:szCs w:val="21"/>
              </w:rPr>
              <w:t>3.5m</w:t>
            </w:r>
          </w:p>
        </w:tc>
        <w:tc>
          <w:tcPr>
            <w:tcW w:w="2442" w:type="dxa"/>
            <w:vAlign w:val="center"/>
          </w:tcPr>
          <w:p w:rsidR="00B34003" w:rsidRDefault="002F622E">
            <w:pPr>
              <w:adjustRightInd w:val="0"/>
              <w:jc w:val="center"/>
              <w:rPr>
                <w:sz w:val="18"/>
                <w:szCs w:val="21"/>
              </w:rPr>
            </w:pPr>
            <w:r>
              <w:rPr>
                <w:sz w:val="18"/>
                <w:szCs w:val="21"/>
              </w:rPr>
              <w:t>管号</w:t>
            </w:r>
            <w:r>
              <w:rPr>
                <w:sz w:val="18"/>
                <w:szCs w:val="21"/>
              </w:rPr>
              <w:t>+WA</w:t>
            </w:r>
          </w:p>
        </w:tc>
      </w:tr>
      <w:tr w:rsidR="00B34003">
        <w:tc>
          <w:tcPr>
            <w:tcW w:w="2036" w:type="dxa"/>
            <w:vAlign w:val="center"/>
          </w:tcPr>
          <w:p w:rsidR="00B34003" w:rsidRDefault="002F622E">
            <w:pPr>
              <w:adjustRightInd w:val="0"/>
              <w:jc w:val="center"/>
              <w:rPr>
                <w:sz w:val="18"/>
                <w:szCs w:val="21"/>
              </w:rPr>
            </w:pPr>
            <w:r>
              <w:rPr>
                <w:sz w:val="18"/>
                <w:szCs w:val="21"/>
              </w:rPr>
              <w:t>4</w:t>
            </w:r>
          </w:p>
        </w:tc>
        <w:tc>
          <w:tcPr>
            <w:tcW w:w="2441" w:type="dxa"/>
          </w:tcPr>
          <w:p w:rsidR="00B34003" w:rsidRDefault="002F622E">
            <w:pPr>
              <w:adjustRightInd w:val="0"/>
              <w:jc w:val="center"/>
              <w:rPr>
                <w:sz w:val="18"/>
                <w:szCs w:val="21"/>
              </w:rPr>
            </w:pPr>
            <w:r>
              <w:rPr>
                <w:sz w:val="18"/>
                <w:szCs w:val="21"/>
              </w:rPr>
              <w:t>尾部</w:t>
            </w:r>
          </w:p>
        </w:tc>
        <w:tc>
          <w:tcPr>
            <w:tcW w:w="2441" w:type="dxa"/>
            <w:vAlign w:val="center"/>
          </w:tcPr>
          <w:p w:rsidR="00B34003" w:rsidRDefault="002F622E">
            <w:pPr>
              <w:adjustRightInd w:val="0"/>
              <w:jc w:val="center"/>
              <w:rPr>
                <w:sz w:val="18"/>
                <w:szCs w:val="21"/>
              </w:rPr>
            </w:pPr>
            <w:r>
              <w:rPr>
                <w:sz w:val="18"/>
                <w:szCs w:val="21"/>
              </w:rPr>
              <w:t>3.5m</w:t>
            </w:r>
            <w:r>
              <w:rPr>
                <w:sz w:val="18"/>
                <w:szCs w:val="21"/>
              </w:rPr>
              <w:t>～</w:t>
            </w:r>
            <w:r>
              <w:rPr>
                <w:sz w:val="18"/>
                <w:szCs w:val="21"/>
              </w:rPr>
              <w:t>4.5m</w:t>
            </w:r>
          </w:p>
        </w:tc>
        <w:tc>
          <w:tcPr>
            <w:tcW w:w="2442" w:type="dxa"/>
            <w:vAlign w:val="center"/>
          </w:tcPr>
          <w:p w:rsidR="00B34003" w:rsidRDefault="002F622E">
            <w:pPr>
              <w:adjustRightInd w:val="0"/>
              <w:jc w:val="center"/>
              <w:rPr>
                <w:sz w:val="18"/>
                <w:szCs w:val="21"/>
              </w:rPr>
            </w:pPr>
            <w:r>
              <w:rPr>
                <w:sz w:val="18"/>
                <w:szCs w:val="21"/>
              </w:rPr>
              <w:t>管号</w:t>
            </w:r>
            <w:r>
              <w:rPr>
                <w:sz w:val="18"/>
                <w:szCs w:val="21"/>
              </w:rPr>
              <w:t>+WB</w:t>
            </w:r>
          </w:p>
        </w:tc>
      </w:tr>
      <w:tr w:rsidR="00B34003">
        <w:tc>
          <w:tcPr>
            <w:tcW w:w="2036" w:type="dxa"/>
            <w:vAlign w:val="center"/>
          </w:tcPr>
          <w:p w:rsidR="00B34003" w:rsidRDefault="002F622E">
            <w:pPr>
              <w:adjustRightInd w:val="0"/>
              <w:jc w:val="center"/>
              <w:rPr>
                <w:sz w:val="18"/>
                <w:szCs w:val="21"/>
              </w:rPr>
            </w:pPr>
            <w:r>
              <w:rPr>
                <w:sz w:val="18"/>
                <w:szCs w:val="21"/>
              </w:rPr>
              <w:t>5</w:t>
            </w:r>
          </w:p>
        </w:tc>
        <w:tc>
          <w:tcPr>
            <w:tcW w:w="2441" w:type="dxa"/>
          </w:tcPr>
          <w:p w:rsidR="00B34003" w:rsidRDefault="002F622E">
            <w:pPr>
              <w:adjustRightInd w:val="0"/>
              <w:jc w:val="center"/>
              <w:rPr>
                <w:sz w:val="18"/>
                <w:szCs w:val="21"/>
              </w:rPr>
            </w:pPr>
            <w:r>
              <w:rPr>
                <w:sz w:val="18"/>
                <w:szCs w:val="21"/>
              </w:rPr>
              <w:t>尾部</w:t>
            </w:r>
          </w:p>
        </w:tc>
        <w:tc>
          <w:tcPr>
            <w:tcW w:w="2441" w:type="dxa"/>
            <w:vAlign w:val="center"/>
          </w:tcPr>
          <w:p w:rsidR="00B34003" w:rsidRDefault="002F622E">
            <w:pPr>
              <w:adjustRightInd w:val="0"/>
              <w:jc w:val="center"/>
              <w:rPr>
                <w:sz w:val="18"/>
                <w:szCs w:val="21"/>
              </w:rPr>
            </w:pPr>
            <w:r>
              <w:rPr>
                <w:sz w:val="18"/>
                <w:szCs w:val="21"/>
              </w:rPr>
              <w:t>4.5m</w:t>
            </w:r>
            <w:r>
              <w:rPr>
                <w:sz w:val="18"/>
                <w:szCs w:val="21"/>
              </w:rPr>
              <w:t>～</w:t>
            </w:r>
            <w:r>
              <w:rPr>
                <w:sz w:val="18"/>
                <w:szCs w:val="21"/>
              </w:rPr>
              <w:t>5.5m</w:t>
            </w:r>
          </w:p>
        </w:tc>
        <w:tc>
          <w:tcPr>
            <w:tcW w:w="2442" w:type="dxa"/>
            <w:vAlign w:val="center"/>
          </w:tcPr>
          <w:p w:rsidR="00B34003" w:rsidRDefault="002F622E">
            <w:pPr>
              <w:adjustRightInd w:val="0"/>
              <w:jc w:val="center"/>
              <w:rPr>
                <w:sz w:val="18"/>
                <w:szCs w:val="21"/>
              </w:rPr>
            </w:pPr>
            <w:r>
              <w:rPr>
                <w:sz w:val="18"/>
                <w:szCs w:val="21"/>
              </w:rPr>
              <w:t>管号</w:t>
            </w:r>
            <w:r>
              <w:rPr>
                <w:sz w:val="18"/>
                <w:szCs w:val="21"/>
              </w:rPr>
              <w:t>+WC</w:t>
            </w:r>
          </w:p>
        </w:tc>
      </w:tr>
    </w:tbl>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E.5  试验方案</w:t>
      </w:r>
    </w:p>
    <w:p w:rsidR="00B34003" w:rsidRDefault="002F622E">
      <w:pPr>
        <w:adjustRightInd w:val="0"/>
        <w:ind w:firstLineChars="200" w:firstLine="420"/>
        <w:rPr>
          <w:szCs w:val="21"/>
        </w:rPr>
      </w:pPr>
      <w:r>
        <w:rPr>
          <w:szCs w:val="21"/>
        </w:rPr>
        <w:t>对</w:t>
      </w:r>
      <w:r>
        <w:rPr>
          <w:snapToGrid w:val="0"/>
        </w:rPr>
        <w:t>E</w:t>
      </w:r>
      <w:r>
        <w:rPr>
          <w:szCs w:val="21"/>
        </w:rPr>
        <w:t>.4</w:t>
      </w:r>
      <w:r>
        <w:rPr>
          <w:szCs w:val="21"/>
        </w:rPr>
        <w:t>取样部位应按照本标准进行以下试验：</w:t>
      </w:r>
    </w:p>
    <w:p w:rsidR="00B34003" w:rsidRDefault="002F622E">
      <w:pPr>
        <w:pStyle w:val="affff0"/>
        <w:widowControl w:val="0"/>
        <w:adjustRightInd w:val="0"/>
        <w:snapToGrid w:val="0"/>
        <w:spacing w:beforeLines="50" w:before="156" w:afterLines="50" w:after="156"/>
        <w:rPr>
          <w:rFonts w:ascii="Times New Roman"/>
        </w:rPr>
      </w:pPr>
      <w:r>
        <w:rPr>
          <w:szCs w:val="21"/>
        </w:rPr>
        <w:t>表E2</w:t>
      </w:r>
      <w:r>
        <w:rPr>
          <w:rFonts w:hint="eastAsia"/>
          <w:szCs w:val="21"/>
        </w:rPr>
        <w:t xml:space="preserve">  </w:t>
      </w:r>
      <w:r>
        <w:rPr>
          <w:rFonts w:ascii="Times New Roman"/>
        </w:rPr>
        <w:t>试验方案</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3118"/>
        <w:gridCol w:w="3119"/>
      </w:tblGrid>
      <w:tr w:rsidR="00B34003">
        <w:trPr>
          <w:trHeight w:val="20"/>
        </w:trPr>
        <w:tc>
          <w:tcPr>
            <w:tcW w:w="3118" w:type="dxa"/>
            <w:vAlign w:val="center"/>
          </w:tcPr>
          <w:p w:rsidR="00B34003" w:rsidRDefault="002F622E">
            <w:pPr>
              <w:adjustRightInd w:val="0"/>
              <w:jc w:val="center"/>
              <w:rPr>
                <w:sz w:val="18"/>
                <w:szCs w:val="21"/>
              </w:rPr>
            </w:pPr>
            <w:r>
              <w:rPr>
                <w:sz w:val="18"/>
                <w:szCs w:val="21"/>
              </w:rPr>
              <w:t>试样名称</w:t>
            </w:r>
          </w:p>
        </w:tc>
        <w:tc>
          <w:tcPr>
            <w:tcW w:w="3118" w:type="dxa"/>
            <w:vAlign w:val="center"/>
          </w:tcPr>
          <w:p w:rsidR="00B34003" w:rsidRDefault="002F622E">
            <w:pPr>
              <w:adjustRightInd w:val="0"/>
              <w:jc w:val="center"/>
              <w:rPr>
                <w:sz w:val="18"/>
                <w:szCs w:val="21"/>
              </w:rPr>
            </w:pPr>
            <w:r>
              <w:rPr>
                <w:sz w:val="18"/>
                <w:szCs w:val="21"/>
              </w:rPr>
              <w:t>数量</w:t>
            </w:r>
          </w:p>
        </w:tc>
        <w:tc>
          <w:tcPr>
            <w:tcW w:w="3119" w:type="dxa"/>
            <w:vAlign w:val="center"/>
          </w:tcPr>
          <w:p w:rsidR="00B34003" w:rsidRDefault="002F622E">
            <w:pPr>
              <w:adjustRightInd w:val="0"/>
              <w:jc w:val="center"/>
              <w:rPr>
                <w:sz w:val="18"/>
                <w:szCs w:val="21"/>
              </w:rPr>
            </w:pPr>
            <w:r>
              <w:rPr>
                <w:sz w:val="18"/>
                <w:szCs w:val="21"/>
              </w:rPr>
              <w:t>取样位置</w:t>
            </w:r>
          </w:p>
        </w:tc>
      </w:tr>
      <w:tr w:rsidR="00B34003">
        <w:trPr>
          <w:trHeight w:val="20"/>
        </w:trPr>
        <w:tc>
          <w:tcPr>
            <w:tcW w:w="3118" w:type="dxa"/>
            <w:vAlign w:val="center"/>
          </w:tcPr>
          <w:p w:rsidR="00B34003" w:rsidRDefault="002F622E">
            <w:pPr>
              <w:adjustRightInd w:val="0"/>
              <w:jc w:val="center"/>
              <w:rPr>
                <w:sz w:val="18"/>
                <w:szCs w:val="21"/>
              </w:rPr>
            </w:pPr>
            <w:r>
              <w:rPr>
                <w:sz w:val="18"/>
                <w:szCs w:val="21"/>
              </w:rPr>
              <w:t>横向拉伸试验</w:t>
            </w:r>
          </w:p>
        </w:tc>
        <w:tc>
          <w:tcPr>
            <w:tcW w:w="3118" w:type="dxa"/>
            <w:vAlign w:val="center"/>
          </w:tcPr>
          <w:p w:rsidR="00B34003" w:rsidRDefault="002F622E">
            <w:pPr>
              <w:adjustRightInd w:val="0"/>
              <w:jc w:val="center"/>
              <w:rPr>
                <w:sz w:val="18"/>
                <w:szCs w:val="21"/>
              </w:rPr>
            </w:pPr>
            <w:r>
              <w:rPr>
                <w:sz w:val="18"/>
                <w:szCs w:val="21"/>
              </w:rPr>
              <w:t>2</w:t>
            </w:r>
            <w:r>
              <w:rPr>
                <w:sz w:val="18"/>
                <w:szCs w:val="21"/>
              </w:rPr>
              <w:t>个试样</w:t>
            </w:r>
          </w:p>
        </w:tc>
        <w:tc>
          <w:tcPr>
            <w:tcW w:w="3119" w:type="dxa"/>
            <w:vAlign w:val="center"/>
          </w:tcPr>
          <w:p w:rsidR="00B34003" w:rsidRDefault="002F622E">
            <w:pPr>
              <w:adjustRightInd w:val="0"/>
              <w:jc w:val="center"/>
              <w:rPr>
                <w:sz w:val="18"/>
                <w:szCs w:val="21"/>
              </w:rPr>
            </w:pPr>
            <w:r>
              <w:rPr>
                <w:sz w:val="18"/>
                <w:szCs w:val="21"/>
              </w:rPr>
              <w:t>焊缝</w:t>
            </w:r>
            <w:r>
              <w:rPr>
                <w:sz w:val="18"/>
                <w:szCs w:val="21"/>
              </w:rPr>
              <w:t>180°</w:t>
            </w:r>
            <w:r>
              <w:rPr>
                <w:sz w:val="18"/>
                <w:szCs w:val="21"/>
              </w:rPr>
              <w:t>管体横向</w:t>
            </w:r>
          </w:p>
        </w:tc>
      </w:tr>
      <w:tr w:rsidR="00B34003">
        <w:trPr>
          <w:trHeight w:val="20"/>
        </w:trPr>
        <w:tc>
          <w:tcPr>
            <w:tcW w:w="3118" w:type="dxa"/>
            <w:vAlign w:val="center"/>
          </w:tcPr>
          <w:p w:rsidR="00B34003" w:rsidRDefault="002F622E">
            <w:pPr>
              <w:adjustRightInd w:val="0"/>
              <w:jc w:val="center"/>
              <w:rPr>
                <w:sz w:val="18"/>
                <w:szCs w:val="21"/>
              </w:rPr>
            </w:pPr>
            <w:r>
              <w:rPr>
                <w:sz w:val="18"/>
                <w:szCs w:val="21"/>
              </w:rPr>
              <w:t>冲击试验</w:t>
            </w:r>
          </w:p>
        </w:tc>
        <w:tc>
          <w:tcPr>
            <w:tcW w:w="3118" w:type="dxa"/>
            <w:vAlign w:val="center"/>
          </w:tcPr>
          <w:p w:rsidR="00B34003" w:rsidRDefault="002F622E">
            <w:pPr>
              <w:adjustRightInd w:val="0"/>
              <w:jc w:val="center"/>
              <w:rPr>
                <w:sz w:val="18"/>
                <w:szCs w:val="21"/>
              </w:rPr>
            </w:pPr>
            <w:r>
              <w:rPr>
                <w:sz w:val="18"/>
                <w:szCs w:val="21"/>
              </w:rPr>
              <w:t>1</w:t>
            </w:r>
            <w:r>
              <w:rPr>
                <w:sz w:val="18"/>
                <w:szCs w:val="21"/>
              </w:rPr>
              <w:t>组</w:t>
            </w:r>
            <w:r>
              <w:rPr>
                <w:sz w:val="18"/>
                <w:szCs w:val="21"/>
              </w:rPr>
              <w:t>3</w:t>
            </w:r>
            <w:r>
              <w:rPr>
                <w:sz w:val="18"/>
                <w:szCs w:val="21"/>
              </w:rPr>
              <w:t>个</w:t>
            </w:r>
          </w:p>
        </w:tc>
        <w:tc>
          <w:tcPr>
            <w:tcW w:w="3119" w:type="dxa"/>
            <w:vAlign w:val="center"/>
          </w:tcPr>
          <w:p w:rsidR="00B34003" w:rsidRDefault="002F622E">
            <w:pPr>
              <w:adjustRightInd w:val="0"/>
              <w:jc w:val="center"/>
              <w:rPr>
                <w:sz w:val="18"/>
                <w:szCs w:val="21"/>
              </w:rPr>
            </w:pPr>
            <w:r>
              <w:rPr>
                <w:sz w:val="18"/>
                <w:szCs w:val="21"/>
              </w:rPr>
              <w:t>距焊缝</w:t>
            </w:r>
            <w:r>
              <w:rPr>
                <w:sz w:val="18"/>
                <w:szCs w:val="21"/>
              </w:rPr>
              <w:t>90°</w:t>
            </w:r>
          </w:p>
        </w:tc>
      </w:tr>
      <w:tr w:rsidR="00B34003">
        <w:trPr>
          <w:trHeight w:val="20"/>
        </w:trPr>
        <w:tc>
          <w:tcPr>
            <w:tcW w:w="3118" w:type="dxa"/>
            <w:vAlign w:val="center"/>
          </w:tcPr>
          <w:p w:rsidR="00B34003" w:rsidRDefault="002F622E">
            <w:pPr>
              <w:adjustRightInd w:val="0"/>
              <w:jc w:val="center"/>
              <w:rPr>
                <w:sz w:val="18"/>
                <w:szCs w:val="21"/>
              </w:rPr>
            </w:pPr>
            <w:r>
              <w:rPr>
                <w:sz w:val="18"/>
                <w:szCs w:val="21"/>
              </w:rPr>
              <w:t>DWTT</w:t>
            </w:r>
            <w:r>
              <w:rPr>
                <w:sz w:val="18"/>
                <w:szCs w:val="21"/>
              </w:rPr>
              <w:t>试验</w:t>
            </w:r>
          </w:p>
        </w:tc>
        <w:tc>
          <w:tcPr>
            <w:tcW w:w="3118" w:type="dxa"/>
            <w:vAlign w:val="center"/>
          </w:tcPr>
          <w:p w:rsidR="00B34003" w:rsidRDefault="002F622E">
            <w:pPr>
              <w:adjustRightInd w:val="0"/>
              <w:jc w:val="center"/>
              <w:rPr>
                <w:sz w:val="18"/>
                <w:szCs w:val="21"/>
              </w:rPr>
            </w:pPr>
            <w:r>
              <w:rPr>
                <w:sz w:val="18"/>
                <w:szCs w:val="21"/>
              </w:rPr>
              <w:t>1</w:t>
            </w:r>
            <w:r>
              <w:rPr>
                <w:sz w:val="18"/>
                <w:szCs w:val="21"/>
              </w:rPr>
              <w:t>组</w:t>
            </w:r>
            <w:r>
              <w:rPr>
                <w:sz w:val="18"/>
                <w:szCs w:val="21"/>
              </w:rPr>
              <w:t>2</w:t>
            </w:r>
            <w:r>
              <w:rPr>
                <w:sz w:val="18"/>
                <w:szCs w:val="21"/>
              </w:rPr>
              <w:t>个</w:t>
            </w:r>
          </w:p>
        </w:tc>
        <w:tc>
          <w:tcPr>
            <w:tcW w:w="3119" w:type="dxa"/>
            <w:vAlign w:val="center"/>
          </w:tcPr>
          <w:p w:rsidR="00B34003" w:rsidRDefault="002F622E">
            <w:pPr>
              <w:adjustRightInd w:val="0"/>
              <w:jc w:val="center"/>
              <w:rPr>
                <w:sz w:val="18"/>
                <w:szCs w:val="21"/>
              </w:rPr>
            </w:pPr>
            <w:r>
              <w:rPr>
                <w:sz w:val="18"/>
                <w:szCs w:val="21"/>
              </w:rPr>
              <w:t>距焊缝</w:t>
            </w:r>
            <w:r>
              <w:rPr>
                <w:sz w:val="18"/>
                <w:szCs w:val="21"/>
              </w:rPr>
              <w:t>90°</w:t>
            </w:r>
          </w:p>
        </w:tc>
      </w:tr>
    </w:tbl>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lastRenderedPageBreak/>
        <w:t>E.6  试验结果分析和处理</w:t>
      </w:r>
    </w:p>
    <w:p w:rsidR="00B34003" w:rsidRDefault="002F622E">
      <w:pPr>
        <w:adjustRightInd w:val="0"/>
        <w:ind w:leftChars="200" w:left="840" w:hangingChars="200" w:hanging="420"/>
        <w:rPr>
          <w:szCs w:val="21"/>
        </w:rPr>
      </w:pPr>
      <w:r>
        <w:rPr>
          <w:szCs w:val="21"/>
        </w:rPr>
        <w:t>a</w:t>
      </w:r>
      <w:r>
        <w:rPr>
          <w:szCs w:val="21"/>
        </w:rPr>
        <w:t>）制管厂应进行头、尾性能数据分析，确定不同钢厂该轧制工艺制造板卷的质量情况及需要切除长度；</w:t>
      </w:r>
    </w:p>
    <w:p w:rsidR="00B34003" w:rsidRDefault="002F622E">
      <w:pPr>
        <w:adjustRightInd w:val="0"/>
        <w:ind w:leftChars="200" w:left="840" w:hangingChars="200" w:hanging="420"/>
        <w:rPr>
          <w:szCs w:val="21"/>
        </w:rPr>
      </w:pPr>
      <w:r>
        <w:rPr>
          <w:szCs w:val="21"/>
        </w:rPr>
        <w:t>b</w:t>
      </w:r>
      <w:r>
        <w:rPr>
          <w:szCs w:val="21"/>
        </w:rPr>
        <w:t>）如果在取样范围内靠近板卷中部位置的钢管性能不合格，则焊管生产厂应向板卷中部继续每隔</w:t>
      </w:r>
      <w:r>
        <w:rPr>
          <w:szCs w:val="21"/>
        </w:rPr>
        <w:t>1m</w:t>
      </w:r>
      <w:r>
        <w:rPr>
          <w:szCs w:val="21"/>
        </w:rPr>
        <w:t>进行相同的取样和试验，直至合格为止。</w:t>
      </w:r>
    </w:p>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E.7  试验报告</w:t>
      </w:r>
    </w:p>
    <w:p w:rsidR="00B34003" w:rsidRDefault="002F622E">
      <w:pPr>
        <w:adjustRightInd w:val="0"/>
        <w:ind w:firstLineChars="200" w:firstLine="420"/>
      </w:pPr>
      <w:r>
        <w:t>各焊管生产单位及板卷供应商应会同驻厂监造组按照本补充规定及时进行试验，并将试验结果和建议上报</w:t>
      </w:r>
      <w:r>
        <w:rPr>
          <w:szCs w:val="21"/>
        </w:rPr>
        <w:t>业主或业主代表</w:t>
      </w:r>
      <w:r>
        <w:t>。</w:t>
      </w:r>
    </w:p>
    <w:p w:rsidR="00B34003" w:rsidRDefault="002F622E">
      <w:pPr>
        <w:pStyle w:val="ad"/>
        <w:widowControl w:val="0"/>
        <w:numPr>
          <w:ilvl w:val="0"/>
          <w:numId w:val="0"/>
        </w:numPr>
        <w:adjustRightInd w:val="0"/>
        <w:spacing w:beforeLines="100" w:before="312" w:afterLines="100" w:after="312"/>
        <w:rPr>
          <w:rFonts w:ascii="Times New Roman"/>
          <w:bCs/>
          <w:kern w:val="44"/>
          <w:szCs w:val="21"/>
        </w:rPr>
      </w:pPr>
      <w:r>
        <w:rPr>
          <w:rFonts w:ascii="Times New Roman"/>
          <w:bCs/>
          <w:kern w:val="44"/>
          <w:szCs w:val="21"/>
        </w:rPr>
        <w:br w:type="page"/>
      </w:r>
      <w:bookmarkStart w:id="1185" w:name="_Toc384133849"/>
      <w:bookmarkStart w:id="1186" w:name="_Toc498680422"/>
      <w:bookmarkStart w:id="1187" w:name="_Toc382297814"/>
      <w:r>
        <w:rPr>
          <w:rFonts w:ascii="Times New Roman" w:eastAsia="宋体" w:hint="eastAsia"/>
          <w:b/>
          <w:sz w:val="28"/>
          <w:szCs w:val="22"/>
        </w:rPr>
        <w:lastRenderedPageBreak/>
        <w:t>附</w:t>
      </w:r>
      <w:r>
        <w:rPr>
          <w:rFonts w:ascii="Times New Roman" w:eastAsia="宋体"/>
          <w:b/>
          <w:sz w:val="28"/>
          <w:szCs w:val="22"/>
        </w:rPr>
        <w:t xml:space="preserve">  </w:t>
      </w:r>
      <w:r>
        <w:rPr>
          <w:rFonts w:ascii="Times New Roman" w:eastAsia="宋体" w:hint="eastAsia"/>
          <w:b/>
          <w:sz w:val="28"/>
          <w:szCs w:val="22"/>
        </w:rPr>
        <w:t>录</w:t>
      </w:r>
      <w:r>
        <w:rPr>
          <w:rFonts w:ascii="Times New Roman" w:eastAsia="宋体"/>
          <w:b/>
          <w:sz w:val="28"/>
          <w:szCs w:val="22"/>
        </w:rPr>
        <w:t xml:space="preserve">  F</w:t>
      </w:r>
      <w:r>
        <w:rPr>
          <w:rFonts w:ascii="Times New Roman" w:eastAsia="宋体"/>
          <w:b/>
          <w:sz w:val="28"/>
          <w:szCs w:val="22"/>
        </w:rPr>
        <w:br/>
      </w:r>
      <w:r>
        <w:rPr>
          <w:rFonts w:ascii="Times New Roman"/>
          <w:bCs/>
          <w:kern w:val="44"/>
          <w:szCs w:val="21"/>
        </w:rPr>
        <w:t>（规范性附录）</w:t>
      </w:r>
      <w:r>
        <w:rPr>
          <w:rFonts w:ascii="Times New Roman"/>
          <w:bCs/>
          <w:kern w:val="44"/>
          <w:szCs w:val="21"/>
        </w:rPr>
        <w:br/>
      </w:r>
      <w:r>
        <w:rPr>
          <w:rFonts w:ascii="Times New Roman"/>
          <w:bCs/>
          <w:kern w:val="44"/>
          <w:szCs w:val="21"/>
        </w:rPr>
        <w:t>针状铁素体型管线钢带状组织评定方法</w:t>
      </w:r>
      <w:bookmarkEnd w:id="1185"/>
      <w:bookmarkEnd w:id="1186"/>
      <w:bookmarkEnd w:id="1187"/>
    </w:p>
    <w:p w:rsidR="00B34003" w:rsidRDefault="002F622E">
      <w:pPr>
        <w:adjustRightInd w:val="0"/>
        <w:spacing w:beforeLines="50" w:before="156" w:afterLines="50" w:after="156"/>
        <w:rPr>
          <w:rFonts w:ascii="黑体" w:eastAsia="黑体" w:hAnsi="黑体"/>
        </w:rPr>
      </w:pPr>
      <w:r>
        <w:rPr>
          <w:rFonts w:ascii="黑体" w:eastAsia="黑体" w:hAnsi="黑体"/>
        </w:rPr>
        <w:t>F.1  适用范围</w:t>
      </w:r>
    </w:p>
    <w:p w:rsidR="00B34003" w:rsidRDefault="002F622E">
      <w:pPr>
        <w:keepNext/>
        <w:adjustRightInd w:val="0"/>
        <w:ind w:firstLine="420"/>
      </w:pPr>
      <w:r>
        <w:t>本方法仅适用于</w:t>
      </w:r>
      <w:r>
        <w:t>X70</w:t>
      </w:r>
      <w:r>
        <w:t>、</w:t>
      </w:r>
      <w:r>
        <w:t>X80</w:t>
      </w:r>
      <w:r>
        <w:t>钢级具有针状铁素体型组织的管线钢中带状组织的评定。</w:t>
      </w:r>
    </w:p>
    <w:p w:rsidR="00B34003" w:rsidRDefault="002F622E">
      <w:pPr>
        <w:adjustRightInd w:val="0"/>
        <w:spacing w:beforeLines="50" w:before="156" w:afterLines="50" w:after="156"/>
        <w:rPr>
          <w:rFonts w:ascii="黑体" w:eastAsia="黑体" w:hAnsi="黑体"/>
        </w:rPr>
      </w:pPr>
      <w:r>
        <w:rPr>
          <w:rFonts w:ascii="黑体" w:eastAsia="黑体" w:hAnsi="黑体"/>
        </w:rPr>
        <w:t>F.2  试样切取和制备</w:t>
      </w:r>
    </w:p>
    <w:p w:rsidR="00B34003" w:rsidRDefault="002F622E">
      <w:pPr>
        <w:keepNext/>
        <w:adjustRightInd w:val="0"/>
        <w:ind w:firstLine="420"/>
      </w:pPr>
      <w:r>
        <w:t>试样切取和制备按</w:t>
      </w:r>
      <w:r>
        <w:t>GB/T 13298</w:t>
      </w:r>
      <w:r>
        <w:t>规定进行。在距焊缝</w:t>
      </w:r>
      <w:r>
        <w:t>180°</w:t>
      </w:r>
      <w:r>
        <w:t>处取样。</w:t>
      </w:r>
    </w:p>
    <w:p w:rsidR="00B34003" w:rsidRDefault="002F622E">
      <w:pPr>
        <w:adjustRightInd w:val="0"/>
        <w:spacing w:beforeLines="50" w:before="156" w:afterLines="50" w:after="156"/>
        <w:rPr>
          <w:rFonts w:ascii="黑体" w:eastAsia="黑体" w:hAnsi="黑体"/>
        </w:rPr>
      </w:pPr>
      <w:r>
        <w:rPr>
          <w:rFonts w:ascii="黑体" w:eastAsia="黑体" w:hAnsi="黑体"/>
        </w:rPr>
        <w:t>F.3　评定方法</w:t>
      </w:r>
    </w:p>
    <w:p w:rsidR="00B34003" w:rsidRDefault="002F622E">
      <w:pPr>
        <w:adjustRightInd w:val="0"/>
      </w:pPr>
      <w:r>
        <w:rPr>
          <w:rFonts w:ascii="黑体" w:eastAsia="黑体" w:hAnsi="黑体"/>
        </w:rPr>
        <w:t>F.3.1</w:t>
      </w:r>
      <w:r>
        <w:t xml:space="preserve">　带状组织在</w:t>
      </w:r>
      <w:r>
        <w:t>200</w:t>
      </w:r>
      <w:r>
        <w:t>倍下，在壁厚中心进行检查评级。</w:t>
      </w:r>
    </w:p>
    <w:p w:rsidR="00B34003" w:rsidRDefault="002F622E">
      <w:pPr>
        <w:adjustRightInd w:val="0"/>
      </w:pPr>
      <w:r>
        <w:rPr>
          <w:rFonts w:ascii="黑体" w:eastAsia="黑体" w:hAnsi="黑体"/>
        </w:rPr>
        <w:t>F.3.2</w:t>
      </w:r>
      <w:r>
        <w:t xml:space="preserve">　标准视场直径为</w:t>
      </w:r>
      <w:r>
        <w:t>80 mm</w:t>
      </w:r>
      <w:r>
        <w:t>。</w:t>
      </w:r>
    </w:p>
    <w:p w:rsidR="00B34003" w:rsidRDefault="002F622E">
      <w:pPr>
        <w:adjustRightInd w:val="0"/>
        <w:rPr>
          <w:spacing w:val="4"/>
        </w:rPr>
      </w:pPr>
      <w:r>
        <w:rPr>
          <w:rFonts w:ascii="黑体" w:eastAsia="黑体" w:hAnsi="黑体"/>
        </w:rPr>
        <w:t>F.3.3</w:t>
      </w:r>
      <w:r>
        <w:t xml:space="preserve">　</w:t>
      </w:r>
      <w:r>
        <w:rPr>
          <w:spacing w:val="4"/>
        </w:rPr>
        <w:t>依据硬组织带（</w:t>
      </w:r>
      <w:r>
        <w:rPr>
          <w:spacing w:val="4"/>
        </w:rPr>
        <w:t>M/A</w:t>
      </w:r>
      <w:r>
        <w:rPr>
          <w:spacing w:val="4"/>
        </w:rPr>
        <w:t>或珠光体）的条数，在视域内的贯穿程度、连续性以及与夹杂物相关性评级。</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对带状组织的评级可分为</w:t>
      </w:r>
      <w:r>
        <w:rPr>
          <w:rFonts w:ascii="Times New Roman"/>
          <w:snapToGrid w:val="0"/>
          <w:kern w:val="2"/>
        </w:rPr>
        <w:t>4</w:t>
      </w:r>
      <w:r>
        <w:rPr>
          <w:rFonts w:ascii="Times New Roman"/>
          <w:snapToGrid w:val="0"/>
          <w:kern w:val="2"/>
        </w:rPr>
        <w:t>级，各级别的特征为：</w:t>
      </w:r>
    </w:p>
    <w:p w:rsidR="00B34003" w:rsidRDefault="002F622E">
      <w:pPr>
        <w:pStyle w:val="a6"/>
        <w:tabs>
          <w:tab w:val="clear" w:pos="425"/>
        </w:tabs>
        <w:adjustRightInd w:val="0"/>
        <w:ind w:left="420" w:firstLine="0"/>
        <w:rPr>
          <w:rFonts w:ascii="Times New Roman"/>
          <w:snapToGrid w:val="0"/>
          <w:kern w:val="2"/>
        </w:rPr>
      </w:pPr>
      <w:r>
        <w:rPr>
          <w:rFonts w:ascii="Times New Roman"/>
          <w:snapToGrid w:val="0"/>
          <w:kern w:val="2"/>
        </w:rPr>
        <w:t>1</w:t>
      </w:r>
      <w:r>
        <w:rPr>
          <w:rFonts w:ascii="Times New Roman"/>
          <w:snapToGrid w:val="0"/>
          <w:kern w:val="2"/>
        </w:rPr>
        <w:t>级：</w:t>
      </w:r>
      <w:r>
        <w:rPr>
          <w:rFonts w:ascii="Times New Roman"/>
          <w:snapToGrid w:val="0"/>
          <w:kern w:val="2"/>
        </w:rPr>
        <w:t>F</w:t>
      </w:r>
      <w:r>
        <w:rPr>
          <w:rFonts w:ascii="Times New Roman"/>
          <w:snapToGrid w:val="0"/>
          <w:kern w:val="2"/>
        </w:rPr>
        <w:t>体及硬组织带有沿轧向分布的趋势（图</w:t>
      </w:r>
      <w:r>
        <w:rPr>
          <w:rFonts w:ascii="Times New Roman"/>
          <w:snapToGrid w:val="0"/>
          <w:kern w:val="2"/>
        </w:rPr>
        <w:t>F1</w:t>
      </w:r>
      <w:r>
        <w:rPr>
          <w:rFonts w:ascii="Times New Roman"/>
          <w:snapToGrid w:val="0"/>
          <w:kern w:val="2"/>
        </w:rPr>
        <w:t>）；</w:t>
      </w:r>
    </w:p>
    <w:p w:rsidR="00B34003" w:rsidRDefault="002F622E">
      <w:pPr>
        <w:pStyle w:val="a6"/>
        <w:tabs>
          <w:tab w:val="clear" w:pos="425"/>
        </w:tabs>
        <w:adjustRightInd w:val="0"/>
        <w:ind w:left="420" w:firstLine="0"/>
        <w:rPr>
          <w:rFonts w:ascii="Times New Roman"/>
          <w:snapToGrid w:val="0"/>
          <w:kern w:val="2"/>
        </w:rPr>
      </w:pPr>
      <w:r>
        <w:rPr>
          <w:rFonts w:ascii="Times New Roman"/>
          <w:snapToGrid w:val="0"/>
          <w:kern w:val="2"/>
        </w:rPr>
        <w:t>2</w:t>
      </w:r>
      <w:r>
        <w:rPr>
          <w:rFonts w:ascii="Times New Roman"/>
          <w:snapToGrid w:val="0"/>
          <w:kern w:val="2"/>
        </w:rPr>
        <w:t>级：能见</w:t>
      </w:r>
      <w:r>
        <w:rPr>
          <w:rFonts w:ascii="Times New Roman"/>
          <w:snapToGrid w:val="0"/>
          <w:kern w:val="2"/>
        </w:rPr>
        <w:t>3</w:t>
      </w:r>
      <w:r>
        <w:rPr>
          <w:rFonts w:ascii="Times New Roman"/>
          <w:snapToGrid w:val="0"/>
          <w:kern w:val="2"/>
        </w:rPr>
        <w:t>条及</w:t>
      </w:r>
      <w:r>
        <w:rPr>
          <w:rFonts w:ascii="Times New Roman"/>
          <w:snapToGrid w:val="0"/>
          <w:kern w:val="2"/>
        </w:rPr>
        <w:t>3</w:t>
      </w:r>
      <w:r>
        <w:rPr>
          <w:rFonts w:ascii="Times New Roman"/>
          <w:snapToGrid w:val="0"/>
          <w:kern w:val="2"/>
        </w:rPr>
        <w:t>条以下连续硬组织带贯穿视域（图</w:t>
      </w:r>
      <w:r>
        <w:rPr>
          <w:rFonts w:ascii="Times New Roman"/>
          <w:snapToGrid w:val="0"/>
          <w:kern w:val="2"/>
        </w:rPr>
        <w:t>F2</w:t>
      </w:r>
      <w:r>
        <w:rPr>
          <w:rFonts w:ascii="Times New Roman"/>
          <w:snapToGrid w:val="0"/>
          <w:kern w:val="2"/>
        </w:rPr>
        <w:t>）；</w:t>
      </w:r>
    </w:p>
    <w:p w:rsidR="00B34003" w:rsidRDefault="002F622E">
      <w:pPr>
        <w:pStyle w:val="a6"/>
        <w:tabs>
          <w:tab w:val="clear" w:pos="425"/>
        </w:tabs>
        <w:adjustRightInd w:val="0"/>
        <w:ind w:left="420" w:firstLine="0"/>
        <w:rPr>
          <w:rFonts w:ascii="Times New Roman"/>
          <w:snapToGrid w:val="0"/>
          <w:kern w:val="2"/>
        </w:rPr>
      </w:pPr>
      <w:r>
        <w:rPr>
          <w:rFonts w:ascii="Times New Roman"/>
          <w:snapToGrid w:val="0"/>
          <w:kern w:val="2"/>
        </w:rPr>
        <w:t>3</w:t>
      </w:r>
      <w:r>
        <w:rPr>
          <w:rFonts w:ascii="Times New Roman"/>
          <w:snapToGrid w:val="0"/>
          <w:kern w:val="2"/>
        </w:rPr>
        <w:t>级：能见</w:t>
      </w:r>
      <w:r>
        <w:rPr>
          <w:rFonts w:ascii="Times New Roman"/>
          <w:snapToGrid w:val="0"/>
          <w:kern w:val="2"/>
        </w:rPr>
        <w:t>3</w:t>
      </w:r>
      <w:r>
        <w:rPr>
          <w:rFonts w:ascii="Times New Roman"/>
          <w:snapToGrid w:val="0"/>
          <w:kern w:val="2"/>
        </w:rPr>
        <w:t>条以上连续的硬组织带（图</w:t>
      </w:r>
      <w:r>
        <w:rPr>
          <w:rFonts w:ascii="Times New Roman"/>
          <w:snapToGrid w:val="0"/>
          <w:kern w:val="2"/>
        </w:rPr>
        <w:t>F3</w:t>
      </w:r>
      <w:r>
        <w:rPr>
          <w:rFonts w:ascii="Times New Roman"/>
          <w:snapToGrid w:val="0"/>
          <w:kern w:val="2"/>
        </w:rPr>
        <w:t>）。</w:t>
      </w:r>
    </w:p>
    <w:p w:rsidR="00B34003" w:rsidRDefault="002F622E">
      <w:pPr>
        <w:pStyle w:val="a6"/>
        <w:tabs>
          <w:tab w:val="clear" w:pos="425"/>
        </w:tabs>
        <w:adjustRightInd w:val="0"/>
        <w:ind w:left="420" w:firstLine="0"/>
        <w:rPr>
          <w:rFonts w:ascii="Times New Roman"/>
          <w:snapToGrid w:val="0"/>
          <w:kern w:val="2"/>
        </w:rPr>
      </w:pPr>
      <w:r>
        <w:rPr>
          <w:rFonts w:ascii="Times New Roman"/>
          <w:snapToGrid w:val="0"/>
          <w:kern w:val="2"/>
        </w:rPr>
        <w:t>4</w:t>
      </w:r>
      <w:r>
        <w:rPr>
          <w:rFonts w:ascii="Times New Roman"/>
          <w:snapToGrid w:val="0"/>
          <w:kern w:val="2"/>
        </w:rPr>
        <w:t>级：能见</w:t>
      </w:r>
      <w:r>
        <w:rPr>
          <w:rFonts w:ascii="Times New Roman"/>
          <w:snapToGrid w:val="0"/>
          <w:kern w:val="2"/>
        </w:rPr>
        <w:t>3</w:t>
      </w:r>
      <w:r>
        <w:rPr>
          <w:rFonts w:ascii="Times New Roman"/>
          <w:snapToGrid w:val="0"/>
          <w:kern w:val="2"/>
        </w:rPr>
        <w:t>条以上连续的硬组织带，且集中分布呈宽带（图</w:t>
      </w:r>
      <w:r>
        <w:rPr>
          <w:rFonts w:ascii="Times New Roman"/>
          <w:snapToGrid w:val="0"/>
          <w:kern w:val="2"/>
        </w:rPr>
        <w:t>F4</w:t>
      </w:r>
      <w:r>
        <w:rPr>
          <w:rFonts w:ascii="Times New Roman"/>
          <w:snapToGrid w:val="0"/>
          <w:kern w:val="2"/>
        </w:rPr>
        <w:t>）。</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如在组织内发现下列情况，可在原有级别上加半级：</w:t>
      </w:r>
    </w:p>
    <w:p w:rsidR="00B34003" w:rsidRDefault="002F622E">
      <w:pPr>
        <w:pStyle w:val="affff"/>
        <w:widowControl w:val="0"/>
        <w:adjustRightInd w:val="0"/>
        <w:rPr>
          <w:rFonts w:ascii="Times New Roman"/>
          <w:snapToGrid w:val="0"/>
          <w:kern w:val="2"/>
        </w:rPr>
      </w:pPr>
      <w:r>
        <w:rPr>
          <w:rFonts w:ascii="Times New Roman"/>
          <w:snapToGrid w:val="0"/>
          <w:kern w:val="2"/>
        </w:rPr>
        <w:t>a</w:t>
      </w:r>
      <w:r>
        <w:rPr>
          <w:rFonts w:ascii="Times New Roman"/>
          <w:snapToGrid w:val="0"/>
          <w:kern w:val="2"/>
        </w:rPr>
        <w:t>）在硬的组织带内伴有塑性夹杂物，且在</w:t>
      </w:r>
      <w:r>
        <w:rPr>
          <w:rFonts w:ascii="Times New Roman"/>
          <w:snapToGrid w:val="0"/>
          <w:kern w:val="2"/>
        </w:rPr>
        <w:t>500</w:t>
      </w:r>
      <w:r>
        <w:rPr>
          <w:rFonts w:ascii="Times New Roman"/>
          <w:snapToGrid w:val="0"/>
          <w:kern w:val="2"/>
        </w:rPr>
        <w:t>倍下贯穿整个视域；</w:t>
      </w:r>
    </w:p>
    <w:p w:rsidR="00B34003" w:rsidRDefault="002F622E">
      <w:pPr>
        <w:pStyle w:val="affff"/>
        <w:widowControl w:val="0"/>
        <w:adjustRightInd w:val="0"/>
        <w:rPr>
          <w:rFonts w:ascii="Times New Roman"/>
          <w:snapToGrid w:val="0"/>
          <w:kern w:val="2"/>
        </w:rPr>
      </w:pPr>
      <w:r>
        <w:rPr>
          <w:rFonts w:ascii="Times New Roman"/>
          <w:snapToGrid w:val="0"/>
          <w:kern w:val="2"/>
        </w:rPr>
        <w:t>b</w:t>
      </w:r>
      <w:r>
        <w:rPr>
          <w:rFonts w:ascii="Times New Roman"/>
          <w:snapToGrid w:val="0"/>
          <w:kern w:val="2"/>
        </w:rPr>
        <w:t>）一条硬组织带的宽度在</w:t>
      </w:r>
      <w:r>
        <w:rPr>
          <w:rFonts w:ascii="Times New Roman"/>
          <w:snapToGrid w:val="0"/>
          <w:kern w:val="2"/>
        </w:rPr>
        <w:t>200</w:t>
      </w:r>
      <w:r>
        <w:rPr>
          <w:rFonts w:ascii="Times New Roman"/>
          <w:snapToGrid w:val="0"/>
          <w:kern w:val="2"/>
        </w:rPr>
        <w:t>倍下超过</w:t>
      </w:r>
      <w:r>
        <w:rPr>
          <w:rFonts w:ascii="Times New Roman"/>
          <w:snapToGrid w:val="0"/>
          <w:kern w:val="2"/>
        </w:rPr>
        <w:t>4 mm</w:t>
      </w:r>
      <w:r>
        <w:rPr>
          <w:rFonts w:ascii="Times New Roman"/>
          <w:snapToGrid w:val="0"/>
          <w:kern w:val="2"/>
        </w:rPr>
        <w:t>，且组织带完整连续。</w:t>
      </w:r>
    </w:p>
    <w:p w:rsidR="00B34003" w:rsidRDefault="002F622E">
      <w:pPr>
        <w:pStyle w:val="affff"/>
        <w:widowControl w:val="0"/>
        <w:adjustRightInd w:val="0"/>
        <w:ind w:leftChars="0" w:left="0" w:firstLineChars="200" w:firstLine="360"/>
        <w:rPr>
          <w:rFonts w:ascii="Times New Roman"/>
          <w:snapToGrid w:val="0"/>
          <w:kern w:val="2"/>
          <w:sz w:val="18"/>
        </w:rPr>
      </w:pPr>
      <w:r>
        <w:rPr>
          <w:rFonts w:ascii="Times New Roman"/>
          <w:snapToGrid w:val="0"/>
          <w:kern w:val="2"/>
          <w:sz w:val="18"/>
        </w:rPr>
        <w:t>注：图</w:t>
      </w:r>
      <w:r>
        <w:rPr>
          <w:rFonts w:ascii="Times New Roman"/>
          <w:snapToGrid w:val="0"/>
          <w:kern w:val="2"/>
          <w:sz w:val="18"/>
        </w:rPr>
        <w:t>F1</w:t>
      </w:r>
      <w:r>
        <w:rPr>
          <w:rFonts w:ascii="Times New Roman"/>
          <w:snapToGrid w:val="0"/>
          <w:kern w:val="2"/>
          <w:sz w:val="18"/>
        </w:rPr>
        <w:t>、</w:t>
      </w:r>
      <w:r>
        <w:rPr>
          <w:rFonts w:ascii="Times New Roman"/>
          <w:snapToGrid w:val="0"/>
          <w:kern w:val="2"/>
          <w:sz w:val="18"/>
        </w:rPr>
        <w:t>F2</w:t>
      </w:r>
      <w:r>
        <w:rPr>
          <w:rFonts w:ascii="Times New Roman"/>
          <w:snapToGrid w:val="0"/>
          <w:kern w:val="2"/>
          <w:sz w:val="18"/>
        </w:rPr>
        <w:t>、</w:t>
      </w:r>
      <w:r>
        <w:rPr>
          <w:rFonts w:ascii="Times New Roman"/>
          <w:snapToGrid w:val="0"/>
          <w:kern w:val="2"/>
          <w:sz w:val="18"/>
        </w:rPr>
        <w:t>F3</w:t>
      </w:r>
      <w:r>
        <w:rPr>
          <w:rFonts w:ascii="Times New Roman"/>
          <w:snapToGrid w:val="0"/>
          <w:kern w:val="2"/>
          <w:sz w:val="18"/>
        </w:rPr>
        <w:t>、</w:t>
      </w:r>
      <w:r>
        <w:rPr>
          <w:rFonts w:ascii="Times New Roman"/>
          <w:snapToGrid w:val="0"/>
          <w:kern w:val="2"/>
          <w:sz w:val="18"/>
        </w:rPr>
        <w:t>F4</w:t>
      </w:r>
      <w:r>
        <w:rPr>
          <w:rFonts w:ascii="Times New Roman"/>
          <w:snapToGrid w:val="0"/>
          <w:kern w:val="2"/>
          <w:sz w:val="18"/>
        </w:rPr>
        <w:t>仅作为带状组织评定的依据，不能作为金相组织的评定依据。</w:t>
      </w:r>
    </w:p>
    <w:p w:rsidR="00B34003" w:rsidRDefault="002F622E">
      <w:pPr>
        <w:pStyle w:val="aff3"/>
        <w:pBdr>
          <w:bottom w:val="none" w:sz="0" w:space="0" w:color="auto"/>
        </w:pBdr>
        <w:tabs>
          <w:tab w:val="clear" w:pos="4153"/>
          <w:tab w:val="clear" w:pos="8306"/>
        </w:tabs>
        <w:adjustRightInd w:val="0"/>
        <w:snapToGrid/>
        <w:spacing w:beforeLines="150" w:before="468"/>
        <w:rPr>
          <w:snapToGrid w:val="0"/>
          <w:szCs w:val="24"/>
        </w:rPr>
      </w:pPr>
      <w:r>
        <w:rPr>
          <w:noProof/>
          <w:snapToGrid w:val="0"/>
          <w:szCs w:val="24"/>
        </w:rPr>
        <w:drawing>
          <wp:inline distT="0" distB="0" distL="0" distR="0">
            <wp:extent cx="3381375" cy="2733675"/>
            <wp:effectExtent l="0" t="0" r="0" b="0"/>
            <wp:docPr id="17" name="图片 17" descr="xqds1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xqds1级"/>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381375" cy="2733675"/>
                    </a:xfrm>
                    <a:prstGeom prst="rect">
                      <a:avLst/>
                    </a:prstGeom>
                    <a:noFill/>
                    <a:ln>
                      <a:noFill/>
                    </a:ln>
                  </pic:spPr>
                </pic:pic>
              </a:graphicData>
            </a:graphic>
          </wp:inline>
        </w:drawing>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hint="eastAsia"/>
          <w:snapToGrid w:val="0"/>
          <w:kern w:val="2"/>
        </w:rPr>
        <w:lastRenderedPageBreak/>
        <w:t>图</w:t>
      </w:r>
      <w:r>
        <w:rPr>
          <w:rFonts w:ascii="Times New Roman" w:hint="eastAsia"/>
          <w:snapToGrid w:val="0"/>
          <w:kern w:val="2"/>
        </w:rPr>
        <w:t xml:space="preserve">F1  </w:t>
      </w:r>
      <w:r>
        <w:rPr>
          <w:rFonts w:ascii="Times New Roman"/>
          <w:snapToGrid w:val="0"/>
          <w:kern w:val="2"/>
        </w:rPr>
        <w:t>1</w:t>
      </w:r>
      <w:r>
        <w:rPr>
          <w:rFonts w:ascii="Times New Roman"/>
          <w:snapToGrid w:val="0"/>
          <w:kern w:val="2"/>
        </w:rPr>
        <w:t>级带状组织评级对比图（</w:t>
      </w:r>
      <w:r>
        <w:rPr>
          <w:rFonts w:ascii="Times New Roman"/>
          <w:snapToGrid w:val="0"/>
          <w:kern w:val="2"/>
        </w:rPr>
        <w:t>200×</w:t>
      </w:r>
      <w:r>
        <w:rPr>
          <w:rFonts w:ascii="Times New Roman"/>
          <w:snapToGrid w:val="0"/>
          <w:kern w:val="2"/>
        </w:rPr>
        <w:t>）</w:t>
      </w:r>
    </w:p>
    <w:p w:rsidR="00B34003" w:rsidRDefault="002F622E">
      <w:pPr>
        <w:pStyle w:val="aff3"/>
        <w:pBdr>
          <w:bottom w:val="none" w:sz="0" w:space="0" w:color="auto"/>
        </w:pBdr>
        <w:tabs>
          <w:tab w:val="clear" w:pos="4153"/>
          <w:tab w:val="clear" w:pos="8306"/>
        </w:tabs>
        <w:adjustRightInd w:val="0"/>
        <w:snapToGrid/>
        <w:rPr>
          <w:snapToGrid w:val="0"/>
        </w:rPr>
      </w:pPr>
      <w:r>
        <w:rPr>
          <w:noProof/>
          <w:snapToGrid w:val="0"/>
        </w:rPr>
        <w:drawing>
          <wp:inline distT="0" distB="0" distL="0" distR="0">
            <wp:extent cx="3086100" cy="2533650"/>
            <wp:effectExtent l="0" t="0" r="0" b="0"/>
            <wp:docPr id="18" name="图片 18" descr="xqds2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xqds2级"/>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86100" cy="2533650"/>
                    </a:xfrm>
                    <a:prstGeom prst="rect">
                      <a:avLst/>
                    </a:prstGeom>
                    <a:noFill/>
                    <a:ln>
                      <a:noFill/>
                    </a:ln>
                  </pic:spPr>
                </pic:pic>
              </a:graphicData>
            </a:graphic>
          </wp:inline>
        </w:drawing>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hint="eastAsia"/>
          <w:snapToGrid w:val="0"/>
          <w:kern w:val="2"/>
        </w:rPr>
        <w:t>图</w:t>
      </w:r>
      <w:r>
        <w:rPr>
          <w:rFonts w:ascii="Times New Roman" w:hint="eastAsia"/>
          <w:snapToGrid w:val="0"/>
          <w:kern w:val="2"/>
        </w:rPr>
        <w:t xml:space="preserve">F2  </w:t>
      </w:r>
      <w:r>
        <w:rPr>
          <w:rFonts w:ascii="Times New Roman"/>
          <w:snapToGrid w:val="0"/>
          <w:kern w:val="2"/>
        </w:rPr>
        <w:t>2</w:t>
      </w:r>
      <w:r>
        <w:rPr>
          <w:rFonts w:ascii="Times New Roman"/>
          <w:snapToGrid w:val="0"/>
          <w:kern w:val="2"/>
        </w:rPr>
        <w:t>级带状组织评级对比图（</w:t>
      </w:r>
      <w:r>
        <w:rPr>
          <w:rFonts w:ascii="Times New Roman"/>
          <w:snapToGrid w:val="0"/>
          <w:kern w:val="2"/>
        </w:rPr>
        <w:t>200×</w:t>
      </w:r>
      <w:r>
        <w:rPr>
          <w:rFonts w:ascii="Times New Roman"/>
          <w:snapToGrid w:val="0"/>
          <w:kern w:val="2"/>
        </w:rPr>
        <w:t>）</w:t>
      </w:r>
    </w:p>
    <w:p w:rsidR="00B34003" w:rsidRDefault="002F622E">
      <w:pPr>
        <w:pStyle w:val="aff3"/>
        <w:pBdr>
          <w:bottom w:val="none" w:sz="0" w:space="0" w:color="auto"/>
        </w:pBdr>
        <w:tabs>
          <w:tab w:val="clear" w:pos="4153"/>
          <w:tab w:val="clear" w:pos="8306"/>
        </w:tabs>
        <w:adjustRightInd w:val="0"/>
        <w:snapToGrid/>
        <w:rPr>
          <w:snapToGrid w:val="0"/>
        </w:rPr>
      </w:pPr>
      <w:r>
        <w:rPr>
          <w:noProof/>
          <w:snapToGrid w:val="0"/>
        </w:rPr>
        <w:drawing>
          <wp:inline distT="0" distB="0" distL="0" distR="0">
            <wp:extent cx="3086100" cy="2543175"/>
            <wp:effectExtent l="0" t="0" r="0" b="0"/>
            <wp:docPr id="19" name="图片 19" descr="xqds3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xqds3级"/>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86100" cy="2543175"/>
                    </a:xfrm>
                    <a:prstGeom prst="rect">
                      <a:avLst/>
                    </a:prstGeom>
                    <a:noFill/>
                    <a:ln>
                      <a:noFill/>
                    </a:ln>
                  </pic:spPr>
                </pic:pic>
              </a:graphicData>
            </a:graphic>
          </wp:inline>
        </w:drawing>
      </w:r>
    </w:p>
    <w:p w:rsidR="00B34003" w:rsidRDefault="002F622E">
      <w:pPr>
        <w:pStyle w:val="affff0"/>
        <w:widowControl w:val="0"/>
        <w:adjustRightInd w:val="0"/>
        <w:spacing w:beforeLines="50" w:before="156" w:afterLines="50" w:after="156"/>
        <w:rPr>
          <w:rFonts w:ascii="Times New Roman"/>
          <w:snapToGrid w:val="0"/>
          <w:kern w:val="2"/>
        </w:rPr>
      </w:pPr>
      <w:r>
        <w:rPr>
          <w:rFonts w:ascii="Times New Roman" w:hint="eastAsia"/>
          <w:snapToGrid w:val="0"/>
          <w:kern w:val="2"/>
        </w:rPr>
        <w:t>图</w:t>
      </w:r>
      <w:r>
        <w:rPr>
          <w:rFonts w:ascii="Times New Roman" w:hint="eastAsia"/>
          <w:snapToGrid w:val="0"/>
          <w:kern w:val="2"/>
        </w:rPr>
        <w:t xml:space="preserve">F3  </w:t>
      </w:r>
      <w:r>
        <w:rPr>
          <w:rFonts w:ascii="Times New Roman"/>
          <w:snapToGrid w:val="0"/>
          <w:kern w:val="2"/>
        </w:rPr>
        <w:t>3</w:t>
      </w:r>
      <w:r>
        <w:rPr>
          <w:rFonts w:ascii="Times New Roman"/>
          <w:snapToGrid w:val="0"/>
          <w:kern w:val="2"/>
        </w:rPr>
        <w:t>级带状组织评级对比图（</w:t>
      </w:r>
      <w:r>
        <w:rPr>
          <w:rFonts w:ascii="Times New Roman"/>
          <w:snapToGrid w:val="0"/>
          <w:kern w:val="2"/>
        </w:rPr>
        <w:t>200×</w:t>
      </w:r>
      <w:r>
        <w:rPr>
          <w:rFonts w:ascii="Times New Roman"/>
          <w:snapToGrid w:val="0"/>
          <w:kern w:val="2"/>
        </w:rPr>
        <w:t>）</w:t>
      </w:r>
    </w:p>
    <w:p w:rsidR="00B34003" w:rsidRDefault="002F622E">
      <w:pPr>
        <w:pStyle w:val="aff3"/>
        <w:pBdr>
          <w:bottom w:val="none" w:sz="0" w:space="0" w:color="auto"/>
        </w:pBdr>
        <w:tabs>
          <w:tab w:val="clear" w:pos="4153"/>
          <w:tab w:val="clear" w:pos="8306"/>
        </w:tabs>
        <w:adjustRightInd w:val="0"/>
        <w:snapToGrid/>
        <w:rPr>
          <w:snapToGrid w:val="0"/>
        </w:rPr>
      </w:pPr>
      <w:r>
        <w:rPr>
          <w:noProof/>
          <w:snapToGrid w:val="0"/>
        </w:rPr>
        <w:lastRenderedPageBreak/>
        <w:drawing>
          <wp:inline distT="0" distB="0" distL="0" distR="0">
            <wp:extent cx="3124200" cy="2524125"/>
            <wp:effectExtent l="0" t="0" r="0" b="0"/>
            <wp:docPr id="20" name="图片 20" descr="xqds4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xqds4级"/>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124200" cy="2524125"/>
                    </a:xfrm>
                    <a:prstGeom prst="rect">
                      <a:avLst/>
                    </a:prstGeom>
                    <a:noFill/>
                    <a:ln>
                      <a:noFill/>
                    </a:ln>
                  </pic:spPr>
                </pic:pic>
              </a:graphicData>
            </a:graphic>
          </wp:inline>
        </w:drawing>
      </w:r>
    </w:p>
    <w:p w:rsidR="00B34003" w:rsidRDefault="002F622E">
      <w:pPr>
        <w:pStyle w:val="affffc"/>
        <w:widowControl w:val="0"/>
        <w:tabs>
          <w:tab w:val="clear" w:pos="360"/>
        </w:tabs>
        <w:adjustRightInd w:val="0"/>
        <w:spacing w:beforeLines="50" w:before="156" w:afterLines="50" w:after="156"/>
        <w:rPr>
          <w:rFonts w:ascii="Times New Roman"/>
          <w:snapToGrid w:val="0"/>
          <w:kern w:val="2"/>
        </w:rPr>
      </w:pPr>
      <w:r>
        <w:rPr>
          <w:rFonts w:ascii="Times New Roman" w:hint="eastAsia"/>
          <w:snapToGrid w:val="0"/>
          <w:kern w:val="2"/>
        </w:rPr>
        <w:t>图</w:t>
      </w:r>
      <w:r>
        <w:rPr>
          <w:rFonts w:ascii="Times New Roman" w:hint="eastAsia"/>
          <w:snapToGrid w:val="0"/>
          <w:kern w:val="2"/>
        </w:rPr>
        <w:t xml:space="preserve">F4   </w:t>
      </w:r>
      <w:r>
        <w:rPr>
          <w:rFonts w:ascii="Times New Roman"/>
          <w:snapToGrid w:val="0"/>
          <w:kern w:val="2"/>
        </w:rPr>
        <w:t>4</w:t>
      </w:r>
      <w:r>
        <w:rPr>
          <w:rFonts w:ascii="Times New Roman"/>
          <w:snapToGrid w:val="0"/>
          <w:kern w:val="2"/>
        </w:rPr>
        <w:t>级带状组织评级对比图（</w:t>
      </w:r>
      <w:r>
        <w:rPr>
          <w:rFonts w:ascii="Times New Roman"/>
          <w:snapToGrid w:val="0"/>
          <w:kern w:val="2"/>
        </w:rPr>
        <w:t>200×</w:t>
      </w:r>
      <w:r>
        <w:rPr>
          <w:rFonts w:ascii="Times New Roman"/>
          <w:snapToGrid w:val="0"/>
          <w:kern w:val="2"/>
        </w:rPr>
        <w:t>）</w:t>
      </w:r>
    </w:p>
    <w:p w:rsidR="00B34003" w:rsidRDefault="002F622E">
      <w:pPr>
        <w:pStyle w:val="affffc"/>
        <w:widowControl w:val="0"/>
        <w:tabs>
          <w:tab w:val="clear" w:pos="360"/>
        </w:tabs>
        <w:adjustRightInd w:val="0"/>
        <w:spacing w:beforeLines="50" w:before="156" w:afterLines="50" w:after="156"/>
        <w:outlineLvl w:val="0"/>
        <w:rPr>
          <w:rFonts w:ascii="Times New Roman"/>
          <w:bCs/>
          <w:kern w:val="44"/>
          <w:szCs w:val="21"/>
        </w:rPr>
      </w:pPr>
      <w:r>
        <w:rPr>
          <w:rFonts w:ascii="Times New Roman"/>
          <w:snapToGrid w:val="0"/>
          <w:kern w:val="2"/>
        </w:rPr>
        <w:br w:type="page"/>
      </w:r>
      <w:bookmarkStart w:id="1188" w:name="_Toc498680423"/>
      <w:bookmarkStart w:id="1189" w:name="_Toc382297815"/>
      <w:r>
        <w:rPr>
          <w:rFonts w:ascii="Times New Roman" w:eastAsia="宋体" w:hint="eastAsia"/>
          <w:b/>
          <w:kern w:val="2"/>
          <w:sz w:val="28"/>
          <w:szCs w:val="22"/>
          <w:lang w:val="zh-CN"/>
        </w:rPr>
        <w:lastRenderedPageBreak/>
        <w:t>附</w:t>
      </w:r>
      <w:r>
        <w:rPr>
          <w:rFonts w:ascii="Times New Roman" w:eastAsia="宋体" w:hint="eastAsia"/>
          <w:b/>
          <w:kern w:val="2"/>
          <w:sz w:val="28"/>
          <w:szCs w:val="22"/>
          <w:lang w:val="zh-CN"/>
        </w:rPr>
        <w:t xml:space="preserve"> </w:t>
      </w:r>
      <w:r>
        <w:rPr>
          <w:rFonts w:ascii="Times New Roman" w:eastAsia="宋体"/>
          <w:b/>
          <w:kern w:val="2"/>
          <w:sz w:val="28"/>
          <w:szCs w:val="22"/>
          <w:lang w:val="zh-CN"/>
        </w:rPr>
        <w:t xml:space="preserve"> </w:t>
      </w:r>
      <w:r>
        <w:rPr>
          <w:rFonts w:ascii="Times New Roman" w:eastAsia="宋体" w:hint="eastAsia"/>
          <w:b/>
          <w:kern w:val="2"/>
          <w:sz w:val="28"/>
          <w:szCs w:val="22"/>
          <w:lang w:val="zh-CN"/>
        </w:rPr>
        <w:t>录</w:t>
      </w:r>
      <w:r>
        <w:rPr>
          <w:rFonts w:ascii="Times New Roman" w:eastAsia="宋体" w:hint="eastAsia"/>
          <w:b/>
          <w:kern w:val="2"/>
          <w:sz w:val="28"/>
          <w:szCs w:val="22"/>
          <w:lang w:val="zh-CN"/>
        </w:rPr>
        <w:t xml:space="preserve"> </w:t>
      </w:r>
      <w:r>
        <w:rPr>
          <w:rFonts w:ascii="Times New Roman" w:eastAsia="宋体"/>
          <w:b/>
          <w:kern w:val="2"/>
          <w:sz w:val="28"/>
          <w:szCs w:val="22"/>
          <w:lang w:val="zh-CN"/>
        </w:rPr>
        <w:t xml:space="preserve"> G</w:t>
      </w:r>
      <w:r>
        <w:rPr>
          <w:rFonts w:ascii="Times New Roman" w:eastAsia="宋体"/>
          <w:b/>
          <w:kern w:val="2"/>
          <w:sz w:val="28"/>
          <w:szCs w:val="22"/>
          <w:lang w:val="zh-CN"/>
        </w:rPr>
        <w:br/>
      </w:r>
      <w:r>
        <w:rPr>
          <w:rFonts w:ascii="Times New Roman"/>
          <w:bCs/>
          <w:kern w:val="44"/>
          <w:szCs w:val="21"/>
        </w:rPr>
        <w:t>（规范性附录）</w:t>
      </w:r>
      <w:r>
        <w:rPr>
          <w:rFonts w:ascii="Times New Roman"/>
          <w:bCs/>
          <w:kern w:val="44"/>
          <w:szCs w:val="21"/>
        </w:rPr>
        <w:br/>
      </w:r>
      <w:r>
        <w:rPr>
          <w:rFonts w:ascii="Times New Roman"/>
          <w:bCs/>
          <w:kern w:val="44"/>
          <w:szCs w:val="21"/>
        </w:rPr>
        <w:t>针状铁素体型管线钢铁素体晶粒度测定法</w:t>
      </w:r>
      <w:bookmarkEnd w:id="1188"/>
      <w:bookmarkEnd w:id="1189"/>
    </w:p>
    <w:p w:rsidR="00B34003" w:rsidRDefault="002F622E">
      <w:pPr>
        <w:adjustRightInd w:val="0"/>
        <w:spacing w:beforeLines="50" w:before="156" w:afterLines="50" w:after="156"/>
        <w:rPr>
          <w:rFonts w:ascii="黑体" w:eastAsia="黑体" w:hAnsi="黑体"/>
        </w:rPr>
      </w:pPr>
      <w:r>
        <w:rPr>
          <w:rFonts w:ascii="黑体" w:eastAsia="黑体" w:hAnsi="黑体"/>
        </w:rPr>
        <w:t>G.1  范围</w:t>
      </w:r>
    </w:p>
    <w:p w:rsidR="00B34003" w:rsidRDefault="002F622E">
      <w:pPr>
        <w:pStyle w:val="affd"/>
        <w:widowControl w:val="0"/>
        <w:overflowPunct w:val="0"/>
        <w:autoSpaceDE/>
        <w:autoSpaceDN/>
        <w:adjustRightInd w:val="0"/>
        <w:ind w:firstLine="420"/>
        <w:rPr>
          <w:rFonts w:ascii="Times New Roman"/>
        </w:rPr>
      </w:pPr>
      <w:r>
        <w:rPr>
          <w:rFonts w:ascii="Times New Roman"/>
        </w:rPr>
        <w:t>本方法仅适用于</w:t>
      </w:r>
      <w:r>
        <w:rPr>
          <w:rFonts w:ascii="Times New Roman"/>
        </w:rPr>
        <w:t>X70</w:t>
      </w:r>
      <w:r>
        <w:rPr>
          <w:rFonts w:ascii="Times New Roman"/>
        </w:rPr>
        <w:t>、</w:t>
      </w:r>
      <w:r>
        <w:rPr>
          <w:rFonts w:ascii="Times New Roman"/>
        </w:rPr>
        <w:t>X80</w:t>
      </w:r>
      <w:r>
        <w:rPr>
          <w:rFonts w:ascii="Times New Roman"/>
        </w:rPr>
        <w:t>钢级具有针状铁素体型组织的管线钢在显微镜下测定其针状铁素体组织的晶粒度。</w:t>
      </w:r>
    </w:p>
    <w:p w:rsidR="00B34003" w:rsidRDefault="002F622E">
      <w:pPr>
        <w:adjustRightInd w:val="0"/>
        <w:spacing w:beforeLines="50" w:before="156" w:afterLines="50" w:after="156"/>
        <w:rPr>
          <w:rFonts w:ascii="黑体" w:eastAsia="黑体" w:hAnsi="黑体"/>
        </w:rPr>
      </w:pPr>
      <w:r>
        <w:rPr>
          <w:rFonts w:ascii="黑体" w:eastAsia="黑体" w:hAnsi="黑体"/>
        </w:rPr>
        <w:t>G.2　试样制备</w:t>
      </w:r>
    </w:p>
    <w:p w:rsidR="00B34003" w:rsidRDefault="002F622E">
      <w:pPr>
        <w:adjustRightInd w:val="0"/>
        <w:spacing w:beforeLines="50" w:before="156" w:afterLines="50" w:after="156"/>
        <w:rPr>
          <w:rFonts w:ascii="黑体" w:eastAsia="黑体" w:hAnsi="黑体"/>
        </w:rPr>
      </w:pPr>
      <w:r>
        <w:rPr>
          <w:rFonts w:ascii="黑体" w:eastAsia="黑体" w:hAnsi="黑体"/>
        </w:rPr>
        <w:t>G.2.1　取样</w:t>
      </w:r>
    </w:p>
    <w:p w:rsidR="00B34003" w:rsidRDefault="002F622E">
      <w:pPr>
        <w:adjustRightInd w:val="0"/>
      </w:pPr>
      <w:r>
        <w:rPr>
          <w:rFonts w:ascii="黑体" w:eastAsia="黑体" w:hAnsi="黑体"/>
        </w:rPr>
        <w:t>G.2.1.1</w:t>
      </w:r>
      <w:r>
        <w:t xml:space="preserve">　取样部位：在距焊缝</w:t>
      </w:r>
      <w:r>
        <w:t>180°</w:t>
      </w:r>
      <w:r>
        <w:t>处取样。</w:t>
      </w:r>
    </w:p>
    <w:p w:rsidR="00B34003" w:rsidRDefault="002F622E">
      <w:pPr>
        <w:adjustRightInd w:val="0"/>
      </w:pPr>
      <w:r>
        <w:rPr>
          <w:rFonts w:ascii="黑体" w:eastAsia="黑体" w:hAnsi="黑体"/>
        </w:rPr>
        <w:t>G.2.1.2</w:t>
      </w:r>
      <w:r>
        <w:t xml:space="preserve">　取样方法：试样一般用锯、切割等冷加工方法切取。</w:t>
      </w:r>
    </w:p>
    <w:p w:rsidR="00B34003" w:rsidRDefault="002F622E">
      <w:pPr>
        <w:adjustRightInd w:val="0"/>
      </w:pPr>
      <w:r>
        <w:rPr>
          <w:rFonts w:ascii="黑体" w:eastAsia="黑体" w:hAnsi="黑体"/>
        </w:rPr>
        <w:t>G.2.1.3</w:t>
      </w:r>
      <w:r>
        <w:t xml:space="preserve">　试样尺寸：试样的宽度为钢管的壁厚，长度约为</w:t>
      </w:r>
      <w:r>
        <w:t>20mm</w:t>
      </w:r>
      <w:r>
        <w:t>。</w:t>
      </w:r>
    </w:p>
    <w:p w:rsidR="00B34003" w:rsidRDefault="002F622E">
      <w:pPr>
        <w:adjustRightInd w:val="0"/>
      </w:pPr>
      <w:r>
        <w:rPr>
          <w:rFonts w:ascii="黑体" w:eastAsia="黑体" w:hAnsi="黑体"/>
        </w:rPr>
        <w:t>G.2.1.4</w:t>
      </w:r>
      <w:r>
        <w:t xml:space="preserve">　磨面方向：无特殊规定时，试样的磨面取与钢管的轧制方向垂直。</w:t>
      </w:r>
    </w:p>
    <w:p w:rsidR="00B34003" w:rsidRDefault="002F622E">
      <w:pPr>
        <w:adjustRightInd w:val="0"/>
      </w:pPr>
      <w:r>
        <w:rPr>
          <w:rFonts w:ascii="黑体" w:eastAsia="黑体" w:hAnsi="黑体"/>
        </w:rPr>
        <w:t>G.2.1.5</w:t>
      </w:r>
      <w:r>
        <w:t xml:space="preserve">　观察部位：试样厚度的</w:t>
      </w:r>
      <w:r>
        <w:t>1/4</w:t>
      </w:r>
      <w:r>
        <w:t>处。</w:t>
      </w:r>
    </w:p>
    <w:p w:rsidR="00B34003" w:rsidRDefault="002F622E">
      <w:pPr>
        <w:adjustRightInd w:val="0"/>
        <w:spacing w:beforeLines="50" w:before="156" w:afterLines="50" w:after="156"/>
        <w:rPr>
          <w:rFonts w:ascii="黑体" w:eastAsia="黑体" w:hAnsi="黑体"/>
        </w:rPr>
      </w:pPr>
      <w:r>
        <w:rPr>
          <w:rFonts w:ascii="黑体" w:eastAsia="黑体" w:hAnsi="黑体"/>
        </w:rPr>
        <w:t>G.2.2　晶粒显示方法</w:t>
      </w:r>
    </w:p>
    <w:p w:rsidR="00B34003" w:rsidRDefault="002F622E">
      <w:pPr>
        <w:adjustRightInd w:val="0"/>
      </w:pPr>
      <w:r>
        <w:rPr>
          <w:rFonts w:ascii="黑体" w:eastAsia="黑体" w:hAnsi="黑体"/>
        </w:rPr>
        <w:t>G.2.2.1</w:t>
      </w:r>
      <w:r>
        <w:t xml:space="preserve">　浸蚀法：采用常规方法制样，建议浸蚀剂选用</w:t>
      </w:r>
      <w:r>
        <w:t>2%</w:t>
      </w:r>
      <w:r>
        <w:t>～</w:t>
      </w:r>
      <w:r>
        <w:t>3%</w:t>
      </w:r>
      <w:r>
        <w:t>硝酸酒精。</w:t>
      </w:r>
    </w:p>
    <w:p w:rsidR="00B34003" w:rsidRDefault="002F622E">
      <w:pPr>
        <w:adjustRightInd w:val="0"/>
      </w:pPr>
      <w:r>
        <w:rPr>
          <w:rFonts w:ascii="黑体" w:eastAsia="黑体" w:hAnsi="黑体"/>
        </w:rPr>
        <w:t>G.2.2.2</w:t>
      </w:r>
      <w:r>
        <w:t xml:space="preserve">　热染法：将采用浸蚀法制备的试样，抛光面向上置于加热炉中，在</w:t>
      </w:r>
      <w:r>
        <w:t>250</w:t>
      </w:r>
      <w:r>
        <w:rPr>
          <w:rFonts w:ascii="宋体" w:hAnsi="宋体" w:cs="宋体" w:hint="eastAsia"/>
        </w:rPr>
        <w:t>℃</w:t>
      </w:r>
      <w:r>
        <w:t>～</w:t>
      </w:r>
      <w:r>
        <w:t>260</w:t>
      </w:r>
      <w:r>
        <w:rPr>
          <w:rFonts w:ascii="宋体" w:hAnsi="宋体" w:cs="宋体" w:hint="eastAsia"/>
        </w:rPr>
        <w:t>℃</w:t>
      </w:r>
      <w:r>
        <w:t>下保温</w:t>
      </w:r>
      <w:r>
        <w:t>1h</w:t>
      </w:r>
      <w:r>
        <w:t>，随炉冷却至室温，在显微镜下观察晶粒度。</w:t>
      </w:r>
    </w:p>
    <w:p w:rsidR="00B34003" w:rsidRDefault="002F622E">
      <w:pPr>
        <w:adjustRightInd w:val="0"/>
        <w:spacing w:beforeLines="50" w:before="156" w:afterLines="50" w:after="156"/>
        <w:rPr>
          <w:rFonts w:ascii="黑体" w:eastAsia="黑体" w:hAnsi="黑体"/>
        </w:rPr>
      </w:pPr>
      <w:r>
        <w:rPr>
          <w:rFonts w:ascii="黑体" w:eastAsia="黑体" w:hAnsi="黑体"/>
        </w:rPr>
        <w:t>G.3　铁素体晶粒的判定</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晶粒度指晶粒的大小，用晶粒度级别指数表示。在针状铁素体型管线钢显微组织中，铁素体晶粒有三种形态：针状铁素体晶粒、块状铁素体晶粒和粒状贝氏体晶粒。针状铁素体晶粒内部含有的板条束属亚结构，不应视为晶界；粒状贝氏体晶粒和它内部的小岛应视为为一个晶粒；分布于相邻铁素体晶界处的小岛不做为单独的晶粒计入。</w:t>
      </w:r>
    </w:p>
    <w:p w:rsidR="00B34003" w:rsidRDefault="002F622E">
      <w:pPr>
        <w:adjustRightInd w:val="0"/>
        <w:spacing w:beforeLines="50" w:before="156" w:afterLines="50" w:after="156"/>
        <w:rPr>
          <w:rFonts w:ascii="黑体" w:eastAsia="黑体" w:hAnsi="黑体"/>
        </w:rPr>
      </w:pPr>
      <w:r>
        <w:rPr>
          <w:rFonts w:ascii="黑体" w:eastAsia="黑体" w:hAnsi="黑体"/>
        </w:rPr>
        <w:t>G.4　测定方法</w:t>
      </w:r>
    </w:p>
    <w:p w:rsidR="00B34003" w:rsidRDefault="002F622E">
      <w:pPr>
        <w:pStyle w:val="affd"/>
        <w:widowControl w:val="0"/>
        <w:autoSpaceDE/>
        <w:autoSpaceDN/>
        <w:adjustRightInd w:val="0"/>
        <w:ind w:firstLine="436"/>
        <w:rPr>
          <w:rFonts w:ascii="Times New Roman"/>
          <w:snapToGrid w:val="0"/>
          <w:spacing w:val="4"/>
          <w:kern w:val="2"/>
        </w:rPr>
      </w:pPr>
      <w:r>
        <w:rPr>
          <w:rFonts w:ascii="Times New Roman"/>
          <w:snapToGrid w:val="0"/>
          <w:spacing w:val="4"/>
          <w:kern w:val="2"/>
        </w:rPr>
        <w:t>本方法选用比较法、截点法测定铁素体晶粒度。比较法用于生产检验，如有争议，截点法是仲裁方法。</w:t>
      </w:r>
    </w:p>
    <w:p w:rsidR="00B34003" w:rsidRDefault="002F622E">
      <w:pPr>
        <w:adjustRightInd w:val="0"/>
        <w:spacing w:beforeLines="50" w:before="156" w:afterLines="50" w:after="156"/>
        <w:rPr>
          <w:rFonts w:ascii="黑体" w:eastAsia="黑体" w:hAnsi="黑体"/>
        </w:rPr>
      </w:pPr>
      <w:r>
        <w:rPr>
          <w:rFonts w:ascii="黑体" w:eastAsia="黑体" w:hAnsi="黑体"/>
        </w:rPr>
        <w:t>G.4.1　比较法</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通过与标准评级图对比来评定晶粒度级别。</w:t>
      </w:r>
    </w:p>
    <w:p w:rsidR="00B34003" w:rsidRDefault="002F622E">
      <w:pPr>
        <w:adjustRightInd w:val="0"/>
      </w:pPr>
      <w:r>
        <w:rPr>
          <w:rFonts w:ascii="黑体" w:eastAsia="黑体" w:hAnsi="黑体"/>
        </w:rPr>
        <w:t>G.4.1.1</w:t>
      </w:r>
      <w:r>
        <w:t xml:space="preserve">　鉴于针状铁素体型管线钢铁素体晶粒与低碳钢冷轧薄板铁素体晶粒度评级图第二标准级别图中晶粒形貌相近，本方法选用</w:t>
      </w:r>
      <w:r>
        <w:t>GB/T 4335</w:t>
      </w:r>
      <w:r>
        <w:t>中第二标准级别图（放大</w:t>
      </w:r>
      <w:r>
        <w:t>100</w:t>
      </w:r>
      <w:r>
        <w:t>倍）作为标准评级图。</w:t>
      </w:r>
    </w:p>
    <w:p w:rsidR="00B34003" w:rsidRDefault="002F622E">
      <w:pPr>
        <w:adjustRightInd w:val="0"/>
      </w:pPr>
      <w:r>
        <w:rPr>
          <w:rFonts w:ascii="黑体" w:eastAsia="黑体" w:hAnsi="黑体"/>
        </w:rPr>
        <w:t>G.4.1.2</w:t>
      </w:r>
      <w:r>
        <w:t xml:space="preserve">　试样制好后，在</w:t>
      </w:r>
      <w:r>
        <w:t>400</w:t>
      </w:r>
      <w:r>
        <w:t>倍的显微镜下测定晶粒度。如果用</w:t>
      </w:r>
      <w:r>
        <w:t>400</w:t>
      </w:r>
      <w:r>
        <w:t>倍评定有困难，可采用表</w:t>
      </w:r>
      <w:r>
        <w:t>G1</w:t>
      </w:r>
      <w:r>
        <w:t>所列其它放大倍数评定。首先对试样进行全面观察，然后选择代表性视场，与标准评级图片直接比较进行评级，最后按照表</w:t>
      </w:r>
      <w:r>
        <w:t>G1</w:t>
      </w:r>
      <w:r>
        <w:t>或式（</w:t>
      </w:r>
      <w:r>
        <w:t>G.1</w:t>
      </w:r>
      <w:r>
        <w:t>）换算成基准放大倍数（</w:t>
      </w:r>
      <w:r>
        <w:t>100</w:t>
      </w:r>
      <w:r>
        <w:t>倍）下被测试样的晶粒度。为提高评级精度可将待测的晶粒图像和标准评级图投到同一投影屏上比较。</w:t>
      </w:r>
    </w:p>
    <w:p w:rsidR="00B34003" w:rsidRDefault="002F622E">
      <w:pPr>
        <w:adjustRightInd w:val="0"/>
      </w:pPr>
      <w:r>
        <w:rPr>
          <w:rFonts w:ascii="黑体" w:eastAsia="黑体" w:hAnsi="黑体"/>
        </w:rPr>
        <w:t>G.4.1.3</w:t>
      </w:r>
      <w:r>
        <w:t xml:space="preserve">　放大倍数为</w:t>
      </w:r>
      <w:r>
        <w:t>M</w:t>
      </w:r>
      <w:r>
        <w:t>下评定的显微晶粒度级别指数</w:t>
      </w:r>
      <w:r>
        <w:t>G</w:t>
      </w:r>
      <w:r>
        <w:t>为：</w:t>
      </w:r>
    </w:p>
    <w:p w:rsidR="00B34003" w:rsidRDefault="002F622E">
      <w:pPr>
        <w:pStyle w:val="affd"/>
        <w:widowControl w:val="0"/>
        <w:autoSpaceDE/>
        <w:autoSpaceDN/>
        <w:adjustRightInd w:val="0"/>
        <w:ind w:firstLine="420"/>
        <w:jc w:val="right"/>
        <w:rPr>
          <w:rFonts w:ascii="Times New Roman"/>
        </w:rPr>
      </w:pPr>
      <w:r>
        <w:rPr>
          <w:rFonts w:ascii="Times New Roman"/>
          <w:position w:val="-30"/>
        </w:rPr>
        <w:object w:dxaOrig="2051" w:dyaOrig="638">
          <v:shape id="_x0000_i1033" type="#_x0000_t75" style="width:103.05pt;height:32.3pt" o:ole="">
            <v:imagedata r:id="rId51" o:title=""/>
          </v:shape>
          <o:OLEObject Type="Embed" ProgID="Equation.3" ShapeID="_x0000_i1033" DrawAspect="Content" ObjectID="_1765137303" r:id="rId52"/>
        </w:object>
      </w:r>
      <w:r>
        <w:rPr>
          <w:rFonts w:ascii="Times New Roman"/>
        </w:rPr>
        <w:t xml:space="preserve">            ……………………</w:t>
      </w:r>
      <w:r>
        <w:rPr>
          <w:rFonts w:ascii="Times New Roman"/>
        </w:rPr>
        <w:t>（</w:t>
      </w:r>
      <w:r>
        <w:rPr>
          <w:rFonts w:ascii="Times New Roman"/>
        </w:rPr>
        <w:t>G.1</w:t>
      </w:r>
      <w:r>
        <w:rPr>
          <w:rFonts w:ascii="Times New Roman"/>
        </w:rPr>
        <w:t>）</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式中：</w:t>
      </w:r>
    </w:p>
    <w:p w:rsidR="00B34003" w:rsidRDefault="002F622E">
      <w:pPr>
        <w:pStyle w:val="affff"/>
        <w:widowControl w:val="0"/>
        <w:adjustRightInd w:val="0"/>
        <w:rPr>
          <w:rFonts w:ascii="Times New Roman"/>
          <w:snapToGrid w:val="0"/>
          <w:kern w:val="2"/>
        </w:rPr>
      </w:pPr>
      <w:r>
        <w:rPr>
          <w:rFonts w:ascii="Times New Roman"/>
          <w:snapToGrid w:val="0"/>
          <w:kern w:val="2"/>
          <w:position w:val="-6"/>
        </w:rPr>
        <w:object w:dxaOrig="285" w:dyaOrig="258">
          <v:shape id="_x0000_i1034" type="#_x0000_t75" style="width:13.65pt;height:12.4pt" o:ole="">
            <v:imagedata r:id="rId53" o:title=""/>
          </v:shape>
          <o:OLEObject Type="Embed" ProgID="Equation.3" ShapeID="_x0000_i1034" DrawAspect="Content" ObjectID="_1765137304" r:id="rId54"/>
        </w:object>
      </w:r>
      <w:r>
        <w:rPr>
          <w:rFonts w:ascii="Times New Roman"/>
          <w:snapToGrid w:val="0"/>
          <w:kern w:val="2"/>
        </w:rPr>
        <w:t>——</w:t>
      </w:r>
      <w:r>
        <w:rPr>
          <w:rFonts w:ascii="Times New Roman"/>
          <w:snapToGrid w:val="0"/>
          <w:kern w:val="2"/>
        </w:rPr>
        <w:t>放大倍数为</w:t>
      </w:r>
      <w:r>
        <w:rPr>
          <w:rFonts w:ascii="Times New Roman"/>
          <w:i/>
          <w:snapToGrid w:val="0"/>
          <w:kern w:val="2"/>
        </w:rPr>
        <w:t>M</w:t>
      </w:r>
      <w:r>
        <w:rPr>
          <w:rFonts w:ascii="Times New Roman"/>
          <w:snapToGrid w:val="0"/>
          <w:kern w:val="2"/>
        </w:rPr>
        <w:t>下与标准评级图编号进行比较，评出的晶粒度级别指数；</w:t>
      </w:r>
    </w:p>
    <w:p w:rsidR="00B34003" w:rsidRDefault="002F622E">
      <w:pPr>
        <w:pStyle w:val="affff"/>
        <w:widowControl w:val="0"/>
        <w:adjustRightInd w:val="0"/>
        <w:rPr>
          <w:rFonts w:ascii="Times New Roman"/>
          <w:snapToGrid w:val="0"/>
          <w:kern w:val="2"/>
        </w:rPr>
      </w:pPr>
      <w:r>
        <w:rPr>
          <w:rFonts w:ascii="Times New Roman"/>
          <w:i/>
          <w:snapToGrid w:val="0"/>
          <w:kern w:val="2"/>
        </w:rPr>
        <w:t>M</w:t>
      </w:r>
      <w:r>
        <w:rPr>
          <w:rFonts w:ascii="Times New Roman"/>
          <w:snapToGrid w:val="0"/>
          <w:kern w:val="2"/>
          <w:vertAlign w:val="subscript"/>
        </w:rPr>
        <w:t>b</w:t>
      </w:r>
      <w:r>
        <w:rPr>
          <w:rFonts w:ascii="Times New Roman"/>
          <w:snapToGrid w:val="0"/>
          <w:kern w:val="2"/>
        </w:rPr>
        <w:t>——</w:t>
      </w:r>
      <w:r>
        <w:rPr>
          <w:rFonts w:ascii="Times New Roman"/>
          <w:snapToGrid w:val="0"/>
          <w:kern w:val="2"/>
        </w:rPr>
        <w:t>标准评级图片的基准放大倍数，本技术条件中</w:t>
      </w:r>
      <w:r>
        <w:rPr>
          <w:rFonts w:ascii="Times New Roman"/>
          <w:i/>
          <w:snapToGrid w:val="0"/>
          <w:kern w:val="2"/>
        </w:rPr>
        <w:t>M</w:t>
      </w:r>
      <w:r>
        <w:rPr>
          <w:rFonts w:ascii="Times New Roman"/>
          <w:snapToGrid w:val="0"/>
          <w:kern w:val="2"/>
          <w:vertAlign w:val="subscript"/>
        </w:rPr>
        <w:t>b</w:t>
      </w:r>
      <w:r>
        <w:rPr>
          <w:rFonts w:ascii="Times New Roman"/>
          <w:snapToGrid w:val="0"/>
          <w:kern w:val="2"/>
        </w:rPr>
        <w:t>=100</w:t>
      </w:r>
      <w:r>
        <w:rPr>
          <w:rFonts w:ascii="Times New Roman"/>
          <w:snapToGrid w:val="0"/>
          <w:kern w:val="2"/>
        </w:rPr>
        <w:t>；</w:t>
      </w:r>
    </w:p>
    <w:p w:rsidR="00B34003" w:rsidRDefault="002F622E">
      <w:pPr>
        <w:pStyle w:val="affff"/>
        <w:widowControl w:val="0"/>
        <w:adjustRightInd w:val="0"/>
        <w:rPr>
          <w:rFonts w:ascii="Times New Roman"/>
          <w:snapToGrid w:val="0"/>
          <w:kern w:val="2"/>
        </w:rPr>
      </w:pPr>
      <w:r>
        <w:rPr>
          <w:rFonts w:ascii="Times New Roman"/>
          <w:i/>
          <w:snapToGrid w:val="0"/>
          <w:kern w:val="2"/>
        </w:rPr>
        <w:t>M</w:t>
      </w:r>
      <w:r>
        <w:rPr>
          <w:rFonts w:ascii="Times New Roman"/>
          <w:snapToGrid w:val="0"/>
          <w:kern w:val="2"/>
        </w:rPr>
        <w:t>——</w:t>
      </w:r>
      <w:r>
        <w:rPr>
          <w:rFonts w:ascii="Times New Roman"/>
          <w:snapToGrid w:val="0"/>
          <w:kern w:val="2"/>
        </w:rPr>
        <w:t>评定晶粒度级别使用的放大倍数。</w:t>
      </w:r>
    </w:p>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snapToGrid w:val="0"/>
          <w:kern w:val="2"/>
        </w:rPr>
        <w:t>表</w:t>
      </w:r>
      <w:r>
        <w:rPr>
          <w:rFonts w:ascii="Times New Roman" w:hint="eastAsia"/>
          <w:snapToGrid w:val="0"/>
          <w:kern w:val="2"/>
        </w:rPr>
        <w:t xml:space="preserve">G1  </w:t>
      </w:r>
      <w:r>
        <w:rPr>
          <w:rFonts w:ascii="Times New Roman"/>
        </w:rPr>
        <w:t>放大倍数为</w:t>
      </w:r>
      <w:r>
        <w:rPr>
          <w:rFonts w:ascii="Times New Roman"/>
        </w:rPr>
        <w:t>M</w:t>
      </w:r>
      <w:r>
        <w:rPr>
          <w:rFonts w:ascii="Times New Roman"/>
        </w:rPr>
        <w:t>下评定的晶粒度级别与相应的显微晶粒度级别指数对照表</w:t>
      </w:r>
    </w:p>
    <w:tbl>
      <w:tblPr>
        <w:tblW w:w="95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83"/>
        <w:gridCol w:w="837"/>
        <w:gridCol w:w="837"/>
        <w:gridCol w:w="837"/>
        <w:gridCol w:w="838"/>
        <w:gridCol w:w="838"/>
        <w:gridCol w:w="838"/>
        <w:gridCol w:w="838"/>
        <w:gridCol w:w="838"/>
        <w:gridCol w:w="838"/>
        <w:gridCol w:w="840"/>
      </w:tblGrid>
      <w:tr w:rsidR="00B34003">
        <w:trPr>
          <w:cantSplit/>
          <w:trHeight w:val="384"/>
        </w:trPr>
        <w:tc>
          <w:tcPr>
            <w:tcW w:w="1183" w:type="dxa"/>
            <w:vMerge w:val="restart"/>
            <w:vAlign w:val="center"/>
          </w:tcPr>
          <w:p w:rsidR="00B34003" w:rsidRDefault="002F622E">
            <w:pPr>
              <w:adjustRightInd w:val="0"/>
              <w:spacing w:line="240" w:lineRule="exact"/>
              <w:jc w:val="center"/>
              <w:rPr>
                <w:snapToGrid w:val="0"/>
                <w:sz w:val="18"/>
              </w:rPr>
            </w:pPr>
            <w:r>
              <w:rPr>
                <w:snapToGrid w:val="0"/>
                <w:sz w:val="18"/>
              </w:rPr>
              <w:t>图像的</w:t>
            </w:r>
          </w:p>
          <w:p w:rsidR="00B34003" w:rsidRDefault="002F622E">
            <w:pPr>
              <w:adjustRightInd w:val="0"/>
              <w:spacing w:line="240" w:lineRule="exact"/>
              <w:jc w:val="center"/>
              <w:rPr>
                <w:snapToGrid w:val="0"/>
                <w:sz w:val="18"/>
              </w:rPr>
            </w:pPr>
            <w:r>
              <w:rPr>
                <w:snapToGrid w:val="0"/>
                <w:sz w:val="18"/>
              </w:rPr>
              <w:t>放大倍数</w:t>
            </w:r>
          </w:p>
        </w:tc>
        <w:tc>
          <w:tcPr>
            <w:tcW w:w="8379" w:type="dxa"/>
            <w:gridSpan w:val="10"/>
            <w:vAlign w:val="center"/>
          </w:tcPr>
          <w:p w:rsidR="00B34003" w:rsidRDefault="002F622E">
            <w:pPr>
              <w:pStyle w:val="aff3"/>
              <w:pBdr>
                <w:bottom w:val="none" w:sz="0" w:space="0" w:color="auto"/>
              </w:pBdr>
              <w:tabs>
                <w:tab w:val="clear" w:pos="4153"/>
                <w:tab w:val="clear" w:pos="8306"/>
              </w:tabs>
              <w:adjustRightInd w:val="0"/>
              <w:snapToGrid/>
              <w:spacing w:line="240" w:lineRule="exact"/>
              <w:rPr>
                <w:snapToGrid w:val="0"/>
                <w:szCs w:val="24"/>
              </w:rPr>
            </w:pPr>
            <w:r>
              <w:rPr>
                <w:snapToGrid w:val="0"/>
                <w:szCs w:val="24"/>
              </w:rPr>
              <w:t>与标准评级图编号等同图像的晶粒度级别</w:t>
            </w:r>
          </w:p>
        </w:tc>
      </w:tr>
      <w:tr w:rsidR="00B34003">
        <w:trPr>
          <w:cantSplit/>
          <w:trHeight w:val="402"/>
        </w:trPr>
        <w:tc>
          <w:tcPr>
            <w:tcW w:w="1183" w:type="dxa"/>
            <w:vMerge/>
            <w:vAlign w:val="center"/>
          </w:tcPr>
          <w:p w:rsidR="00B34003" w:rsidRDefault="00B34003">
            <w:pPr>
              <w:adjustRightInd w:val="0"/>
              <w:spacing w:line="240" w:lineRule="exact"/>
              <w:jc w:val="center"/>
              <w:rPr>
                <w:snapToGrid w:val="0"/>
                <w:sz w:val="18"/>
              </w:rPr>
            </w:pPr>
          </w:p>
        </w:tc>
        <w:tc>
          <w:tcPr>
            <w:tcW w:w="837" w:type="dxa"/>
            <w:vAlign w:val="center"/>
          </w:tcPr>
          <w:p w:rsidR="00B34003" w:rsidRDefault="002F622E">
            <w:pPr>
              <w:adjustRightInd w:val="0"/>
              <w:spacing w:line="240" w:lineRule="exact"/>
              <w:jc w:val="center"/>
              <w:rPr>
                <w:snapToGrid w:val="0"/>
                <w:sz w:val="18"/>
              </w:rPr>
            </w:pPr>
            <w:r>
              <w:rPr>
                <w:snapToGrid w:val="0"/>
                <w:sz w:val="18"/>
              </w:rPr>
              <w:t>No.1</w:t>
            </w:r>
          </w:p>
        </w:tc>
        <w:tc>
          <w:tcPr>
            <w:tcW w:w="837" w:type="dxa"/>
            <w:vAlign w:val="center"/>
          </w:tcPr>
          <w:p w:rsidR="00B34003" w:rsidRDefault="002F622E">
            <w:pPr>
              <w:adjustRightInd w:val="0"/>
              <w:spacing w:line="240" w:lineRule="exact"/>
              <w:jc w:val="center"/>
              <w:rPr>
                <w:snapToGrid w:val="0"/>
                <w:sz w:val="18"/>
              </w:rPr>
            </w:pPr>
            <w:r>
              <w:rPr>
                <w:snapToGrid w:val="0"/>
                <w:sz w:val="18"/>
              </w:rPr>
              <w:t>No.2</w:t>
            </w:r>
          </w:p>
        </w:tc>
        <w:tc>
          <w:tcPr>
            <w:tcW w:w="837" w:type="dxa"/>
            <w:vAlign w:val="center"/>
          </w:tcPr>
          <w:p w:rsidR="00B34003" w:rsidRDefault="002F622E">
            <w:pPr>
              <w:adjustRightInd w:val="0"/>
              <w:spacing w:line="240" w:lineRule="exact"/>
              <w:jc w:val="center"/>
              <w:rPr>
                <w:snapToGrid w:val="0"/>
                <w:sz w:val="18"/>
              </w:rPr>
            </w:pPr>
            <w:r>
              <w:rPr>
                <w:snapToGrid w:val="0"/>
                <w:sz w:val="18"/>
              </w:rPr>
              <w:t>No.3</w:t>
            </w:r>
          </w:p>
        </w:tc>
        <w:tc>
          <w:tcPr>
            <w:tcW w:w="838" w:type="dxa"/>
            <w:vAlign w:val="center"/>
          </w:tcPr>
          <w:p w:rsidR="00B34003" w:rsidRDefault="002F622E">
            <w:pPr>
              <w:adjustRightInd w:val="0"/>
              <w:spacing w:line="240" w:lineRule="exact"/>
              <w:jc w:val="center"/>
              <w:rPr>
                <w:snapToGrid w:val="0"/>
                <w:sz w:val="18"/>
              </w:rPr>
            </w:pPr>
            <w:r>
              <w:rPr>
                <w:snapToGrid w:val="0"/>
                <w:sz w:val="18"/>
              </w:rPr>
              <w:t>No.4</w:t>
            </w:r>
          </w:p>
        </w:tc>
        <w:tc>
          <w:tcPr>
            <w:tcW w:w="838" w:type="dxa"/>
            <w:vAlign w:val="center"/>
          </w:tcPr>
          <w:p w:rsidR="00B34003" w:rsidRDefault="002F622E">
            <w:pPr>
              <w:adjustRightInd w:val="0"/>
              <w:spacing w:line="240" w:lineRule="exact"/>
              <w:jc w:val="center"/>
              <w:rPr>
                <w:snapToGrid w:val="0"/>
                <w:sz w:val="18"/>
              </w:rPr>
            </w:pPr>
            <w:r>
              <w:rPr>
                <w:snapToGrid w:val="0"/>
                <w:sz w:val="18"/>
              </w:rPr>
              <w:t>No.5</w:t>
            </w:r>
          </w:p>
        </w:tc>
        <w:tc>
          <w:tcPr>
            <w:tcW w:w="838" w:type="dxa"/>
            <w:vAlign w:val="center"/>
          </w:tcPr>
          <w:p w:rsidR="00B34003" w:rsidRDefault="002F622E">
            <w:pPr>
              <w:adjustRightInd w:val="0"/>
              <w:spacing w:line="240" w:lineRule="exact"/>
              <w:jc w:val="center"/>
              <w:rPr>
                <w:snapToGrid w:val="0"/>
                <w:sz w:val="18"/>
              </w:rPr>
            </w:pPr>
            <w:r>
              <w:rPr>
                <w:snapToGrid w:val="0"/>
                <w:sz w:val="18"/>
              </w:rPr>
              <w:t>No.6</w:t>
            </w:r>
          </w:p>
        </w:tc>
        <w:tc>
          <w:tcPr>
            <w:tcW w:w="838" w:type="dxa"/>
            <w:vAlign w:val="center"/>
          </w:tcPr>
          <w:p w:rsidR="00B34003" w:rsidRDefault="002F622E">
            <w:pPr>
              <w:adjustRightInd w:val="0"/>
              <w:spacing w:line="240" w:lineRule="exact"/>
              <w:jc w:val="center"/>
              <w:rPr>
                <w:snapToGrid w:val="0"/>
                <w:sz w:val="18"/>
              </w:rPr>
            </w:pPr>
            <w:r>
              <w:rPr>
                <w:snapToGrid w:val="0"/>
                <w:sz w:val="18"/>
              </w:rPr>
              <w:t>No.7</w:t>
            </w:r>
          </w:p>
        </w:tc>
        <w:tc>
          <w:tcPr>
            <w:tcW w:w="838" w:type="dxa"/>
            <w:vAlign w:val="center"/>
          </w:tcPr>
          <w:p w:rsidR="00B34003" w:rsidRDefault="002F622E">
            <w:pPr>
              <w:adjustRightInd w:val="0"/>
              <w:spacing w:line="240" w:lineRule="exact"/>
              <w:jc w:val="center"/>
              <w:rPr>
                <w:snapToGrid w:val="0"/>
                <w:sz w:val="18"/>
              </w:rPr>
            </w:pPr>
            <w:r>
              <w:rPr>
                <w:snapToGrid w:val="0"/>
                <w:sz w:val="18"/>
              </w:rPr>
              <w:t>No.8</w:t>
            </w:r>
          </w:p>
        </w:tc>
        <w:tc>
          <w:tcPr>
            <w:tcW w:w="838" w:type="dxa"/>
            <w:vAlign w:val="center"/>
          </w:tcPr>
          <w:p w:rsidR="00B34003" w:rsidRDefault="002F622E">
            <w:pPr>
              <w:adjustRightInd w:val="0"/>
              <w:spacing w:line="240" w:lineRule="exact"/>
              <w:jc w:val="center"/>
              <w:rPr>
                <w:snapToGrid w:val="0"/>
                <w:sz w:val="18"/>
              </w:rPr>
            </w:pPr>
            <w:r>
              <w:rPr>
                <w:snapToGrid w:val="0"/>
                <w:sz w:val="18"/>
              </w:rPr>
              <w:t>No.9</w:t>
            </w:r>
          </w:p>
        </w:tc>
        <w:tc>
          <w:tcPr>
            <w:tcW w:w="840" w:type="dxa"/>
            <w:vAlign w:val="center"/>
          </w:tcPr>
          <w:p w:rsidR="00B34003" w:rsidRDefault="002F622E">
            <w:pPr>
              <w:adjustRightInd w:val="0"/>
              <w:spacing w:line="240" w:lineRule="exact"/>
              <w:jc w:val="center"/>
              <w:rPr>
                <w:snapToGrid w:val="0"/>
                <w:sz w:val="18"/>
              </w:rPr>
            </w:pPr>
            <w:r>
              <w:rPr>
                <w:snapToGrid w:val="0"/>
                <w:sz w:val="18"/>
              </w:rPr>
              <w:t>No.10</w:t>
            </w:r>
          </w:p>
        </w:tc>
      </w:tr>
      <w:tr w:rsidR="00B34003">
        <w:trPr>
          <w:cantSplit/>
          <w:trHeight w:val="384"/>
        </w:trPr>
        <w:tc>
          <w:tcPr>
            <w:tcW w:w="1183" w:type="dxa"/>
            <w:vAlign w:val="center"/>
          </w:tcPr>
          <w:p w:rsidR="00B34003" w:rsidRDefault="002F622E">
            <w:pPr>
              <w:adjustRightInd w:val="0"/>
              <w:spacing w:line="240" w:lineRule="exact"/>
              <w:jc w:val="center"/>
              <w:rPr>
                <w:snapToGrid w:val="0"/>
                <w:sz w:val="18"/>
              </w:rPr>
            </w:pPr>
            <w:r>
              <w:rPr>
                <w:snapToGrid w:val="0"/>
                <w:sz w:val="18"/>
              </w:rPr>
              <w:t>100</w:t>
            </w:r>
          </w:p>
        </w:tc>
        <w:tc>
          <w:tcPr>
            <w:tcW w:w="837" w:type="dxa"/>
            <w:vAlign w:val="center"/>
          </w:tcPr>
          <w:p w:rsidR="00B34003" w:rsidRDefault="002F622E">
            <w:pPr>
              <w:adjustRightInd w:val="0"/>
              <w:spacing w:line="240" w:lineRule="exact"/>
              <w:jc w:val="center"/>
              <w:rPr>
                <w:snapToGrid w:val="0"/>
                <w:sz w:val="18"/>
              </w:rPr>
            </w:pPr>
            <w:r>
              <w:rPr>
                <w:snapToGrid w:val="0"/>
                <w:sz w:val="18"/>
              </w:rPr>
              <w:t>1</w:t>
            </w:r>
          </w:p>
        </w:tc>
        <w:tc>
          <w:tcPr>
            <w:tcW w:w="837" w:type="dxa"/>
            <w:vAlign w:val="center"/>
          </w:tcPr>
          <w:p w:rsidR="00B34003" w:rsidRDefault="002F622E">
            <w:pPr>
              <w:adjustRightInd w:val="0"/>
              <w:spacing w:line="240" w:lineRule="exact"/>
              <w:jc w:val="center"/>
              <w:rPr>
                <w:snapToGrid w:val="0"/>
                <w:sz w:val="18"/>
              </w:rPr>
            </w:pPr>
            <w:r>
              <w:rPr>
                <w:snapToGrid w:val="0"/>
                <w:sz w:val="18"/>
              </w:rPr>
              <w:t>2</w:t>
            </w:r>
          </w:p>
        </w:tc>
        <w:tc>
          <w:tcPr>
            <w:tcW w:w="837" w:type="dxa"/>
            <w:vAlign w:val="center"/>
          </w:tcPr>
          <w:p w:rsidR="00B34003" w:rsidRDefault="002F622E">
            <w:pPr>
              <w:adjustRightInd w:val="0"/>
              <w:spacing w:line="240" w:lineRule="exact"/>
              <w:jc w:val="center"/>
              <w:rPr>
                <w:snapToGrid w:val="0"/>
                <w:sz w:val="18"/>
              </w:rPr>
            </w:pPr>
            <w:r>
              <w:rPr>
                <w:snapToGrid w:val="0"/>
                <w:sz w:val="18"/>
              </w:rPr>
              <w:t>3</w:t>
            </w:r>
          </w:p>
        </w:tc>
        <w:tc>
          <w:tcPr>
            <w:tcW w:w="838" w:type="dxa"/>
            <w:vAlign w:val="center"/>
          </w:tcPr>
          <w:p w:rsidR="00B34003" w:rsidRDefault="002F622E">
            <w:pPr>
              <w:adjustRightInd w:val="0"/>
              <w:spacing w:line="240" w:lineRule="exact"/>
              <w:jc w:val="center"/>
              <w:rPr>
                <w:snapToGrid w:val="0"/>
                <w:sz w:val="18"/>
              </w:rPr>
            </w:pPr>
            <w:r>
              <w:rPr>
                <w:snapToGrid w:val="0"/>
                <w:sz w:val="18"/>
              </w:rPr>
              <w:t>4</w:t>
            </w:r>
          </w:p>
        </w:tc>
        <w:tc>
          <w:tcPr>
            <w:tcW w:w="838" w:type="dxa"/>
            <w:vAlign w:val="center"/>
          </w:tcPr>
          <w:p w:rsidR="00B34003" w:rsidRDefault="002F622E">
            <w:pPr>
              <w:adjustRightInd w:val="0"/>
              <w:spacing w:line="240" w:lineRule="exact"/>
              <w:jc w:val="center"/>
              <w:rPr>
                <w:snapToGrid w:val="0"/>
                <w:sz w:val="18"/>
              </w:rPr>
            </w:pPr>
            <w:r>
              <w:rPr>
                <w:snapToGrid w:val="0"/>
                <w:sz w:val="18"/>
              </w:rPr>
              <w:t>5</w:t>
            </w:r>
          </w:p>
        </w:tc>
        <w:tc>
          <w:tcPr>
            <w:tcW w:w="838" w:type="dxa"/>
            <w:vAlign w:val="center"/>
          </w:tcPr>
          <w:p w:rsidR="00B34003" w:rsidRDefault="002F622E">
            <w:pPr>
              <w:adjustRightInd w:val="0"/>
              <w:spacing w:line="240" w:lineRule="exact"/>
              <w:jc w:val="center"/>
              <w:rPr>
                <w:snapToGrid w:val="0"/>
                <w:sz w:val="18"/>
              </w:rPr>
            </w:pPr>
            <w:r>
              <w:rPr>
                <w:snapToGrid w:val="0"/>
                <w:sz w:val="18"/>
              </w:rPr>
              <w:t>6</w:t>
            </w:r>
          </w:p>
        </w:tc>
        <w:tc>
          <w:tcPr>
            <w:tcW w:w="838" w:type="dxa"/>
            <w:vAlign w:val="center"/>
          </w:tcPr>
          <w:p w:rsidR="00B34003" w:rsidRDefault="002F622E">
            <w:pPr>
              <w:adjustRightInd w:val="0"/>
              <w:spacing w:line="240" w:lineRule="exact"/>
              <w:jc w:val="center"/>
              <w:rPr>
                <w:snapToGrid w:val="0"/>
                <w:sz w:val="18"/>
              </w:rPr>
            </w:pPr>
            <w:r>
              <w:rPr>
                <w:snapToGrid w:val="0"/>
                <w:sz w:val="18"/>
              </w:rPr>
              <w:t>7</w:t>
            </w:r>
          </w:p>
        </w:tc>
        <w:tc>
          <w:tcPr>
            <w:tcW w:w="838" w:type="dxa"/>
            <w:vAlign w:val="center"/>
          </w:tcPr>
          <w:p w:rsidR="00B34003" w:rsidRDefault="002F622E">
            <w:pPr>
              <w:adjustRightInd w:val="0"/>
              <w:spacing w:line="240" w:lineRule="exact"/>
              <w:jc w:val="center"/>
              <w:rPr>
                <w:snapToGrid w:val="0"/>
                <w:sz w:val="18"/>
              </w:rPr>
            </w:pPr>
            <w:r>
              <w:rPr>
                <w:snapToGrid w:val="0"/>
                <w:sz w:val="18"/>
              </w:rPr>
              <w:t>8</w:t>
            </w:r>
          </w:p>
        </w:tc>
        <w:tc>
          <w:tcPr>
            <w:tcW w:w="838" w:type="dxa"/>
            <w:vAlign w:val="center"/>
          </w:tcPr>
          <w:p w:rsidR="00B34003" w:rsidRDefault="002F622E">
            <w:pPr>
              <w:adjustRightInd w:val="0"/>
              <w:spacing w:line="240" w:lineRule="exact"/>
              <w:jc w:val="center"/>
              <w:rPr>
                <w:snapToGrid w:val="0"/>
                <w:sz w:val="18"/>
              </w:rPr>
            </w:pPr>
            <w:r>
              <w:rPr>
                <w:snapToGrid w:val="0"/>
                <w:sz w:val="18"/>
              </w:rPr>
              <w:t>9</w:t>
            </w:r>
          </w:p>
        </w:tc>
        <w:tc>
          <w:tcPr>
            <w:tcW w:w="840" w:type="dxa"/>
            <w:vAlign w:val="center"/>
          </w:tcPr>
          <w:p w:rsidR="00B34003" w:rsidRDefault="002F622E">
            <w:pPr>
              <w:adjustRightInd w:val="0"/>
              <w:spacing w:line="240" w:lineRule="exact"/>
              <w:jc w:val="center"/>
              <w:rPr>
                <w:snapToGrid w:val="0"/>
                <w:sz w:val="18"/>
              </w:rPr>
            </w:pPr>
            <w:r>
              <w:rPr>
                <w:snapToGrid w:val="0"/>
                <w:sz w:val="18"/>
              </w:rPr>
              <w:t>10</w:t>
            </w:r>
          </w:p>
        </w:tc>
      </w:tr>
      <w:tr w:rsidR="00B34003">
        <w:trPr>
          <w:cantSplit/>
          <w:trHeight w:val="384"/>
        </w:trPr>
        <w:tc>
          <w:tcPr>
            <w:tcW w:w="1183" w:type="dxa"/>
            <w:vAlign w:val="center"/>
          </w:tcPr>
          <w:p w:rsidR="00B34003" w:rsidRDefault="002F622E">
            <w:pPr>
              <w:adjustRightInd w:val="0"/>
              <w:spacing w:line="240" w:lineRule="exact"/>
              <w:jc w:val="center"/>
              <w:rPr>
                <w:snapToGrid w:val="0"/>
                <w:sz w:val="18"/>
              </w:rPr>
            </w:pPr>
            <w:r>
              <w:rPr>
                <w:snapToGrid w:val="0"/>
                <w:sz w:val="18"/>
              </w:rPr>
              <w:t>200</w:t>
            </w:r>
          </w:p>
        </w:tc>
        <w:tc>
          <w:tcPr>
            <w:tcW w:w="837" w:type="dxa"/>
            <w:vAlign w:val="center"/>
          </w:tcPr>
          <w:p w:rsidR="00B34003" w:rsidRDefault="002F622E">
            <w:pPr>
              <w:adjustRightInd w:val="0"/>
              <w:spacing w:line="240" w:lineRule="exact"/>
              <w:jc w:val="center"/>
              <w:rPr>
                <w:snapToGrid w:val="0"/>
                <w:sz w:val="18"/>
              </w:rPr>
            </w:pPr>
            <w:r>
              <w:rPr>
                <w:snapToGrid w:val="0"/>
                <w:sz w:val="18"/>
              </w:rPr>
              <w:t>3</w:t>
            </w:r>
          </w:p>
        </w:tc>
        <w:tc>
          <w:tcPr>
            <w:tcW w:w="837" w:type="dxa"/>
            <w:vAlign w:val="center"/>
          </w:tcPr>
          <w:p w:rsidR="00B34003" w:rsidRDefault="002F622E">
            <w:pPr>
              <w:adjustRightInd w:val="0"/>
              <w:spacing w:line="240" w:lineRule="exact"/>
              <w:jc w:val="center"/>
              <w:rPr>
                <w:snapToGrid w:val="0"/>
                <w:sz w:val="18"/>
              </w:rPr>
            </w:pPr>
            <w:r>
              <w:rPr>
                <w:snapToGrid w:val="0"/>
                <w:sz w:val="18"/>
              </w:rPr>
              <w:t>4</w:t>
            </w:r>
          </w:p>
        </w:tc>
        <w:tc>
          <w:tcPr>
            <w:tcW w:w="837" w:type="dxa"/>
            <w:vAlign w:val="center"/>
          </w:tcPr>
          <w:p w:rsidR="00B34003" w:rsidRDefault="002F622E">
            <w:pPr>
              <w:adjustRightInd w:val="0"/>
              <w:spacing w:line="240" w:lineRule="exact"/>
              <w:jc w:val="center"/>
              <w:rPr>
                <w:snapToGrid w:val="0"/>
                <w:sz w:val="18"/>
              </w:rPr>
            </w:pPr>
            <w:r>
              <w:rPr>
                <w:snapToGrid w:val="0"/>
                <w:sz w:val="18"/>
              </w:rPr>
              <w:t>5</w:t>
            </w:r>
          </w:p>
        </w:tc>
        <w:tc>
          <w:tcPr>
            <w:tcW w:w="838" w:type="dxa"/>
            <w:vAlign w:val="center"/>
          </w:tcPr>
          <w:p w:rsidR="00B34003" w:rsidRDefault="002F622E">
            <w:pPr>
              <w:adjustRightInd w:val="0"/>
              <w:spacing w:line="240" w:lineRule="exact"/>
              <w:jc w:val="center"/>
              <w:rPr>
                <w:snapToGrid w:val="0"/>
                <w:sz w:val="18"/>
              </w:rPr>
            </w:pPr>
            <w:r>
              <w:rPr>
                <w:snapToGrid w:val="0"/>
                <w:sz w:val="18"/>
              </w:rPr>
              <w:t>6</w:t>
            </w:r>
          </w:p>
        </w:tc>
        <w:tc>
          <w:tcPr>
            <w:tcW w:w="838" w:type="dxa"/>
            <w:vAlign w:val="center"/>
          </w:tcPr>
          <w:p w:rsidR="00B34003" w:rsidRDefault="002F622E">
            <w:pPr>
              <w:adjustRightInd w:val="0"/>
              <w:spacing w:line="240" w:lineRule="exact"/>
              <w:jc w:val="center"/>
              <w:rPr>
                <w:snapToGrid w:val="0"/>
                <w:sz w:val="18"/>
              </w:rPr>
            </w:pPr>
            <w:r>
              <w:rPr>
                <w:snapToGrid w:val="0"/>
                <w:sz w:val="18"/>
              </w:rPr>
              <w:t>7</w:t>
            </w:r>
          </w:p>
        </w:tc>
        <w:tc>
          <w:tcPr>
            <w:tcW w:w="838" w:type="dxa"/>
            <w:vAlign w:val="center"/>
          </w:tcPr>
          <w:p w:rsidR="00B34003" w:rsidRDefault="002F622E">
            <w:pPr>
              <w:adjustRightInd w:val="0"/>
              <w:spacing w:line="240" w:lineRule="exact"/>
              <w:jc w:val="center"/>
              <w:rPr>
                <w:snapToGrid w:val="0"/>
                <w:sz w:val="18"/>
              </w:rPr>
            </w:pPr>
            <w:r>
              <w:rPr>
                <w:snapToGrid w:val="0"/>
                <w:sz w:val="18"/>
              </w:rPr>
              <w:t>8</w:t>
            </w:r>
          </w:p>
        </w:tc>
        <w:tc>
          <w:tcPr>
            <w:tcW w:w="838" w:type="dxa"/>
            <w:vAlign w:val="center"/>
          </w:tcPr>
          <w:p w:rsidR="00B34003" w:rsidRDefault="002F622E">
            <w:pPr>
              <w:adjustRightInd w:val="0"/>
              <w:spacing w:line="240" w:lineRule="exact"/>
              <w:jc w:val="center"/>
              <w:rPr>
                <w:snapToGrid w:val="0"/>
                <w:sz w:val="18"/>
              </w:rPr>
            </w:pPr>
            <w:r>
              <w:rPr>
                <w:snapToGrid w:val="0"/>
                <w:sz w:val="18"/>
              </w:rPr>
              <w:t>9</w:t>
            </w:r>
          </w:p>
        </w:tc>
        <w:tc>
          <w:tcPr>
            <w:tcW w:w="838" w:type="dxa"/>
            <w:vAlign w:val="center"/>
          </w:tcPr>
          <w:p w:rsidR="00B34003" w:rsidRDefault="002F622E">
            <w:pPr>
              <w:adjustRightInd w:val="0"/>
              <w:spacing w:line="240" w:lineRule="exact"/>
              <w:jc w:val="center"/>
              <w:rPr>
                <w:snapToGrid w:val="0"/>
                <w:sz w:val="18"/>
              </w:rPr>
            </w:pPr>
            <w:r>
              <w:rPr>
                <w:snapToGrid w:val="0"/>
                <w:sz w:val="18"/>
              </w:rPr>
              <w:t>10</w:t>
            </w:r>
          </w:p>
        </w:tc>
        <w:tc>
          <w:tcPr>
            <w:tcW w:w="838" w:type="dxa"/>
            <w:vAlign w:val="center"/>
          </w:tcPr>
          <w:p w:rsidR="00B34003" w:rsidRDefault="002F622E">
            <w:pPr>
              <w:adjustRightInd w:val="0"/>
              <w:spacing w:line="240" w:lineRule="exact"/>
              <w:jc w:val="center"/>
              <w:rPr>
                <w:snapToGrid w:val="0"/>
                <w:sz w:val="18"/>
              </w:rPr>
            </w:pPr>
            <w:r>
              <w:rPr>
                <w:snapToGrid w:val="0"/>
                <w:sz w:val="18"/>
              </w:rPr>
              <w:t>11</w:t>
            </w:r>
          </w:p>
        </w:tc>
        <w:tc>
          <w:tcPr>
            <w:tcW w:w="840" w:type="dxa"/>
            <w:vAlign w:val="center"/>
          </w:tcPr>
          <w:p w:rsidR="00B34003" w:rsidRDefault="002F622E">
            <w:pPr>
              <w:adjustRightInd w:val="0"/>
              <w:spacing w:line="240" w:lineRule="exact"/>
              <w:jc w:val="center"/>
              <w:rPr>
                <w:snapToGrid w:val="0"/>
                <w:sz w:val="18"/>
              </w:rPr>
            </w:pPr>
            <w:r>
              <w:rPr>
                <w:snapToGrid w:val="0"/>
                <w:sz w:val="18"/>
              </w:rPr>
              <w:t>12</w:t>
            </w:r>
          </w:p>
        </w:tc>
      </w:tr>
      <w:tr w:rsidR="00B34003">
        <w:trPr>
          <w:cantSplit/>
          <w:trHeight w:val="384"/>
        </w:trPr>
        <w:tc>
          <w:tcPr>
            <w:tcW w:w="1183" w:type="dxa"/>
            <w:vAlign w:val="center"/>
          </w:tcPr>
          <w:p w:rsidR="00B34003" w:rsidRDefault="002F622E">
            <w:pPr>
              <w:adjustRightInd w:val="0"/>
              <w:spacing w:line="240" w:lineRule="exact"/>
              <w:jc w:val="center"/>
              <w:rPr>
                <w:snapToGrid w:val="0"/>
                <w:sz w:val="18"/>
              </w:rPr>
            </w:pPr>
            <w:r>
              <w:rPr>
                <w:snapToGrid w:val="0"/>
                <w:sz w:val="18"/>
              </w:rPr>
              <w:t>300</w:t>
            </w:r>
          </w:p>
        </w:tc>
        <w:tc>
          <w:tcPr>
            <w:tcW w:w="837" w:type="dxa"/>
            <w:vAlign w:val="center"/>
          </w:tcPr>
          <w:p w:rsidR="00B34003" w:rsidRDefault="002F622E">
            <w:pPr>
              <w:adjustRightInd w:val="0"/>
              <w:spacing w:line="240" w:lineRule="exact"/>
              <w:jc w:val="center"/>
              <w:rPr>
                <w:snapToGrid w:val="0"/>
                <w:sz w:val="18"/>
              </w:rPr>
            </w:pPr>
            <w:r>
              <w:rPr>
                <w:snapToGrid w:val="0"/>
                <w:sz w:val="18"/>
              </w:rPr>
              <w:t>4</w:t>
            </w:r>
          </w:p>
        </w:tc>
        <w:tc>
          <w:tcPr>
            <w:tcW w:w="837" w:type="dxa"/>
            <w:vAlign w:val="center"/>
          </w:tcPr>
          <w:p w:rsidR="00B34003" w:rsidRDefault="002F622E">
            <w:pPr>
              <w:adjustRightInd w:val="0"/>
              <w:spacing w:line="240" w:lineRule="exact"/>
              <w:jc w:val="center"/>
              <w:rPr>
                <w:snapToGrid w:val="0"/>
                <w:sz w:val="18"/>
              </w:rPr>
            </w:pPr>
            <w:r>
              <w:rPr>
                <w:snapToGrid w:val="0"/>
                <w:sz w:val="18"/>
              </w:rPr>
              <w:t>5</w:t>
            </w:r>
          </w:p>
        </w:tc>
        <w:tc>
          <w:tcPr>
            <w:tcW w:w="837" w:type="dxa"/>
            <w:vAlign w:val="center"/>
          </w:tcPr>
          <w:p w:rsidR="00B34003" w:rsidRDefault="002F622E">
            <w:pPr>
              <w:adjustRightInd w:val="0"/>
              <w:spacing w:line="240" w:lineRule="exact"/>
              <w:jc w:val="center"/>
              <w:rPr>
                <w:snapToGrid w:val="0"/>
                <w:sz w:val="18"/>
              </w:rPr>
            </w:pPr>
            <w:r>
              <w:rPr>
                <w:snapToGrid w:val="0"/>
                <w:sz w:val="18"/>
              </w:rPr>
              <w:t>6</w:t>
            </w:r>
          </w:p>
        </w:tc>
        <w:tc>
          <w:tcPr>
            <w:tcW w:w="838" w:type="dxa"/>
            <w:vAlign w:val="center"/>
          </w:tcPr>
          <w:p w:rsidR="00B34003" w:rsidRDefault="002F622E">
            <w:pPr>
              <w:adjustRightInd w:val="0"/>
              <w:spacing w:line="240" w:lineRule="exact"/>
              <w:jc w:val="center"/>
              <w:rPr>
                <w:snapToGrid w:val="0"/>
                <w:sz w:val="18"/>
              </w:rPr>
            </w:pPr>
            <w:r>
              <w:rPr>
                <w:snapToGrid w:val="0"/>
                <w:sz w:val="18"/>
              </w:rPr>
              <w:t>7</w:t>
            </w:r>
          </w:p>
        </w:tc>
        <w:tc>
          <w:tcPr>
            <w:tcW w:w="838" w:type="dxa"/>
            <w:vAlign w:val="center"/>
          </w:tcPr>
          <w:p w:rsidR="00B34003" w:rsidRDefault="002F622E">
            <w:pPr>
              <w:adjustRightInd w:val="0"/>
              <w:spacing w:line="240" w:lineRule="exact"/>
              <w:jc w:val="center"/>
              <w:rPr>
                <w:snapToGrid w:val="0"/>
                <w:sz w:val="18"/>
              </w:rPr>
            </w:pPr>
            <w:r>
              <w:rPr>
                <w:snapToGrid w:val="0"/>
                <w:sz w:val="18"/>
              </w:rPr>
              <w:t>8</w:t>
            </w:r>
          </w:p>
        </w:tc>
        <w:tc>
          <w:tcPr>
            <w:tcW w:w="838" w:type="dxa"/>
            <w:vAlign w:val="center"/>
          </w:tcPr>
          <w:p w:rsidR="00B34003" w:rsidRDefault="002F622E">
            <w:pPr>
              <w:adjustRightInd w:val="0"/>
              <w:spacing w:line="240" w:lineRule="exact"/>
              <w:jc w:val="center"/>
              <w:rPr>
                <w:snapToGrid w:val="0"/>
                <w:sz w:val="18"/>
              </w:rPr>
            </w:pPr>
            <w:r>
              <w:rPr>
                <w:snapToGrid w:val="0"/>
                <w:sz w:val="18"/>
              </w:rPr>
              <w:t>9</w:t>
            </w:r>
          </w:p>
        </w:tc>
        <w:tc>
          <w:tcPr>
            <w:tcW w:w="838" w:type="dxa"/>
            <w:vAlign w:val="center"/>
          </w:tcPr>
          <w:p w:rsidR="00B34003" w:rsidRDefault="002F622E">
            <w:pPr>
              <w:adjustRightInd w:val="0"/>
              <w:spacing w:line="240" w:lineRule="exact"/>
              <w:jc w:val="center"/>
              <w:rPr>
                <w:snapToGrid w:val="0"/>
                <w:sz w:val="18"/>
              </w:rPr>
            </w:pPr>
            <w:r>
              <w:rPr>
                <w:snapToGrid w:val="0"/>
                <w:sz w:val="18"/>
              </w:rPr>
              <w:t>10</w:t>
            </w:r>
          </w:p>
        </w:tc>
        <w:tc>
          <w:tcPr>
            <w:tcW w:w="838" w:type="dxa"/>
            <w:vAlign w:val="center"/>
          </w:tcPr>
          <w:p w:rsidR="00B34003" w:rsidRDefault="002F622E">
            <w:pPr>
              <w:adjustRightInd w:val="0"/>
              <w:spacing w:line="240" w:lineRule="exact"/>
              <w:jc w:val="center"/>
              <w:rPr>
                <w:snapToGrid w:val="0"/>
                <w:sz w:val="18"/>
              </w:rPr>
            </w:pPr>
            <w:r>
              <w:rPr>
                <w:snapToGrid w:val="0"/>
                <w:sz w:val="18"/>
              </w:rPr>
              <w:t>11</w:t>
            </w:r>
          </w:p>
        </w:tc>
        <w:tc>
          <w:tcPr>
            <w:tcW w:w="838" w:type="dxa"/>
            <w:vAlign w:val="center"/>
          </w:tcPr>
          <w:p w:rsidR="00B34003" w:rsidRDefault="002F622E">
            <w:pPr>
              <w:adjustRightInd w:val="0"/>
              <w:spacing w:line="240" w:lineRule="exact"/>
              <w:jc w:val="center"/>
              <w:rPr>
                <w:snapToGrid w:val="0"/>
                <w:sz w:val="18"/>
              </w:rPr>
            </w:pPr>
            <w:r>
              <w:rPr>
                <w:snapToGrid w:val="0"/>
                <w:sz w:val="18"/>
              </w:rPr>
              <w:t>12</w:t>
            </w:r>
          </w:p>
        </w:tc>
        <w:tc>
          <w:tcPr>
            <w:tcW w:w="840" w:type="dxa"/>
            <w:vAlign w:val="center"/>
          </w:tcPr>
          <w:p w:rsidR="00B34003" w:rsidRDefault="002F622E">
            <w:pPr>
              <w:adjustRightInd w:val="0"/>
              <w:spacing w:line="240" w:lineRule="exact"/>
              <w:jc w:val="center"/>
              <w:rPr>
                <w:snapToGrid w:val="0"/>
                <w:sz w:val="18"/>
              </w:rPr>
            </w:pPr>
            <w:r>
              <w:rPr>
                <w:snapToGrid w:val="0"/>
                <w:sz w:val="18"/>
              </w:rPr>
              <w:t>13</w:t>
            </w:r>
          </w:p>
        </w:tc>
      </w:tr>
      <w:tr w:rsidR="00B34003">
        <w:trPr>
          <w:cantSplit/>
          <w:trHeight w:val="384"/>
        </w:trPr>
        <w:tc>
          <w:tcPr>
            <w:tcW w:w="1183" w:type="dxa"/>
            <w:vAlign w:val="center"/>
          </w:tcPr>
          <w:p w:rsidR="00B34003" w:rsidRDefault="002F622E">
            <w:pPr>
              <w:adjustRightInd w:val="0"/>
              <w:spacing w:line="240" w:lineRule="exact"/>
              <w:jc w:val="center"/>
              <w:rPr>
                <w:snapToGrid w:val="0"/>
                <w:sz w:val="18"/>
              </w:rPr>
            </w:pPr>
            <w:r>
              <w:rPr>
                <w:snapToGrid w:val="0"/>
                <w:sz w:val="18"/>
              </w:rPr>
              <w:t>400</w:t>
            </w:r>
          </w:p>
        </w:tc>
        <w:tc>
          <w:tcPr>
            <w:tcW w:w="837" w:type="dxa"/>
            <w:vAlign w:val="center"/>
          </w:tcPr>
          <w:p w:rsidR="00B34003" w:rsidRDefault="002F622E">
            <w:pPr>
              <w:adjustRightInd w:val="0"/>
              <w:spacing w:line="240" w:lineRule="exact"/>
              <w:jc w:val="center"/>
              <w:rPr>
                <w:snapToGrid w:val="0"/>
                <w:sz w:val="18"/>
              </w:rPr>
            </w:pPr>
            <w:r>
              <w:rPr>
                <w:snapToGrid w:val="0"/>
                <w:sz w:val="18"/>
              </w:rPr>
              <w:t>5</w:t>
            </w:r>
          </w:p>
        </w:tc>
        <w:tc>
          <w:tcPr>
            <w:tcW w:w="837" w:type="dxa"/>
            <w:vAlign w:val="center"/>
          </w:tcPr>
          <w:p w:rsidR="00B34003" w:rsidRDefault="002F622E">
            <w:pPr>
              <w:adjustRightInd w:val="0"/>
              <w:spacing w:line="240" w:lineRule="exact"/>
              <w:jc w:val="center"/>
              <w:rPr>
                <w:snapToGrid w:val="0"/>
                <w:sz w:val="18"/>
              </w:rPr>
            </w:pPr>
            <w:r>
              <w:rPr>
                <w:snapToGrid w:val="0"/>
                <w:sz w:val="18"/>
              </w:rPr>
              <w:t>6</w:t>
            </w:r>
          </w:p>
        </w:tc>
        <w:tc>
          <w:tcPr>
            <w:tcW w:w="837" w:type="dxa"/>
            <w:vAlign w:val="center"/>
          </w:tcPr>
          <w:p w:rsidR="00B34003" w:rsidRDefault="002F622E">
            <w:pPr>
              <w:adjustRightInd w:val="0"/>
              <w:spacing w:line="240" w:lineRule="exact"/>
              <w:jc w:val="center"/>
              <w:rPr>
                <w:snapToGrid w:val="0"/>
                <w:sz w:val="18"/>
              </w:rPr>
            </w:pPr>
            <w:r>
              <w:rPr>
                <w:snapToGrid w:val="0"/>
                <w:sz w:val="18"/>
              </w:rPr>
              <w:t>7</w:t>
            </w:r>
          </w:p>
        </w:tc>
        <w:tc>
          <w:tcPr>
            <w:tcW w:w="838" w:type="dxa"/>
            <w:vAlign w:val="center"/>
          </w:tcPr>
          <w:p w:rsidR="00B34003" w:rsidRDefault="002F622E">
            <w:pPr>
              <w:adjustRightInd w:val="0"/>
              <w:spacing w:line="240" w:lineRule="exact"/>
              <w:jc w:val="center"/>
              <w:rPr>
                <w:snapToGrid w:val="0"/>
                <w:sz w:val="18"/>
              </w:rPr>
            </w:pPr>
            <w:r>
              <w:rPr>
                <w:snapToGrid w:val="0"/>
                <w:sz w:val="18"/>
              </w:rPr>
              <w:t>8</w:t>
            </w:r>
          </w:p>
        </w:tc>
        <w:tc>
          <w:tcPr>
            <w:tcW w:w="838" w:type="dxa"/>
            <w:vAlign w:val="center"/>
          </w:tcPr>
          <w:p w:rsidR="00B34003" w:rsidRDefault="002F622E">
            <w:pPr>
              <w:adjustRightInd w:val="0"/>
              <w:spacing w:line="240" w:lineRule="exact"/>
              <w:jc w:val="center"/>
              <w:rPr>
                <w:snapToGrid w:val="0"/>
                <w:sz w:val="18"/>
              </w:rPr>
            </w:pPr>
            <w:r>
              <w:rPr>
                <w:snapToGrid w:val="0"/>
                <w:sz w:val="18"/>
              </w:rPr>
              <w:t>9</w:t>
            </w:r>
          </w:p>
        </w:tc>
        <w:tc>
          <w:tcPr>
            <w:tcW w:w="838" w:type="dxa"/>
            <w:vAlign w:val="center"/>
          </w:tcPr>
          <w:p w:rsidR="00B34003" w:rsidRDefault="002F622E">
            <w:pPr>
              <w:adjustRightInd w:val="0"/>
              <w:spacing w:line="240" w:lineRule="exact"/>
              <w:jc w:val="center"/>
              <w:rPr>
                <w:snapToGrid w:val="0"/>
                <w:sz w:val="18"/>
              </w:rPr>
            </w:pPr>
            <w:r>
              <w:rPr>
                <w:snapToGrid w:val="0"/>
                <w:sz w:val="18"/>
              </w:rPr>
              <w:t>10</w:t>
            </w:r>
          </w:p>
        </w:tc>
        <w:tc>
          <w:tcPr>
            <w:tcW w:w="838" w:type="dxa"/>
            <w:vAlign w:val="center"/>
          </w:tcPr>
          <w:p w:rsidR="00B34003" w:rsidRDefault="002F622E">
            <w:pPr>
              <w:adjustRightInd w:val="0"/>
              <w:spacing w:line="240" w:lineRule="exact"/>
              <w:jc w:val="center"/>
              <w:rPr>
                <w:snapToGrid w:val="0"/>
                <w:sz w:val="18"/>
              </w:rPr>
            </w:pPr>
            <w:r>
              <w:rPr>
                <w:snapToGrid w:val="0"/>
                <w:sz w:val="18"/>
              </w:rPr>
              <w:t>11</w:t>
            </w:r>
          </w:p>
        </w:tc>
        <w:tc>
          <w:tcPr>
            <w:tcW w:w="838" w:type="dxa"/>
            <w:vAlign w:val="center"/>
          </w:tcPr>
          <w:p w:rsidR="00B34003" w:rsidRDefault="002F622E">
            <w:pPr>
              <w:adjustRightInd w:val="0"/>
              <w:spacing w:line="240" w:lineRule="exact"/>
              <w:jc w:val="center"/>
              <w:rPr>
                <w:snapToGrid w:val="0"/>
                <w:sz w:val="18"/>
              </w:rPr>
            </w:pPr>
            <w:r>
              <w:rPr>
                <w:snapToGrid w:val="0"/>
                <w:sz w:val="18"/>
              </w:rPr>
              <w:t>12</w:t>
            </w:r>
          </w:p>
        </w:tc>
        <w:tc>
          <w:tcPr>
            <w:tcW w:w="838" w:type="dxa"/>
            <w:vAlign w:val="center"/>
          </w:tcPr>
          <w:p w:rsidR="00B34003" w:rsidRDefault="002F622E">
            <w:pPr>
              <w:adjustRightInd w:val="0"/>
              <w:spacing w:line="240" w:lineRule="exact"/>
              <w:jc w:val="center"/>
              <w:rPr>
                <w:snapToGrid w:val="0"/>
                <w:sz w:val="18"/>
              </w:rPr>
            </w:pPr>
            <w:r>
              <w:rPr>
                <w:snapToGrid w:val="0"/>
                <w:sz w:val="18"/>
              </w:rPr>
              <w:t>13</w:t>
            </w:r>
          </w:p>
        </w:tc>
        <w:tc>
          <w:tcPr>
            <w:tcW w:w="840" w:type="dxa"/>
            <w:vAlign w:val="center"/>
          </w:tcPr>
          <w:p w:rsidR="00B34003" w:rsidRDefault="002F622E">
            <w:pPr>
              <w:adjustRightInd w:val="0"/>
              <w:spacing w:line="240" w:lineRule="exact"/>
              <w:jc w:val="center"/>
              <w:rPr>
                <w:snapToGrid w:val="0"/>
                <w:sz w:val="18"/>
              </w:rPr>
            </w:pPr>
            <w:r>
              <w:rPr>
                <w:snapToGrid w:val="0"/>
                <w:sz w:val="18"/>
              </w:rPr>
              <w:t>14</w:t>
            </w:r>
          </w:p>
        </w:tc>
      </w:tr>
      <w:tr w:rsidR="00B34003">
        <w:trPr>
          <w:cantSplit/>
          <w:trHeight w:val="402"/>
        </w:trPr>
        <w:tc>
          <w:tcPr>
            <w:tcW w:w="1183" w:type="dxa"/>
            <w:vAlign w:val="center"/>
          </w:tcPr>
          <w:p w:rsidR="00B34003" w:rsidRDefault="002F622E">
            <w:pPr>
              <w:adjustRightInd w:val="0"/>
              <w:spacing w:line="240" w:lineRule="exact"/>
              <w:jc w:val="center"/>
              <w:rPr>
                <w:snapToGrid w:val="0"/>
                <w:sz w:val="18"/>
              </w:rPr>
            </w:pPr>
            <w:r>
              <w:rPr>
                <w:snapToGrid w:val="0"/>
                <w:sz w:val="18"/>
              </w:rPr>
              <w:t>500</w:t>
            </w:r>
          </w:p>
        </w:tc>
        <w:tc>
          <w:tcPr>
            <w:tcW w:w="837" w:type="dxa"/>
            <w:vAlign w:val="center"/>
          </w:tcPr>
          <w:p w:rsidR="00B34003" w:rsidRDefault="002F622E">
            <w:pPr>
              <w:adjustRightInd w:val="0"/>
              <w:spacing w:line="240" w:lineRule="exact"/>
              <w:jc w:val="center"/>
              <w:rPr>
                <w:snapToGrid w:val="0"/>
                <w:sz w:val="18"/>
              </w:rPr>
            </w:pPr>
            <w:r>
              <w:rPr>
                <w:snapToGrid w:val="0"/>
                <w:sz w:val="18"/>
              </w:rPr>
              <w:t>5.6</w:t>
            </w:r>
          </w:p>
        </w:tc>
        <w:tc>
          <w:tcPr>
            <w:tcW w:w="837" w:type="dxa"/>
            <w:vAlign w:val="center"/>
          </w:tcPr>
          <w:p w:rsidR="00B34003" w:rsidRDefault="002F622E">
            <w:pPr>
              <w:adjustRightInd w:val="0"/>
              <w:spacing w:line="240" w:lineRule="exact"/>
              <w:jc w:val="center"/>
              <w:rPr>
                <w:snapToGrid w:val="0"/>
                <w:sz w:val="18"/>
              </w:rPr>
            </w:pPr>
            <w:r>
              <w:rPr>
                <w:snapToGrid w:val="0"/>
                <w:sz w:val="18"/>
              </w:rPr>
              <w:t>6.6</w:t>
            </w:r>
          </w:p>
        </w:tc>
        <w:tc>
          <w:tcPr>
            <w:tcW w:w="837" w:type="dxa"/>
            <w:vAlign w:val="center"/>
          </w:tcPr>
          <w:p w:rsidR="00B34003" w:rsidRDefault="002F622E">
            <w:pPr>
              <w:adjustRightInd w:val="0"/>
              <w:spacing w:line="240" w:lineRule="exact"/>
              <w:jc w:val="center"/>
              <w:rPr>
                <w:snapToGrid w:val="0"/>
                <w:sz w:val="18"/>
              </w:rPr>
            </w:pPr>
            <w:r>
              <w:rPr>
                <w:snapToGrid w:val="0"/>
                <w:sz w:val="18"/>
              </w:rPr>
              <w:t>7.6</w:t>
            </w:r>
          </w:p>
        </w:tc>
        <w:tc>
          <w:tcPr>
            <w:tcW w:w="838" w:type="dxa"/>
            <w:vAlign w:val="center"/>
          </w:tcPr>
          <w:p w:rsidR="00B34003" w:rsidRDefault="002F622E">
            <w:pPr>
              <w:adjustRightInd w:val="0"/>
              <w:spacing w:line="240" w:lineRule="exact"/>
              <w:jc w:val="center"/>
              <w:rPr>
                <w:snapToGrid w:val="0"/>
                <w:sz w:val="18"/>
              </w:rPr>
            </w:pPr>
            <w:r>
              <w:rPr>
                <w:snapToGrid w:val="0"/>
                <w:sz w:val="18"/>
              </w:rPr>
              <w:t>8.6</w:t>
            </w:r>
          </w:p>
        </w:tc>
        <w:tc>
          <w:tcPr>
            <w:tcW w:w="838" w:type="dxa"/>
            <w:vAlign w:val="center"/>
          </w:tcPr>
          <w:p w:rsidR="00B34003" w:rsidRDefault="002F622E">
            <w:pPr>
              <w:adjustRightInd w:val="0"/>
              <w:spacing w:line="240" w:lineRule="exact"/>
              <w:jc w:val="center"/>
              <w:rPr>
                <w:snapToGrid w:val="0"/>
                <w:sz w:val="18"/>
              </w:rPr>
            </w:pPr>
            <w:r>
              <w:rPr>
                <w:snapToGrid w:val="0"/>
                <w:sz w:val="18"/>
              </w:rPr>
              <w:t>9.6</w:t>
            </w:r>
          </w:p>
        </w:tc>
        <w:tc>
          <w:tcPr>
            <w:tcW w:w="838" w:type="dxa"/>
            <w:vAlign w:val="center"/>
          </w:tcPr>
          <w:p w:rsidR="00B34003" w:rsidRDefault="002F622E">
            <w:pPr>
              <w:adjustRightInd w:val="0"/>
              <w:spacing w:line="240" w:lineRule="exact"/>
              <w:jc w:val="center"/>
              <w:rPr>
                <w:snapToGrid w:val="0"/>
                <w:sz w:val="18"/>
              </w:rPr>
            </w:pPr>
            <w:r>
              <w:rPr>
                <w:snapToGrid w:val="0"/>
                <w:sz w:val="18"/>
              </w:rPr>
              <w:t>10.6</w:t>
            </w:r>
          </w:p>
        </w:tc>
        <w:tc>
          <w:tcPr>
            <w:tcW w:w="838" w:type="dxa"/>
            <w:vAlign w:val="center"/>
          </w:tcPr>
          <w:p w:rsidR="00B34003" w:rsidRDefault="002F622E">
            <w:pPr>
              <w:adjustRightInd w:val="0"/>
              <w:spacing w:line="240" w:lineRule="exact"/>
              <w:jc w:val="center"/>
              <w:rPr>
                <w:snapToGrid w:val="0"/>
                <w:sz w:val="18"/>
              </w:rPr>
            </w:pPr>
            <w:r>
              <w:rPr>
                <w:snapToGrid w:val="0"/>
                <w:sz w:val="18"/>
              </w:rPr>
              <w:t>11.6</w:t>
            </w:r>
          </w:p>
        </w:tc>
        <w:tc>
          <w:tcPr>
            <w:tcW w:w="838" w:type="dxa"/>
            <w:vAlign w:val="center"/>
          </w:tcPr>
          <w:p w:rsidR="00B34003" w:rsidRDefault="002F622E">
            <w:pPr>
              <w:adjustRightInd w:val="0"/>
              <w:spacing w:line="240" w:lineRule="exact"/>
              <w:jc w:val="center"/>
              <w:rPr>
                <w:snapToGrid w:val="0"/>
                <w:sz w:val="18"/>
              </w:rPr>
            </w:pPr>
            <w:r>
              <w:rPr>
                <w:snapToGrid w:val="0"/>
                <w:sz w:val="18"/>
              </w:rPr>
              <w:t>12.6</w:t>
            </w:r>
          </w:p>
        </w:tc>
        <w:tc>
          <w:tcPr>
            <w:tcW w:w="838" w:type="dxa"/>
            <w:vAlign w:val="center"/>
          </w:tcPr>
          <w:p w:rsidR="00B34003" w:rsidRDefault="002F622E">
            <w:pPr>
              <w:adjustRightInd w:val="0"/>
              <w:spacing w:line="240" w:lineRule="exact"/>
              <w:jc w:val="center"/>
              <w:rPr>
                <w:snapToGrid w:val="0"/>
                <w:sz w:val="18"/>
              </w:rPr>
            </w:pPr>
            <w:r>
              <w:rPr>
                <w:snapToGrid w:val="0"/>
                <w:sz w:val="18"/>
              </w:rPr>
              <w:t>13.6</w:t>
            </w:r>
          </w:p>
        </w:tc>
        <w:tc>
          <w:tcPr>
            <w:tcW w:w="840" w:type="dxa"/>
            <w:vAlign w:val="center"/>
          </w:tcPr>
          <w:p w:rsidR="00B34003" w:rsidRDefault="002F622E">
            <w:pPr>
              <w:adjustRightInd w:val="0"/>
              <w:spacing w:line="240" w:lineRule="exact"/>
              <w:jc w:val="center"/>
              <w:rPr>
                <w:snapToGrid w:val="0"/>
                <w:sz w:val="18"/>
              </w:rPr>
            </w:pPr>
            <w:r>
              <w:rPr>
                <w:snapToGrid w:val="0"/>
                <w:sz w:val="18"/>
              </w:rPr>
              <w:t>14.6</w:t>
            </w:r>
          </w:p>
        </w:tc>
      </w:tr>
      <w:tr w:rsidR="00B34003">
        <w:trPr>
          <w:cantSplit/>
          <w:trHeight w:val="384"/>
        </w:trPr>
        <w:tc>
          <w:tcPr>
            <w:tcW w:w="1183" w:type="dxa"/>
            <w:vAlign w:val="center"/>
          </w:tcPr>
          <w:p w:rsidR="00B34003" w:rsidRDefault="002F622E">
            <w:pPr>
              <w:adjustRightInd w:val="0"/>
              <w:spacing w:line="240" w:lineRule="exact"/>
              <w:jc w:val="center"/>
              <w:rPr>
                <w:snapToGrid w:val="0"/>
                <w:sz w:val="18"/>
              </w:rPr>
            </w:pPr>
            <w:r>
              <w:rPr>
                <w:snapToGrid w:val="0"/>
                <w:sz w:val="18"/>
              </w:rPr>
              <w:t>800</w:t>
            </w:r>
          </w:p>
        </w:tc>
        <w:tc>
          <w:tcPr>
            <w:tcW w:w="837" w:type="dxa"/>
            <w:vAlign w:val="center"/>
          </w:tcPr>
          <w:p w:rsidR="00B34003" w:rsidRDefault="002F622E">
            <w:pPr>
              <w:adjustRightInd w:val="0"/>
              <w:spacing w:line="240" w:lineRule="exact"/>
              <w:jc w:val="center"/>
              <w:rPr>
                <w:snapToGrid w:val="0"/>
                <w:sz w:val="18"/>
              </w:rPr>
            </w:pPr>
            <w:r>
              <w:rPr>
                <w:snapToGrid w:val="0"/>
                <w:sz w:val="18"/>
              </w:rPr>
              <w:t>7</w:t>
            </w:r>
          </w:p>
        </w:tc>
        <w:tc>
          <w:tcPr>
            <w:tcW w:w="837" w:type="dxa"/>
            <w:vAlign w:val="center"/>
          </w:tcPr>
          <w:p w:rsidR="00B34003" w:rsidRDefault="002F622E">
            <w:pPr>
              <w:adjustRightInd w:val="0"/>
              <w:spacing w:line="240" w:lineRule="exact"/>
              <w:jc w:val="center"/>
              <w:rPr>
                <w:snapToGrid w:val="0"/>
                <w:sz w:val="18"/>
              </w:rPr>
            </w:pPr>
            <w:r>
              <w:rPr>
                <w:snapToGrid w:val="0"/>
                <w:sz w:val="18"/>
              </w:rPr>
              <w:t>8</w:t>
            </w:r>
          </w:p>
        </w:tc>
        <w:tc>
          <w:tcPr>
            <w:tcW w:w="837" w:type="dxa"/>
            <w:vAlign w:val="center"/>
          </w:tcPr>
          <w:p w:rsidR="00B34003" w:rsidRDefault="002F622E">
            <w:pPr>
              <w:adjustRightInd w:val="0"/>
              <w:spacing w:line="240" w:lineRule="exact"/>
              <w:jc w:val="center"/>
              <w:rPr>
                <w:snapToGrid w:val="0"/>
                <w:sz w:val="18"/>
              </w:rPr>
            </w:pPr>
            <w:r>
              <w:rPr>
                <w:snapToGrid w:val="0"/>
                <w:sz w:val="18"/>
              </w:rPr>
              <w:t>9</w:t>
            </w:r>
          </w:p>
        </w:tc>
        <w:tc>
          <w:tcPr>
            <w:tcW w:w="838" w:type="dxa"/>
            <w:vAlign w:val="center"/>
          </w:tcPr>
          <w:p w:rsidR="00B34003" w:rsidRDefault="002F622E">
            <w:pPr>
              <w:adjustRightInd w:val="0"/>
              <w:spacing w:line="240" w:lineRule="exact"/>
              <w:jc w:val="center"/>
              <w:rPr>
                <w:snapToGrid w:val="0"/>
                <w:sz w:val="18"/>
              </w:rPr>
            </w:pPr>
            <w:r>
              <w:rPr>
                <w:snapToGrid w:val="0"/>
                <w:sz w:val="18"/>
              </w:rPr>
              <w:t>10</w:t>
            </w:r>
          </w:p>
        </w:tc>
        <w:tc>
          <w:tcPr>
            <w:tcW w:w="838" w:type="dxa"/>
            <w:vAlign w:val="center"/>
          </w:tcPr>
          <w:p w:rsidR="00B34003" w:rsidRDefault="002F622E">
            <w:pPr>
              <w:adjustRightInd w:val="0"/>
              <w:spacing w:line="240" w:lineRule="exact"/>
              <w:jc w:val="center"/>
              <w:rPr>
                <w:snapToGrid w:val="0"/>
                <w:sz w:val="18"/>
              </w:rPr>
            </w:pPr>
            <w:r>
              <w:rPr>
                <w:snapToGrid w:val="0"/>
                <w:sz w:val="18"/>
              </w:rPr>
              <w:t>11</w:t>
            </w:r>
          </w:p>
        </w:tc>
        <w:tc>
          <w:tcPr>
            <w:tcW w:w="838" w:type="dxa"/>
            <w:vAlign w:val="center"/>
          </w:tcPr>
          <w:p w:rsidR="00B34003" w:rsidRDefault="002F622E">
            <w:pPr>
              <w:adjustRightInd w:val="0"/>
              <w:spacing w:line="240" w:lineRule="exact"/>
              <w:jc w:val="center"/>
              <w:rPr>
                <w:snapToGrid w:val="0"/>
                <w:sz w:val="18"/>
              </w:rPr>
            </w:pPr>
            <w:r>
              <w:rPr>
                <w:snapToGrid w:val="0"/>
                <w:sz w:val="18"/>
              </w:rPr>
              <w:t>12</w:t>
            </w:r>
          </w:p>
        </w:tc>
        <w:tc>
          <w:tcPr>
            <w:tcW w:w="838" w:type="dxa"/>
            <w:vAlign w:val="center"/>
          </w:tcPr>
          <w:p w:rsidR="00B34003" w:rsidRDefault="002F622E">
            <w:pPr>
              <w:adjustRightInd w:val="0"/>
              <w:spacing w:line="240" w:lineRule="exact"/>
              <w:jc w:val="center"/>
              <w:rPr>
                <w:snapToGrid w:val="0"/>
                <w:sz w:val="18"/>
              </w:rPr>
            </w:pPr>
            <w:r>
              <w:rPr>
                <w:snapToGrid w:val="0"/>
                <w:sz w:val="18"/>
              </w:rPr>
              <w:t>13</w:t>
            </w:r>
          </w:p>
        </w:tc>
        <w:tc>
          <w:tcPr>
            <w:tcW w:w="838" w:type="dxa"/>
            <w:vAlign w:val="center"/>
          </w:tcPr>
          <w:p w:rsidR="00B34003" w:rsidRDefault="002F622E">
            <w:pPr>
              <w:adjustRightInd w:val="0"/>
              <w:spacing w:line="240" w:lineRule="exact"/>
              <w:jc w:val="center"/>
              <w:rPr>
                <w:snapToGrid w:val="0"/>
                <w:sz w:val="18"/>
              </w:rPr>
            </w:pPr>
            <w:r>
              <w:rPr>
                <w:snapToGrid w:val="0"/>
                <w:sz w:val="18"/>
              </w:rPr>
              <w:t>14</w:t>
            </w:r>
          </w:p>
        </w:tc>
        <w:tc>
          <w:tcPr>
            <w:tcW w:w="838" w:type="dxa"/>
            <w:vAlign w:val="center"/>
          </w:tcPr>
          <w:p w:rsidR="00B34003" w:rsidRDefault="002F622E">
            <w:pPr>
              <w:adjustRightInd w:val="0"/>
              <w:spacing w:line="240" w:lineRule="exact"/>
              <w:jc w:val="center"/>
              <w:rPr>
                <w:snapToGrid w:val="0"/>
                <w:sz w:val="18"/>
              </w:rPr>
            </w:pPr>
            <w:r>
              <w:rPr>
                <w:snapToGrid w:val="0"/>
                <w:sz w:val="18"/>
              </w:rPr>
              <w:t>15</w:t>
            </w:r>
          </w:p>
        </w:tc>
        <w:tc>
          <w:tcPr>
            <w:tcW w:w="840" w:type="dxa"/>
            <w:vAlign w:val="center"/>
          </w:tcPr>
          <w:p w:rsidR="00B34003" w:rsidRDefault="002F622E">
            <w:pPr>
              <w:adjustRightInd w:val="0"/>
              <w:spacing w:line="240" w:lineRule="exact"/>
              <w:jc w:val="center"/>
              <w:rPr>
                <w:snapToGrid w:val="0"/>
                <w:sz w:val="18"/>
              </w:rPr>
            </w:pPr>
            <w:r>
              <w:rPr>
                <w:snapToGrid w:val="0"/>
                <w:sz w:val="18"/>
              </w:rPr>
              <w:t>16</w:t>
            </w:r>
          </w:p>
        </w:tc>
      </w:tr>
    </w:tbl>
    <w:p w:rsidR="00B34003" w:rsidRDefault="002F622E">
      <w:pPr>
        <w:adjustRightInd w:val="0"/>
        <w:spacing w:beforeLines="50" w:before="156"/>
      </w:pPr>
      <w:r>
        <w:rPr>
          <w:rFonts w:ascii="黑体" w:eastAsia="黑体" w:hAnsi="黑体"/>
          <w:snapToGrid w:val="0"/>
        </w:rPr>
        <w:t>G</w:t>
      </w:r>
      <w:r>
        <w:rPr>
          <w:rFonts w:ascii="黑体" w:eastAsia="黑体" w:hAnsi="黑体"/>
        </w:rPr>
        <w:t>.4.1.4</w:t>
      </w:r>
      <w:r>
        <w:t xml:space="preserve">　若观察到的晶粒度介于两个晶粒度级别指数的中间，可用半级表示。</w:t>
      </w:r>
    </w:p>
    <w:p w:rsidR="00B34003" w:rsidRDefault="002F622E">
      <w:pPr>
        <w:adjustRightInd w:val="0"/>
      </w:pPr>
      <w:r>
        <w:rPr>
          <w:rFonts w:ascii="黑体" w:eastAsia="黑体" w:hAnsi="黑体"/>
          <w:snapToGrid w:val="0"/>
        </w:rPr>
        <w:t>G.4.1.5</w:t>
      </w:r>
      <w:r>
        <w:t xml:space="preserve">　若试样中大多数细晶粒的晶粒度为</w:t>
      </w:r>
      <w:r>
        <w:t>11</w:t>
      </w:r>
      <w:r>
        <w:t>级，但出现个别晶粒度为</w:t>
      </w:r>
      <w:r>
        <w:t>9</w:t>
      </w:r>
      <w:r>
        <w:t>级的粗大块状铁素体晶粒或粒状贝氏体晶粒，并呈分散分布时，则应当计算不同级别晶粒在视场中各占面积的百分比。当粗大块状铁素体晶粒或粒状贝氏体晶粒的面积不大于视场面积</w:t>
      </w:r>
      <w:r>
        <w:t>5%</w:t>
      </w:r>
      <w:r>
        <w:t>时，则只记录占优势晶粒的级别指数即</w:t>
      </w:r>
      <w:r>
        <w:t>11</w:t>
      </w:r>
      <w:r>
        <w:t>级；当其面积介于</w:t>
      </w:r>
      <w:r>
        <w:t>5%</w:t>
      </w:r>
      <w:r>
        <w:t>～</w:t>
      </w:r>
      <w:r>
        <w:t>10%</w:t>
      </w:r>
      <w:r>
        <w:t>时，记为</w:t>
      </w:r>
      <w:r>
        <w:t>11</w:t>
      </w:r>
      <w:r>
        <w:t>（</w:t>
      </w:r>
      <w:r>
        <w:t>9</w:t>
      </w:r>
      <w:r>
        <w:t>）级；其面积大于</w:t>
      </w:r>
      <w:r>
        <w:t>10%</w:t>
      </w:r>
      <w:r>
        <w:t>时，记为</w:t>
      </w:r>
      <w:r>
        <w:t>11</w:t>
      </w:r>
      <w:r>
        <w:t>级</w:t>
      </w:r>
      <w:r>
        <w:t>90%</w:t>
      </w:r>
      <w:r>
        <w:t>～</w:t>
      </w:r>
      <w:r>
        <w:t>9</w:t>
      </w:r>
      <w:r>
        <w:t>级</w:t>
      </w:r>
      <w:r>
        <w:t>10%</w:t>
      </w:r>
      <w:r>
        <w:t>。可用截点法计算该试样的平均晶粒度级别指数。</w:t>
      </w:r>
    </w:p>
    <w:p w:rsidR="00B34003" w:rsidRDefault="002F622E">
      <w:pPr>
        <w:adjustRightInd w:val="0"/>
      </w:pPr>
      <w:r>
        <w:rPr>
          <w:rFonts w:ascii="黑体" w:eastAsia="黑体" w:hAnsi="黑体"/>
          <w:snapToGrid w:val="0"/>
        </w:rPr>
        <w:t>G.4.1.6</w:t>
      </w:r>
      <w:r>
        <w:t xml:space="preserve">　若试样中大多数细晶粒的晶粒度为</w:t>
      </w:r>
      <w:r>
        <w:t>11</w:t>
      </w:r>
      <w:r>
        <w:t>级，但出现个别晶粒度为</w:t>
      </w:r>
      <w:r>
        <w:t>9</w:t>
      </w:r>
      <w:r>
        <w:t>级的粗大块状铁素体晶粒或粒状贝氏体晶粒，并呈条带状分布，则应当计算不同级别晶粒在视场中各占面积的百分比。若粗大块状铁素体晶粒或粒状贝氏体晶粒的面积为</w:t>
      </w:r>
      <w:r>
        <w:t>15%</w:t>
      </w:r>
      <w:r>
        <w:t>时，则记为：带</w:t>
      </w:r>
      <w:r>
        <w:t>11</w:t>
      </w:r>
      <w:r>
        <w:t>级</w:t>
      </w:r>
      <w:r>
        <w:t>85%</w:t>
      </w:r>
      <w:r>
        <w:t>～</w:t>
      </w:r>
      <w:r>
        <w:t>9</w:t>
      </w:r>
      <w:r>
        <w:t>级</w:t>
      </w:r>
      <w:r>
        <w:t>15%</w:t>
      </w:r>
      <w:r>
        <w:t>，可用截点法计算该试样的平均晶粒度级别指数。</w:t>
      </w:r>
    </w:p>
    <w:p w:rsidR="00B34003" w:rsidRDefault="002F622E">
      <w:pPr>
        <w:adjustRightInd w:val="0"/>
      </w:pPr>
      <w:r>
        <w:rPr>
          <w:rFonts w:ascii="黑体" w:eastAsia="黑体" w:hAnsi="黑体"/>
          <w:snapToGrid w:val="0"/>
        </w:rPr>
        <w:t>G.4.1.7</w:t>
      </w:r>
      <w:r>
        <w:t xml:space="preserve">　使用比较法时，如需复验，应改变观察的放大倍数，以克服初验结果可能带有的主观偏见。</w:t>
      </w:r>
    </w:p>
    <w:p w:rsidR="00B34003" w:rsidRDefault="002F622E">
      <w:pPr>
        <w:adjustRightInd w:val="0"/>
        <w:spacing w:beforeLines="50" w:before="156" w:afterLines="50" w:after="156"/>
        <w:rPr>
          <w:rFonts w:ascii="黑体" w:eastAsia="黑体" w:hAnsi="黑体"/>
          <w:snapToGrid w:val="0"/>
        </w:rPr>
      </w:pPr>
      <w:r>
        <w:rPr>
          <w:rFonts w:ascii="黑体" w:eastAsia="黑体" w:hAnsi="黑体"/>
          <w:snapToGrid w:val="0"/>
        </w:rPr>
        <w:t>G.4.2　截点法</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通过统计给定长度的测量线段与晶界截点数来评定晶粒度级别。</w:t>
      </w:r>
    </w:p>
    <w:p w:rsidR="00B34003" w:rsidRDefault="002F622E">
      <w:pPr>
        <w:adjustRightInd w:val="0"/>
      </w:pPr>
      <w:r>
        <w:rPr>
          <w:rFonts w:ascii="黑体" w:eastAsia="黑体" w:hAnsi="黑体"/>
          <w:snapToGrid w:val="0"/>
        </w:rPr>
        <w:t>G.4.2.1</w:t>
      </w:r>
      <w:r>
        <w:t xml:space="preserve">　对于晶界较难识别的针状铁素体，为了避免计数差错，可采用人工计数法进行截点统计。</w:t>
      </w:r>
    </w:p>
    <w:p w:rsidR="00B34003" w:rsidRDefault="002F622E">
      <w:pPr>
        <w:adjustRightInd w:val="0"/>
      </w:pPr>
      <w:r>
        <w:rPr>
          <w:rFonts w:ascii="黑体" w:eastAsia="黑体" w:hAnsi="黑体"/>
          <w:snapToGrid w:val="0"/>
        </w:rPr>
        <w:t>G.4.2.2</w:t>
      </w:r>
      <w:r>
        <w:t xml:space="preserve">　对于晶粒细小针状铁素体管线钢，本方法采用单圆周截点法。测量圆周可选</w:t>
      </w:r>
      <w:r>
        <w:t>200mm</w:t>
      </w:r>
      <w:r>
        <w:t>、</w:t>
      </w:r>
      <w:r>
        <w:t>250mm</w:t>
      </w:r>
      <w:r>
        <w:t>和</w:t>
      </w:r>
      <w:r>
        <w:t>300mm</w:t>
      </w:r>
      <w:r>
        <w:t>中任一周长，圆周线宽选</w:t>
      </w:r>
      <w:r>
        <w:t>0.1mm</w:t>
      </w:r>
      <w:r>
        <w:t>。</w:t>
      </w:r>
    </w:p>
    <w:p w:rsidR="00B34003" w:rsidRDefault="002F622E">
      <w:pPr>
        <w:adjustRightInd w:val="0"/>
      </w:pPr>
      <w:r>
        <w:rPr>
          <w:rFonts w:ascii="黑体" w:eastAsia="黑体" w:hAnsi="黑体"/>
          <w:snapToGrid w:val="0"/>
        </w:rPr>
        <w:t>G.4.2.3</w:t>
      </w:r>
      <w:r>
        <w:t xml:space="preserve">　选择</w:t>
      </w:r>
      <w:r>
        <w:t>400</w:t>
      </w:r>
      <w:r>
        <w:t>或</w:t>
      </w:r>
      <w:r>
        <w:t>500</w:t>
      </w:r>
      <w:r>
        <w:t>倍的放大倍数，以满足测量圆周线与晶界截点数大于</w:t>
      </w:r>
      <w:r>
        <w:t>70</w:t>
      </w:r>
      <w:r>
        <w:t>。</w:t>
      </w:r>
    </w:p>
    <w:p w:rsidR="00B34003" w:rsidRDefault="002F622E">
      <w:pPr>
        <w:adjustRightInd w:val="0"/>
      </w:pPr>
      <w:r>
        <w:rPr>
          <w:rFonts w:ascii="黑体" w:eastAsia="黑体" w:hAnsi="黑体"/>
          <w:snapToGrid w:val="0"/>
        </w:rPr>
        <w:t>G.4.2.4</w:t>
      </w:r>
      <w:r>
        <w:t xml:space="preserve">　选择</w:t>
      </w:r>
      <w:r>
        <w:t>3</w:t>
      </w:r>
      <w:r>
        <w:t>～</w:t>
      </w:r>
      <w:r>
        <w:t>5</w:t>
      </w:r>
      <w:r>
        <w:t>个具有代表性的视场，分别测量圆周与晶粒的截点数，若测量圆周通过三个晶粒汇合点时，计为</w:t>
      </w:r>
      <w:r>
        <w:t>2/3</w:t>
      </w:r>
      <w:r>
        <w:t>个截点，测量圆周与一个晶界相切，计为</w:t>
      </w:r>
      <w:r>
        <w:t>1/2</w:t>
      </w:r>
      <w:r>
        <w:t>个截点。</w:t>
      </w:r>
    </w:p>
    <w:p w:rsidR="00B34003" w:rsidRDefault="002F622E">
      <w:pPr>
        <w:adjustRightInd w:val="0"/>
      </w:pPr>
      <w:r>
        <w:rPr>
          <w:rFonts w:ascii="黑体" w:eastAsia="黑体" w:hAnsi="黑体"/>
          <w:snapToGrid w:val="0"/>
        </w:rPr>
        <w:t>G.4.2.5</w:t>
      </w:r>
      <w:r>
        <w:t xml:space="preserve">　计算平均晶粒尺寸，评定晶粒度级别指数。若经过计算后，置信度或误差值不能满足要求，则需增加视场数量，再进行测量，直至置信度和误差都满足要求为止。</w:t>
      </w:r>
    </w:p>
    <w:p w:rsidR="00B34003" w:rsidRDefault="002F622E">
      <w:pPr>
        <w:adjustRightInd w:val="0"/>
      </w:pPr>
      <w:r>
        <w:rPr>
          <w:rFonts w:ascii="黑体" w:eastAsia="黑体" w:hAnsi="黑体"/>
          <w:snapToGrid w:val="0"/>
        </w:rPr>
        <w:t>G.4.2.6</w:t>
      </w:r>
      <w:r>
        <w:t xml:space="preserve">　晶粒度按式（</w:t>
      </w:r>
      <w:r>
        <w:t>G.2</w:t>
      </w:r>
      <w:r>
        <w:t>）和（</w:t>
      </w:r>
      <w:r>
        <w:t>G.3</w:t>
      </w:r>
      <w:r>
        <w:t>）计算：</w:t>
      </w:r>
    </w:p>
    <w:p w:rsidR="00B34003" w:rsidRDefault="002F622E">
      <w:pPr>
        <w:adjustRightInd w:val="0"/>
        <w:jc w:val="right"/>
        <w:rPr>
          <w:snapToGrid w:val="0"/>
        </w:rPr>
      </w:pPr>
      <w:r>
        <w:rPr>
          <w:snapToGrid w:val="0"/>
          <w:position w:val="-24"/>
        </w:rPr>
        <w:object w:dxaOrig="2771" w:dyaOrig="571">
          <v:shape id="_x0000_i1035" type="#_x0000_t75" style="width:139.1pt;height:28.55pt" o:ole="">
            <v:imagedata r:id="rId55" o:title=""/>
          </v:shape>
          <o:OLEObject Type="Embed" ProgID="Equation.3" ShapeID="_x0000_i1035" DrawAspect="Content" ObjectID="_1765137305" r:id="rId56"/>
        </w:object>
      </w:r>
      <w:r>
        <w:rPr>
          <w:snapToGrid w:val="0"/>
        </w:rPr>
        <w:t>…………………………………</w:t>
      </w:r>
      <w:r>
        <w:rPr>
          <w:snapToGrid w:val="0"/>
        </w:rPr>
        <w:t>（</w:t>
      </w:r>
      <w:r>
        <w:rPr>
          <w:snapToGrid w:val="0"/>
        </w:rPr>
        <w:t>G.2</w:t>
      </w:r>
      <w:r>
        <w:rPr>
          <w:snapToGrid w:val="0"/>
        </w:rPr>
        <w:t>）</w:t>
      </w:r>
    </w:p>
    <w:p w:rsidR="00B34003" w:rsidRDefault="002F622E">
      <w:pPr>
        <w:adjustRightInd w:val="0"/>
        <w:jc w:val="right"/>
        <w:rPr>
          <w:snapToGrid w:val="0"/>
        </w:rPr>
      </w:pPr>
      <w:r>
        <w:rPr>
          <w:snapToGrid w:val="0"/>
          <w:position w:val="-24"/>
        </w:rPr>
        <w:object w:dxaOrig="802" w:dyaOrig="530">
          <v:shape id="_x0000_i1036" type="#_x0000_t75" style="width:39.7pt;height:26.05pt" o:ole="">
            <v:imagedata r:id="rId57" o:title=""/>
          </v:shape>
          <o:OLEObject Type="Embed" ProgID="Equation.3" ShapeID="_x0000_i1036" DrawAspect="Content" ObjectID="_1765137306" r:id="rId58"/>
        </w:object>
      </w:r>
      <w:r>
        <w:rPr>
          <w:snapToGrid w:val="0"/>
        </w:rPr>
        <w:t xml:space="preserve"> ……………………………………………</w:t>
      </w:r>
      <w:r>
        <w:rPr>
          <w:snapToGrid w:val="0"/>
        </w:rPr>
        <w:t>（</w:t>
      </w:r>
      <w:r>
        <w:rPr>
          <w:snapToGrid w:val="0"/>
        </w:rPr>
        <w:t>G.3</w:t>
      </w:r>
      <w:r>
        <w:rPr>
          <w:snapToGrid w:val="0"/>
        </w:rPr>
        <w:t>）</w:t>
      </w:r>
    </w:p>
    <w:p w:rsidR="00B34003" w:rsidRDefault="002F622E">
      <w:pPr>
        <w:pStyle w:val="affd"/>
        <w:widowControl w:val="0"/>
        <w:autoSpaceDE/>
        <w:autoSpaceDN/>
        <w:adjustRightInd w:val="0"/>
        <w:ind w:firstLine="420"/>
        <w:rPr>
          <w:rFonts w:ascii="Times New Roman"/>
          <w:snapToGrid w:val="0"/>
          <w:kern w:val="2"/>
        </w:rPr>
      </w:pPr>
      <w:r>
        <w:rPr>
          <w:rFonts w:ascii="Times New Roman"/>
          <w:snapToGrid w:val="0"/>
          <w:kern w:val="2"/>
        </w:rPr>
        <w:t>式中：</w:t>
      </w:r>
    </w:p>
    <w:p w:rsidR="00B34003" w:rsidRDefault="002F622E">
      <w:pPr>
        <w:pStyle w:val="affff"/>
        <w:widowControl w:val="0"/>
        <w:adjustRightInd w:val="0"/>
        <w:rPr>
          <w:rFonts w:ascii="Times New Roman"/>
          <w:snapToGrid w:val="0"/>
          <w:kern w:val="2"/>
        </w:rPr>
      </w:pPr>
      <w:r>
        <w:rPr>
          <w:rFonts w:ascii="Times New Roman"/>
          <w:i/>
          <w:snapToGrid w:val="0"/>
          <w:kern w:val="2"/>
        </w:rPr>
        <w:t>G</w:t>
      </w:r>
      <w:r>
        <w:rPr>
          <w:rFonts w:ascii="Times New Roman"/>
          <w:snapToGrid w:val="0"/>
          <w:kern w:val="2"/>
        </w:rPr>
        <w:t>——</w:t>
      </w:r>
      <w:r>
        <w:rPr>
          <w:rFonts w:ascii="Times New Roman"/>
          <w:snapToGrid w:val="0"/>
          <w:kern w:val="2"/>
        </w:rPr>
        <w:t>试样显微晶粒度级别指数；</w:t>
      </w:r>
    </w:p>
    <w:p w:rsidR="00B34003" w:rsidRDefault="002F622E">
      <w:pPr>
        <w:pStyle w:val="affff"/>
        <w:widowControl w:val="0"/>
        <w:adjustRightInd w:val="0"/>
        <w:rPr>
          <w:rFonts w:ascii="Times New Roman"/>
          <w:snapToGrid w:val="0"/>
          <w:kern w:val="2"/>
        </w:rPr>
      </w:pPr>
      <w:r>
        <w:rPr>
          <w:rFonts w:ascii="Times New Roman"/>
          <w:snapToGrid w:val="0"/>
          <w:kern w:val="2"/>
          <w:position w:val="-4"/>
        </w:rPr>
        <w:object w:dxaOrig="231" w:dyaOrig="312">
          <v:shape id="_x0000_i1037" type="#_x0000_t75" style="width:11.15pt;height:16.15pt" o:ole="">
            <v:imagedata r:id="rId59" o:title=""/>
          </v:shape>
          <o:OLEObject Type="Embed" ProgID="Equation.3" ShapeID="_x0000_i1037" DrawAspect="Content" ObjectID="_1765137307" r:id="rId60"/>
        </w:object>
      </w:r>
      <w:r>
        <w:rPr>
          <w:rFonts w:ascii="Times New Roman"/>
          <w:snapToGrid w:val="0"/>
          <w:kern w:val="2"/>
        </w:rPr>
        <w:t>——</w:t>
      </w:r>
      <w:r>
        <w:rPr>
          <w:rFonts w:ascii="Times New Roman"/>
          <w:snapToGrid w:val="0"/>
          <w:kern w:val="2"/>
        </w:rPr>
        <w:t>试样显微磨面上晶粒的平均截线长度，即磨面上晶粒的平均直径；</w:t>
      </w:r>
    </w:p>
    <w:p w:rsidR="00B34003" w:rsidRDefault="002F622E">
      <w:pPr>
        <w:pStyle w:val="affff"/>
        <w:widowControl w:val="0"/>
        <w:adjustRightInd w:val="0"/>
        <w:rPr>
          <w:rFonts w:ascii="Times New Roman"/>
          <w:snapToGrid w:val="0"/>
          <w:kern w:val="2"/>
        </w:rPr>
      </w:pPr>
      <w:r>
        <w:rPr>
          <w:rFonts w:ascii="Times New Roman"/>
          <w:i/>
          <w:snapToGrid w:val="0"/>
          <w:kern w:val="2"/>
        </w:rPr>
        <w:t>L</w:t>
      </w:r>
      <w:r>
        <w:rPr>
          <w:rFonts w:ascii="Times New Roman"/>
          <w:snapToGrid w:val="0"/>
          <w:kern w:val="2"/>
        </w:rPr>
        <w:t>——</w:t>
      </w:r>
      <w:r>
        <w:rPr>
          <w:rFonts w:ascii="Times New Roman"/>
          <w:snapToGrid w:val="0"/>
          <w:kern w:val="2"/>
        </w:rPr>
        <w:t>测量圆周的长度；</w:t>
      </w:r>
    </w:p>
    <w:p w:rsidR="00B34003" w:rsidRDefault="002F622E">
      <w:pPr>
        <w:pStyle w:val="affff"/>
        <w:widowControl w:val="0"/>
        <w:adjustRightInd w:val="0"/>
        <w:rPr>
          <w:rFonts w:ascii="Times New Roman"/>
          <w:snapToGrid w:val="0"/>
          <w:kern w:val="2"/>
        </w:rPr>
      </w:pPr>
      <w:r>
        <w:rPr>
          <w:rFonts w:ascii="Times New Roman"/>
          <w:i/>
          <w:snapToGrid w:val="0"/>
          <w:kern w:val="2"/>
        </w:rPr>
        <w:t>N</w:t>
      </w:r>
      <w:r>
        <w:rPr>
          <w:rFonts w:ascii="Times New Roman"/>
          <w:snapToGrid w:val="0"/>
          <w:kern w:val="2"/>
        </w:rPr>
        <w:t>——</w:t>
      </w:r>
      <w:r>
        <w:rPr>
          <w:rFonts w:ascii="Times New Roman"/>
          <w:snapToGrid w:val="0"/>
          <w:kern w:val="2"/>
        </w:rPr>
        <w:t>测量圆周上的晶界截点数；</w:t>
      </w:r>
    </w:p>
    <w:p w:rsidR="00B34003" w:rsidRDefault="002F622E">
      <w:pPr>
        <w:pStyle w:val="affff"/>
        <w:widowControl w:val="0"/>
        <w:adjustRightInd w:val="0"/>
        <w:rPr>
          <w:rFonts w:ascii="Times New Roman"/>
          <w:snapToGrid w:val="0"/>
          <w:kern w:val="2"/>
        </w:rPr>
      </w:pPr>
      <w:r>
        <w:rPr>
          <w:rFonts w:ascii="Times New Roman"/>
          <w:i/>
          <w:snapToGrid w:val="0"/>
          <w:kern w:val="2"/>
        </w:rPr>
        <w:t>M</w:t>
      </w:r>
      <w:r>
        <w:rPr>
          <w:rFonts w:ascii="Times New Roman"/>
          <w:snapToGrid w:val="0"/>
          <w:kern w:val="2"/>
        </w:rPr>
        <w:t>——</w:t>
      </w:r>
      <w:r>
        <w:rPr>
          <w:rFonts w:ascii="Times New Roman"/>
          <w:snapToGrid w:val="0"/>
          <w:kern w:val="2"/>
        </w:rPr>
        <w:t>观测用的放大倍数。</w:t>
      </w:r>
    </w:p>
    <w:p w:rsidR="00B34003" w:rsidRDefault="002F622E">
      <w:pPr>
        <w:pStyle w:val="ad"/>
        <w:widowControl w:val="0"/>
        <w:numPr>
          <w:ilvl w:val="0"/>
          <w:numId w:val="0"/>
        </w:numPr>
        <w:adjustRightInd w:val="0"/>
        <w:spacing w:beforeLines="100" w:before="312" w:afterLines="100" w:after="312"/>
        <w:rPr>
          <w:rFonts w:ascii="Times New Roman"/>
          <w:bCs/>
          <w:kern w:val="44"/>
          <w:szCs w:val="21"/>
        </w:rPr>
      </w:pPr>
      <w:r>
        <w:rPr>
          <w:rFonts w:ascii="Times New Roman"/>
        </w:rPr>
        <w:br w:type="page"/>
      </w:r>
      <w:bookmarkStart w:id="1190" w:name="_Toc382297816"/>
      <w:bookmarkStart w:id="1191" w:name="_Toc498680424"/>
      <w:bookmarkStart w:id="1192" w:name="_Toc384133850"/>
      <w:r>
        <w:rPr>
          <w:rFonts w:ascii="Times New Roman" w:eastAsia="宋体" w:hint="eastAsia"/>
          <w:b/>
          <w:sz w:val="28"/>
          <w:szCs w:val="22"/>
        </w:rPr>
        <w:lastRenderedPageBreak/>
        <w:t>附</w:t>
      </w:r>
      <w:r>
        <w:rPr>
          <w:rFonts w:ascii="Times New Roman" w:eastAsia="宋体"/>
          <w:b/>
          <w:sz w:val="28"/>
          <w:szCs w:val="22"/>
        </w:rPr>
        <w:t xml:space="preserve">  </w:t>
      </w:r>
      <w:r>
        <w:rPr>
          <w:rFonts w:ascii="Times New Roman" w:eastAsia="宋体" w:hint="eastAsia"/>
          <w:b/>
          <w:sz w:val="28"/>
          <w:szCs w:val="22"/>
        </w:rPr>
        <w:t>录</w:t>
      </w:r>
      <w:r>
        <w:rPr>
          <w:rFonts w:ascii="Times New Roman" w:eastAsia="宋体" w:hint="eastAsia"/>
          <w:b/>
          <w:sz w:val="28"/>
          <w:szCs w:val="22"/>
        </w:rPr>
        <w:t xml:space="preserve"> </w:t>
      </w:r>
      <w:r>
        <w:rPr>
          <w:rFonts w:ascii="Times New Roman" w:eastAsia="宋体"/>
          <w:b/>
          <w:sz w:val="28"/>
          <w:szCs w:val="22"/>
        </w:rPr>
        <w:t xml:space="preserve"> H</w:t>
      </w:r>
      <w:r>
        <w:rPr>
          <w:rFonts w:ascii="Times New Roman" w:eastAsia="宋体"/>
          <w:b/>
          <w:sz w:val="28"/>
          <w:szCs w:val="22"/>
        </w:rPr>
        <w:br/>
      </w:r>
      <w:r>
        <w:rPr>
          <w:rFonts w:ascii="Times New Roman"/>
          <w:bCs/>
          <w:kern w:val="44"/>
          <w:szCs w:val="21"/>
        </w:rPr>
        <w:t>（规范性附录）</w:t>
      </w:r>
      <w:r>
        <w:rPr>
          <w:rFonts w:ascii="Times New Roman"/>
          <w:bCs/>
          <w:kern w:val="44"/>
          <w:szCs w:val="21"/>
        </w:rPr>
        <w:br/>
      </w:r>
      <w:r>
        <w:rPr>
          <w:rFonts w:ascii="Times New Roman"/>
          <w:bCs/>
          <w:kern w:val="44"/>
          <w:szCs w:val="21"/>
        </w:rPr>
        <w:t>夏比冲击试样断口分离程度分级方法</w:t>
      </w:r>
      <w:bookmarkEnd w:id="1190"/>
      <w:bookmarkEnd w:id="1191"/>
      <w:bookmarkEnd w:id="1192"/>
    </w:p>
    <w:p w:rsidR="00B34003" w:rsidRDefault="002F622E">
      <w:pPr>
        <w:ind w:firstLineChars="200" w:firstLine="420"/>
        <w:rPr>
          <w:szCs w:val="21"/>
        </w:rPr>
      </w:pPr>
      <w:r>
        <w:rPr>
          <w:szCs w:val="21"/>
        </w:rPr>
        <w:t>在对大量的冲击试样断口分析的基础上，根据分离裂纹的长度和数量提出了夏比冲击试样断口分离程度分级方法。鉴于深度难以测量，因此，一般不考虑分离裂纹深度的影响。分级方法及步骤如下：</w:t>
      </w:r>
    </w:p>
    <w:p w:rsidR="00B34003" w:rsidRDefault="002F622E">
      <w:pPr>
        <w:numPr>
          <w:ilvl w:val="1"/>
          <w:numId w:val="13"/>
        </w:numPr>
        <w:rPr>
          <w:szCs w:val="21"/>
        </w:rPr>
      </w:pPr>
      <w:r>
        <w:rPr>
          <w:szCs w:val="21"/>
        </w:rPr>
        <w:t>首先进行试样断口上分离裂纹长度的测量。并根据分离裂纹的长度，赋予其不同的分值</w:t>
      </w:r>
      <w:r>
        <w:rPr>
          <w:szCs w:val="21"/>
        </w:rPr>
        <w:t>m</w:t>
      </w:r>
      <w:r>
        <w:rPr>
          <w:szCs w:val="21"/>
        </w:rPr>
        <w:t>，见表</w:t>
      </w:r>
      <w:r>
        <w:rPr>
          <w:szCs w:val="21"/>
        </w:rPr>
        <w:t>H1</w:t>
      </w:r>
      <w:r>
        <w:rPr>
          <w:szCs w:val="21"/>
        </w:rPr>
        <w:t>；</w:t>
      </w:r>
    </w:p>
    <w:p w:rsidR="00B34003" w:rsidRDefault="002F622E">
      <w:pPr>
        <w:numPr>
          <w:ilvl w:val="1"/>
          <w:numId w:val="13"/>
        </w:numPr>
        <w:rPr>
          <w:szCs w:val="21"/>
        </w:rPr>
      </w:pPr>
      <w:r>
        <w:rPr>
          <w:szCs w:val="21"/>
        </w:rPr>
        <w:t>根据每个断口上裂纹的长度由大到小进行排序（</w:t>
      </w:r>
      <w:r>
        <w:rPr>
          <w:szCs w:val="21"/>
        </w:rPr>
        <w:t>No.1</w:t>
      </w:r>
      <w:r>
        <w:rPr>
          <w:szCs w:val="21"/>
        </w:rPr>
        <w:t>、</w:t>
      </w:r>
      <w:r>
        <w:rPr>
          <w:szCs w:val="21"/>
        </w:rPr>
        <w:t>No.2</w:t>
      </w:r>
      <w:r>
        <w:rPr>
          <w:szCs w:val="21"/>
        </w:rPr>
        <w:t>、</w:t>
      </w:r>
      <w:r>
        <w:rPr>
          <w:szCs w:val="21"/>
        </w:rPr>
        <w:t>No.3……</w:t>
      </w:r>
      <w:r>
        <w:rPr>
          <w:szCs w:val="21"/>
        </w:rPr>
        <w:t>），并赋予不同的系数</w:t>
      </w:r>
      <w:r>
        <w:rPr>
          <w:szCs w:val="21"/>
        </w:rPr>
        <w:t>k</w:t>
      </w:r>
      <w:r>
        <w:rPr>
          <w:szCs w:val="21"/>
        </w:rPr>
        <w:t>，见表</w:t>
      </w:r>
      <w:r>
        <w:rPr>
          <w:szCs w:val="21"/>
        </w:rPr>
        <w:t>H2</w:t>
      </w:r>
      <w:r>
        <w:rPr>
          <w:szCs w:val="21"/>
        </w:rPr>
        <w:t>。系数</w:t>
      </w:r>
      <w:r>
        <w:rPr>
          <w:szCs w:val="21"/>
        </w:rPr>
        <w:t>k</w:t>
      </w:r>
      <w:r>
        <w:rPr>
          <w:szCs w:val="21"/>
        </w:rPr>
        <w:t>从</w:t>
      </w:r>
      <w:r>
        <w:rPr>
          <w:szCs w:val="21"/>
        </w:rPr>
        <w:t>No.1</w:t>
      </w:r>
      <w:r>
        <w:rPr>
          <w:szCs w:val="21"/>
        </w:rPr>
        <w:t>开始赋值，相同长度的裂纹多次出现时，系数</w:t>
      </w:r>
      <w:r>
        <w:rPr>
          <w:szCs w:val="21"/>
        </w:rPr>
        <w:t>k</w:t>
      </w:r>
      <w:r>
        <w:rPr>
          <w:szCs w:val="21"/>
        </w:rPr>
        <w:t>依次递减；</w:t>
      </w:r>
    </w:p>
    <w:p w:rsidR="00B34003" w:rsidRDefault="002F622E">
      <w:pPr>
        <w:numPr>
          <w:ilvl w:val="1"/>
          <w:numId w:val="13"/>
        </w:numPr>
        <w:rPr>
          <w:szCs w:val="21"/>
        </w:rPr>
      </w:pPr>
      <w:r>
        <w:rPr>
          <w:szCs w:val="21"/>
        </w:rPr>
        <w:t>依据排列的次序，用不同长度分离裂纹的分值</w:t>
      </w:r>
      <w:r>
        <w:rPr>
          <w:szCs w:val="21"/>
        </w:rPr>
        <w:t>m</w:t>
      </w:r>
      <w:r>
        <w:rPr>
          <w:szCs w:val="21"/>
        </w:rPr>
        <w:t>乘以系数</w:t>
      </w:r>
      <w:r>
        <w:rPr>
          <w:szCs w:val="21"/>
        </w:rPr>
        <w:t>k</w:t>
      </w:r>
      <w:r>
        <w:rPr>
          <w:szCs w:val="21"/>
        </w:rPr>
        <w:t>，得到不同长度分离裂纹的计算分值</w:t>
      </w:r>
      <w:r>
        <w:rPr>
          <w:i/>
          <w:szCs w:val="21"/>
        </w:rPr>
        <w:t>k</w:t>
      </w:r>
      <w:r>
        <w:rPr>
          <w:szCs w:val="21"/>
          <w:vertAlign w:val="subscript"/>
        </w:rPr>
        <w:t>n</w:t>
      </w:r>
      <w:r>
        <w:rPr>
          <w:szCs w:val="21"/>
        </w:rPr>
        <w:t>m</w:t>
      </w:r>
      <w:r>
        <w:rPr>
          <w:szCs w:val="21"/>
          <w:vertAlign w:val="subscript"/>
        </w:rPr>
        <w:t>n</w:t>
      </w:r>
      <w:r>
        <w:rPr>
          <w:szCs w:val="21"/>
        </w:rPr>
        <w:t>，见表</w:t>
      </w:r>
      <w:r>
        <w:rPr>
          <w:szCs w:val="21"/>
        </w:rPr>
        <w:t>H3</w:t>
      </w:r>
      <w:r>
        <w:rPr>
          <w:szCs w:val="21"/>
        </w:rPr>
        <w:t>；</w:t>
      </w:r>
    </w:p>
    <w:p w:rsidR="00B34003" w:rsidRDefault="002F622E">
      <w:pPr>
        <w:numPr>
          <w:ilvl w:val="1"/>
          <w:numId w:val="13"/>
        </w:numPr>
        <w:rPr>
          <w:szCs w:val="21"/>
        </w:rPr>
      </w:pPr>
      <w:r>
        <w:rPr>
          <w:szCs w:val="21"/>
        </w:rPr>
        <w:t>将试样断口上每个分离裂纹依据表</w:t>
      </w:r>
      <w:r>
        <w:rPr>
          <w:szCs w:val="21"/>
        </w:rPr>
        <w:t>H3</w:t>
      </w:r>
      <w:r>
        <w:rPr>
          <w:szCs w:val="21"/>
        </w:rPr>
        <w:t>计算的分值进行相加，即得到该试样断口分离的总分值</w:t>
      </w:r>
      <w:r>
        <w:rPr>
          <w:szCs w:val="21"/>
        </w:rPr>
        <w:t>M</w:t>
      </w:r>
      <w:r>
        <w:rPr>
          <w:szCs w:val="21"/>
        </w:rPr>
        <w:t>，即：</w:t>
      </w:r>
      <w:r>
        <w:rPr>
          <w:szCs w:val="21"/>
        </w:rPr>
        <w:t xml:space="preserve"> M</w:t>
      </w:r>
      <w:r>
        <w:rPr>
          <w:szCs w:val="21"/>
        </w:rPr>
        <w:t>＝</w:t>
      </w:r>
      <w:r>
        <w:rPr>
          <w:szCs w:val="21"/>
        </w:rPr>
        <w:t>∑</w:t>
      </w:r>
      <w:r>
        <w:rPr>
          <w:i/>
          <w:szCs w:val="21"/>
        </w:rPr>
        <w:t>k</w:t>
      </w:r>
      <w:r>
        <w:rPr>
          <w:szCs w:val="21"/>
          <w:vertAlign w:val="subscript"/>
        </w:rPr>
        <w:t>n</w:t>
      </w:r>
      <w:r>
        <w:rPr>
          <w:szCs w:val="21"/>
        </w:rPr>
        <w:t>m</w:t>
      </w:r>
      <w:r>
        <w:rPr>
          <w:szCs w:val="21"/>
          <w:vertAlign w:val="subscript"/>
        </w:rPr>
        <w:t>n</w:t>
      </w:r>
    </w:p>
    <w:p w:rsidR="00B34003" w:rsidRDefault="002F622E">
      <w:pPr>
        <w:numPr>
          <w:ilvl w:val="1"/>
          <w:numId w:val="13"/>
        </w:numPr>
        <w:rPr>
          <w:szCs w:val="21"/>
        </w:rPr>
      </w:pPr>
      <w:r>
        <w:rPr>
          <w:szCs w:val="21"/>
        </w:rPr>
        <w:t>根据总分值将断口分离程度分为</w:t>
      </w:r>
      <w:r>
        <w:rPr>
          <w:rFonts w:ascii="宋体" w:hAnsi="宋体" w:cs="宋体" w:hint="eastAsia"/>
          <w:szCs w:val="21"/>
        </w:rPr>
        <w:t>Ⅰ</w:t>
      </w:r>
      <w:r>
        <w:rPr>
          <w:szCs w:val="21"/>
        </w:rPr>
        <w:t>、</w:t>
      </w:r>
      <w:r>
        <w:rPr>
          <w:rFonts w:ascii="宋体" w:hAnsi="宋体" w:cs="宋体" w:hint="eastAsia"/>
          <w:szCs w:val="21"/>
        </w:rPr>
        <w:t>Ⅱ</w:t>
      </w:r>
      <w:r>
        <w:rPr>
          <w:szCs w:val="21"/>
        </w:rPr>
        <w:t>、</w:t>
      </w:r>
      <w:r>
        <w:rPr>
          <w:rFonts w:ascii="宋体" w:hAnsi="宋体" w:cs="宋体" w:hint="eastAsia"/>
          <w:szCs w:val="21"/>
        </w:rPr>
        <w:t>Ⅲ</w:t>
      </w:r>
      <w:r>
        <w:rPr>
          <w:szCs w:val="21"/>
        </w:rPr>
        <w:t>、</w:t>
      </w:r>
      <w:r>
        <w:rPr>
          <w:rFonts w:ascii="宋体" w:hAnsi="宋体" w:cs="宋体" w:hint="eastAsia"/>
          <w:szCs w:val="21"/>
        </w:rPr>
        <w:t>Ⅳ</w:t>
      </w:r>
      <w:r>
        <w:rPr>
          <w:szCs w:val="21"/>
        </w:rPr>
        <w:t xml:space="preserve"> 4</w:t>
      </w:r>
      <w:r>
        <w:rPr>
          <w:szCs w:val="21"/>
        </w:rPr>
        <w:t>个级别，详见表</w:t>
      </w:r>
      <w:r>
        <w:rPr>
          <w:szCs w:val="21"/>
        </w:rPr>
        <w:t>H4</w:t>
      </w:r>
      <w:r>
        <w:rPr>
          <w:szCs w:val="21"/>
        </w:rPr>
        <w:t>。</w:t>
      </w:r>
    </w:p>
    <w:p w:rsidR="00B34003" w:rsidRDefault="002F622E">
      <w:pPr>
        <w:numPr>
          <w:ilvl w:val="1"/>
          <w:numId w:val="13"/>
        </w:numPr>
        <w:spacing w:beforeLines="50" w:before="156"/>
        <w:rPr>
          <w:szCs w:val="21"/>
        </w:rPr>
      </w:pPr>
      <w:r>
        <w:rPr>
          <w:szCs w:val="21"/>
        </w:rPr>
        <w:t>根据该分级方法，不同级别冲击试样的断口分离的示例见表</w:t>
      </w:r>
      <w:r>
        <w:rPr>
          <w:szCs w:val="21"/>
        </w:rPr>
        <w:t>H</w:t>
      </w:r>
      <w:r>
        <w:rPr>
          <w:rFonts w:eastAsia="黑体"/>
          <w:szCs w:val="21"/>
        </w:rPr>
        <w:t>5</w:t>
      </w:r>
      <w:r>
        <w:rPr>
          <w:szCs w:val="21"/>
        </w:rPr>
        <w:t>。</w:t>
      </w:r>
    </w:p>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rPr>
        <w:t>表</w:t>
      </w:r>
      <w:r>
        <w:rPr>
          <w:rFonts w:ascii="Times New Roman" w:hint="eastAsia"/>
        </w:rPr>
        <w:t xml:space="preserve">H1  </w:t>
      </w:r>
      <w:r>
        <w:rPr>
          <w:rFonts w:ascii="Times New Roman"/>
        </w:rPr>
        <w:t>不同长度分离裂纹的分值</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1214"/>
        <w:gridCol w:w="1214"/>
        <w:gridCol w:w="1214"/>
        <w:gridCol w:w="1214"/>
        <w:gridCol w:w="1214"/>
        <w:gridCol w:w="1214"/>
      </w:tblGrid>
      <w:tr w:rsidR="00B34003">
        <w:trPr>
          <w:trHeight w:val="397"/>
          <w:jc w:val="center"/>
        </w:trPr>
        <w:tc>
          <w:tcPr>
            <w:tcW w:w="2349" w:type="dxa"/>
            <w:vAlign w:val="center"/>
          </w:tcPr>
          <w:p w:rsidR="00B34003" w:rsidRDefault="002F622E">
            <w:pPr>
              <w:spacing w:line="240" w:lineRule="exact"/>
              <w:jc w:val="center"/>
              <w:rPr>
                <w:sz w:val="18"/>
                <w:szCs w:val="18"/>
              </w:rPr>
            </w:pPr>
            <w:r>
              <w:rPr>
                <w:sz w:val="18"/>
                <w:szCs w:val="18"/>
              </w:rPr>
              <w:t>长度</w:t>
            </w:r>
          </w:p>
          <w:p w:rsidR="00B34003" w:rsidRDefault="002F622E">
            <w:pPr>
              <w:spacing w:line="240" w:lineRule="exact"/>
              <w:jc w:val="center"/>
              <w:rPr>
                <w:sz w:val="18"/>
                <w:szCs w:val="18"/>
              </w:rPr>
            </w:pPr>
            <w:r>
              <w:rPr>
                <w:sz w:val="18"/>
                <w:szCs w:val="18"/>
              </w:rPr>
              <w:t>L</w:t>
            </w:r>
          </w:p>
          <w:p w:rsidR="00B34003" w:rsidRDefault="002F622E">
            <w:pPr>
              <w:spacing w:line="240" w:lineRule="exact"/>
              <w:jc w:val="center"/>
              <w:rPr>
                <w:sz w:val="18"/>
                <w:szCs w:val="18"/>
              </w:rPr>
            </w:pPr>
            <w:r>
              <w:rPr>
                <w:sz w:val="18"/>
                <w:szCs w:val="18"/>
              </w:rPr>
              <w:t>mm</w:t>
            </w:r>
          </w:p>
        </w:tc>
        <w:tc>
          <w:tcPr>
            <w:tcW w:w="1214" w:type="dxa"/>
            <w:vAlign w:val="center"/>
          </w:tcPr>
          <w:p w:rsidR="00B34003" w:rsidRDefault="002F622E">
            <w:pPr>
              <w:spacing w:line="240" w:lineRule="exact"/>
              <w:jc w:val="center"/>
              <w:rPr>
                <w:sz w:val="18"/>
                <w:szCs w:val="18"/>
              </w:rPr>
            </w:pPr>
            <w:r>
              <w:rPr>
                <w:sz w:val="18"/>
                <w:szCs w:val="18"/>
              </w:rPr>
              <w:t>＜</w:t>
            </w:r>
            <w:r>
              <w:rPr>
                <w:sz w:val="18"/>
                <w:szCs w:val="18"/>
              </w:rPr>
              <w:t>1</w:t>
            </w:r>
          </w:p>
        </w:tc>
        <w:tc>
          <w:tcPr>
            <w:tcW w:w="1214" w:type="dxa"/>
            <w:vAlign w:val="center"/>
          </w:tcPr>
          <w:p w:rsidR="00B34003" w:rsidRDefault="002F622E">
            <w:pPr>
              <w:spacing w:line="240" w:lineRule="exact"/>
              <w:jc w:val="center"/>
              <w:rPr>
                <w:sz w:val="18"/>
                <w:szCs w:val="18"/>
              </w:rPr>
            </w:pPr>
            <w:r>
              <w:rPr>
                <w:sz w:val="18"/>
                <w:szCs w:val="18"/>
              </w:rPr>
              <w:t>1.0~1.9</w:t>
            </w:r>
          </w:p>
        </w:tc>
        <w:tc>
          <w:tcPr>
            <w:tcW w:w="1214" w:type="dxa"/>
            <w:vAlign w:val="center"/>
          </w:tcPr>
          <w:p w:rsidR="00B34003" w:rsidRDefault="002F622E">
            <w:pPr>
              <w:spacing w:line="240" w:lineRule="exact"/>
              <w:jc w:val="center"/>
              <w:rPr>
                <w:sz w:val="18"/>
                <w:szCs w:val="18"/>
              </w:rPr>
            </w:pPr>
            <w:r>
              <w:rPr>
                <w:sz w:val="18"/>
                <w:szCs w:val="18"/>
              </w:rPr>
              <w:t>2.0~2.9</w:t>
            </w:r>
          </w:p>
        </w:tc>
        <w:tc>
          <w:tcPr>
            <w:tcW w:w="1214" w:type="dxa"/>
            <w:vAlign w:val="center"/>
          </w:tcPr>
          <w:p w:rsidR="00B34003" w:rsidRDefault="002F622E">
            <w:pPr>
              <w:spacing w:line="240" w:lineRule="exact"/>
              <w:jc w:val="center"/>
              <w:rPr>
                <w:sz w:val="18"/>
                <w:szCs w:val="18"/>
              </w:rPr>
            </w:pPr>
            <w:r>
              <w:rPr>
                <w:sz w:val="18"/>
                <w:szCs w:val="18"/>
              </w:rPr>
              <w:t>3.0~3.9</w:t>
            </w:r>
          </w:p>
        </w:tc>
        <w:tc>
          <w:tcPr>
            <w:tcW w:w="1214" w:type="dxa"/>
            <w:vAlign w:val="center"/>
          </w:tcPr>
          <w:p w:rsidR="00B34003" w:rsidRDefault="002F622E">
            <w:pPr>
              <w:spacing w:line="240" w:lineRule="exact"/>
              <w:jc w:val="center"/>
              <w:rPr>
                <w:sz w:val="18"/>
                <w:szCs w:val="18"/>
              </w:rPr>
            </w:pPr>
            <w:r>
              <w:rPr>
                <w:sz w:val="18"/>
                <w:szCs w:val="18"/>
              </w:rPr>
              <w:t>4.0~4.9</w:t>
            </w:r>
          </w:p>
        </w:tc>
        <w:tc>
          <w:tcPr>
            <w:tcW w:w="1214" w:type="dxa"/>
            <w:vAlign w:val="center"/>
          </w:tcPr>
          <w:p w:rsidR="00B34003" w:rsidRDefault="002F622E">
            <w:pPr>
              <w:spacing w:line="240" w:lineRule="exact"/>
              <w:jc w:val="center"/>
              <w:rPr>
                <w:sz w:val="18"/>
                <w:szCs w:val="18"/>
              </w:rPr>
            </w:pPr>
            <w:r>
              <w:rPr>
                <w:sz w:val="18"/>
                <w:szCs w:val="18"/>
              </w:rPr>
              <w:t>≥5</w:t>
            </w:r>
          </w:p>
        </w:tc>
      </w:tr>
      <w:tr w:rsidR="00B34003">
        <w:trPr>
          <w:trHeight w:val="397"/>
          <w:jc w:val="center"/>
        </w:trPr>
        <w:tc>
          <w:tcPr>
            <w:tcW w:w="2349" w:type="dxa"/>
            <w:vAlign w:val="center"/>
          </w:tcPr>
          <w:p w:rsidR="00B34003" w:rsidRDefault="002F622E">
            <w:pPr>
              <w:spacing w:line="240" w:lineRule="exact"/>
              <w:jc w:val="center"/>
              <w:rPr>
                <w:sz w:val="18"/>
                <w:szCs w:val="18"/>
              </w:rPr>
            </w:pPr>
            <w:r>
              <w:rPr>
                <w:sz w:val="18"/>
                <w:szCs w:val="18"/>
              </w:rPr>
              <w:t>分值</w:t>
            </w:r>
          </w:p>
          <w:p w:rsidR="00B34003" w:rsidRDefault="002F622E">
            <w:pPr>
              <w:spacing w:line="240" w:lineRule="exact"/>
              <w:jc w:val="center"/>
              <w:rPr>
                <w:sz w:val="18"/>
                <w:szCs w:val="18"/>
              </w:rPr>
            </w:pPr>
            <w:r>
              <w:rPr>
                <w:sz w:val="18"/>
                <w:szCs w:val="18"/>
              </w:rPr>
              <w:t>m</w:t>
            </w:r>
          </w:p>
        </w:tc>
        <w:tc>
          <w:tcPr>
            <w:tcW w:w="1214" w:type="dxa"/>
            <w:vAlign w:val="center"/>
          </w:tcPr>
          <w:p w:rsidR="00B34003" w:rsidRDefault="002F622E">
            <w:pPr>
              <w:spacing w:line="240" w:lineRule="exact"/>
              <w:jc w:val="center"/>
              <w:rPr>
                <w:sz w:val="18"/>
                <w:szCs w:val="18"/>
              </w:rPr>
            </w:pPr>
            <w:r>
              <w:rPr>
                <w:sz w:val="18"/>
                <w:szCs w:val="18"/>
              </w:rPr>
              <w:t>1</w:t>
            </w:r>
          </w:p>
        </w:tc>
        <w:tc>
          <w:tcPr>
            <w:tcW w:w="1214" w:type="dxa"/>
            <w:vAlign w:val="center"/>
          </w:tcPr>
          <w:p w:rsidR="00B34003" w:rsidRDefault="002F622E">
            <w:pPr>
              <w:spacing w:line="240" w:lineRule="exact"/>
              <w:jc w:val="center"/>
              <w:rPr>
                <w:sz w:val="18"/>
                <w:szCs w:val="18"/>
              </w:rPr>
            </w:pPr>
            <w:r>
              <w:rPr>
                <w:sz w:val="18"/>
                <w:szCs w:val="18"/>
              </w:rPr>
              <w:t>2</w:t>
            </w:r>
          </w:p>
        </w:tc>
        <w:tc>
          <w:tcPr>
            <w:tcW w:w="1214" w:type="dxa"/>
            <w:vAlign w:val="center"/>
          </w:tcPr>
          <w:p w:rsidR="00B34003" w:rsidRDefault="002F622E">
            <w:pPr>
              <w:spacing w:line="240" w:lineRule="exact"/>
              <w:jc w:val="center"/>
              <w:rPr>
                <w:sz w:val="18"/>
                <w:szCs w:val="18"/>
              </w:rPr>
            </w:pPr>
            <w:r>
              <w:rPr>
                <w:sz w:val="18"/>
                <w:szCs w:val="18"/>
              </w:rPr>
              <w:t>4</w:t>
            </w:r>
          </w:p>
        </w:tc>
        <w:tc>
          <w:tcPr>
            <w:tcW w:w="1214" w:type="dxa"/>
            <w:vAlign w:val="center"/>
          </w:tcPr>
          <w:p w:rsidR="00B34003" w:rsidRDefault="002F622E">
            <w:pPr>
              <w:spacing w:line="240" w:lineRule="exact"/>
              <w:jc w:val="center"/>
              <w:rPr>
                <w:sz w:val="18"/>
                <w:szCs w:val="18"/>
              </w:rPr>
            </w:pPr>
            <w:r>
              <w:rPr>
                <w:sz w:val="18"/>
                <w:szCs w:val="18"/>
              </w:rPr>
              <w:t>6</w:t>
            </w:r>
          </w:p>
        </w:tc>
        <w:tc>
          <w:tcPr>
            <w:tcW w:w="1214" w:type="dxa"/>
            <w:vAlign w:val="center"/>
          </w:tcPr>
          <w:p w:rsidR="00B34003" w:rsidRDefault="002F622E">
            <w:pPr>
              <w:spacing w:line="240" w:lineRule="exact"/>
              <w:jc w:val="center"/>
              <w:rPr>
                <w:sz w:val="18"/>
                <w:szCs w:val="18"/>
              </w:rPr>
            </w:pPr>
            <w:r>
              <w:rPr>
                <w:sz w:val="18"/>
                <w:szCs w:val="18"/>
              </w:rPr>
              <w:t>8</w:t>
            </w:r>
          </w:p>
        </w:tc>
        <w:tc>
          <w:tcPr>
            <w:tcW w:w="1214" w:type="dxa"/>
            <w:vAlign w:val="center"/>
          </w:tcPr>
          <w:p w:rsidR="00B34003" w:rsidRDefault="002F622E">
            <w:pPr>
              <w:spacing w:line="240" w:lineRule="exact"/>
              <w:jc w:val="center"/>
              <w:rPr>
                <w:sz w:val="18"/>
                <w:szCs w:val="18"/>
              </w:rPr>
            </w:pPr>
            <w:r>
              <w:rPr>
                <w:sz w:val="18"/>
                <w:szCs w:val="18"/>
              </w:rPr>
              <w:t>10</w:t>
            </w:r>
          </w:p>
        </w:tc>
      </w:tr>
    </w:tbl>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rPr>
        <w:t>表</w:t>
      </w:r>
      <w:r>
        <w:rPr>
          <w:rFonts w:ascii="Times New Roman" w:hint="eastAsia"/>
        </w:rPr>
        <w:t xml:space="preserve">H2  </w:t>
      </w:r>
      <w:r>
        <w:rPr>
          <w:rFonts w:ascii="Times New Roman"/>
        </w:rPr>
        <w:t>不同排序的分离裂纹的系数</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9"/>
        <w:gridCol w:w="1223"/>
        <w:gridCol w:w="1696"/>
        <w:gridCol w:w="1460"/>
        <w:gridCol w:w="1460"/>
        <w:gridCol w:w="1458"/>
      </w:tblGrid>
      <w:tr w:rsidR="00B34003">
        <w:trPr>
          <w:trHeight w:val="397"/>
          <w:jc w:val="center"/>
        </w:trPr>
        <w:tc>
          <w:tcPr>
            <w:tcW w:w="2319" w:type="dxa"/>
            <w:vAlign w:val="center"/>
          </w:tcPr>
          <w:p w:rsidR="00B34003" w:rsidRDefault="002F622E">
            <w:pPr>
              <w:spacing w:line="240" w:lineRule="exact"/>
              <w:jc w:val="center"/>
              <w:rPr>
                <w:sz w:val="18"/>
                <w:szCs w:val="18"/>
              </w:rPr>
            </w:pPr>
            <w:r>
              <w:rPr>
                <w:sz w:val="18"/>
                <w:szCs w:val="18"/>
              </w:rPr>
              <w:t>裂纹次序</w:t>
            </w:r>
          </w:p>
        </w:tc>
        <w:tc>
          <w:tcPr>
            <w:tcW w:w="1223" w:type="dxa"/>
            <w:vAlign w:val="center"/>
          </w:tcPr>
          <w:p w:rsidR="00B34003" w:rsidRDefault="002F622E">
            <w:pPr>
              <w:spacing w:line="240" w:lineRule="exact"/>
              <w:jc w:val="center"/>
              <w:rPr>
                <w:sz w:val="18"/>
                <w:szCs w:val="18"/>
              </w:rPr>
            </w:pPr>
            <w:r>
              <w:rPr>
                <w:sz w:val="18"/>
                <w:szCs w:val="18"/>
              </w:rPr>
              <w:t>No.1</w:t>
            </w:r>
          </w:p>
        </w:tc>
        <w:tc>
          <w:tcPr>
            <w:tcW w:w="1696" w:type="dxa"/>
            <w:vAlign w:val="center"/>
          </w:tcPr>
          <w:p w:rsidR="00B34003" w:rsidRDefault="002F622E">
            <w:pPr>
              <w:spacing w:line="240" w:lineRule="exact"/>
              <w:jc w:val="center"/>
              <w:rPr>
                <w:sz w:val="18"/>
                <w:szCs w:val="18"/>
              </w:rPr>
            </w:pPr>
            <w:r>
              <w:rPr>
                <w:sz w:val="18"/>
                <w:szCs w:val="18"/>
              </w:rPr>
              <w:t>No.2</w:t>
            </w:r>
          </w:p>
        </w:tc>
        <w:tc>
          <w:tcPr>
            <w:tcW w:w="1460" w:type="dxa"/>
            <w:vAlign w:val="center"/>
          </w:tcPr>
          <w:p w:rsidR="00B34003" w:rsidRDefault="002F622E">
            <w:pPr>
              <w:spacing w:line="240" w:lineRule="exact"/>
              <w:jc w:val="center"/>
              <w:rPr>
                <w:sz w:val="18"/>
                <w:szCs w:val="18"/>
              </w:rPr>
            </w:pPr>
            <w:r>
              <w:rPr>
                <w:sz w:val="18"/>
                <w:szCs w:val="18"/>
              </w:rPr>
              <w:t>No.3</w:t>
            </w:r>
          </w:p>
        </w:tc>
        <w:tc>
          <w:tcPr>
            <w:tcW w:w="1460" w:type="dxa"/>
            <w:vAlign w:val="center"/>
          </w:tcPr>
          <w:p w:rsidR="00B34003" w:rsidRDefault="002F622E">
            <w:pPr>
              <w:spacing w:line="240" w:lineRule="exact"/>
              <w:jc w:val="center"/>
              <w:rPr>
                <w:sz w:val="18"/>
                <w:szCs w:val="18"/>
              </w:rPr>
            </w:pPr>
            <w:r>
              <w:rPr>
                <w:sz w:val="18"/>
                <w:szCs w:val="18"/>
              </w:rPr>
              <w:t>No.4</w:t>
            </w:r>
          </w:p>
        </w:tc>
        <w:tc>
          <w:tcPr>
            <w:tcW w:w="1458" w:type="dxa"/>
            <w:vAlign w:val="center"/>
          </w:tcPr>
          <w:p w:rsidR="00B34003" w:rsidRDefault="002F622E">
            <w:pPr>
              <w:spacing w:line="240" w:lineRule="exact"/>
              <w:jc w:val="center"/>
              <w:rPr>
                <w:sz w:val="18"/>
                <w:szCs w:val="18"/>
              </w:rPr>
            </w:pPr>
            <w:r>
              <w:rPr>
                <w:sz w:val="18"/>
                <w:szCs w:val="18"/>
              </w:rPr>
              <w:t>No.5</w:t>
            </w:r>
          </w:p>
        </w:tc>
      </w:tr>
      <w:tr w:rsidR="00B34003">
        <w:trPr>
          <w:trHeight w:val="397"/>
          <w:jc w:val="center"/>
        </w:trPr>
        <w:tc>
          <w:tcPr>
            <w:tcW w:w="2319" w:type="dxa"/>
            <w:vAlign w:val="center"/>
          </w:tcPr>
          <w:p w:rsidR="00B34003" w:rsidRDefault="002F622E">
            <w:pPr>
              <w:spacing w:line="240" w:lineRule="exact"/>
              <w:jc w:val="center"/>
              <w:rPr>
                <w:sz w:val="18"/>
                <w:szCs w:val="18"/>
              </w:rPr>
            </w:pPr>
            <w:r>
              <w:rPr>
                <w:sz w:val="18"/>
                <w:szCs w:val="18"/>
              </w:rPr>
              <w:t>系数</w:t>
            </w:r>
          </w:p>
          <w:p w:rsidR="00B34003" w:rsidRDefault="002F622E">
            <w:pPr>
              <w:spacing w:line="240" w:lineRule="exact"/>
              <w:jc w:val="center"/>
              <w:rPr>
                <w:sz w:val="18"/>
                <w:szCs w:val="18"/>
              </w:rPr>
            </w:pPr>
            <w:r>
              <w:rPr>
                <w:sz w:val="18"/>
                <w:szCs w:val="18"/>
              </w:rPr>
              <w:t>k</w:t>
            </w:r>
          </w:p>
        </w:tc>
        <w:tc>
          <w:tcPr>
            <w:tcW w:w="1223" w:type="dxa"/>
            <w:vAlign w:val="center"/>
          </w:tcPr>
          <w:p w:rsidR="00B34003" w:rsidRDefault="002F622E">
            <w:pPr>
              <w:spacing w:line="240" w:lineRule="exact"/>
              <w:jc w:val="center"/>
              <w:rPr>
                <w:sz w:val="18"/>
                <w:szCs w:val="18"/>
              </w:rPr>
            </w:pPr>
            <w:r>
              <w:rPr>
                <w:sz w:val="18"/>
                <w:szCs w:val="18"/>
              </w:rPr>
              <w:t>1</w:t>
            </w:r>
          </w:p>
        </w:tc>
        <w:tc>
          <w:tcPr>
            <w:tcW w:w="1696" w:type="dxa"/>
            <w:vAlign w:val="center"/>
          </w:tcPr>
          <w:p w:rsidR="00B34003" w:rsidRDefault="002F622E">
            <w:pPr>
              <w:spacing w:line="240" w:lineRule="exact"/>
              <w:jc w:val="center"/>
              <w:rPr>
                <w:sz w:val="18"/>
                <w:szCs w:val="18"/>
              </w:rPr>
            </w:pPr>
            <w:r>
              <w:rPr>
                <w:sz w:val="18"/>
                <w:szCs w:val="18"/>
              </w:rPr>
              <w:t>0.6</w:t>
            </w:r>
          </w:p>
        </w:tc>
        <w:tc>
          <w:tcPr>
            <w:tcW w:w="1460" w:type="dxa"/>
            <w:vAlign w:val="center"/>
          </w:tcPr>
          <w:p w:rsidR="00B34003" w:rsidRDefault="002F622E">
            <w:pPr>
              <w:spacing w:line="240" w:lineRule="exact"/>
              <w:jc w:val="center"/>
              <w:rPr>
                <w:sz w:val="18"/>
                <w:szCs w:val="18"/>
              </w:rPr>
            </w:pPr>
            <w:r>
              <w:rPr>
                <w:sz w:val="18"/>
                <w:szCs w:val="18"/>
              </w:rPr>
              <w:t>0.3</w:t>
            </w:r>
          </w:p>
        </w:tc>
        <w:tc>
          <w:tcPr>
            <w:tcW w:w="1460" w:type="dxa"/>
            <w:vAlign w:val="center"/>
          </w:tcPr>
          <w:p w:rsidR="00B34003" w:rsidRDefault="002F622E">
            <w:pPr>
              <w:spacing w:line="240" w:lineRule="exact"/>
              <w:jc w:val="center"/>
              <w:rPr>
                <w:sz w:val="18"/>
                <w:szCs w:val="18"/>
              </w:rPr>
            </w:pPr>
            <w:r>
              <w:rPr>
                <w:sz w:val="18"/>
                <w:szCs w:val="18"/>
              </w:rPr>
              <w:t>0.2</w:t>
            </w:r>
          </w:p>
        </w:tc>
        <w:tc>
          <w:tcPr>
            <w:tcW w:w="1458" w:type="dxa"/>
            <w:vAlign w:val="center"/>
          </w:tcPr>
          <w:p w:rsidR="00B34003" w:rsidRDefault="002F622E">
            <w:pPr>
              <w:spacing w:line="240" w:lineRule="exact"/>
              <w:jc w:val="center"/>
              <w:rPr>
                <w:sz w:val="18"/>
                <w:szCs w:val="18"/>
              </w:rPr>
            </w:pPr>
            <w:r>
              <w:rPr>
                <w:sz w:val="18"/>
                <w:szCs w:val="18"/>
              </w:rPr>
              <w:t>0.1</w:t>
            </w:r>
          </w:p>
        </w:tc>
      </w:tr>
    </w:tbl>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rPr>
        <w:t>表</w:t>
      </w:r>
      <w:r>
        <w:rPr>
          <w:rFonts w:ascii="Times New Roman" w:hint="eastAsia"/>
        </w:rPr>
        <w:t xml:space="preserve">H3  </w:t>
      </w:r>
      <w:r>
        <w:rPr>
          <w:rFonts w:ascii="Times New Roman"/>
        </w:rPr>
        <w:t>不同长度和排序的分离裂纹的计算分值</w:t>
      </w:r>
      <w:r>
        <w:rPr>
          <w:rFonts w:ascii="Times New Roman"/>
        </w:rPr>
        <w:t>k</w:t>
      </w:r>
      <w:r>
        <w:rPr>
          <w:rFonts w:ascii="Times New Roman"/>
          <w:szCs w:val="21"/>
          <w:vertAlign w:val="subscript"/>
        </w:rPr>
        <w:t>n</w:t>
      </w:r>
      <w:r>
        <w:rPr>
          <w:rFonts w:ascii="Times New Roman"/>
        </w:rPr>
        <w:t>m</w:t>
      </w:r>
      <w:r>
        <w:rPr>
          <w:rFonts w:ascii="Times New Roman"/>
          <w:szCs w:val="21"/>
          <w:vertAlign w:val="subscript"/>
        </w:rPr>
        <w:t>n</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8"/>
        <w:gridCol w:w="1512"/>
        <w:gridCol w:w="1512"/>
        <w:gridCol w:w="1512"/>
        <w:gridCol w:w="1512"/>
        <w:gridCol w:w="1504"/>
      </w:tblGrid>
      <w:tr w:rsidR="00B34003">
        <w:trPr>
          <w:trHeight w:val="397"/>
          <w:jc w:val="center"/>
        </w:trPr>
        <w:tc>
          <w:tcPr>
            <w:tcW w:w="2018" w:type="dxa"/>
            <w:vMerge w:val="restart"/>
            <w:vAlign w:val="center"/>
          </w:tcPr>
          <w:p w:rsidR="00B34003" w:rsidRDefault="002F622E">
            <w:pPr>
              <w:spacing w:line="240" w:lineRule="exact"/>
              <w:jc w:val="center"/>
              <w:rPr>
                <w:sz w:val="18"/>
                <w:szCs w:val="18"/>
              </w:rPr>
            </w:pPr>
            <w:r>
              <w:rPr>
                <w:sz w:val="18"/>
                <w:szCs w:val="18"/>
              </w:rPr>
              <w:t>裂纹长度</w:t>
            </w:r>
          </w:p>
          <w:p w:rsidR="00B34003" w:rsidRDefault="002F622E">
            <w:pPr>
              <w:spacing w:line="240" w:lineRule="exact"/>
              <w:jc w:val="center"/>
              <w:rPr>
                <w:sz w:val="18"/>
                <w:szCs w:val="18"/>
              </w:rPr>
            </w:pPr>
            <w:r>
              <w:rPr>
                <w:sz w:val="18"/>
                <w:szCs w:val="18"/>
              </w:rPr>
              <w:t>L</w:t>
            </w:r>
          </w:p>
          <w:p w:rsidR="00B34003" w:rsidRDefault="002F622E">
            <w:pPr>
              <w:spacing w:line="240" w:lineRule="exact"/>
              <w:jc w:val="center"/>
              <w:rPr>
                <w:sz w:val="18"/>
                <w:szCs w:val="18"/>
              </w:rPr>
            </w:pPr>
            <w:r>
              <w:rPr>
                <w:sz w:val="18"/>
                <w:szCs w:val="18"/>
              </w:rPr>
              <w:t>mm</w:t>
            </w:r>
          </w:p>
        </w:tc>
        <w:tc>
          <w:tcPr>
            <w:tcW w:w="7552" w:type="dxa"/>
            <w:gridSpan w:val="5"/>
            <w:vAlign w:val="center"/>
          </w:tcPr>
          <w:p w:rsidR="00B34003" w:rsidRDefault="002F622E">
            <w:pPr>
              <w:spacing w:line="240" w:lineRule="exact"/>
              <w:jc w:val="center"/>
              <w:rPr>
                <w:sz w:val="18"/>
                <w:szCs w:val="18"/>
              </w:rPr>
            </w:pPr>
            <w:r>
              <w:rPr>
                <w:sz w:val="18"/>
                <w:szCs w:val="18"/>
              </w:rPr>
              <w:t>与裂纹次序对应的分离裂纹的计算分值</w:t>
            </w:r>
            <w:r>
              <w:rPr>
                <w:i/>
                <w:szCs w:val="21"/>
              </w:rPr>
              <w:t>k</w:t>
            </w:r>
            <w:r>
              <w:rPr>
                <w:szCs w:val="21"/>
                <w:vertAlign w:val="subscript"/>
              </w:rPr>
              <w:t>n</w:t>
            </w:r>
            <w:r>
              <w:rPr>
                <w:szCs w:val="21"/>
              </w:rPr>
              <w:t>m</w:t>
            </w:r>
            <w:r>
              <w:rPr>
                <w:szCs w:val="21"/>
                <w:vertAlign w:val="subscript"/>
              </w:rPr>
              <w:t>n</w:t>
            </w:r>
          </w:p>
        </w:tc>
      </w:tr>
      <w:tr w:rsidR="00B34003">
        <w:trPr>
          <w:trHeight w:val="397"/>
          <w:jc w:val="center"/>
        </w:trPr>
        <w:tc>
          <w:tcPr>
            <w:tcW w:w="2018" w:type="dxa"/>
            <w:vMerge/>
            <w:vAlign w:val="center"/>
          </w:tcPr>
          <w:p w:rsidR="00B34003" w:rsidRDefault="00B34003">
            <w:pPr>
              <w:spacing w:line="240" w:lineRule="exact"/>
              <w:jc w:val="center"/>
              <w:rPr>
                <w:sz w:val="18"/>
                <w:szCs w:val="18"/>
              </w:rPr>
            </w:pPr>
          </w:p>
        </w:tc>
        <w:tc>
          <w:tcPr>
            <w:tcW w:w="1512" w:type="dxa"/>
            <w:vAlign w:val="center"/>
          </w:tcPr>
          <w:p w:rsidR="00B34003" w:rsidRDefault="002F622E">
            <w:pPr>
              <w:spacing w:line="240" w:lineRule="exact"/>
              <w:jc w:val="center"/>
              <w:rPr>
                <w:sz w:val="18"/>
                <w:szCs w:val="18"/>
              </w:rPr>
            </w:pPr>
            <w:r>
              <w:rPr>
                <w:sz w:val="18"/>
                <w:szCs w:val="18"/>
              </w:rPr>
              <w:t>No.1</w:t>
            </w:r>
          </w:p>
        </w:tc>
        <w:tc>
          <w:tcPr>
            <w:tcW w:w="1512" w:type="dxa"/>
            <w:vAlign w:val="center"/>
          </w:tcPr>
          <w:p w:rsidR="00B34003" w:rsidRDefault="002F622E">
            <w:pPr>
              <w:spacing w:line="240" w:lineRule="exact"/>
              <w:jc w:val="center"/>
              <w:rPr>
                <w:sz w:val="18"/>
                <w:szCs w:val="18"/>
              </w:rPr>
            </w:pPr>
            <w:r>
              <w:rPr>
                <w:sz w:val="18"/>
                <w:szCs w:val="18"/>
              </w:rPr>
              <w:t>No.2</w:t>
            </w:r>
          </w:p>
        </w:tc>
        <w:tc>
          <w:tcPr>
            <w:tcW w:w="1512" w:type="dxa"/>
            <w:vAlign w:val="center"/>
          </w:tcPr>
          <w:p w:rsidR="00B34003" w:rsidRDefault="002F622E">
            <w:pPr>
              <w:spacing w:line="240" w:lineRule="exact"/>
              <w:jc w:val="center"/>
              <w:rPr>
                <w:sz w:val="18"/>
                <w:szCs w:val="18"/>
              </w:rPr>
            </w:pPr>
            <w:r>
              <w:rPr>
                <w:sz w:val="18"/>
                <w:szCs w:val="18"/>
              </w:rPr>
              <w:t>No.3</w:t>
            </w:r>
          </w:p>
        </w:tc>
        <w:tc>
          <w:tcPr>
            <w:tcW w:w="1512" w:type="dxa"/>
            <w:vAlign w:val="center"/>
          </w:tcPr>
          <w:p w:rsidR="00B34003" w:rsidRDefault="002F622E">
            <w:pPr>
              <w:spacing w:line="240" w:lineRule="exact"/>
              <w:jc w:val="center"/>
              <w:rPr>
                <w:sz w:val="18"/>
                <w:szCs w:val="18"/>
              </w:rPr>
            </w:pPr>
            <w:r>
              <w:rPr>
                <w:sz w:val="18"/>
                <w:szCs w:val="18"/>
              </w:rPr>
              <w:t>No.4</w:t>
            </w:r>
          </w:p>
        </w:tc>
        <w:tc>
          <w:tcPr>
            <w:tcW w:w="1504" w:type="dxa"/>
            <w:vAlign w:val="center"/>
          </w:tcPr>
          <w:p w:rsidR="00B34003" w:rsidRDefault="002F622E">
            <w:pPr>
              <w:spacing w:line="240" w:lineRule="exact"/>
              <w:jc w:val="center"/>
              <w:rPr>
                <w:sz w:val="18"/>
                <w:szCs w:val="18"/>
              </w:rPr>
            </w:pPr>
            <w:r>
              <w:rPr>
                <w:sz w:val="18"/>
                <w:szCs w:val="18"/>
              </w:rPr>
              <w:t>No.5</w:t>
            </w:r>
          </w:p>
        </w:tc>
      </w:tr>
      <w:tr w:rsidR="00B34003">
        <w:trPr>
          <w:trHeight w:val="397"/>
          <w:jc w:val="center"/>
        </w:trPr>
        <w:tc>
          <w:tcPr>
            <w:tcW w:w="2018" w:type="dxa"/>
            <w:vAlign w:val="center"/>
          </w:tcPr>
          <w:p w:rsidR="00B34003" w:rsidRDefault="002F622E">
            <w:pPr>
              <w:spacing w:line="240" w:lineRule="exact"/>
              <w:jc w:val="center"/>
              <w:rPr>
                <w:sz w:val="18"/>
                <w:szCs w:val="18"/>
              </w:rPr>
            </w:pPr>
            <w:r>
              <w:rPr>
                <w:sz w:val="18"/>
                <w:szCs w:val="18"/>
              </w:rPr>
              <w:t>＜</w:t>
            </w:r>
            <w:r>
              <w:rPr>
                <w:sz w:val="18"/>
                <w:szCs w:val="18"/>
              </w:rPr>
              <w:t>1</w:t>
            </w:r>
          </w:p>
        </w:tc>
        <w:tc>
          <w:tcPr>
            <w:tcW w:w="1512" w:type="dxa"/>
            <w:vAlign w:val="center"/>
          </w:tcPr>
          <w:p w:rsidR="00B34003" w:rsidRDefault="002F622E">
            <w:pPr>
              <w:spacing w:line="240" w:lineRule="exact"/>
              <w:jc w:val="center"/>
              <w:rPr>
                <w:sz w:val="18"/>
                <w:szCs w:val="18"/>
              </w:rPr>
            </w:pPr>
            <w:r>
              <w:rPr>
                <w:sz w:val="18"/>
                <w:szCs w:val="18"/>
              </w:rPr>
              <w:t>1</w:t>
            </w:r>
          </w:p>
        </w:tc>
        <w:tc>
          <w:tcPr>
            <w:tcW w:w="1512" w:type="dxa"/>
            <w:vAlign w:val="center"/>
          </w:tcPr>
          <w:p w:rsidR="00B34003" w:rsidRDefault="002F622E">
            <w:pPr>
              <w:spacing w:line="240" w:lineRule="exact"/>
              <w:jc w:val="center"/>
              <w:rPr>
                <w:sz w:val="18"/>
                <w:szCs w:val="18"/>
              </w:rPr>
            </w:pPr>
            <w:r>
              <w:rPr>
                <w:sz w:val="18"/>
                <w:szCs w:val="18"/>
              </w:rPr>
              <w:t>0.6</w:t>
            </w:r>
          </w:p>
        </w:tc>
        <w:tc>
          <w:tcPr>
            <w:tcW w:w="1512" w:type="dxa"/>
            <w:vAlign w:val="center"/>
          </w:tcPr>
          <w:p w:rsidR="00B34003" w:rsidRDefault="002F622E">
            <w:pPr>
              <w:spacing w:line="240" w:lineRule="exact"/>
              <w:jc w:val="center"/>
              <w:rPr>
                <w:sz w:val="18"/>
                <w:szCs w:val="18"/>
              </w:rPr>
            </w:pPr>
            <w:r>
              <w:rPr>
                <w:sz w:val="18"/>
                <w:szCs w:val="18"/>
              </w:rPr>
              <w:t>0.3</w:t>
            </w:r>
          </w:p>
        </w:tc>
        <w:tc>
          <w:tcPr>
            <w:tcW w:w="1512" w:type="dxa"/>
            <w:vAlign w:val="center"/>
          </w:tcPr>
          <w:p w:rsidR="00B34003" w:rsidRDefault="002F622E">
            <w:pPr>
              <w:spacing w:line="240" w:lineRule="exact"/>
              <w:jc w:val="center"/>
              <w:rPr>
                <w:sz w:val="18"/>
                <w:szCs w:val="18"/>
              </w:rPr>
            </w:pPr>
            <w:r>
              <w:rPr>
                <w:sz w:val="18"/>
                <w:szCs w:val="18"/>
              </w:rPr>
              <w:t>0.2</w:t>
            </w:r>
          </w:p>
        </w:tc>
        <w:tc>
          <w:tcPr>
            <w:tcW w:w="1504" w:type="dxa"/>
            <w:vAlign w:val="center"/>
          </w:tcPr>
          <w:p w:rsidR="00B34003" w:rsidRDefault="002F622E">
            <w:pPr>
              <w:spacing w:line="240" w:lineRule="exact"/>
              <w:jc w:val="center"/>
              <w:rPr>
                <w:sz w:val="18"/>
                <w:szCs w:val="18"/>
              </w:rPr>
            </w:pPr>
            <w:r>
              <w:rPr>
                <w:sz w:val="18"/>
                <w:szCs w:val="18"/>
              </w:rPr>
              <w:t>0.1</w:t>
            </w:r>
          </w:p>
        </w:tc>
      </w:tr>
      <w:tr w:rsidR="00B34003">
        <w:trPr>
          <w:trHeight w:val="397"/>
          <w:jc w:val="center"/>
        </w:trPr>
        <w:tc>
          <w:tcPr>
            <w:tcW w:w="2018" w:type="dxa"/>
            <w:vAlign w:val="center"/>
          </w:tcPr>
          <w:p w:rsidR="00B34003" w:rsidRDefault="002F622E">
            <w:pPr>
              <w:spacing w:line="240" w:lineRule="exact"/>
              <w:jc w:val="center"/>
              <w:rPr>
                <w:sz w:val="18"/>
                <w:szCs w:val="18"/>
              </w:rPr>
            </w:pPr>
            <w:r>
              <w:rPr>
                <w:sz w:val="18"/>
                <w:szCs w:val="18"/>
              </w:rPr>
              <w:t>1.0~1.9</w:t>
            </w:r>
          </w:p>
        </w:tc>
        <w:tc>
          <w:tcPr>
            <w:tcW w:w="1512" w:type="dxa"/>
            <w:vAlign w:val="center"/>
          </w:tcPr>
          <w:p w:rsidR="00B34003" w:rsidRDefault="002F622E">
            <w:pPr>
              <w:spacing w:line="240" w:lineRule="exact"/>
              <w:jc w:val="center"/>
              <w:rPr>
                <w:sz w:val="18"/>
                <w:szCs w:val="18"/>
              </w:rPr>
            </w:pPr>
            <w:r>
              <w:rPr>
                <w:sz w:val="18"/>
                <w:szCs w:val="18"/>
              </w:rPr>
              <w:t>2</w:t>
            </w:r>
          </w:p>
        </w:tc>
        <w:tc>
          <w:tcPr>
            <w:tcW w:w="1512" w:type="dxa"/>
            <w:vAlign w:val="center"/>
          </w:tcPr>
          <w:p w:rsidR="00B34003" w:rsidRDefault="002F622E">
            <w:pPr>
              <w:spacing w:line="240" w:lineRule="exact"/>
              <w:jc w:val="center"/>
              <w:rPr>
                <w:sz w:val="18"/>
                <w:szCs w:val="18"/>
              </w:rPr>
            </w:pPr>
            <w:r>
              <w:rPr>
                <w:sz w:val="18"/>
                <w:szCs w:val="18"/>
              </w:rPr>
              <w:t>1.2</w:t>
            </w:r>
          </w:p>
        </w:tc>
        <w:tc>
          <w:tcPr>
            <w:tcW w:w="1512" w:type="dxa"/>
            <w:vAlign w:val="center"/>
          </w:tcPr>
          <w:p w:rsidR="00B34003" w:rsidRDefault="002F622E">
            <w:pPr>
              <w:spacing w:line="240" w:lineRule="exact"/>
              <w:jc w:val="center"/>
              <w:rPr>
                <w:sz w:val="18"/>
                <w:szCs w:val="18"/>
              </w:rPr>
            </w:pPr>
            <w:r>
              <w:rPr>
                <w:sz w:val="18"/>
                <w:szCs w:val="18"/>
              </w:rPr>
              <w:t>0.6</w:t>
            </w:r>
          </w:p>
        </w:tc>
        <w:tc>
          <w:tcPr>
            <w:tcW w:w="1512" w:type="dxa"/>
            <w:vAlign w:val="center"/>
          </w:tcPr>
          <w:p w:rsidR="00B34003" w:rsidRDefault="002F622E">
            <w:pPr>
              <w:spacing w:line="240" w:lineRule="exact"/>
              <w:jc w:val="center"/>
              <w:rPr>
                <w:sz w:val="18"/>
                <w:szCs w:val="18"/>
              </w:rPr>
            </w:pPr>
            <w:r>
              <w:rPr>
                <w:sz w:val="18"/>
                <w:szCs w:val="18"/>
              </w:rPr>
              <w:t>0.4</w:t>
            </w:r>
          </w:p>
        </w:tc>
        <w:tc>
          <w:tcPr>
            <w:tcW w:w="1504" w:type="dxa"/>
            <w:vAlign w:val="center"/>
          </w:tcPr>
          <w:p w:rsidR="00B34003" w:rsidRDefault="002F622E">
            <w:pPr>
              <w:spacing w:line="240" w:lineRule="exact"/>
              <w:jc w:val="center"/>
              <w:rPr>
                <w:sz w:val="18"/>
                <w:szCs w:val="18"/>
              </w:rPr>
            </w:pPr>
            <w:r>
              <w:rPr>
                <w:sz w:val="18"/>
                <w:szCs w:val="18"/>
              </w:rPr>
              <w:t>0.2</w:t>
            </w:r>
          </w:p>
        </w:tc>
      </w:tr>
      <w:tr w:rsidR="00B34003">
        <w:trPr>
          <w:trHeight w:val="397"/>
          <w:jc w:val="center"/>
        </w:trPr>
        <w:tc>
          <w:tcPr>
            <w:tcW w:w="2018" w:type="dxa"/>
            <w:vAlign w:val="center"/>
          </w:tcPr>
          <w:p w:rsidR="00B34003" w:rsidRDefault="002F622E">
            <w:pPr>
              <w:spacing w:line="240" w:lineRule="exact"/>
              <w:jc w:val="center"/>
              <w:rPr>
                <w:sz w:val="18"/>
                <w:szCs w:val="18"/>
              </w:rPr>
            </w:pPr>
            <w:r>
              <w:rPr>
                <w:sz w:val="18"/>
                <w:szCs w:val="18"/>
              </w:rPr>
              <w:t>2.0~2.9</w:t>
            </w:r>
          </w:p>
        </w:tc>
        <w:tc>
          <w:tcPr>
            <w:tcW w:w="1512" w:type="dxa"/>
            <w:vAlign w:val="center"/>
          </w:tcPr>
          <w:p w:rsidR="00B34003" w:rsidRDefault="002F622E">
            <w:pPr>
              <w:spacing w:line="240" w:lineRule="exact"/>
              <w:jc w:val="center"/>
              <w:rPr>
                <w:sz w:val="18"/>
                <w:szCs w:val="18"/>
              </w:rPr>
            </w:pPr>
            <w:r>
              <w:rPr>
                <w:sz w:val="18"/>
                <w:szCs w:val="18"/>
              </w:rPr>
              <w:t>4</w:t>
            </w:r>
          </w:p>
        </w:tc>
        <w:tc>
          <w:tcPr>
            <w:tcW w:w="1512" w:type="dxa"/>
            <w:vAlign w:val="center"/>
          </w:tcPr>
          <w:p w:rsidR="00B34003" w:rsidRDefault="002F622E">
            <w:pPr>
              <w:spacing w:line="240" w:lineRule="exact"/>
              <w:jc w:val="center"/>
              <w:rPr>
                <w:sz w:val="18"/>
                <w:szCs w:val="18"/>
              </w:rPr>
            </w:pPr>
            <w:r>
              <w:rPr>
                <w:sz w:val="18"/>
                <w:szCs w:val="18"/>
              </w:rPr>
              <w:t>2.4</w:t>
            </w:r>
          </w:p>
        </w:tc>
        <w:tc>
          <w:tcPr>
            <w:tcW w:w="1512" w:type="dxa"/>
            <w:vAlign w:val="center"/>
          </w:tcPr>
          <w:p w:rsidR="00B34003" w:rsidRDefault="002F622E">
            <w:pPr>
              <w:spacing w:line="240" w:lineRule="exact"/>
              <w:jc w:val="center"/>
              <w:rPr>
                <w:sz w:val="18"/>
                <w:szCs w:val="18"/>
              </w:rPr>
            </w:pPr>
            <w:r>
              <w:rPr>
                <w:sz w:val="18"/>
                <w:szCs w:val="18"/>
              </w:rPr>
              <w:t>1.2</w:t>
            </w:r>
          </w:p>
        </w:tc>
        <w:tc>
          <w:tcPr>
            <w:tcW w:w="1512" w:type="dxa"/>
            <w:vAlign w:val="center"/>
          </w:tcPr>
          <w:p w:rsidR="00B34003" w:rsidRDefault="002F622E">
            <w:pPr>
              <w:spacing w:line="240" w:lineRule="exact"/>
              <w:jc w:val="center"/>
              <w:rPr>
                <w:sz w:val="18"/>
                <w:szCs w:val="18"/>
              </w:rPr>
            </w:pPr>
            <w:r>
              <w:rPr>
                <w:sz w:val="18"/>
                <w:szCs w:val="18"/>
              </w:rPr>
              <w:t>0.8</w:t>
            </w:r>
          </w:p>
        </w:tc>
        <w:tc>
          <w:tcPr>
            <w:tcW w:w="1504" w:type="dxa"/>
            <w:vAlign w:val="center"/>
          </w:tcPr>
          <w:p w:rsidR="00B34003" w:rsidRDefault="002F622E">
            <w:pPr>
              <w:spacing w:line="240" w:lineRule="exact"/>
              <w:jc w:val="center"/>
              <w:rPr>
                <w:sz w:val="18"/>
                <w:szCs w:val="18"/>
              </w:rPr>
            </w:pPr>
            <w:r>
              <w:rPr>
                <w:sz w:val="18"/>
                <w:szCs w:val="18"/>
              </w:rPr>
              <w:t>0.4</w:t>
            </w:r>
          </w:p>
        </w:tc>
      </w:tr>
      <w:tr w:rsidR="00B34003">
        <w:trPr>
          <w:trHeight w:val="397"/>
          <w:jc w:val="center"/>
        </w:trPr>
        <w:tc>
          <w:tcPr>
            <w:tcW w:w="2018" w:type="dxa"/>
            <w:vAlign w:val="center"/>
          </w:tcPr>
          <w:p w:rsidR="00B34003" w:rsidRDefault="002F622E">
            <w:pPr>
              <w:spacing w:line="240" w:lineRule="exact"/>
              <w:jc w:val="center"/>
              <w:rPr>
                <w:sz w:val="18"/>
                <w:szCs w:val="18"/>
              </w:rPr>
            </w:pPr>
            <w:r>
              <w:rPr>
                <w:sz w:val="18"/>
                <w:szCs w:val="18"/>
              </w:rPr>
              <w:t>3.0~3.9</w:t>
            </w:r>
          </w:p>
        </w:tc>
        <w:tc>
          <w:tcPr>
            <w:tcW w:w="1512" w:type="dxa"/>
            <w:vAlign w:val="center"/>
          </w:tcPr>
          <w:p w:rsidR="00B34003" w:rsidRDefault="002F622E">
            <w:pPr>
              <w:spacing w:line="240" w:lineRule="exact"/>
              <w:jc w:val="center"/>
              <w:rPr>
                <w:sz w:val="18"/>
                <w:szCs w:val="18"/>
              </w:rPr>
            </w:pPr>
            <w:r>
              <w:rPr>
                <w:sz w:val="18"/>
                <w:szCs w:val="18"/>
              </w:rPr>
              <w:t>6</w:t>
            </w:r>
          </w:p>
        </w:tc>
        <w:tc>
          <w:tcPr>
            <w:tcW w:w="1512" w:type="dxa"/>
            <w:vAlign w:val="center"/>
          </w:tcPr>
          <w:p w:rsidR="00B34003" w:rsidRDefault="002F622E">
            <w:pPr>
              <w:spacing w:line="240" w:lineRule="exact"/>
              <w:jc w:val="center"/>
              <w:rPr>
                <w:sz w:val="18"/>
                <w:szCs w:val="18"/>
              </w:rPr>
            </w:pPr>
            <w:r>
              <w:rPr>
                <w:sz w:val="18"/>
                <w:szCs w:val="18"/>
              </w:rPr>
              <w:t>3.6</w:t>
            </w:r>
          </w:p>
        </w:tc>
        <w:tc>
          <w:tcPr>
            <w:tcW w:w="1512" w:type="dxa"/>
            <w:vAlign w:val="center"/>
          </w:tcPr>
          <w:p w:rsidR="00B34003" w:rsidRDefault="002F622E">
            <w:pPr>
              <w:spacing w:line="240" w:lineRule="exact"/>
              <w:jc w:val="center"/>
              <w:rPr>
                <w:sz w:val="18"/>
                <w:szCs w:val="18"/>
              </w:rPr>
            </w:pPr>
            <w:r>
              <w:rPr>
                <w:sz w:val="18"/>
                <w:szCs w:val="18"/>
              </w:rPr>
              <w:t>1.8</w:t>
            </w:r>
          </w:p>
        </w:tc>
        <w:tc>
          <w:tcPr>
            <w:tcW w:w="1512" w:type="dxa"/>
            <w:vAlign w:val="center"/>
          </w:tcPr>
          <w:p w:rsidR="00B34003" w:rsidRDefault="002F622E">
            <w:pPr>
              <w:spacing w:line="240" w:lineRule="exact"/>
              <w:jc w:val="center"/>
              <w:rPr>
                <w:sz w:val="18"/>
                <w:szCs w:val="18"/>
              </w:rPr>
            </w:pPr>
            <w:r>
              <w:rPr>
                <w:sz w:val="18"/>
                <w:szCs w:val="18"/>
              </w:rPr>
              <w:t>1.2</w:t>
            </w:r>
          </w:p>
        </w:tc>
        <w:tc>
          <w:tcPr>
            <w:tcW w:w="1504" w:type="dxa"/>
            <w:vAlign w:val="center"/>
          </w:tcPr>
          <w:p w:rsidR="00B34003" w:rsidRDefault="002F622E">
            <w:pPr>
              <w:spacing w:line="240" w:lineRule="exact"/>
              <w:jc w:val="center"/>
              <w:rPr>
                <w:sz w:val="18"/>
                <w:szCs w:val="18"/>
              </w:rPr>
            </w:pPr>
            <w:r>
              <w:rPr>
                <w:sz w:val="18"/>
                <w:szCs w:val="18"/>
              </w:rPr>
              <w:t>0.6</w:t>
            </w:r>
          </w:p>
        </w:tc>
      </w:tr>
      <w:tr w:rsidR="00B34003">
        <w:trPr>
          <w:trHeight w:val="397"/>
          <w:jc w:val="center"/>
        </w:trPr>
        <w:tc>
          <w:tcPr>
            <w:tcW w:w="2018" w:type="dxa"/>
            <w:vAlign w:val="center"/>
          </w:tcPr>
          <w:p w:rsidR="00B34003" w:rsidRDefault="002F622E">
            <w:pPr>
              <w:spacing w:line="240" w:lineRule="exact"/>
              <w:jc w:val="center"/>
              <w:rPr>
                <w:sz w:val="18"/>
                <w:szCs w:val="18"/>
              </w:rPr>
            </w:pPr>
            <w:r>
              <w:rPr>
                <w:sz w:val="18"/>
                <w:szCs w:val="18"/>
              </w:rPr>
              <w:t>4.0~4.9</w:t>
            </w:r>
          </w:p>
        </w:tc>
        <w:tc>
          <w:tcPr>
            <w:tcW w:w="1512" w:type="dxa"/>
            <w:vAlign w:val="center"/>
          </w:tcPr>
          <w:p w:rsidR="00B34003" w:rsidRDefault="002F622E">
            <w:pPr>
              <w:spacing w:line="240" w:lineRule="exact"/>
              <w:jc w:val="center"/>
              <w:rPr>
                <w:sz w:val="18"/>
                <w:szCs w:val="18"/>
              </w:rPr>
            </w:pPr>
            <w:r>
              <w:rPr>
                <w:sz w:val="18"/>
                <w:szCs w:val="18"/>
              </w:rPr>
              <w:t>8</w:t>
            </w:r>
          </w:p>
        </w:tc>
        <w:tc>
          <w:tcPr>
            <w:tcW w:w="1512" w:type="dxa"/>
            <w:vAlign w:val="center"/>
          </w:tcPr>
          <w:p w:rsidR="00B34003" w:rsidRDefault="002F622E">
            <w:pPr>
              <w:spacing w:line="240" w:lineRule="exact"/>
              <w:jc w:val="center"/>
              <w:rPr>
                <w:sz w:val="18"/>
                <w:szCs w:val="18"/>
              </w:rPr>
            </w:pPr>
            <w:r>
              <w:rPr>
                <w:sz w:val="18"/>
                <w:szCs w:val="18"/>
              </w:rPr>
              <w:t>4.8</w:t>
            </w:r>
          </w:p>
        </w:tc>
        <w:tc>
          <w:tcPr>
            <w:tcW w:w="1512" w:type="dxa"/>
            <w:vAlign w:val="center"/>
          </w:tcPr>
          <w:p w:rsidR="00B34003" w:rsidRDefault="002F622E">
            <w:pPr>
              <w:spacing w:line="240" w:lineRule="exact"/>
              <w:jc w:val="center"/>
              <w:rPr>
                <w:sz w:val="18"/>
                <w:szCs w:val="18"/>
              </w:rPr>
            </w:pPr>
            <w:r>
              <w:rPr>
                <w:sz w:val="18"/>
                <w:szCs w:val="18"/>
              </w:rPr>
              <w:t>2.4</w:t>
            </w:r>
          </w:p>
        </w:tc>
        <w:tc>
          <w:tcPr>
            <w:tcW w:w="1512" w:type="dxa"/>
            <w:vAlign w:val="center"/>
          </w:tcPr>
          <w:p w:rsidR="00B34003" w:rsidRDefault="002F622E">
            <w:pPr>
              <w:spacing w:line="240" w:lineRule="exact"/>
              <w:jc w:val="center"/>
              <w:rPr>
                <w:sz w:val="18"/>
                <w:szCs w:val="18"/>
              </w:rPr>
            </w:pPr>
            <w:r>
              <w:rPr>
                <w:sz w:val="18"/>
                <w:szCs w:val="18"/>
              </w:rPr>
              <w:t>1.6</w:t>
            </w:r>
          </w:p>
        </w:tc>
        <w:tc>
          <w:tcPr>
            <w:tcW w:w="1504" w:type="dxa"/>
            <w:vAlign w:val="center"/>
          </w:tcPr>
          <w:p w:rsidR="00B34003" w:rsidRDefault="002F622E">
            <w:pPr>
              <w:spacing w:line="240" w:lineRule="exact"/>
              <w:jc w:val="center"/>
              <w:rPr>
                <w:sz w:val="18"/>
                <w:szCs w:val="18"/>
              </w:rPr>
            </w:pPr>
            <w:r>
              <w:rPr>
                <w:sz w:val="18"/>
                <w:szCs w:val="18"/>
              </w:rPr>
              <w:t>0.8</w:t>
            </w:r>
          </w:p>
        </w:tc>
      </w:tr>
      <w:tr w:rsidR="00B34003">
        <w:trPr>
          <w:trHeight w:val="397"/>
          <w:jc w:val="center"/>
        </w:trPr>
        <w:tc>
          <w:tcPr>
            <w:tcW w:w="2018" w:type="dxa"/>
            <w:vAlign w:val="center"/>
          </w:tcPr>
          <w:p w:rsidR="00B34003" w:rsidRDefault="002F622E">
            <w:pPr>
              <w:spacing w:line="240" w:lineRule="exact"/>
              <w:jc w:val="center"/>
              <w:rPr>
                <w:sz w:val="18"/>
                <w:szCs w:val="18"/>
              </w:rPr>
            </w:pPr>
            <w:r>
              <w:rPr>
                <w:sz w:val="18"/>
                <w:szCs w:val="18"/>
              </w:rPr>
              <w:t>≥5</w:t>
            </w:r>
          </w:p>
        </w:tc>
        <w:tc>
          <w:tcPr>
            <w:tcW w:w="1512" w:type="dxa"/>
            <w:vAlign w:val="center"/>
          </w:tcPr>
          <w:p w:rsidR="00B34003" w:rsidRDefault="002F622E">
            <w:pPr>
              <w:spacing w:line="240" w:lineRule="exact"/>
              <w:jc w:val="center"/>
              <w:rPr>
                <w:sz w:val="18"/>
                <w:szCs w:val="18"/>
              </w:rPr>
            </w:pPr>
            <w:r>
              <w:rPr>
                <w:sz w:val="18"/>
                <w:szCs w:val="18"/>
              </w:rPr>
              <w:t>10</w:t>
            </w:r>
          </w:p>
        </w:tc>
        <w:tc>
          <w:tcPr>
            <w:tcW w:w="1512" w:type="dxa"/>
            <w:vAlign w:val="center"/>
          </w:tcPr>
          <w:p w:rsidR="00B34003" w:rsidRDefault="002F622E">
            <w:pPr>
              <w:spacing w:line="240" w:lineRule="exact"/>
              <w:jc w:val="center"/>
              <w:rPr>
                <w:sz w:val="18"/>
                <w:szCs w:val="18"/>
              </w:rPr>
            </w:pPr>
            <w:r>
              <w:rPr>
                <w:sz w:val="18"/>
                <w:szCs w:val="18"/>
              </w:rPr>
              <w:t>6</w:t>
            </w:r>
          </w:p>
        </w:tc>
        <w:tc>
          <w:tcPr>
            <w:tcW w:w="1512" w:type="dxa"/>
            <w:vAlign w:val="center"/>
          </w:tcPr>
          <w:p w:rsidR="00B34003" w:rsidRDefault="002F622E">
            <w:pPr>
              <w:spacing w:line="240" w:lineRule="exact"/>
              <w:jc w:val="center"/>
              <w:rPr>
                <w:sz w:val="18"/>
                <w:szCs w:val="18"/>
              </w:rPr>
            </w:pPr>
            <w:r>
              <w:rPr>
                <w:sz w:val="18"/>
                <w:szCs w:val="18"/>
              </w:rPr>
              <w:t>3</w:t>
            </w:r>
          </w:p>
        </w:tc>
        <w:tc>
          <w:tcPr>
            <w:tcW w:w="1512" w:type="dxa"/>
            <w:vAlign w:val="center"/>
          </w:tcPr>
          <w:p w:rsidR="00B34003" w:rsidRDefault="002F622E">
            <w:pPr>
              <w:spacing w:line="240" w:lineRule="exact"/>
              <w:jc w:val="center"/>
              <w:rPr>
                <w:sz w:val="18"/>
                <w:szCs w:val="18"/>
              </w:rPr>
            </w:pPr>
            <w:r>
              <w:rPr>
                <w:sz w:val="18"/>
                <w:szCs w:val="18"/>
              </w:rPr>
              <w:t>2</w:t>
            </w:r>
          </w:p>
        </w:tc>
        <w:tc>
          <w:tcPr>
            <w:tcW w:w="1504" w:type="dxa"/>
            <w:vAlign w:val="center"/>
          </w:tcPr>
          <w:p w:rsidR="00B34003" w:rsidRDefault="002F622E">
            <w:pPr>
              <w:spacing w:line="240" w:lineRule="exact"/>
              <w:jc w:val="center"/>
              <w:rPr>
                <w:sz w:val="18"/>
                <w:szCs w:val="18"/>
              </w:rPr>
            </w:pPr>
            <w:r>
              <w:rPr>
                <w:sz w:val="18"/>
                <w:szCs w:val="18"/>
              </w:rPr>
              <w:t>1</w:t>
            </w:r>
          </w:p>
        </w:tc>
      </w:tr>
    </w:tbl>
    <w:p w:rsidR="00B34003" w:rsidRDefault="00B34003">
      <w:pPr>
        <w:pStyle w:val="affff0"/>
        <w:widowControl w:val="0"/>
        <w:adjustRightInd w:val="0"/>
        <w:snapToGrid w:val="0"/>
        <w:spacing w:beforeLines="50" w:before="156" w:afterLines="50" w:after="156"/>
        <w:rPr>
          <w:rFonts w:ascii="Times New Roman"/>
        </w:rPr>
      </w:pPr>
    </w:p>
    <w:p w:rsidR="00B34003" w:rsidRDefault="00B34003">
      <w:pPr>
        <w:pStyle w:val="affff0"/>
        <w:widowControl w:val="0"/>
        <w:adjustRightInd w:val="0"/>
        <w:snapToGrid w:val="0"/>
        <w:spacing w:beforeLines="50" w:before="156" w:afterLines="50" w:after="156"/>
        <w:rPr>
          <w:rFonts w:ascii="Times New Roman"/>
        </w:rPr>
      </w:pPr>
    </w:p>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rPr>
        <w:t>表</w:t>
      </w:r>
      <w:r>
        <w:rPr>
          <w:rFonts w:ascii="Times New Roman" w:hint="eastAsia"/>
        </w:rPr>
        <w:t xml:space="preserve">H4  </w:t>
      </w:r>
      <w:r>
        <w:rPr>
          <w:rFonts w:ascii="Times New Roman"/>
        </w:rPr>
        <w:t>试样断口分离程度分级</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911"/>
        <w:gridCol w:w="1911"/>
        <w:gridCol w:w="1911"/>
        <w:gridCol w:w="1911"/>
      </w:tblGrid>
      <w:tr w:rsidR="00B34003">
        <w:trPr>
          <w:trHeight w:val="397"/>
          <w:jc w:val="center"/>
        </w:trPr>
        <w:tc>
          <w:tcPr>
            <w:tcW w:w="1911" w:type="dxa"/>
            <w:vAlign w:val="center"/>
          </w:tcPr>
          <w:p w:rsidR="00B34003" w:rsidRDefault="002F622E">
            <w:pPr>
              <w:spacing w:line="240" w:lineRule="exact"/>
              <w:jc w:val="center"/>
              <w:rPr>
                <w:sz w:val="18"/>
                <w:szCs w:val="18"/>
              </w:rPr>
            </w:pPr>
            <w:r>
              <w:rPr>
                <w:sz w:val="18"/>
                <w:szCs w:val="18"/>
              </w:rPr>
              <w:t>总分值</w:t>
            </w:r>
            <w:r>
              <w:rPr>
                <w:sz w:val="18"/>
                <w:szCs w:val="18"/>
              </w:rPr>
              <w:t>M</w:t>
            </w:r>
          </w:p>
        </w:tc>
        <w:tc>
          <w:tcPr>
            <w:tcW w:w="1911" w:type="dxa"/>
            <w:vAlign w:val="center"/>
          </w:tcPr>
          <w:p w:rsidR="00B34003" w:rsidRDefault="002F622E">
            <w:pPr>
              <w:spacing w:line="240" w:lineRule="exact"/>
              <w:jc w:val="center"/>
              <w:rPr>
                <w:sz w:val="18"/>
                <w:szCs w:val="18"/>
              </w:rPr>
            </w:pPr>
            <w:r>
              <w:rPr>
                <w:sz w:val="18"/>
                <w:szCs w:val="18"/>
              </w:rPr>
              <w:t>≤4</w:t>
            </w:r>
          </w:p>
        </w:tc>
        <w:tc>
          <w:tcPr>
            <w:tcW w:w="1911" w:type="dxa"/>
            <w:vAlign w:val="center"/>
          </w:tcPr>
          <w:p w:rsidR="00B34003" w:rsidRDefault="002F622E">
            <w:pPr>
              <w:spacing w:line="240" w:lineRule="exact"/>
              <w:jc w:val="center"/>
              <w:rPr>
                <w:sz w:val="18"/>
                <w:szCs w:val="18"/>
              </w:rPr>
            </w:pPr>
            <w:r>
              <w:rPr>
                <w:sz w:val="18"/>
                <w:szCs w:val="18"/>
              </w:rPr>
              <w:t>4.1-6.9</w:t>
            </w:r>
          </w:p>
        </w:tc>
        <w:tc>
          <w:tcPr>
            <w:tcW w:w="1911" w:type="dxa"/>
            <w:vAlign w:val="center"/>
          </w:tcPr>
          <w:p w:rsidR="00B34003" w:rsidRDefault="002F622E">
            <w:pPr>
              <w:spacing w:line="240" w:lineRule="exact"/>
              <w:jc w:val="center"/>
              <w:rPr>
                <w:sz w:val="18"/>
                <w:szCs w:val="18"/>
              </w:rPr>
            </w:pPr>
            <w:r>
              <w:rPr>
                <w:sz w:val="18"/>
                <w:szCs w:val="18"/>
              </w:rPr>
              <w:t>7.0-9.9</w:t>
            </w:r>
          </w:p>
        </w:tc>
        <w:tc>
          <w:tcPr>
            <w:tcW w:w="1911" w:type="dxa"/>
            <w:vAlign w:val="center"/>
          </w:tcPr>
          <w:p w:rsidR="00B34003" w:rsidRDefault="002F622E">
            <w:pPr>
              <w:spacing w:line="240" w:lineRule="exact"/>
              <w:jc w:val="center"/>
              <w:rPr>
                <w:sz w:val="18"/>
                <w:szCs w:val="18"/>
              </w:rPr>
            </w:pPr>
            <w:r>
              <w:rPr>
                <w:sz w:val="18"/>
                <w:szCs w:val="18"/>
              </w:rPr>
              <w:t>≥10</w:t>
            </w:r>
          </w:p>
        </w:tc>
      </w:tr>
      <w:tr w:rsidR="00B34003">
        <w:trPr>
          <w:trHeight w:val="397"/>
          <w:jc w:val="center"/>
        </w:trPr>
        <w:tc>
          <w:tcPr>
            <w:tcW w:w="1911" w:type="dxa"/>
            <w:vAlign w:val="center"/>
          </w:tcPr>
          <w:p w:rsidR="00B34003" w:rsidRDefault="002F622E">
            <w:pPr>
              <w:spacing w:line="240" w:lineRule="exact"/>
              <w:jc w:val="center"/>
              <w:rPr>
                <w:sz w:val="18"/>
                <w:szCs w:val="18"/>
              </w:rPr>
            </w:pPr>
            <w:r>
              <w:rPr>
                <w:sz w:val="18"/>
                <w:szCs w:val="18"/>
              </w:rPr>
              <w:t>分级</w:t>
            </w:r>
          </w:p>
        </w:tc>
        <w:tc>
          <w:tcPr>
            <w:tcW w:w="1911" w:type="dxa"/>
            <w:vAlign w:val="center"/>
          </w:tcPr>
          <w:p w:rsidR="00B34003" w:rsidRDefault="002F622E">
            <w:pPr>
              <w:spacing w:line="240" w:lineRule="exact"/>
              <w:jc w:val="center"/>
              <w:rPr>
                <w:sz w:val="18"/>
                <w:szCs w:val="18"/>
              </w:rPr>
            </w:pPr>
            <w:r>
              <w:rPr>
                <w:rFonts w:ascii="宋体" w:hAnsi="宋体" w:cs="宋体" w:hint="eastAsia"/>
                <w:sz w:val="18"/>
                <w:szCs w:val="18"/>
              </w:rPr>
              <w:t>Ⅰ</w:t>
            </w:r>
          </w:p>
        </w:tc>
        <w:tc>
          <w:tcPr>
            <w:tcW w:w="1911" w:type="dxa"/>
            <w:vAlign w:val="center"/>
          </w:tcPr>
          <w:p w:rsidR="00B34003" w:rsidRDefault="002F622E">
            <w:pPr>
              <w:spacing w:line="240" w:lineRule="exact"/>
              <w:jc w:val="center"/>
              <w:rPr>
                <w:sz w:val="18"/>
                <w:szCs w:val="18"/>
              </w:rPr>
            </w:pPr>
            <w:r>
              <w:rPr>
                <w:rFonts w:ascii="宋体" w:hAnsi="宋体" w:cs="宋体" w:hint="eastAsia"/>
                <w:sz w:val="18"/>
                <w:szCs w:val="18"/>
              </w:rPr>
              <w:t>Ⅱ</w:t>
            </w:r>
          </w:p>
        </w:tc>
        <w:tc>
          <w:tcPr>
            <w:tcW w:w="1911" w:type="dxa"/>
            <w:vAlign w:val="center"/>
          </w:tcPr>
          <w:p w:rsidR="00B34003" w:rsidRDefault="002F622E">
            <w:pPr>
              <w:spacing w:line="240" w:lineRule="exact"/>
              <w:jc w:val="center"/>
              <w:rPr>
                <w:sz w:val="18"/>
                <w:szCs w:val="18"/>
              </w:rPr>
            </w:pPr>
            <w:r>
              <w:rPr>
                <w:rFonts w:ascii="宋体" w:hAnsi="宋体" w:cs="宋体" w:hint="eastAsia"/>
                <w:sz w:val="18"/>
                <w:szCs w:val="18"/>
              </w:rPr>
              <w:t>Ⅲ</w:t>
            </w:r>
          </w:p>
        </w:tc>
        <w:tc>
          <w:tcPr>
            <w:tcW w:w="1911" w:type="dxa"/>
            <w:vAlign w:val="center"/>
          </w:tcPr>
          <w:p w:rsidR="00B34003" w:rsidRDefault="002F622E">
            <w:pPr>
              <w:spacing w:line="240" w:lineRule="exact"/>
              <w:jc w:val="center"/>
              <w:rPr>
                <w:sz w:val="18"/>
                <w:szCs w:val="18"/>
              </w:rPr>
            </w:pPr>
            <w:r>
              <w:rPr>
                <w:rFonts w:ascii="宋体" w:hAnsi="宋体" w:cs="宋体" w:hint="eastAsia"/>
                <w:sz w:val="18"/>
                <w:szCs w:val="18"/>
              </w:rPr>
              <w:t>Ⅳ</w:t>
            </w:r>
          </w:p>
        </w:tc>
      </w:tr>
    </w:tbl>
    <w:p w:rsidR="00B34003" w:rsidRDefault="00B34003">
      <w:pPr>
        <w:pStyle w:val="affff0"/>
        <w:widowControl w:val="0"/>
        <w:adjustRightInd w:val="0"/>
        <w:snapToGrid w:val="0"/>
        <w:spacing w:beforeLines="50" w:before="156" w:afterLines="50" w:after="156"/>
        <w:rPr>
          <w:rFonts w:ascii="Times New Roman"/>
        </w:rPr>
      </w:pPr>
    </w:p>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rPr>
        <w:t>表</w:t>
      </w:r>
      <w:r>
        <w:rPr>
          <w:rFonts w:ascii="Times New Roman" w:hint="eastAsia"/>
        </w:rPr>
        <w:t xml:space="preserve">H5  </w:t>
      </w:r>
      <w:r>
        <w:rPr>
          <w:rFonts w:ascii="Times New Roman"/>
        </w:rPr>
        <w:t>不同级别的断口分离的示例</w:t>
      </w:r>
    </w:p>
    <w:tbl>
      <w:tblPr>
        <w:tblW w:w="9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3"/>
        <w:gridCol w:w="2480"/>
        <w:gridCol w:w="2497"/>
        <w:gridCol w:w="2484"/>
      </w:tblGrid>
      <w:tr w:rsidR="00B34003">
        <w:trPr>
          <w:trHeight w:val="479"/>
          <w:jc w:val="center"/>
        </w:trPr>
        <w:tc>
          <w:tcPr>
            <w:tcW w:w="2303"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rFonts w:ascii="宋体" w:hAnsi="宋体" w:cs="宋体" w:hint="eastAsia"/>
              </w:rPr>
              <w:t>Ⅰ</w:t>
            </w:r>
            <w:r>
              <w:t>级断口分离对比图</w:t>
            </w:r>
          </w:p>
        </w:tc>
        <w:tc>
          <w:tcPr>
            <w:tcW w:w="2480"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rFonts w:ascii="宋体" w:hAnsi="宋体" w:cs="宋体" w:hint="eastAsia"/>
              </w:rPr>
              <w:t>Ⅱ</w:t>
            </w:r>
            <w:r>
              <w:t>级断口分离对比图</w:t>
            </w:r>
          </w:p>
        </w:tc>
        <w:tc>
          <w:tcPr>
            <w:tcW w:w="2497"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rFonts w:ascii="宋体" w:hAnsi="宋体" w:cs="宋体" w:hint="eastAsia"/>
              </w:rPr>
              <w:t>Ⅲ</w:t>
            </w:r>
            <w:r>
              <w:t>级断口分离对比图</w:t>
            </w:r>
          </w:p>
        </w:tc>
        <w:tc>
          <w:tcPr>
            <w:tcW w:w="2484"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rFonts w:ascii="宋体" w:hAnsi="宋体" w:cs="宋体" w:hint="eastAsia"/>
              </w:rPr>
              <w:t>Ⅳ</w:t>
            </w:r>
            <w:r>
              <w:t>级断口分离对比图</w:t>
            </w:r>
          </w:p>
        </w:tc>
      </w:tr>
      <w:tr w:rsidR="00B34003">
        <w:trPr>
          <w:trHeight w:val="3428"/>
          <w:jc w:val="center"/>
        </w:trPr>
        <w:tc>
          <w:tcPr>
            <w:tcW w:w="2303"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219200" cy="181927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61">
                            <a:grayscl/>
                            <a:lum bright="12000" contrast="18000"/>
                            <a:extLst>
                              <a:ext uri="{28A0092B-C50C-407E-A947-70E740481C1C}">
                                <a14:useLocalDpi xmlns:a14="http://schemas.microsoft.com/office/drawing/2010/main" val="0"/>
                              </a:ext>
                            </a:extLst>
                          </a:blip>
                          <a:srcRect/>
                          <a:stretch>
                            <a:fillRect/>
                          </a:stretch>
                        </pic:blipFill>
                        <pic:spPr>
                          <a:xfrm>
                            <a:off x="0" y="0"/>
                            <a:ext cx="1219200" cy="1819275"/>
                          </a:xfrm>
                          <a:prstGeom prst="rect">
                            <a:avLst/>
                          </a:prstGeom>
                          <a:noFill/>
                          <a:ln>
                            <a:noFill/>
                          </a:ln>
                        </pic:spPr>
                      </pic:pic>
                    </a:graphicData>
                  </a:graphic>
                </wp:inline>
              </w:drawing>
            </w:r>
          </w:p>
        </w:tc>
        <w:tc>
          <w:tcPr>
            <w:tcW w:w="2480"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085850" cy="191452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085850" cy="1914525"/>
                          </a:xfrm>
                          <a:prstGeom prst="rect">
                            <a:avLst/>
                          </a:prstGeom>
                          <a:noFill/>
                          <a:ln>
                            <a:noFill/>
                          </a:ln>
                        </pic:spPr>
                      </pic:pic>
                    </a:graphicData>
                  </a:graphic>
                </wp:inline>
              </w:drawing>
            </w:r>
          </w:p>
        </w:tc>
        <w:tc>
          <w:tcPr>
            <w:tcW w:w="2497"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304925" cy="18478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3">
                            <a:grayscl/>
                            <a:lum bright="12000" contrast="60000"/>
                            <a:extLst>
                              <a:ext uri="{28A0092B-C50C-407E-A947-70E740481C1C}">
                                <a14:useLocalDpi xmlns:a14="http://schemas.microsoft.com/office/drawing/2010/main" val="0"/>
                              </a:ext>
                            </a:extLst>
                          </a:blip>
                          <a:srcRect/>
                          <a:stretch>
                            <a:fillRect/>
                          </a:stretch>
                        </pic:blipFill>
                        <pic:spPr>
                          <a:xfrm>
                            <a:off x="0" y="0"/>
                            <a:ext cx="1304925" cy="1847850"/>
                          </a:xfrm>
                          <a:prstGeom prst="rect">
                            <a:avLst/>
                          </a:prstGeom>
                          <a:noFill/>
                          <a:ln>
                            <a:noFill/>
                          </a:ln>
                        </pic:spPr>
                      </pic:pic>
                    </a:graphicData>
                  </a:graphic>
                </wp:inline>
              </w:drawing>
            </w:r>
          </w:p>
        </w:tc>
        <w:tc>
          <w:tcPr>
            <w:tcW w:w="2484"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114425" cy="19431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4">
                            <a:lum bright="18000" contrast="48000"/>
                            <a:extLst>
                              <a:ext uri="{28A0092B-C50C-407E-A947-70E740481C1C}">
                                <a14:useLocalDpi xmlns:a14="http://schemas.microsoft.com/office/drawing/2010/main" val="0"/>
                              </a:ext>
                            </a:extLst>
                          </a:blip>
                          <a:srcRect l="8374"/>
                          <a:stretch>
                            <a:fillRect/>
                          </a:stretch>
                        </pic:blipFill>
                        <pic:spPr>
                          <a:xfrm>
                            <a:off x="0" y="0"/>
                            <a:ext cx="1114425" cy="1943100"/>
                          </a:xfrm>
                          <a:prstGeom prst="rect">
                            <a:avLst/>
                          </a:prstGeom>
                          <a:noFill/>
                          <a:ln>
                            <a:noFill/>
                          </a:ln>
                        </pic:spPr>
                      </pic:pic>
                    </a:graphicData>
                  </a:graphic>
                </wp:inline>
              </w:drawing>
            </w:r>
          </w:p>
        </w:tc>
      </w:tr>
      <w:tr w:rsidR="00B34003">
        <w:trPr>
          <w:trHeight w:val="3567"/>
          <w:jc w:val="center"/>
        </w:trPr>
        <w:tc>
          <w:tcPr>
            <w:tcW w:w="2303"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323975" cy="20669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5">
                            <a:lum bright="6000" contrast="30000"/>
                            <a:extLst>
                              <a:ext uri="{28A0092B-C50C-407E-A947-70E740481C1C}">
                                <a14:useLocalDpi xmlns:a14="http://schemas.microsoft.com/office/drawing/2010/main" val="0"/>
                              </a:ext>
                            </a:extLst>
                          </a:blip>
                          <a:srcRect/>
                          <a:stretch>
                            <a:fillRect/>
                          </a:stretch>
                        </pic:blipFill>
                        <pic:spPr>
                          <a:xfrm>
                            <a:off x="0" y="0"/>
                            <a:ext cx="1323975" cy="2066925"/>
                          </a:xfrm>
                          <a:prstGeom prst="rect">
                            <a:avLst/>
                          </a:prstGeom>
                          <a:noFill/>
                          <a:ln>
                            <a:noFill/>
                          </a:ln>
                        </pic:spPr>
                      </pic:pic>
                    </a:graphicData>
                  </a:graphic>
                </wp:inline>
              </w:drawing>
            </w:r>
          </w:p>
        </w:tc>
        <w:tc>
          <w:tcPr>
            <w:tcW w:w="2480"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123950" cy="20383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66">
                            <a:grayscl/>
                            <a:lum bright="18000" contrast="60000"/>
                            <a:extLst>
                              <a:ext uri="{28A0092B-C50C-407E-A947-70E740481C1C}">
                                <a14:useLocalDpi xmlns:a14="http://schemas.microsoft.com/office/drawing/2010/main" val="0"/>
                              </a:ext>
                            </a:extLst>
                          </a:blip>
                          <a:srcRect/>
                          <a:stretch>
                            <a:fillRect/>
                          </a:stretch>
                        </pic:blipFill>
                        <pic:spPr>
                          <a:xfrm>
                            <a:off x="0" y="0"/>
                            <a:ext cx="1123950" cy="2038350"/>
                          </a:xfrm>
                          <a:prstGeom prst="rect">
                            <a:avLst/>
                          </a:prstGeom>
                          <a:noFill/>
                          <a:ln>
                            <a:noFill/>
                          </a:ln>
                        </pic:spPr>
                      </pic:pic>
                    </a:graphicData>
                  </a:graphic>
                </wp:inline>
              </w:drawing>
            </w:r>
          </w:p>
        </w:tc>
        <w:tc>
          <w:tcPr>
            <w:tcW w:w="2497"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152525" cy="2095500"/>
                  <wp:effectExtent l="0" t="0" r="0" b="0"/>
                  <wp:docPr id="32" name="图片 32" descr="未标题-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未标题-1 拷贝"/>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152525" cy="2095500"/>
                          </a:xfrm>
                          <a:prstGeom prst="rect">
                            <a:avLst/>
                          </a:prstGeom>
                          <a:noFill/>
                          <a:ln>
                            <a:noFill/>
                          </a:ln>
                        </pic:spPr>
                      </pic:pic>
                    </a:graphicData>
                  </a:graphic>
                </wp:inline>
              </w:drawing>
            </w:r>
          </w:p>
        </w:tc>
        <w:tc>
          <w:tcPr>
            <w:tcW w:w="2484"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438275" cy="21050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68">
                            <a:lum bright="12000" contrast="60000"/>
                            <a:extLst>
                              <a:ext uri="{28A0092B-C50C-407E-A947-70E740481C1C}">
                                <a14:useLocalDpi xmlns:a14="http://schemas.microsoft.com/office/drawing/2010/main" val="0"/>
                              </a:ext>
                            </a:extLst>
                          </a:blip>
                          <a:srcRect/>
                          <a:stretch>
                            <a:fillRect/>
                          </a:stretch>
                        </pic:blipFill>
                        <pic:spPr>
                          <a:xfrm>
                            <a:off x="0" y="0"/>
                            <a:ext cx="1438275" cy="2105025"/>
                          </a:xfrm>
                          <a:prstGeom prst="rect">
                            <a:avLst/>
                          </a:prstGeom>
                          <a:noFill/>
                          <a:ln>
                            <a:noFill/>
                          </a:ln>
                        </pic:spPr>
                      </pic:pic>
                    </a:graphicData>
                  </a:graphic>
                </wp:inline>
              </w:drawing>
            </w:r>
          </w:p>
        </w:tc>
      </w:tr>
      <w:tr w:rsidR="00B34003">
        <w:trPr>
          <w:trHeight w:val="3749"/>
          <w:jc w:val="center"/>
        </w:trPr>
        <w:tc>
          <w:tcPr>
            <w:tcW w:w="2303"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lastRenderedPageBreak/>
              <w:drawing>
                <wp:inline distT="0" distB="0" distL="0" distR="0">
                  <wp:extent cx="1114425" cy="2133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69">
                            <a:lum bright="12000" contrast="36000"/>
                            <a:extLst>
                              <a:ext uri="{28A0092B-C50C-407E-A947-70E740481C1C}">
                                <a14:useLocalDpi xmlns:a14="http://schemas.microsoft.com/office/drawing/2010/main" val="0"/>
                              </a:ext>
                            </a:extLst>
                          </a:blip>
                          <a:srcRect/>
                          <a:stretch>
                            <a:fillRect/>
                          </a:stretch>
                        </pic:blipFill>
                        <pic:spPr>
                          <a:xfrm>
                            <a:off x="0" y="0"/>
                            <a:ext cx="1114425" cy="2133600"/>
                          </a:xfrm>
                          <a:prstGeom prst="rect">
                            <a:avLst/>
                          </a:prstGeom>
                          <a:noFill/>
                          <a:ln>
                            <a:noFill/>
                          </a:ln>
                        </pic:spPr>
                      </pic:pic>
                    </a:graphicData>
                  </a:graphic>
                </wp:inline>
              </w:drawing>
            </w:r>
          </w:p>
        </w:tc>
        <w:tc>
          <w:tcPr>
            <w:tcW w:w="2480"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438275" cy="21621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70">
                            <a:lum bright="24000" contrast="54000"/>
                            <a:extLst>
                              <a:ext uri="{28A0092B-C50C-407E-A947-70E740481C1C}">
                                <a14:useLocalDpi xmlns:a14="http://schemas.microsoft.com/office/drawing/2010/main" val="0"/>
                              </a:ext>
                            </a:extLst>
                          </a:blip>
                          <a:srcRect/>
                          <a:stretch>
                            <a:fillRect/>
                          </a:stretch>
                        </pic:blipFill>
                        <pic:spPr>
                          <a:xfrm>
                            <a:off x="0" y="0"/>
                            <a:ext cx="1438275" cy="2162175"/>
                          </a:xfrm>
                          <a:prstGeom prst="rect">
                            <a:avLst/>
                          </a:prstGeom>
                          <a:noFill/>
                          <a:ln>
                            <a:noFill/>
                          </a:ln>
                        </pic:spPr>
                      </pic:pic>
                    </a:graphicData>
                  </a:graphic>
                </wp:inline>
              </w:drawing>
            </w:r>
          </w:p>
        </w:tc>
        <w:tc>
          <w:tcPr>
            <w:tcW w:w="2497"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438275" cy="2057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71">
                            <a:lum bright="6000" contrast="36000"/>
                            <a:extLst>
                              <a:ext uri="{28A0092B-C50C-407E-A947-70E740481C1C}">
                                <a14:useLocalDpi xmlns:a14="http://schemas.microsoft.com/office/drawing/2010/main" val="0"/>
                              </a:ext>
                            </a:extLst>
                          </a:blip>
                          <a:srcRect/>
                          <a:stretch>
                            <a:fillRect/>
                          </a:stretch>
                        </pic:blipFill>
                        <pic:spPr>
                          <a:xfrm>
                            <a:off x="0" y="0"/>
                            <a:ext cx="1438275" cy="2057400"/>
                          </a:xfrm>
                          <a:prstGeom prst="rect">
                            <a:avLst/>
                          </a:prstGeom>
                          <a:noFill/>
                          <a:ln>
                            <a:noFill/>
                          </a:ln>
                        </pic:spPr>
                      </pic:pic>
                    </a:graphicData>
                  </a:graphic>
                </wp:inline>
              </w:drawing>
            </w:r>
          </w:p>
        </w:tc>
        <w:tc>
          <w:tcPr>
            <w:tcW w:w="2484" w:type="dxa"/>
            <w:tcBorders>
              <w:top w:val="single" w:sz="4" w:space="0" w:color="auto"/>
              <w:left w:val="single" w:sz="4" w:space="0" w:color="auto"/>
              <w:bottom w:val="single" w:sz="4" w:space="0" w:color="auto"/>
              <w:right w:val="single" w:sz="4" w:space="0" w:color="auto"/>
            </w:tcBorders>
            <w:vAlign w:val="center"/>
          </w:tcPr>
          <w:p w:rsidR="00B34003" w:rsidRDefault="002F622E">
            <w:pPr>
              <w:jc w:val="center"/>
            </w:pPr>
            <w:r>
              <w:rPr>
                <w:noProof/>
              </w:rPr>
              <w:drawing>
                <wp:inline distT="0" distB="0" distL="0" distR="0">
                  <wp:extent cx="1438275" cy="2124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2">
                            <a:lum bright="12000" contrast="54000"/>
                            <a:extLst>
                              <a:ext uri="{28A0092B-C50C-407E-A947-70E740481C1C}">
                                <a14:useLocalDpi xmlns:a14="http://schemas.microsoft.com/office/drawing/2010/main" val="0"/>
                              </a:ext>
                            </a:extLst>
                          </a:blip>
                          <a:srcRect/>
                          <a:stretch>
                            <a:fillRect/>
                          </a:stretch>
                        </pic:blipFill>
                        <pic:spPr>
                          <a:xfrm>
                            <a:off x="0" y="0"/>
                            <a:ext cx="1438275" cy="2124075"/>
                          </a:xfrm>
                          <a:prstGeom prst="rect">
                            <a:avLst/>
                          </a:prstGeom>
                          <a:noFill/>
                          <a:ln>
                            <a:noFill/>
                          </a:ln>
                        </pic:spPr>
                      </pic:pic>
                    </a:graphicData>
                  </a:graphic>
                </wp:inline>
              </w:drawing>
            </w:r>
          </w:p>
        </w:tc>
      </w:tr>
    </w:tbl>
    <w:p w:rsidR="00B34003" w:rsidRDefault="002F622E">
      <w:pPr>
        <w:pStyle w:val="ad"/>
        <w:widowControl w:val="0"/>
        <w:numPr>
          <w:ilvl w:val="0"/>
          <w:numId w:val="0"/>
        </w:numPr>
        <w:adjustRightInd w:val="0"/>
        <w:rPr>
          <w:rFonts w:ascii="Times New Roman"/>
          <w:snapToGrid w:val="0"/>
        </w:rPr>
      </w:pPr>
      <w:bookmarkStart w:id="1193" w:name="_Toc384133851"/>
      <w:bookmarkStart w:id="1194" w:name="_Toc382297817"/>
      <w:bookmarkStart w:id="1195" w:name="_Toc498680425"/>
      <w:r>
        <w:rPr>
          <w:rFonts w:ascii="Times New Roman" w:eastAsia="宋体" w:hint="eastAsia"/>
          <w:b/>
          <w:sz w:val="28"/>
          <w:szCs w:val="22"/>
        </w:rPr>
        <w:t>附</w:t>
      </w:r>
      <w:r>
        <w:rPr>
          <w:rFonts w:ascii="Times New Roman" w:eastAsia="宋体"/>
          <w:b/>
          <w:sz w:val="28"/>
          <w:szCs w:val="22"/>
        </w:rPr>
        <w:t xml:space="preserve">  </w:t>
      </w:r>
      <w:r>
        <w:rPr>
          <w:rFonts w:ascii="Times New Roman" w:eastAsia="宋体" w:hint="eastAsia"/>
          <w:b/>
          <w:sz w:val="28"/>
          <w:szCs w:val="22"/>
        </w:rPr>
        <w:t>录</w:t>
      </w:r>
      <w:r>
        <w:rPr>
          <w:rFonts w:ascii="Times New Roman" w:eastAsia="宋体"/>
          <w:b/>
          <w:sz w:val="28"/>
          <w:szCs w:val="22"/>
        </w:rPr>
        <w:t xml:space="preserve">  I</w:t>
      </w:r>
      <w:r>
        <w:rPr>
          <w:rFonts w:ascii="Times New Roman" w:eastAsia="宋体"/>
          <w:b/>
          <w:sz w:val="28"/>
          <w:szCs w:val="22"/>
        </w:rPr>
        <w:br/>
      </w:r>
      <w:r>
        <w:rPr>
          <w:rFonts w:ascii="Times New Roman"/>
          <w:snapToGrid w:val="0"/>
        </w:rPr>
        <w:t>（规范性附录）</w:t>
      </w:r>
      <w:r>
        <w:rPr>
          <w:rFonts w:ascii="Times New Roman"/>
          <w:snapToGrid w:val="0"/>
        </w:rPr>
        <w:br/>
      </w:r>
      <w:r>
        <w:rPr>
          <w:rFonts w:ascii="Times New Roman"/>
          <w:snapToGrid w:val="0"/>
        </w:rPr>
        <w:t>业主检验</w:t>
      </w:r>
      <w:bookmarkEnd w:id="1193"/>
      <w:bookmarkEnd w:id="1194"/>
      <w:bookmarkEnd w:id="1195"/>
    </w:p>
    <w:p w:rsidR="00B34003" w:rsidRDefault="002F622E">
      <w:pPr>
        <w:adjustRightInd w:val="0"/>
        <w:spacing w:beforeLines="50" w:before="156" w:afterLines="50" w:after="156"/>
        <w:rPr>
          <w:rFonts w:ascii="黑体" w:eastAsia="黑体" w:hAnsi="黑体"/>
        </w:rPr>
      </w:pPr>
      <w:r>
        <w:rPr>
          <w:rFonts w:ascii="黑体" w:eastAsia="黑体" w:hAnsi="黑体"/>
        </w:rPr>
        <w:t>I.1  检验的通知</w:t>
      </w:r>
    </w:p>
    <w:p w:rsidR="00B34003" w:rsidRDefault="002F622E">
      <w:pPr>
        <w:adjustRightInd w:val="0"/>
        <w:ind w:firstLineChars="200" w:firstLine="420"/>
      </w:pPr>
      <w:r>
        <w:t>代表业主的检验人员要求进厂检验钢管或见证试验时，制造厂应合理地通知作业时间。</w:t>
      </w:r>
    </w:p>
    <w:p w:rsidR="00B34003" w:rsidRDefault="002F622E">
      <w:pPr>
        <w:adjustRightInd w:val="0"/>
        <w:spacing w:beforeLines="50" w:before="156" w:afterLines="50" w:after="156"/>
        <w:rPr>
          <w:rFonts w:ascii="黑体" w:eastAsia="黑体" w:hAnsi="黑体"/>
        </w:rPr>
      </w:pPr>
      <w:r>
        <w:rPr>
          <w:rFonts w:ascii="黑体" w:eastAsia="黑体" w:hAnsi="黑体"/>
        </w:rPr>
        <w:t>I.2  工厂进出</w:t>
      </w:r>
    </w:p>
    <w:p w:rsidR="00B34003" w:rsidRDefault="002F622E">
      <w:pPr>
        <w:adjustRightInd w:val="0"/>
        <w:ind w:firstLineChars="200" w:firstLine="420"/>
      </w:pPr>
      <w:r>
        <w:t>在履行业主合同期间，代表业主的检验人员有权在用户合同生产正在进行的整个期间自由出入制造厂与订购钢管生产有关的所有部门。制造厂应向检验人员提供尽可能适当的便利条件，使业主检验人员确信合同钢管是按照本技术规格书制造的。所有检验应在发运前在制造厂内进行（订货合同另有规定时除外），而且所有检验的进行对工厂的作业应无不必要的干扰。</w:t>
      </w:r>
    </w:p>
    <w:p w:rsidR="00B34003" w:rsidRDefault="002F622E">
      <w:pPr>
        <w:adjustRightInd w:val="0"/>
        <w:spacing w:beforeLines="50" w:before="156" w:afterLines="50" w:after="156"/>
        <w:rPr>
          <w:rFonts w:ascii="黑体" w:eastAsia="黑体" w:hAnsi="黑体"/>
        </w:rPr>
      </w:pPr>
      <w:r>
        <w:rPr>
          <w:rFonts w:ascii="黑体" w:eastAsia="黑体" w:hAnsi="黑体"/>
        </w:rPr>
        <w:t>I.3  符合性</w:t>
      </w:r>
    </w:p>
    <w:p w:rsidR="00B34003" w:rsidRDefault="002F622E">
      <w:pPr>
        <w:adjustRightInd w:val="0"/>
        <w:ind w:firstLineChars="200" w:firstLine="420"/>
      </w:pPr>
      <w:r>
        <w:t>制造厂有责任遵守本技术规格书上述所有条款。业主可进行任何必要的调查，以确信制造厂满足本技术规格书的所有要求，并可以拒收任何不符合本技术规格书的任何材料。</w:t>
      </w:r>
    </w:p>
    <w:p w:rsidR="00B34003" w:rsidRDefault="002F622E">
      <w:pPr>
        <w:adjustRightInd w:val="0"/>
        <w:spacing w:beforeLines="50" w:before="156" w:afterLines="50" w:after="156"/>
        <w:rPr>
          <w:rFonts w:ascii="黑体" w:eastAsia="黑体" w:hAnsi="黑体"/>
        </w:rPr>
      </w:pPr>
      <w:r>
        <w:rPr>
          <w:rFonts w:ascii="黑体" w:eastAsia="黑体" w:hAnsi="黑体"/>
        </w:rPr>
        <w:t>I.4  拒收</w:t>
      </w:r>
    </w:p>
    <w:p w:rsidR="00B34003" w:rsidRDefault="002F622E">
      <w:r>
        <w:t>除另有规定外，在制造厂所属工厂的检验中或在随后的验收中发现有缺陷的材料，或在正常使用过程中证明有缺陷的材料，业主可拒收并通知制造厂。如果需要对材料进行破坏性试验，则被检明不符合本技术规格书要求的任何产品应拒收。</w:t>
      </w:r>
    </w:p>
    <w:p w:rsidR="00B34003" w:rsidRDefault="00B34003"/>
    <w:p w:rsidR="00B34003" w:rsidRDefault="00B34003"/>
    <w:p w:rsidR="00B34003" w:rsidRDefault="00B34003"/>
    <w:p w:rsidR="00B34003" w:rsidRDefault="00B34003"/>
    <w:p w:rsidR="00B34003" w:rsidRDefault="00B34003"/>
    <w:p w:rsidR="00B34003" w:rsidRDefault="00B34003"/>
    <w:p w:rsidR="00B34003" w:rsidRDefault="00B34003"/>
    <w:p w:rsidR="00B34003" w:rsidRDefault="00B34003"/>
    <w:p w:rsidR="00B34003" w:rsidRDefault="00B34003"/>
    <w:p w:rsidR="00B34003" w:rsidRDefault="002F622E">
      <w:pPr>
        <w:pStyle w:val="ad"/>
        <w:widowControl w:val="0"/>
        <w:numPr>
          <w:ilvl w:val="0"/>
          <w:numId w:val="0"/>
        </w:numPr>
        <w:adjustRightInd w:val="0"/>
        <w:rPr>
          <w:rFonts w:ascii="Times New Roman"/>
          <w:snapToGrid w:val="0"/>
        </w:rPr>
      </w:pPr>
      <w:bookmarkStart w:id="1196" w:name="_Toc498680426"/>
      <w:bookmarkStart w:id="1197" w:name="_Toc382297818"/>
      <w:bookmarkStart w:id="1198" w:name="_Toc384133852"/>
      <w:r>
        <w:rPr>
          <w:rFonts w:ascii="Times New Roman" w:eastAsia="宋体" w:hint="eastAsia"/>
          <w:b/>
          <w:sz w:val="28"/>
          <w:szCs w:val="22"/>
        </w:rPr>
        <w:t>附</w:t>
      </w:r>
      <w:r>
        <w:rPr>
          <w:rFonts w:ascii="Times New Roman" w:eastAsia="宋体"/>
          <w:b/>
          <w:sz w:val="28"/>
          <w:szCs w:val="22"/>
        </w:rPr>
        <w:t xml:space="preserve">  </w:t>
      </w:r>
      <w:r>
        <w:rPr>
          <w:rFonts w:ascii="Times New Roman" w:eastAsia="宋体" w:hint="eastAsia"/>
          <w:b/>
          <w:sz w:val="28"/>
          <w:szCs w:val="22"/>
        </w:rPr>
        <w:t>录</w:t>
      </w:r>
      <w:r>
        <w:rPr>
          <w:rFonts w:ascii="Times New Roman" w:eastAsia="宋体"/>
          <w:b/>
          <w:sz w:val="28"/>
          <w:szCs w:val="22"/>
        </w:rPr>
        <w:t xml:space="preserve">  J</w:t>
      </w:r>
      <w:r>
        <w:rPr>
          <w:rFonts w:ascii="Times New Roman" w:eastAsia="宋体"/>
          <w:b/>
          <w:sz w:val="28"/>
          <w:szCs w:val="22"/>
        </w:rPr>
        <w:br/>
      </w:r>
      <w:r>
        <w:rPr>
          <w:rFonts w:ascii="Times New Roman"/>
          <w:snapToGrid w:val="0"/>
        </w:rPr>
        <w:t>（规范性附录）</w:t>
      </w:r>
      <w:r>
        <w:rPr>
          <w:rFonts w:ascii="Times New Roman"/>
          <w:snapToGrid w:val="0"/>
        </w:rPr>
        <w:br/>
      </w:r>
      <w:r>
        <w:rPr>
          <w:rFonts w:ascii="Times New Roman"/>
          <w:snapToGrid w:val="0"/>
        </w:rPr>
        <w:t>缺陷的补焊</w:t>
      </w:r>
      <w:bookmarkEnd w:id="1196"/>
      <w:bookmarkEnd w:id="1197"/>
      <w:bookmarkEnd w:id="1198"/>
    </w:p>
    <w:p w:rsidR="00B34003" w:rsidRDefault="002F622E">
      <w:pPr>
        <w:adjustRightInd w:val="0"/>
        <w:spacing w:beforeLines="50" w:before="156" w:afterLines="50" w:after="156"/>
        <w:rPr>
          <w:rFonts w:ascii="黑体" w:eastAsia="黑体" w:hAnsi="黑体"/>
        </w:rPr>
      </w:pPr>
      <w:r>
        <w:rPr>
          <w:rFonts w:ascii="黑体" w:eastAsia="黑体" w:hAnsi="黑体"/>
        </w:rPr>
        <w:t>J.1  补焊类型</w:t>
      </w:r>
    </w:p>
    <w:p w:rsidR="00B34003" w:rsidRDefault="002F622E">
      <w:pPr>
        <w:adjustRightInd w:val="0"/>
      </w:pPr>
      <w:r>
        <w:rPr>
          <w:rFonts w:ascii="黑体" w:eastAsia="黑体" w:hAnsi="黑体"/>
        </w:rPr>
        <w:t>J.1.1</w:t>
      </w:r>
      <w:r>
        <w:rPr>
          <w:rFonts w:eastAsia="黑体"/>
        </w:rPr>
        <w:t xml:space="preserve">  </w:t>
      </w:r>
      <w:r>
        <w:t>埋弧焊钢管焊缝上的缺陷，制造厂可选择补焊、切除或判废，补焊应符合</w:t>
      </w:r>
      <w:r>
        <w:t>J.2</w:t>
      </w:r>
      <w:r>
        <w:t>规定。</w:t>
      </w:r>
    </w:p>
    <w:p w:rsidR="00B34003" w:rsidRDefault="002F622E">
      <w:pPr>
        <w:adjustRightInd w:val="0"/>
      </w:pPr>
      <w:r>
        <w:rPr>
          <w:rFonts w:ascii="黑体" w:eastAsia="黑体" w:hAnsi="黑体"/>
        </w:rPr>
        <w:t>J.1.2</w:t>
      </w:r>
      <w:r>
        <w:rPr>
          <w:rFonts w:eastAsia="黑体"/>
        </w:rPr>
        <w:t xml:space="preserve"> </w:t>
      </w:r>
      <w:r>
        <w:t xml:space="preserve"> HFW</w:t>
      </w:r>
      <w:r>
        <w:t>钢管焊缝上的缺陷不允许补焊。</w:t>
      </w:r>
    </w:p>
    <w:p w:rsidR="00B34003" w:rsidRDefault="002F622E">
      <w:pPr>
        <w:adjustRightInd w:val="0"/>
        <w:spacing w:beforeLines="50" w:before="156" w:afterLines="50" w:after="156"/>
        <w:rPr>
          <w:rFonts w:ascii="黑体" w:eastAsia="黑体" w:hAnsi="黑体"/>
        </w:rPr>
      </w:pPr>
      <w:r>
        <w:rPr>
          <w:rFonts w:ascii="黑体" w:eastAsia="黑体" w:hAnsi="黑体"/>
        </w:rPr>
        <w:t>J.2  埋弧焊焊缝的补焊程序</w:t>
      </w:r>
    </w:p>
    <w:p w:rsidR="00B34003" w:rsidRDefault="002F622E">
      <w:pPr>
        <w:adjustRightInd w:val="0"/>
        <w:ind w:firstLineChars="200" w:firstLine="420"/>
      </w:pPr>
      <w:r>
        <w:t>埋弧焊和熔化极气体保护电弧焊焊缝的补焊应符合</w:t>
      </w:r>
      <w:r>
        <w:t>J.2.1</w:t>
      </w:r>
      <w:r>
        <w:t>～</w:t>
      </w:r>
      <w:r>
        <w:t>J.2.3</w:t>
      </w:r>
      <w:r>
        <w:t>的规定。补焊程序须提交业主检查人员认可。</w:t>
      </w:r>
    </w:p>
    <w:p w:rsidR="00B34003" w:rsidRDefault="002F622E">
      <w:pPr>
        <w:adjustRightInd w:val="0"/>
      </w:pPr>
      <w:r>
        <w:rPr>
          <w:rFonts w:ascii="黑体" w:eastAsia="黑体" w:hAnsi="黑体"/>
        </w:rPr>
        <w:t>J.2.1</w:t>
      </w:r>
      <w:r>
        <w:rPr>
          <w:rFonts w:eastAsia="黑体"/>
        </w:rPr>
        <w:t xml:space="preserve">  </w:t>
      </w:r>
      <w:r>
        <w:t>缺陷应完全清除，清理坑应彻底清净。当沿钢管表面，垂直于焊缝测量时（见图</w:t>
      </w:r>
      <w:r>
        <w:t>J1</w:t>
      </w:r>
      <w:r>
        <w:t>），清理坑的边缘延伸到母材的距离不得超过</w:t>
      </w:r>
      <w:r>
        <w:t>3.2 mm</w:t>
      </w:r>
      <w:r>
        <w:t>。当补焊采用多道焊时，清除坑的尺寸要足够大</w:t>
      </w:r>
      <w:r>
        <w:t>(</w:t>
      </w:r>
      <w:r>
        <w:t>长度至少为</w:t>
      </w:r>
      <w:r>
        <w:t>50mm)</w:t>
      </w:r>
      <w:r>
        <w:t>，以避免各道焊起弧和熄弧点重合。</w:t>
      </w:r>
    </w:p>
    <w:p w:rsidR="00B34003" w:rsidRDefault="002F622E">
      <w:pPr>
        <w:adjustRightInd w:val="0"/>
      </w:pPr>
      <w:r>
        <w:rPr>
          <w:rFonts w:ascii="黑体" w:eastAsia="黑体" w:hAnsi="黑体"/>
        </w:rPr>
        <w:t>J.2.2</w:t>
      </w:r>
      <w:r>
        <w:rPr>
          <w:rFonts w:eastAsia="黑体"/>
        </w:rPr>
        <w:t xml:space="preserve">  </w:t>
      </w:r>
      <w:r>
        <w:t>补焊焊缝的最小长度应为</w:t>
      </w:r>
      <w:r>
        <w:t>50 mm</w:t>
      </w:r>
      <w:r>
        <w:t>。补焊可采用自动埋弧焊、熔化极气体保护电弧焊或使用低氢焊条的手工熔化极电弧焊。焊接工艺及补焊操作应按</w:t>
      </w:r>
      <w:r>
        <w:t>API Spec 5L:2012</w:t>
      </w:r>
      <w:r>
        <w:t>附录</w:t>
      </w:r>
      <w:r>
        <w:t>D</w:t>
      </w:r>
      <w:r>
        <w:t>的规定进行评定。</w:t>
      </w:r>
    </w:p>
    <w:p w:rsidR="00B34003" w:rsidRDefault="002F622E">
      <w:pPr>
        <w:adjustRightInd w:val="0"/>
      </w:pPr>
      <w:r>
        <w:rPr>
          <w:rFonts w:ascii="黑体" w:eastAsia="黑体" w:hAnsi="黑体"/>
        </w:rPr>
        <w:t>J.2.3</w:t>
      </w:r>
      <w:r>
        <w:t xml:space="preserve">  </w:t>
      </w:r>
      <w:r>
        <w:t>除非另有协议外，对冷扩径钢管，焊缝补焊应在扩径前进行。</w:t>
      </w:r>
    </w:p>
    <w:p w:rsidR="00B34003" w:rsidRDefault="002F622E">
      <w:pPr>
        <w:adjustRightInd w:val="0"/>
      </w:pPr>
      <w:r>
        <w:rPr>
          <w:rFonts w:ascii="黑体" w:eastAsia="黑体" w:hAnsi="黑体"/>
        </w:rPr>
        <w:t>J.2.4</w:t>
      </w:r>
      <w:r>
        <w:rPr>
          <w:rFonts w:eastAsia="黑体"/>
        </w:rPr>
        <w:t xml:space="preserve"> </w:t>
      </w:r>
      <w:r>
        <w:t xml:space="preserve"> </w:t>
      </w:r>
      <w:r>
        <w:t>每根补焊钢管应在补焊后按</w:t>
      </w:r>
      <w:r>
        <w:t>7.4</w:t>
      </w:r>
      <w:r>
        <w:t>的规定进行静水压试验。</w:t>
      </w:r>
    </w:p>
    <w:p w:rsidR="00B34003" w:rsidRDefault="002F622E">
      <w:pPr>
        <w:adjustRightInd w:val="0"/>
      </w:pPr>
      <w:r>
        <w:rPr>
          <w:rFonts w:ascii="黑体" w:eastAsia="黑体" w:hAnsi="黑体"/>
        </w:rPr>
        <w:t>J.2.5</w:t>
      </w:r>
      <w:r>
        <w:rPr>
          <w:rFonts w:eastAsia="黑体"/>
        </w:rPr>
        <w:t xml:space="preserve"> </w:t>
      </w:r>
      <w:r>
        <w:t xml:space="preserve"> </w:t>
      </w:r>
      <w:r>
        <w:t>所有补焊焊缝的外观尺寸测量方法应符合</w:t>
      </w:r>
      <w:r>
        <w:t>8.4.2</w:t>
      </w:r>
      <w:r>
        <w:t>的规定，修磨处的钢管壁厚偏差应符合表</w:t>
      </w:r>
      <w:r>
        <w:t>27</w:t>
      </w:r>
      <w:r>
        <w:t>要求。焊趾部位修磨后应圆滑过渡，并应进行壁厚测量和记录。</w:t>
      </w:r>
    </w:p>
    <w:p w:rsidR="00B34003" w:rsidRDefault="002F622E">
      <w:pPr>
        <w:adjustRightInd w:val="0"/>
      </w:pPr>
      <w:r>
        <w:rPr>
          <w:rFonts w:ascii="黑体" w:eastAsia="黑体" w:hAnsi="黑体"/>
          <w:noProof/>
        </w:rPr>
        <mc:AlternateContent>
          <mc:Choice Requires="wpg">
            <w:drawing>
              <wp:anchor distT="0" distB="0" distL="114300" distR="114300" simplePos="0" relativeHeight="251661312" behindDoc="0" locked="0" layoutInCell="1" allowOverlap="1">
                <wp:simplePos x="0" y="0"/>
                <wp:positionH relativeFrom="column">
                  <wp:posOffset>866775</wp:posOffset>
                </wp:positionH>
                <wp:positionV relativeFrom="paragraph">
                  <wp:posOffset>556260</wp:posOffset>
                </wp:positionV>
                <wp:extent cx="4664075" cy="2034540"/>
                <wp:effectExtent l="0" t="3810" r="3175" b="0"/>
                <wp:wrapTopAndBottom/>
                <wp:docPr id="22" name="Group 66"/>
                <wp:cNvGraphicFramePr/>
                <a:graphic xmlns:a="http://schemas.openxmlformats.org/drawingml/2006/main">
                  <a:graphicData uri="http://schemas.microsoft.com/office/word/2010/wordprocessingGroup">
                    <wpg:wgp>
                      <wpg:cNvGrpSpPr/>
                      <wpg:grpSpPr>
                        <a:xfrm>
                          <a:off x="0" y="0"/>
                          <a:ext cx="4664075" cy="2034540"/>
                          <a:chOff x="0" y="0"/>
                          <a:chExt cx="7345" cy="3204"/>
                        </a:xfrm>
                      </wpg:grpSpPr>
                      <pic:pic xmlns:pic="http://schemas.openxmlformats.org/drawingml/2006/picture">
                        <pic:nvPicPr>
                          <pic:cNvPr id="23" name="Picture 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7345" cy="3204"/>
                          </a:xfrm>
                          <a:prstGeom prst="rect">
                            <a:avLst/>
                          </a:prstGeom>
                          <a:noFill/>
                          <a:ln>
                            <a:noFill/>
                          </a:ln>
                        </pic:spPr>
                      </pic:pic>
                      <wps:wsp>
                        <wps:cNvPr id="24" name="Text Box 68"/>
                        <wps:cNvSpPr txBox="1">
                          <a:spLocks noChangeArrowheads="1"/>
                        </wps:cNvSpPr>
                        <wps:spPr bwMode="auto">
                          <a:xfrm>
                            <a:off x="3960" y="1724"/>
                            <a:ext cx="1980" cy="468"/>
                          </a:xfrm>
                          <a:prstGeom prst="rect">
                            <a:avLst/>
                          </a:prstGeom>
                          <a:solidFill>
                            <a:srgbClr val="FFFFFF"/>
                          </a:solidFill>
                          <a:ln>
                            <a:noFill/>
                          </a:ln>
                        </wps:spPr>
                        <wps:txbx>
                          <w:txbxContent>
                            <w:p w:rsidR="00B34003" w:rsidRDefault="002F622E">
                              <w:pPr>
                                <w:rPr>
                                  <w:sz w:val="18"/>
                                </w:rPr>
                              </w:pPr>
                              <w:r>
                                <w:rPr>
                                  <w:rFonts w:hint="eastAsia"/>
                                  <w:sz w:val="18"/>
                                </w:rPr>
                                <w:t>最大</w:t>
                              </w:r>
                              <w:r>
                                <w:rPr>
                                  <w:rFonts w:hint="eastAsia"/>
                                  <w:sz w:val="18"/>
                                </w:rPr>
                                <w:t>3.2mm</w:t>
                              </w:r>
                            </w:p>
                          </w:txbxContent>
                        </wps:txbx>
                        <wps:bodyPr rot="0" vert="horz" wrap="square" lIns="91440" tIns="0" rIns="91440" bIns="45720" anchor="t" anchorCtr="0" upright="1">
                          <a:noAutofit/>
                        </wps:bodyPr>
                      </wps:wsp>
                    </wpg:wgp>
                  </a:graphicData>
                </a:graphic>
              </wp:anchor>
            </w:drawing>
          </mc:Choice>
          <mc:Fallback>
            <w:pict>
              <v:group id="Group 66" o:spid="_x0000_s1083" style="position:absolute;left:0;text-align:left;margin-left:68.25pt;margin-top:43.8pt;width:367.25pt;height:160.2pt;z-index:251661312" coordsize="7345,320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gi5miAwAAdAgAAA4AAABkcnMvZTJvRG9jLnhtbJxW227jNhB9L9B/&#10;IPTuWFYU3xBnkXUuWGDbBt3tB9AUJRErkSxJX9Ki/94zlOw4dtqmGyAKOSSHZ86cGeb6w65t2EY6&#10;r4xeJKOLNGFSC1MoXS2S374+DKYJ84HrgjdGy0XyLH3y4ebHH663di4zU5umkI7BifbzrV0kdQh2&#10;Phx6UcuW+wtjpcZiaVzLA6auGhaOb+G9bYZZmo6HW+MK64yQ3sN61y0mN9F/WUoRfilLLwNrFgmw&#10;hfh18bui7/Dmms8rx22tRA+DfweKliuNSw+u7njgbO3UmatWCWe8KcOFMO3QlKUSMsaAaEbpSTSP&#10;zqxtjKWabyt7oAnUnvD03W7Fz5snx1SxSLIsYZq3yFG8lo3HRM7WVnPseXT2i31yvaHqZhTvrnQt&#10;/UUkbBdpfT7QKneBCRjz8ThPJ1cJE1jL0sv8Ku+JFzWyc3ZO1Pf9yQn2dscuszQnPMP9lUNCdgBi&#10;lZjjt2cIozOG/ltJOBXWTia9k/ZdPlruvq3tAMm0PKiValR4jsJE2giU3jwp8eS6yRHZl3uysUy3&#10;svGEwqMjtKs7wymmz0Z880ybZc11JW+9haZRaTi/NzlntrXkhSczcfTaS5y+wrFqlH1QTUOJo3Ef&#10;McriRFZvkNZJ9s6IdSt16GrQyQbBG+1rZX3C3Fy2KwlJuU8FcArUf4CsrFM6xCKBMD77QLeTRGKZ&#10;/JlNb9N0ln0cLK/S5QB6uR/czvLJYJLeT/I0n46Wo+VfdHqUz9deghXe3FnVQ4f1DPybNdF3j67a&#10;YtWyDY+9oRMXAEWR7SFCb8QQYfVO/ArusQ/j4GQQNQ1LENnbsfmwEFl/IZpS4lFBdOI9NfMvyocq&#10;nA+P0rSMBqAZqCKvfANauzj2W+g+bSjZEXejXxkAmCwRa4cuDgGWKh8d2e+1gdn7CKZ+/FYv+1Jz&#10;K4GS3B7VQb6vg68khY9mx8ZT0nC/jZoOCzvYSduE3duTgjhT/9HRzg9Fxlbbn0wBFfJ1MNHRSRYu&#10;Z2O8D2hQo0kWO00nTupfo9kUS9S88g7coQn971R406hiX3reVatl4zoBPsSfvsW92vYPOaMwu5zR&#10;KOxWu9jGR7GPkGllimcE7gwkAvx4pDGojfsjYVs8eIvE/77m1O+aTxrJnY1ytGUW4gQDd2xdxUl+&#10;NcmwwrWAm0US9sNl6F7UNUq8qnFLlyptbkF2qaIkXxBBbzSBtuIoPm2x5vpnmN7O43nc9fLPws3f&#10;AAAA//8DAFBLAwQUAAYACAAAACEAT6GuxboAAAAhAQAAGQAAAGRycy9fcmVscy9lMm9Eb2MueG1s&#10;LnJlbHOEj8sKwjAQRfeC/xBmb9O6EJGm3YjQrdQPGJJpG2weJPHRvzfgRkFwOfdyz2Hq9mlmdqcQ&#10;tbMCqqIERlY6pe0o4NKfNntgMaFVODtLAhaK0DbrVX2mGVMexUn7yDLFRgFTSv7AeZQTGYyF82Rz&#10;M7hgMOUzjNyjvOJIfFuWOx4+GdB8MVmnBIROVcD6xWfzf7YbBi3p6OTNkE0/FFyb7M5ADCMlAYaU&#10;xndYFQ8zAG9q/vVY8wIAAP//AwBQSwMEFAAGAAgAAAAhABAp8KTgAAAACgEAAA8AAABkcnMvZG93&#10;bnJldi54bWxMj0FLw0AQhe+C/2EZwZvdjbVpSLMppainItgK0ts2mSah2dmQ3Sbpv3c86fExH2++&#10;l60n24oBe9840hDNFAikwpUNVRq+Dm9PCQgfDJWmdYQabuhhnd/fZSYt3UifOOxDJbiEfGo01CF0&#10;qZS+qNEaP3MdEt/OrrcmcOwrWfZm5HLbymelYmlNQ/yhNh1uaywu+6vV8D6acTOPXofd5by9HQ+L&#10;j+9dhFo/PkybFYiAU/iD4Vef1SFnp5O7UulFy3keLxjVkCxjEAwky4jHnTS8qESBzDP5f0L+AwAA&#10;//8DAFBLAwQUAAYACAAAACEAvy1eG3diBADMmT4AFAAAAGRycy9tZWRpYS9pbWFnZTEud21m7J0H&#10;mBRVtsdP93RPHhgyBpJgzhHToogERTCAijmCETFjQBFFEUFAxJxFUUFUFJGgK4KKCUkqAoLkydPT&#10;sUJX1X3/Uz3VIzPLBwPue7tvzt2Pqe6qG3/V7ve/55577srF375IborldQ4O8PPHJy7xUQ5Rxpqz&#10;2pGf9sFfoub4t19mY2pLCingfr9wyO3XNqI+N1xz+5A7hgy6sz1/DyJfnlsLf8r3dw7G8vbGp6S/&#10;kLJwJfqcnz7m8/v36XfvHXcOHEx0U3BQF6Jc2o+e8HEObmHSpmYUwOdDcYdr8vv4EX/K4fL+VJ3v&#10;KnxGmuCWC5xKTfvfMHjgHe37Dhza/rwhg6+6hWa/FR76Ff61PyI6lNtJ1emjDJRq6/aoZYD7yLUU&#10;4h+PsaXbg1Q/uC+UT3Q8mubWs3xcAzPp1rg9/YTPnYPKLe1dD8A9vtMZ2X2UjW9Ik7pQj0vJ/Yeb&#10;/MBNPozK7/dTRkYGBQIBCgaDlJmZSVlZWZSdnU05OTmUm5tLeXl5lJ+fTwUFBdSoUSNq3LgxFRYW&#10;UpMmTahp06bUrFkzat68ObVo0YJatmxJrVq1otatW9Mee+xBe+65J+2111609957U5s2baht27bU&#10;rl07at++PXXo0IH22Wcf6tixI3Xq1In23Xdf2m+//Wj//fenAw44gA488EA66KCD6OCDD6ZDDjmE&#10;Dj30UDrssMPo8MMPpyOOOIKOPPJIOuqoo+joo4+mY445ho499lg67rjjqHPnznT88cfTCSecQCee&#10;eCKddNJJdPLJJ9M//vEP6tKlC51yyil06qmnUteuXem0006jbt260emnn07du3enHj16UM+ePalX&#10;r150xhln0Jlnnkm9e/ems846i/r06UN9+/als88+m8455xw699xz6bzzzqN+/fpR//796fzzz6cL&#10;LriALrzwQhowYABddNFFdPHFF9Mll1xCl156KV122WV0+eWX0xVXXEFXXnklXXXVVXT11VfTNddc&#10;Q9deey0NHDiQBg0aRNdddx1df/31dMMNN9CNN95IN910E9188800ePBguuWWW2jIkCF066230m23&#10;3Ua333473XHHHXTnnXfSXXfdRXfffTcNHTqU7rnnHrr33nvpvvvuo/vvv5+GDRtGDzzwAD344IM0&#10;fPhweuihh2jEiBH08MMP0yOPPEIjR46kRx99lB577DEaNWoUPf744zR69Gh64oknaMyYMTR27Fh6&#10;8sknady4cTR+/HiaMGECPfXUUzRx4kR6+umnadKkSfTMM8/Qs88+S8899xw9//zz9MILL9CLL75I&#10;L730Er388sv0yiuv0KuvvkqvvfYavf766/TGG2/Qm2++SZMnT6a33nqL3n77bZoyZQq988479O67&#10;79J7771HU6dOpWnTptH7779P06dPpw8++IA+/PBD+uijj2jGjBn08ccf0yeffEIzZ86kTz/9lGbN&#10;mkWfffYZzZ49m+bMmUNz586lefPm0eeff05ffPEF/fOf/6Qvv/yS5s+fT1999RUtWLCAFi5cSF9/&#10;/TV988039O2339KiRYvou+++o++//55++OEH+vHHH+mnn36ixYsX088//0xLliyhpUuX0rJly2j5&#10;8uW0YsUK+uWXX+jXX3+l3377jVauXEm///47rVq1ilavXk1r1qyhP/74g9auXUvr1q2jP//8k9av&#10;X08bNmygjRs30qZNm2jz5s20ZcsW2rp1KxUVFVFxcTGVlJRQaWkplZWVUXl5OVVUVFBlZSWFQiGq&#10;qqqicDhMkUiEotEoxWIxisfjlEgkSNM00nWdDMMg0zQpmUySZVlk2zY5jsP//8JXSUJACAgBISAE&#10;hIAQEAJCQAg0DAKi/xvGe5ZRCgEhIASEgBAQAkJACAgBJiD6X34HQkAICAEhIASEgBAQAkKg4RAQ&#10;/d9w3rWMVAgIASEgBISAEBACQkAIiP6X34AQEAJCQAgIASEgBISAEGg4BET/N5x3LSMVAkJACAgB&#10;ISAEhIAQEAKi/+U3IASEgBAQAkJACAgBISAEGg4B0f8N513LSIWAEBACQkAICAEhIAQaIAFDqaRu&#10;xss003Yc2xT93wB/AzJkISAEhIAQEAJCQAgIgQZEQCnbNLWIYTuW5bjngDWgwctQhYAQEAJCQAgI&#10;ASEgBIRAwyIQj8Qt23SUpZRpyvm/Devly2iFgBAQAkJACAgBISAEGhwBLaQpFTEVtL8BXyDx/2lw&#10;vwAZsBAQAkJACAgBISAEhEBDIsDCf+snn6yKiP5vSK9dxioEhIAQEAJCQAgIASHQQAmoSKxy8unH&#10;Ddxqsf+PJfb/Bvo7kGELASEgBISAEBACQkAINAwCWmmi4onGdMKqhLIslRD93zBeu4xSCAgBISAE&#10;hIAQEAJCoIESYP+f9w9uN2hpRNm2ioj+b6C/Axm2EBACQkAICAEhIASEQMMgkFSq6revZs+uHq3o&#10;/4bx2mWUQkAICAEhIASEgBAQAg2UAGL+qEjRluLq4Yv+b6C/Axm2EBACQkAICAEhIASEQMMgoEP/&#10;c6oerej/hvHaZZRCQAgIASEgBISAEBACDZSAkbTtpGkmq4cv+r+B/g5k2EJACAgBISAEhIAQEAIN&#10;hEBSTyTi0Uj1aEX/N5DXLsMUAkJACAgBISAEhIAQaJgElKPrjlJW9ehF/zfMn4GMWggIASEgBISA&#10;EBACQqCBEFBOPCH+/w3kZcswhYAQEAJCQAgIASEgBBo8AWWGKhNJXfx/GvwvQQD8bxKIJCxMuy3T&#10;a5Pn4Jy87961nG8iSK9ylBVXSvfu/91XNGJiHZBbwt+kXbv+KAcK+0vCsSE6Ygek+187v/cdRVAt&#10;J8fmD0kbfywtpkwNNdQdr1cOY3WT952/JJPKdjuJOrz7chUCQkAICAEhIAR2m4D4/+w2QqlACOyY&#10;QErd1uhYpVeGIb69ffjpCpQTq4rpeiIOwW1qSSP94G/+ENERBwACPZowLRbqtavn2QqEe9KqTpDu&#10;OC+8bn9rl1PKNjTNwNAcK4nS1eN2bJ5phON12vHKx6onC9736lmEqYwQ6rA2ePflKgSEgBAQAkJA&#10;COw2AdH/u41QKhACOyZQrYPT+pe/J2NVlbVLKivBSlhVwVyu4lo6f+18u/vdFeZGDOuA3Fpd/Q/t&#10;7ignWWsVwNF21C7M/hab/Dk5iDWQ+qQUKnIScXu749FQyNINb18SeuXOGPi4cqxU1O3fjvohz4WA&#10;EBACQkAICIHtEhD9v1008kAI/H0ETDaGI3k1wreFFXLC++5dq3C3vIyfsdnb2q5e9vLv6tXU41Fe&#10;Y0Af+E+ddnDLti122vGSpWl1Vivqtu7lTl0dKz0ZwFi5ubolUnfc/MjtPTexUUmL8/QjGeczS7z7&#10;chUCQkAICAEhIAR2m4Do/91GKBUIgR0TgDUdCS431Sny5q3Pr/8XuhaC+/PrL34jjLz4Z/zbdK/6&#10;8Lx+77HN3dTiPA/w+uVdTTyztWi42v3HMhLRuM5ePTtIqVHqWlzjGlAHKnA3AiiDv9eZ73jVcV5O&#10;3neLdw6EP3/3l63ckXjYuy9XISAEhIAQEAJCYLcJiP7fbYRSgRDYMYGUuq3Rt9GrqNXFo75L612v&#10;BqWKhzeiTreUKFVhqfC/zf8/9NIhRKe8spr7pWOzr9e+dw1V+wV5/U5d4RK0g6S56xqYVyQN3gTA&#10;CQ5BKOfa8sOV2yuOEu58wXuuFGZCJdftfdit36AnO27XKydXISAEhIAQEAJCYIcERP/vEJFkEAK7&#10;TwCm74rySI0/j3kBId1QR0+rTc93yyDKuqdExS0VSa8X7H4Ptq1BfdOHyN+6w3s/w8fGSNSJ6wPd&#10;Hl8+7/NFs6vTtFm/IGONf862tdV8003Lsc1ElHU/7y9GcpLYYmyHschQWjP/qSmR+mRFK6p4vuDd&#10;T7Ln/1eYo9CBD65Dw959uQoBISAEhIAQEAK7TUD0/24jlAqEwI4JqKo1P/7wW0nN/tmzKT+XesZq&#10;l1RTjiBqlE0FsxXs4TXzhdr5dvd7XMXf64IZQKDvR9Dqde3rylr26JFQ3/7qRK0un1GCLQk7ahd2&#10;+w3fTps06taB/bt3ObXHWS2a5GI6Q9SYKEh01CvbKx8uWr8lYtvp9Y4yhCYqHd+K8oma37lkx+1u&#10;r165LwSEgBAQAkJACNQhIPq/DhK5IQT+PgIIgJOEbE5+1oP1b429Xx/GqviMtN29ki3l9u9T2/vJ&#10;n5GXR/mX8I1kOv6/KnYt4qn9uEY8Zqmt97fI7Dnmi1ppxsfzFnwz76NFc2bNmjtn5szZn015f9GP&#10;s2YsqIiydd02Ul75jhv+Z83YA8jn8521GFt9sT6hVKgyre/VmuMKgrQv+Sk/SAXoKv69qIxkRNkx&#10;1zcnzrE90Z2IrhIJGOvNGBpY9fENffYvyPAhf0Y2D9BNfv7uCxBlH3wmj0pp2NoQDaPBKhVjrx8s&#10;FERuJDrtqVX4DK0f0zhw0NSTUUshtSZ6jCce/A+95OdcR/XW5L/vTUlNQkAICAEhIAQaDAHR/w3m&#10;VctA/y8IwGmG3WAq+mRRICM4OG3fNh5gaVyj/5XaMLLb4U0pB74/EMoZmeezyK2J/8+6OIIpgKbr&#10;WgKVqrVDW6ECP9eyTfLnZ/py+Q6L7uyCrLxMXIPZIcwYoJxNDrEJkW+bqM9a8ex1WGxoeehESHp8&#10;xRlc3rmAjnp/78w89CaLe+SnPWGGp6PeQS5bJcvhyfMT++ckVRmUPO5BrWP2MLlnYaAlN+emjGAQ&#10;lv8mTQsxHu6nuwxQePdniHBk82lfiURliItBysd1Wz3RAROEfW/CDKCK4/1o7/XMq66I6OhFJnYR&#10;cFZ+pOKYy4QxbzB0Q/YF/1/8qKVNISAEhIAQ+G8nIPr/v/0NSv//swmwE4+KrYIADlDuXWn9nxzO&#10;6rZG/9tqcV9X+lOTNtDKTaiP6/+T9v93I+gri8WzG05n67NHkq9Vo7RE9j5kNoHHzF4BymzWmHyQ&#10;3tk5eRDeh98ZSbCh3YHqTyXDnUQkNl7Pej3nQXjm4+QBaG8PpnkLUSERNHheVmNUF6SWRIOQS+d8&#10;K28//8UyrogrhViHnl/9UEfKxFwBKb95i2a4ZGDBw52FUFZBIerhBYEsOuL2T8qh5TcizlH/fp8u&#10;4+IGgv9vjC6+zh3N6FAlnl6EvEiZ7ZoFeO5wW6Xbko45x9KJ4xcmMDHiWdW/MT6qx0GuQkAICAEh&#10;IAT+HxIQ/f//8KXKkP5zCEDeQv9X/JBNgSBlDU/719gjWN/2Ss8HNFX8+n0TZy1Qurb4CljCqWcS&#10;ATNrzgvgGJ2xKEz3LJiVgxUAvTzyL47TIsr1d1qH6JmcLTL5DNSUQW3GqITBJV2/HxtHEaBkKlJP&#10;ZKiPmlDmDb+jwqSRSPdPP911+RkI+35sywuHB1jZ9xinqwoW4msvoIy8V50kHw9mxvHX+XPUCchA&#10;GXDzpwzufn7QH/SRv5ACuSlHoEBBHq9IIB36VoWGBYd15xHtf8pP6/DR1Fy/pnnnNkIBX9+patMh&#10;ecHmXQaPm/zho8cGMAnZl+cnSiuJqe/7E93Hu4tVlaHMmv7+57xx6YkQEAJCQAgIgf94AqL//+Nf&#10;kXTwv5kAhKqr/xvnNcqirJFpfa0egev9X/Q/8jnwo+dUcht73Hc3NOsv+h+m7kXnXrxMJZNJ0zAd&#10;VQzFbMHl3q6VKAs+OxGuJrwBZ2h92xai+8AxW5Tpus8gpL+WSCQ0HcLdwi0bs4qJzdnQf/6P8MjB&#10;0oKX1PHYG0z7/BriqjbdRBkF1HnRBl3x918HscI/9Gs44bA/TlhT351HufDTR8pp84/Lhz4+8bn5&#10;C7+aPWPO0s0b0c9N38zBVoSP3n52zOOjbzvv6AGfu6sGMzpgRSRAnceuRB3JIgQ+rUxOPw7+SESX&#10;/DDvw2WuyDe1J1pTK8pciCLoa/HcAswmWgyYqcFPKOlolen5k9dvuQoBISAEhIAQEAI7JCD6f4eI&#10;JIMQ2A0Crv6PrYI0RlCfETX6/1HCttheNft72T/HLKuCf030Hs7r2v/tdNxLpeZ1Ieq7GFpZxSOQ&#10;wno8aSViqRkD36xOUOAUwFP2jsGtrZO7UbtxxSqWWjfwctX4AcWUPT4fbjl07nL25qlpr0smRP6p&#10;KBDWlfMWthAUTHFL26oEhvsm2M18VhkKJHkp4tOTOL4PFRxy+YRfN/IihaNCjlMJZyU1YcIrn29E&#10;GCMua5lJpyxWzrdVYsM1OeTL500BTbqOgzeQOz/RnRGYAWCf8Dnp/v6xL7Wg7GFxZWEpYtZh8CjK&#10;8Afzm3VdpQyeIezGm5GiQkAICAEhIAQaKgHR/w31zcu4/1cIQB27+39h1c6i/PvSelWNogz/X/R/&#10;JARTeqIqhiN/1ehc6P+zWBHX+P+oonPZl77bjBXw7NHhMO9EXIlcexABf35uFgqG9GQ8ypp6wdi5&#10;rLe9tLnc3UILZ5/UnWSJUphvtCMauOmv/vSqWwDavDsyOcmQWoW5QF6ZK9JNtfG6XPbJJ7orAeM+&#10;Yv1/1pk3N2R3nlikeGMv+uee9YvWo+8gY9srp5cr00i16Mr8ZGUy8eZekP/51LRxFvmaHd5j6lYV&#10;2sRll1zOiwvUYXgxdhlX4sbFlEuZZyAUklI/X0DZ2byrgOjMlQqnlon+r/3+5bsQEAJCQAgIgZ0g&#10;IPp/JyBJFiGwqwRgoHfjf3YtoEzKvKtG/z/O+r9n2v4Pi34SjjQcElM91RRh789mm7lVs//3mU5E&#10;LZtT8NxZyIoNtCyx4c5v1UrY/UukKkMcnRPlkQkSnTcPVKfn3124Loq7fOKXZRgGC/bV1/oo6Gs/&#10;iicf3jjt03nv7snlIRStVHoQIYU0RORHbt0w3zqAgrmZ5LsdexCU+vgg8mXRIY+v4Sa4WQtlDGVD&#10;wE87gBoVwmFnggn9b1gWgnY6ZVyJUi/2aZqaRXCHsUehSe/XypSDKKfqncP8eY0pv88HqMaMqFcz&#10;qSmdzFGBtl6BnJnoSYeHlmzFwoSKbkj31+u3XIWAEBACQkAICIEdEhD9v0NEkkEI7DoByHqE3HeS&#10;owkhcRrPTetVNZKdbk6sql0zRL0aizMAqJsbXCft3/7PwzgWjxtPp+fn4SrIbPb9gU3cKWczePoc&#10;sUyOtomikYQ7AYBDPz+NqZA7E1ClranJKGh+d4eAMnWW6rC59+Cq6VO4Fnn9UV15f0JXePgY+F9R&#10;94KM3jYawlBQQlsxMzOvJaYat+PWynb4kEWzVBlmD6z/jSqu3cCnWb2wEZg9koKXV3A7OGMgXX8Y&#10;vfhl2ssTbj6pBTsB+dis3/nJxVWYshTd2TgjO4OyR7OFPzqf8v1UaIed6BOUF4D6z3sgBv8mSUJA&#10;CAgBISAEhMCuEhD9v6vkpJwQ2AkCJVDp2LSrvmX5XvBhWs8bo1hxX+aq4r/+YUX/KD+qpf/va0wF&#10;mXC6z0AgnsK+70OIK0wCDGRH9bxuUJ24aNCdOuCGnYRYj8OkzqocUloV3e9r2ijrlOmOKsGdrdDp&#10;eqRSV+aThWyLvzHu1Pj/b6P/S3qjQ3rCgfg3eWtBZOOv5xCmGs0Hr/jyQrS4J9YPhseKUCknXntA&#10;TZvH7YfA/8GsTKwutHhaJdnvv6Z+G91CcpKJipUfPXRFI78vl6cu3b63YdqfjBiotFfuKauQoxQL&#10;J9TIVMbcgowAYqieOXmrZaTnKTvxCiSLEBACQkAICAEhsC0B0f/b8pBvQuBvJQBxziZ2SxXAyp37&#10;eoVXeXIMFG7uGetZA9dKJcMaIchNLf2vZt9zQadGsH5zCuzd9cPyVIhPlv6mocURF8hNENtEoVCF&#10;Y1uu849eFccmYuRFMCBs1N2T43hS2/vXujH77ap4qpaVl2BqESj8Mlljn6/W/45r/6+4ALFKec6B&#10;WYR7/AB2Fr9wIjd1asd8yuj07I1wzOk1u9StDtmsiCp6pSse49Qz9Dkng/bbVFaEtjCFSCVUFU2g&#10;R1F3BhPd5HwzvO/hzVFivopiH0Dp4Gze7tB+elQpyvHnUkKVnoqnlH3zasZV5tUjVyEgBISAEBAC&#10;QqDeBET/1xuZFBACO0/APWbLSVRphez/P0HzSqonYdTOpnO71konnHrsqa0hxuvof9jUy2bff2Lh&#10;Hk3dvbd06WxY2xMxTC44Cn86sZNQI0TKgWu/wUcF84NwlcLpv5GwKrqc8nKatWkCT6QpK92g+1Zq&#10;6cBckOHDFt4hsMdXJ8//hyW/oaIDcwL9uCr0An/4r22XjGnFkUOJzllQoYa3Imo6SeFkXjMcwzll&#10;d3dkp37EMe18qHv6L71UBu1f46dk2knEN0VyYlVecKL4iumTppTzTbgs3RXApoJA9qTVCvU0IiM2&#10;CScQU+MRvCSALnj9lKsQEAJCQAgIASFQbwKi/+uNTAoIgZ0nUAFreAiadloGNgD470/ra2uMz19A&#10;dBzr522S3793gPJ9dfQ/RC97zHw/qWceNW+M08Sa9p9Zysbz0JxnJi9P+8OjrsYd1rlGdSwMxMKq&#10;dD1vEIClHXE8Zx3tbiCgZi1w9NaI9WzQTygjYsFNCLuLiToq7ApOpbT+R3xP/O8uRNxBW6lkRDVs&#10;QIbv0IILIfCbF/6Jz+YERDhqfOkKfEyEsWmgz4E+OnbYe7M2qMoHMRXAeWal8D+qsf8jJKipm6ld&#10;ypDzpqo0Vfn7U5ZgUqOj906FGuVDFCRqNewPTIay/GrxXtlNKONOExMeww0x6vVUrkJACAgBISAE&#10;hEA9CYj+rycwyS4E6kMAehjJKukL8zjRBWn9H3osAFHcYercWunTRQu/uDqYH6yt/yHg3Yqg4x9x&#10;vYDy4Mlz0DNKrRt1CFGn7qdXJ4hlP1129knde5xx1jn9LrjwsnOPuaWMlTefGbBs3KAWue7yARoP&#10;th4woxTmf0tXRkgNQTR+omXpecS2+t8ZSXRSmCOOcuwgO8Gme15bGI0+UK+EKsEUYfQeGFDf39BL&#10;tKS+mP5lBGcUcJ+/PIIKmlKjpeiFWTO/4CdxS4V58YIHV+mo7w4gf5uHN/ETpcrVB4WokNrejCPN&#10;/KTu5LWGYRtRKIzGxf+/Pj9CySsEhIAQEAJCYFsCov+35SHfhMDfSsDkODx/PN4d4hXuMAem/X8i&#10;IwPQ2zU29ZTohaqGfH4Isre2/o9q7j4ClsrP4DwsKuwIe3teTuaUWw5GvbCQV6fm/KV9LhXyZtpU&#10;urFUxW0nwao8WlGxaHRvLgrTOk7e6jdpeQlqdOL60nYw5fseTI89rf8R9QcSfXzLnN56BNsD3LBC&#10;rNd5U3PRw63JV9BTL3IQI1SNb+3Poss+8UbCV9u0KlT4xoJcRAF6CX1Py3+HpySqZDNmE8jFO5Sx&#10;F3nDvXujU+0GLwy7DagvcCqBH8smuW2oydL2wHVciarATAGziqJ0R+WDEBACQkAICAEhUF8Cov/r&#10;S0zyC4F6ENBVZN4N7ADjGu1z1nlF1aO+3AB1t/VaCUrYGeODLb4bdDFcXdL52fvHicEbJ/JINiq7&#10;atGK65tQJo7uPfjyR8aOfnx4dcojf/MWQ594/KmhZ+/HGr8w6xZIc4WTukJ/wGzOclupFbe1oMyc&#10;YABH/B429A8FXa+ro6g1NTspvT5RS/8/0+uYm7k/rl7nKrCdGFJ8LHzys87cmoovFBmOqP102W88&#10;M7DMKOYbsSi6rNT7ndCRwJAyPo4gPZ5wRJ93drOWM3/m7sGLyY1J+k1vwgbmVlfMRwOYdcw6Bjsh&#10;Cngm03NYFgWD01Pta9gw4NUjVyEgBISAEBACQqDeBET/1xuZFBACO09AqddasrW9EPEsEQz/BQ7Z&#10;Dyu/Wd/4/16LEODwxfHRqail6qOrj4Txvw3upffD+uDek4HvZUqN6wSTuf/eMtcNxyvPCwh20unu&#10;bgQ4yP3b9cXfdVX0DMoVNE7rak//e+VqXxUCDKnkePL76HSeDfDMwhrGI+0CH51YTT3wFlJH8vRn&#10;f+So0e3RhAoP9WFNpO3TUUwfND4kmdPUi/gs4cwr1+K7qT5ri5KYObU8eg+sWTyO1ZHa/ZDvQkAI&#10;CAEhIASEQL0JiP6vNzIpIAR2nkBSn39j31tHDBnZf3+cg0WXpiLoGHZ94/97LXr6v7PrjV+2bsy9&#10;V19fhROGveee/sdyQdkERNG/dxGrbvyrTp7+b5RbGGg+tOsx/ozMgK/NjTMTU2FlDwbK0/m8+J/e&#10;jVrX2vrfPYts+eUIctT8ApxLUNOesjXV1Qf934mPB/vLfTW9DTXzN83JbNt3zBpX+ycTmqG2jNgH&#10;nIhuKMbhBhUTG/Nnyu0Q9FP/FVhWqNUN+SoEhIAQEAJCQAjUn4Do//ozkxJCYKcJwIVn7ZoownEu&#10;v4egZffGIVjYEADTeT3j/3sNevr/ouqzv1CX69TjPU/rf6wzVEx5ZCzWAdy4Qd5zT//DUt+4v7n5&#10;1/EXd8CKQbPD1bdYLCD6Op2vvvrfcAxbLTuRBzkK5w2k6+EAoldmYO7Tdi2P3Ltvq2+PokyY9gPY&#10;xoCN0I9OWQ5PISRTrb/E58ODvV7m8EY37sPdIpye0HIuP/XKy1UICAEhIASEgBDYZQKi/3cZnRQU&#10;Ajsm4Gpa98/8AzLJ5/+OFS4b5OsZ/99rydP//disn4wnqnAjiumE9zyt/w039D+3jPD/OLSrOtXo&#10;f6Le0OaQ5F9d3GLfC9UfEOJEr6fz1VP/s7QvV+o93tWc8WmNTudeqtFB+AW1mMMbib36NecenAvG&#10;TfIhYdjkG2xzwqVPfrUlzC7+z7XDtMBP3X7BHObufMoJwvefeq0HuXR5rx65CgEhIASEgBAQAvUm&#10;IPq/3sikgBDYeQJQwjDAa0lNRZ8O4ByrZzjEDyRufeP/ey16+v80d05h2ZWQxPiXtoun9X+0Ak80&#10;R3eSVRyP3yuf1v+ZRJ2x5zZSgXmCgePByvzw5fePTOerp/7nRQg+/Gsg5WfR0eVpnQ6bv60+zYLG&#10;z5/IwY3S9W8Y1xXnH2DtoRAnCPtxDQYDWYWtz/tJlYXV0u5wJMoPFjxapCZ3ZPEfoNZTk2EjPUyv&#10;GrkKASEgBISAEBAC9Scg+r/+zKSEENh5AiYUO0T3JpiyD4HB+7I4jtzCrXrH/69u0dP/3Vn/W46C&#10;bT+ctK2I16G0/ufnSKzLUaaO/T+YE3D3ELuZ8MfU4YqTlXeTV0999/9yGH8cJaZWHsrH9N5Ro/OT&#10;aHxtDuR84BZsC07fd8zoysfbw/jf4r7V67+fctvdlxyFHb5ErYsU3H5MdS9ifyJdt/qBPTFL8Pmo&#10;Jw41xuZpr39yFQJCQAgIASEgBHaZgOj/XUYnBYXAjglEYhofc5vUYPu+H74xh5ZAkiMMZn3j/3st&#10;efr/JEPX+AQupSbnHnT+Z2ld7Ol/lt3FWzhUfip55T37fyMcFPaPOAJ0xiOGHjahuH0UzCrol85X&#10;T/u/w2f4soPPyz648xTOSteDu0krF3E8qZ9CjH/vfhG6Zb52BCIZHfY0/IaSFeiqUzT/jVmr8KCy&#10;QqlPOlI2ApiedTi2AmRmUPDUl//kkXjl5SoEhIAQEAJCQAjsMgHR/7uMTgoKgR0TYM2KZMJKr76E&#10;v3uTjdD/7BNfz/j/Xkue/u/JtcYTsP9PRxDNJr28557+V6Go+vHa88cjl42NuWnd7Ol/uP/Q2XjI&#10;e3KVGcNKAjR2Zt5pXj31tf+jiQimI45a1xf98V+crgdTAlPl8Tbf0xVM+On7xWEEEP2AWhG1nx6L&#10;844IFfni9hMHflBpYtuvFeW9xMFsnBuWBbcg9DaTrl8ftiq98nIVAkJACAgBISAEdpmA6P96ooM5&#10;0zYgqExd01k6RWIwokYThmObhmHaTlKPR6NuNPOkrhmQVexdHcOH2kklw3FlVZpcibKMhJ607aTu&#10;Hq8Kc2girsGCm0qOlaw5N6lONTp2f6oEXMCrk23E4wkjXRimZ9PQdQROt0wdWqx2ee87zNM4I0rB&#10;WTyW4G7XlLOTSfe75SYVLUctevoc23R5TYcEVMkYxJu+FYZecDK1KDttuAlHPyFB8uE2u8SEown2&#10;jK/THzsCkzUOePISciT5iCzuA8echDU9mTT0RCjKqhY2ZzMeZ4Refu+K9xSvYOu3g9wGSnvJtkHE&#10;NBgKkKvNUSMcQmYvedm8K+4nw2ENjaMbABON84uyrRBesqlFQjH+Fdh6PB4HckNL+9l45S0Lt1AJ&#10;2Cq1P3xsxuKJqbSNI3EsAA0ArW0T8pnPtINf/JDVeFDz3mtymQ8HobB7R/kEXbwKtTCvFVSy9zwI&#10;p3pCgyF0Zy7WGw7pDwR46PXH0/8c7afHX+KGKnUae+F38/Lp3TMzgvl90uW8+961dvzP9H3rbT+C&#10;ffqmoM1Kd3KBA4TVeWitcQavMqTzGbxz+dep1ISo02I+/gsc5x6PfMEz39rCPVYbrg1SU8pvRvTY&#10;skLKbkR5A5dwtljiL/V49clVCAgBISAEhIAQ2GkCov93GlUqYwLSOB6DWk9aEJKGltK1UGIpfWu4&#10;kwJoXFfBQHTrWiwC9VijP6vbY52nWXoFRL8WxfZLd6aA/NDFOuRt3IYA57rL8UnDrGB73SyJ4wnE&#10;koYUj4ZDcDZxHDtpRKORSLiqKoRHbgqHoqjNqaNPvXo3xTDNgMhFZhzSZLCnNneBv0OGQjFXp3gV&#10;6rFrdKlXnltFTjPGzeB4K7dTbmH0xtR11MbIHKDRExrPRJQZDcfrbOhMaCYmLFxVKlXBgcaA5Mc3&#10;zI7isSTXknqkY9bFnyye7Xj98K68rVU54ZLUALD9FqOwMEVDqh5J0p3i8NwBU4XN7gV/vPLeVdcS&#10;XAVGxA/5D0N0r+6fmp7aiWgszm9jm+Tpf2X/VmzfWkD+wXichHC/PzOQSYfNm10rvb/wpzd6IeB9&#10;Ru4dxdjwmq4PG3jjpaWaCsfDDyBipr9bRJWreExt2fQB/PZ9Pn7/nCCgm+9VWhVXZqLiLdRCBwM2&#10;pklep3ZW/9s9YbH3d0vvG/bKe9ft6n9jyaGFCAE0KGppNmt6B0cWq8vRrYKMSvy8vPL8A9Bh9h+O&#10;ucyeJ+AMYoBMls8d1hruPr6Ot85jRKuv4FUKH3VcG1nWFdOlfOr48J9RwK+o+568euUqBISAEBAC&#10;QkAI7JCA6P8dIto2A+SHAY0ej7O529Ji0IeaYWjx8rBu23q4HGIL1mFDC0U0E/bvqnBlSRm0Tjo+&#10;o1ebZtsaBBJLSa0i5CidjeLQxpgCpPSto8diWANgGWvFE3XKe/VswGGrq9dXhsNsf1ZJI5KyZXvH&#10;qSqoP8wIWKqifhUp8crVvnKMyHBFWbEeruQm3eRgJG5RK47HqeRWbP+LaQS6iUmPqSIrFy/86N1p&#10;i1ZsQT1mPFQVxhJJQrONWDgc82ZJCdiu0fHKaB39DxSRqEoW/16dNpfy+ga0YgKrLO4nS0/wJMva&#10;+uuS3zZVsBVZi9ToSm9cCCKjjCVTnpo6Z2lRImmgdAwvCnMLdyGBa+Rk6Xrl1pKYxfOdVPLKe1cg&#10;wIPyJavLsOYTDkXi4ZKNf/65cfP6DVvKYmjbTFRuWfvb8mXrqkz+RdR5T57+D3H187GX9WRIehtC&#10;+GZE4M/OYoFbK/nID2d5hLzs+RmG4PXDfQ9ch1LjMyjD383CTwPv2lFL2JRPvasT/Gka0zU9eg44&#10;t3e/0ymvObWs0G1HS3PeWf2vzkBIHupSsxCT7kjqw3b1vxN/bA/KyNpjbqJUxfDLx38vjroLdeX4&#10;V2LgXjWl+HU4QBvtzy5AN7gblbFqFNJG8AIG+Xu9jJFu6BNALxqNxSrJ2gtzMDMgOvDWDyvtSoQ1&#10;kiQEhIAQEAJCQAjsKgHR//UkB5eSGFy5a+SYwxLZhJ61zJQvj2NyUHXX1s0SxwiVQOokajejtFAI&#10;8s1k/ZoI6Wn7P+pJxKAkLQjxKrZac7L17eqwrUrNGjZs/NPTP12wZOXvv62Y883KzUV/Llu0/Jff&#10;120qqQht3lJUWh4KR5Jb1xRrWJ2o3Q/vu7K3LJzy/HMvPjV24vtLS0KlJcXFRVu3bN68qai8snTD&#10;yqWfV6f5X3/70wajJt6kVx5jNNDdpJp/b/9uxxx6WJ9BT374zznvvjTuqWdfefv9GTM/mjb51Vcn&#10;T/towdfffrtg3icffv1rOQvrtB706oFsx2rI6lcHVKdrb7p7xGOPPvTA3UPve2Ti27MXLvpyxtuv&#10;vPzqGxNG3Dig36U3Df1kpa20crjU10pa0ir6YNBx+x3T/coHnn79rbcmPffy5GkffzZ35qzZc7+Y&#10;v2Dhl19//9P3X302480xQ4eO/nBLnfJedXg9JT98MHbI4MfenPraU+OeGvnAbYOuvPLa66+76Y4R&#10;T78z5+uZU59/5LZrLhkw+LnPlxT/i/F4+p/HahjHYmvsKp7zOck+hKA2ma0zaqUCqHkfjuSF2bvJ&#10;23/Bw+WxnrHVcqxRMK9ndwHwVPojA3KZpbGb2HWI9nA/ZjahYA4dxLnM9Lxkp/X/mVzn6f9iopci&#10;sz39j7FtbcvhPgcnK1QC/7Vg2mSpp9HFgH8O3rjHFZ/QL0dXaw7zU8D3FK886Vh5KlbmyNZoOcvf&#10;e7VTPp3PBrsiVI7FgJIH9qA8TJdyD+x4HYIpefXIVQgIASEgBISAEKg3AdH/9USGcOZVMBZD1ZSv&#10;+3Xp0mXxMIKnQNops3jNmmJ4OLOqtbRoIlJeXFql8bcQNG24djMqUWWqxPKZU774bc3iL2bPW7nq&#10;j3Xr/li18vuvZr43efI701598blnX37n47kL53z6zUa2824nlUa+uqRZYYdOR57Qo9/Fl158Ya/+&#10;g+68+5arLrxgwKVXXTf4tjvuuPPu/2HvO6CkKra1q3Oc0JMYZsgSRBEkiQqSMxiuiGIARC9GTCg5&#10;5xmSggHUhxkUEVBBFATEgPGa772CZBjCxA7TOdX/7dNdPWMPs4bh3vWvt96qvWSqzzlVdaq+btf6&#10;9q4dps2cPXf+/An3z33za1et8/DfnxnZqc3lnZo3btHj7ulzZkydOmXypKeeenLilJmzpj9x39hr&#10;4tK734AxrxbXXE9ZKOIG/3e9Mho2bhJNs2sH9O7UJiM7r3nbK7te3aVDmxYt2nToMnDw0KEDe3Xr&#10;/LdH1v0GyldjVzgAiXDPup7quIANG41KaSqmz2nbY1D/Hh1a5DXMb5INn3fYlG13ryviwVJHjYk4&#10;d2y5BbVomcaSlde4SePc/GZtOlzVvWfHzl27XXtdr949+gwcMrBn1/ZX5FkMaT1erlW/cvDAjvuv&#10;aprBLG06tMzJzGmUHStapdaaMpt36j2kzzWX5VlAlQ2XDRu7cE95jXUk+H9ZhfMUnwUb9gaoFPjB&#10;3IG15S0+iFiCvwiPVHzYm6JdWc/txYEqvREm8DABDC6/woKEmL3JY0mZqRT5NtWsMC4gyCptwbL5&#10;S5YvmTMWvjXmHjSmyn/sgvn/YIBuvKHGfsQXVhv/h38cHwbSzlo78dsntRiHUnwb1flVvRiomg6L&#10;8rlwgBLmW+kAIHMLNhgNu1x0ZvDl3wwIlNayJXvbY6IWP6NvkZ+75jdGelD0ZXeUQVWQIhGQCEgE&#10;JAISAYnAxSIg+X89kYOJG3b74IGd766acu+oW0YsXVz48gefbt/4xuoZDz88Y/Ubr2754pef9mx4&#10;YWXB7GkzFj695oCf++2BSE1+CU7v/nTy4HZ977z3jiG9ut9+19hx48bedfuIYb26XNGufcdGeXmN&#10;Wlze5dqBfQeNe2a/s4o4Ja03/GdBa/KRBgc0mAwwBWvTGjTMsuj0er3BaDKZVWqNVm80mTNUrEHn&#10;0etr9f8JvzeEWJsKricaW15OmsViNhkNBr3RnJJqrealojeqM+/5rmYcQVkg6ARd/feQZvBdqTJH&#10;Y8qYxCg80xrh9KKj5ab0evoIHGuStgNHKBDBb25HLGpMNDqT2SDm01rSxEdlVq3RkvfAt+GI3Vnj&#10;XMPPD07OZ+oUpI6sJpQdR4hGW/Vo5HZBwpPXE+DnCtshoQ0YvpX2YLMCIYjidINGtAw4N757b43v&#10;KcH/H8xseFvlxxj5d6qIFa34O2O37QObTxIy67/VmlnVI3+A1phI6w9WXb579Ys/Ibb66IJsbOOB&#10;474Ad0fcJfY/mtDX440LvOQNTe2YBB41m3O1zNAVwSCI7BD7ulD+HxqkV6uNg+tt//dD2X01nej+&#10;LmwTCgv4v4//iqMOpprpq4qDESEecIWaqkfAcLOvKKqExBvk/pVNsKVMKw4yDC3ei6CsGI+UcV5g&#10;ZHrgff9BnMmI/chWIiARkAhIBCQCEoF6IyD5f30h40FXlP9zzYBr2+aaQSDzsnLa9BzU44rWjW1G&#10;o61x6869R4y9a3i3S/Ny0lPScpq2KiAaV433iNeB/ru2jW1uBFMi1g5RaTQgNyjLVE1A9HQpWZeN&#10;feeYGJfc8p0j01Sp6XodyqdWI7eCnzKtVotHqKBKoh/+UvJ4cR1a0xamYx1LMWrVmuoTxVejTII/&#10;1mw96/xqaQ1e6OVhHIQc39I2Q2dN1zF1qjXG2lNSLGa4ueugTkDMFqvZoMOSQFlNd37J+WnxftFy&#10;h4ufXNIqwf8tUESMeq3alm416TVqtaLXQCdRg/unpFgt7PodHiTlSfBbMU9lYPcgps1OS7UY9XqT&#10;NS0VfaHQ6AUeOp0e2o1Oa2SWXAPrMj+W3ShcQ4/goU9vtenTbVZbTk5GWnqGBbMYoU/ZbOmpynel&#10;0lvSMjIzKUUla77wlHi/aAX/fx7ftHH12VZM1yoEX5cIX9htcZj7EM6cJHCZ/2PmZZqJxyikvFrc&#10;7vFFHfBr63L3DXdeyfRpTDuo1+Bbeg3qN/jWCbDyqwwKdcYfeN4wg1dxrec7MphK3RGZji6C/wcG&#10;GvBr7HRC7CO5rc3+jxMLXnw5nUiMUcz/2GvIEz2nxrpU4xGVLObBUkOOCmwWZv+eGcDuru+VGAzy&#10;oYLqcqSnCYCmGVmTFSj6RVXMfFAsFqJEmK7bR+QrJOaRrURAIiARkAhIBCQC9UZA8v96QgZbpIf7&#10;t41TaLFKRyRJlZFdZUmGtb3K5KzSGQe84Y6FQSa9BxTwH482gIHaiBnUxhSdwWwlbhybl0z2cTu5&#10;FU4s+rveThqeuLQ/3YJpctIYmK0G7zaY9ETe1VqVWqszmCwWqAVgzSqVJaVBNmPtZycGJn1wLs5l&#10;KXnk26LSYimpYpwJ5JumNcSF2XTMNvdkDf4F0uYKhn9alQP9Rc3UNqZNzc6yKoqEioQmpj8xZUej&#10;h4F38K7z2f9L7KH9tyFffFw0akJYQ7go42lbeh00FFUc6IFbHRGYjJO2E/V63r6UGTOYkTqrNYkv&#10;CGoIqSM6UH/AZTKbmaZhGms5vlb+f3BOI6ZJNwpcsQ4NBmM9aoPZqNNodEblfAIEFx5JQzYkr0Pw&#10;/14sLZ0N5vci32UQ3mLhMEfaUl+Jwnar/0GwLJ5BSsF5oSSK+fiL8H5JoRBYUhARI5vPtDaCRHsV&#10;UX6VmEONC0bxGaDWHxmZwXQtPamKu71Q+79/IE3U6Fvx/uS2Vv7PsacbaZFZPk4+SiH4LUU8Ggb9&#10;53Z3VTwz5yefv3HUh3DT4vz7FniqnlDOPY4KeEZV2MHvj01WnKBYSgUWT1HwocoAL5qEAmof4PJI&#10;DT0teX3yWiIgEZAISAQkAhKBWhGQ/L9WaM7/IOwtq+TOOXrK3QKOnLDWG5RPKi3swybyu1F8ccDL&#10;DA/+Fg0h90zybOd45MUW5BStwVR6jYpYKXnsKJzUoFEJ5xSDEVye5Y45QRl4EFyQPM8P8CPPALcC&#10;HyWyrfBkDUz+oNxEe7Xg7yC7RlOqJiXfwNrNTB4vrv0z0uCFwazoDMYco+vVeTO9ATRcr0rPVKuv&#10;e7fGOkDBQ97oiTfg5pEKdhrj23prOukicRWEpogJJkoz6Dq9hAMD8X7Rut3uP+Y1Q7IYqEAARkfm&#10;fzoxwKoURQZrwu70ejVwI8zYrXvIblzjPMJf+ealLKcZo8MD2o1yCmE0WQAJWf6NqSkWsHfQZ1IS&#10;WKenxfuTW356fgYz5xKuWJLBaI4L1BDyZKJvXYtPxly9taFe9bfdyeNDdh4K8uJDDKZrsPQ3sZYf&#10;D768bP2Rc4rtG0tH3KuTaufGUi1RtYZY2QjlEWg2cq/i0bEvXy1YWLhiZeGy1/owXZqu8yykxqdC&#10;ALf/qvz0Yr05qnjhRxDwVfJggH9DFL6fEiYA1yzYz0mUVEdnRtCPZUhp7BaikflZ72DcYVcsi8v8&#10;Ltgw1LVxR6hqryeRhwge+5Wg5+X+UCVI+QIkG2IP27k78XvwwCuJv4+Z9Kb3oL3gVxEGxa9oid+W&#10;wQgrvsCH8x8vYdacIVuwIv5+c2BjXB7BjIgBjhWvCM7VMEOqtfWVO2iRkUosA4Hh9414z4UtEHbl&#10;+D8CZS2kSAQkAhIBiYBEQCJQXwQk/68nYkjGGeAnJ4BtK+Zo4kwxgaO9QpvpCpQXfzWKH/yor2EB&#10;DSX8HsTrQty99lKVrQH4PlQG2NiJkGEgKKrVDBu+2QzPFwjTG1IsLOtvRUTfqtVrEvO80ptpmuaC&#10;CKdk2aAGaDJs8HjRKkZzrEKPzPBYF9aabbRkIpZyghiX3DqmWZklpwGMzLBrgyzTWHLXEXZ/uobb&#10;i1kxP/fakMhLL+YBacPBSPH7TVON6RkGnZX2hQMNE4URkL8M6US0JZqDIguytSxnVklN3g5j74HJ&#10;SFyjhvoCFcBsVeIQ9LrUtJjYYpKOSUw4pkhjN3/moApgYh2idft3DoAqotUYsQpzKvYOcCGkC5BY&#10;rVaoFmZTI4spTaW/aZMYl9y6i17qAFRNqWaD0WI1KsciNJ58hxSMsD3CyUY3jbd9kDyehx2UHOoR&#10;/CCgFoX8aSp2U3esJbdZu249enTrfG23K7t06t1vaL9ru/Yd2P2aq/v27de/f7++fbp37zVgQO8e&#10;17WbsBcHASSeChcc+T3ljml6k5pd7X7/WnrlfVuDmUa1Thfrw7kRCoCGLsDp91IHwf8RQRBxVJCu&#10;FC0OnrmR4eTqpgivQNrZqF9JZjtE0SBF3IUZQBkQEfKCj4J4EZUtBOSf/7r/EL2ClyzMQK7S/K/h&#10;5p94HIKzzh7y09EX4C7c+0Ng7vYOOFnSw0kpEbfr5k/SuYWWtb51wRd/LkpLVbMe33D++aJXv8YB&#10;QtDp5/96OEtNTlXDth1zRBTfILzxT+TMpSpyvgPKApByVopEQCIgEZAISAQkAvVFQPL/eiIGTgMH&#10;7fEs5kai1ZJXO4nelGqzgSSC2sHvhtxKzKmp5Nszch/8lxP0KPE2uMts7qPTKA43xEkF/ycrsw4c&#10;DjZlsyUFPiNanSVFlXtTMdU9QmWAxATxD3tHwwStNmSZbdk2vBznCDhMoPnISA7yjocwllPtJIhm&#10;wKrk8eLavgIeOelpGpjX/xpHoHjvqBCcQDpFTJrfv6cG7wIng2XZ883lZOfGOrADK20ulrtHZ4Lx&#10;XnkQe6YcVKQ9drAm/wdWRc91UTGjYnEnBnp+iS1Grc+bejDkLK/p/1MRPbW8s3IuorhjYSnA9TxT&#10;AWpmuWLeHwKH5LbS9+34XK1eUfYoOFqIctyDSYlvk4Cpapvd/MrR5PGI8oYXzL/Btk02U56XD0KM&#10;RWONGighXhunRA1s5oycFsoUua1g0Lek2jJtVj11MGH5KWzUT6DDftQZUIzexHqXpprVrD/nr7Vn&#10;mQOOhXm6Rm3QC/8lRgdHXm+J110Z2E7LivN/0OawNxiGLhJF0k1+C0vVs5sQRwvq7qecPdzbkOVp&#10;07LmxGVaK5ZpY80ng2e74ZKU+N2h1AJ/pQUz5d08u3DlwgHKwtlzTofYN/73QLhvZ/zWNJieyDo0&#10;Xe7sj73odGer/P/962zKkQhwM7RtBUclRGH0P7wlC9tueVWPvsP6Dh/ZXlGZGGsy7I4beg++unff&#10;nn0HjRzTp1PPoYMGDJ5+nPTNKn8i8X7ZSgQkAhIBiYBEQCJQJwKS/9cJ0V87KPz/6MIrYsTnfH9V&#10;ClFOMVOWG5Wm3bSfyVmhhr8yD4QPTIa1HURJR3y/mqhi/uV0x5Sm+AGpLh3vgI37PGpElG8ZAlO6&#10;4veD/hrYmEEsU9IzbekpZoX5qoyKHgI+aWw0+MUa8bZid4Hdo21EYmOiNeY3bJCFKUzCD5+icEmx&#10;aNakdb8pH5Ul+KAYD4oYgKH46MgOtvQGOTmN8lt26HplsxTluIDpbbl9ruvWoU3ThtmXtLniyita&#10;5Wc3ueTK298qjVaI8aLllQ7PwdWDmmSnKgxbQ+b+dIgtI6tBXuOmzVq1bNGscV5ug+x0k05vzcpb&#10;+BWORarZn8U8ds6Prx2WC7f83Pychm2vveOuMaNHDunRuWFuTmY6YpKbNLukTbuOXa7q0LzFNbfO&#10;/rLGfsQ88DHZ/uStwwe0bdrwkm59e3Tsdm2vgTeMvGP04L7du3bt3ndwv+5Xtm5xSZvLe13X65Z5&#10;uytqzAPyHuCRAfiCUpllAucvmFPYil073t+585NPdu7avWfTpnc/2vp6Nn4qDWbs2Lxr1/qNWz/c&#10;+va6NYxUSZ2BLf8aXztcbXx+KikdCXpdvplwOCLuHtg96zmyw9NXzkQUMdOmG9Jwk2QfnQMJ+z/c&#10;8HGrOExBBbz4KnLuuREzgtwT+w8FivEjtC47jM8xeaE1FvAgPcQ4dIoLHInW90CkONPgx5Jtwb7w&#10;kzO+lHiu7PfsPViSKj8SAv+HC5CPu8dAddJqvq36/8DfF79uhtSfpJjisMEGVyZL7zaxIl/QRJkW&#10;HkPaFHwQglxGuIUxFGJim3SQe+CYlPBLEuuTrURAIiARkAhIBCQCdSIg+X+dEP21QzAETxfX3gK4&#10;fSguIIKdKDktmd6al5/fMCtFr7KQgdrcotPinaXw2qnyexCzRVw8tH18j8vN1jSbLc1qzshr3b59&#10;67yMZq3ad+vVf9DgTm0bZee26tr7mnZWZm49+nWfT8mYWFOPKP342YlDW6ZnZufk5LXtc8sto8Y+&#10;8MT0eYueePTBcXfcfP3QUaPHP/TQ+NGjbrxh5P3z3j6e4GliHaKNVHzy2ODBA7pkZ2U36Tj03okr&#10;ly2eM+Wxh+5/JC6TnnrisYcfuG/8jFnLN/8BA7IYJ1rK8wiiWPHp81OnzJk9Z/Hy519b/+rTMx69&#10;9+4xY+9/cm7hnp3bNr358vOrXn1z43sbX1+zatna976FA3e5GC/acGlplB/fvPSpCWNuHjp46PXP&#10;kjwHeX7NS+tee+PN7ds+2LLpnQ3rVy1bOHfekmeePwF7NFhmjfVQ2d7yrY8N7zXy0ZkLV2/6/Mix&#10;E8cP/OOzHYUFixfOmz1zxutvbnh367aPd+7buWv/r8dq9yMHW/ac+OOn/e+98T8bdu3/bPuuPV98&#10;9+uBI8d/2L/3k0/27v/h673bNq7f8O6Wjz7a8cURf7RGnAeFroYXMBX85FlfqBm/gS5/To7rSNFD&#10;9FiREvB/lr9ZoebKjaj/QRtCFpj1Hg/6wPxfJRE+T6XSsq5hOg2ChDzKT1B0oJJfzOn3O7z+0Mfk&#10;7ZTg/14gtWNceuZlD85f/35vDNJ1fnfzJzv3fPnN1/s+/oA7MtmovSgUFhdED3doMP80xvhhZq/i&#10;//iKX7ipz7Drh93Yt1P3ga1ZFks1p/T9OoE/4IImuIr4PzuqbDCAEGDfDGgXarah6nsqWZ2PQyJ1&#10;uxX33dKv89ABxitIp7B1nb1q1epnVz29YtnEZ1YvmD9/ydqCaU9PMLAsne7uJXPmLX60O9MjnISp&#10;HiDFB6pJpfjdyFYiIBGQCEgEJAISgQtGQPL/C4Yq1tHn84C7lf9bqY31xOOP3xeXJx4ad+fo+yZO&#10;L1i6rHDB9CcevubKNm17jFnw8m8V8LsIRWryQkeYn/wc1WNfWvfqq+teWvvMi+u3bFn/4jMvv/bO&#10;hzv37vt80+vPFi5b+872t9Y+Nfax5Xv8kaAPXIwn6riKZYNReU/seW7qoiUFhStf+/TnA38eLSq2&#10;V3rsZWeOHfj1h28PHys6e7bo2OFPvvj16Dm7t8Z4MQ8qEP/z08+/2ffCs6vXbtx34KzbWVZ05N+/&#10;/HguLvaKsuKzRSdPHD9RgnVEKsQ40RJ3Bf9384pDx86cPFXi9CJS1Fl06PChP48UVfiikXDQ76l0&#10;Opxuf9BfWV7sgDMKtlMmxos24PaEIz5f2F587J8/fvfddxFE9hLTCwQoClYRTBXw+9yO8opKPzhw&#10;BBlDa9qBuR+nEe7fd3/63cGTp8sF0UaMssftctorygMoiRubLjaneH9y6/ZimQj64JEY/liPGBbL&#10;04OHAZjmA178LLj3bPJ4fo7zrVqcvrD0cfvRw30NYy/GQ1zFRDyogy98+gf8jN+lrCric/HpsK+r&#10;nsTsblIBOHYa9LjJds/nEeHvFI2SQ5AHsSVa8rESc9EzVhG72pMC1i34P3Hxn2+mp9BAWqK+Lj51&#10;T8X5jJp8rBrs57u+OhpBLG5CQiVHixC+63aQtpfQO6HOkIQVSItWYjcss8sRXiL2Db82ALSL/H/Y&#10;dugNEYod4MEXkMlWxRZX8X9etrcrDg7Y4XKfy45tfWNj2Tms5b7ycLisNBQqg9YTC1j28xPoyMzr&#10;gAFSBSH9LKB89ChmwoYcNfzQxDpkKxGQCEgEJAISAYlArQhI/l8rNOd/EAz4YEiN+s6cOX266NTJ&#10;k4fjcvLIgX/9cfRs+bkyR6Wz5NSRDW++tn7bd8ftYKEBlDmtwVO4xx91+6KVlR5/kJixYt3nkYCP&#10;3DxIgq6yMmRacbiO/Xa4CCbYkJe4WY15yKkj7LefPlfusJfjZVg1jRaSuIgRu2ANvi12SWZqUjAw&#10;mRc5WGIC1h7/lLgR++BziHGJFuTMQ67e8PeoLlEU1qLpQiFkwgSXD+FvBPHQdKvSVVnDfgvzc9CL&#10;uUjw+nAQA8Ry6F4A4o8LVIIICHB5CdzjE+uIf4BdPMaWaR7swlnp8dFYmqOaREu9eEvEb08eL64p&#10;NjbgKAcXJXN7JEiqB1QIF7YAlSQEXhzXCKhuWdif4MlifJgfOt6c0iF1XXJCMfvP0bJbEcuBlFA+&#10;mgk7wnI0SIuq+oTHGG9seY7FFuOcs/Glxr8IrABVv2bClE7O9dgUTlAQ8qvDDfpAgo/N8s/SuNOH&#10;36Yngv8T4t9O7XPDkP43de19GzMiN6vmnnbkfgPlpP1SJ6X5Uf6hqfrk5XH1Q+wn9pRTwiKI55fL&#10;83O6/4baz+I5frFQBf9A3Qq9dhllL6Kjjkh4E0HAHq2KXwGZ35pmNLG2R2kewLCWdKSsfuegROHX&#10;fkbx7ueOcx4nt9+rxeg78IPBfzvaqVMsk33w+SohtS9x7iDeL1uJgERAIiARkAhIBOpEQPL/OiH6&#10;a4dIJOTzgviBtID5hcFqY4IsjUilAu8IkH0QHiJ1ykDwaiJ5f50EVzwQpPhFR8wKDVoc9Hu9/piN&#10;OwyTKI2nmrSg9CB9xW6YoIkV1/B3Lka1VORFVHxggq5KL3FrUFSfB/4fxJsDfq8Hn7EeT3HFefQQ&#10;sbCgz1mJZC2l8DMPkT7i9ZF9HpQ2LrTZMMh5OIAk7efZUBgbheLg8trxMBRAUKnL4az0EU2MBtz2&#10;MmppBmVXuIBqE6FVifeLFs4uIImVpTgnUN7vx3pIAQDxxra8OEfBYIjwnbHjUTlWLsaLFrj5SsGn&#10;wbMDykRwtwFbxzykgSizhIPg36DiQV+k5vmMmAfpa5TKZi7oD8pSYg+4P4CvPhTwVzjcfvoRIIln&#10;0FvsqrGOQDT0NxBb1uEDOOzQwjfB0+ccUKDPELsXxbrA2uG1s5OXEcWtEvQhnSxixxeH3wqPuD2E&#10;5yKKK+mFDyE6AYhGaHoiz4pkMJ2VwUEf0qYzOelX5/9lduhPNJNzBMV6DOWlm2D8x9gHfR7uc1Vy&#10;vEhI2OlRftFQe7DuRN5OTzhM4cJOfMv2YvwiXy94+hi+gsS+veD/Hn5Ww/RG20QogyEld390hxII&#10;Mq4qjtiO9yxBxIFhjQNThV38UH/UvjOz+b/TAkpf6f7A99ggfe+8fGVTrLbZIW4HQNGXVGzWYUXv&#10;QT98kVIkAhIBiYBEQCIgEagvApL/1xcx2V8iUA8ESosWmJm6+xTisnaitu52TPsBCHPw120/0jUx&#10;fg/R9dTNUKGIawdAq6Ox86BQwq7OnVBmIvZSEPSF4P9sQJQ0IMrMQyn/KVtqTEDrtayDFrG7zNaM&#10;ma2C/4slYwhS8kQHqNBhICJTFuTjw/Ctv/gU5QTrIns9KpTFLmmBMSGFlkTMI1oHJfgB5/d+v/NQ&#10;TDUjfeZAZ6wjb0xpkLvgchZyl57GOUMuMz6TyP8ZgJbgHslSTCn7ocDxEhQBwEI0KtUy4vYTUD5g&#10;PL0OuhrnP1mMOAD40E7HBOK9spUISAQkAhIBiYBE4KIRkPz/oqGTAyUCdSMQ4a80yn7qN8XFJRIK&#10;FXnK7mVsHmj2Kx2Z/pLeI+YvfGry7Be0jREAMG727DkzFs2ev2r1/CnTlk1a8gMRYPEGqAV0Sec8&#10;5+X/n8QFHDpHu/m9XV/s3rR5mTbLWBf/5wUdM1hGC02PgaMenrFo6fIF85c8t3BK4bJJ0xYsmjlj&#10;7pzJT84oXDJ96tznnpi8k1Yg1iNaWlMlUvxM6YLEPF3GLHl6wbRlU+cVNgGZT2m54PGZCwuWP71i&#10;8expTKmV1zxRZwEIBCPvoVv6ECgcODvix0czvZnpVKvtZ26lhFZNF095aFFB4ZzZyx9CjAFj03zw&#10;DBOvla1EQCIgEZAISAQkAhePgOT/F4+dHCkRqBOBA6DHCnNHok0w3gj3rk1X3/kn/3kUGDJ4bWpz&#10;ZrB1RjiumTXOQcWEHItSfgH114Z9RacB4gVwOAJLVjJqnpf/E4cmQeE0k60i9vlLqggX9/9JzJNk&#10;/+flvxVkYyFqnTk1xaSlGtBaA2pXaFVqSh9rSk1LpdT9GenssjeR4imxHjEfIpV5SaX9U8pvZNQY&#10;sjONhkZMeykzWbSoJmzQaw2WFAsOA0xZ5GiUvjAxLkAHDZMwSreIVlvBQ3tT9KiOxtiMBfhDQclZ&#10;iE3WITa5kYFhiZ1d0WhF4vxAzCNbiYBEQCIgEZAISATqjYDk//WGTA6QCFw4AjEmjr8w3CsSjHzw&#10;9VGU0F3+6Kq3CmasnFQ4Y97MechqaWR3zVywdOn0ReNg6zalsKYvIRsPfGniEgrEI8Rrsf+LOA1U&#10;nmOsGGEPqBnwKT7Wxf8RZXHk+VkFCxcXFBYumjt98usrls2d+OT8N1YtmzVz/rTJBfP7kisR/O+z&#10;55/hPqoe9leBnxA0CufepXMWPPf8ojkF02YtWDNj1pIWaigPGYXzC5+cNHX61KcefwQZfFKZ7qlE&#10;/QmP4vj0eyst0zX+nooEQwXoT75LjLX9+Nps+PtoGy5dVFgwb/bcggUzERrADP9AbIg8APgr/PJK&#10;IiARkAhIBCQCF4OA5P8Xg5ocIxG4QATgtW+3K94/Qdi7HQeiXl7JHYhodpb4ghRFC/YcdqRqUUlr&#10;I7KkghXbC1qBBDd9BgpDIJTI18oj3opydK/N/yemXCD/DwUABBHIi/DtvXAGqov/hxFzjrElnngA&#10;AKKDP7p7xPTvcA+vwn9HJ6WyRlms4TJQdEqamiT813fe+TZMnvnBoNcZogACSOUI2O01w5HdSbnE&#10;n9uxLuu4wwn9ge7jRGMxVRLrgyROvJxHtzfFlemaz6NFoPvq9K6nlWAE/CnuqE5nbCneUiPPU9Jy&#10;5KVEQCIgEZAISAQkAnUjIPl/3RjJHhKBi0bAgzoPINigunYXdz3dXd19I1JiOpGeCPnsyepNKSyD&#10;KkrCswN9HFASzixqwjSvFfOwnfNEvlZlAJSAOvm/Vsuy4rx5r0pTZ/xv9ZSjVJIMqsrfGTMM/glG&#10;fQQmY4Enb4Q6wtYUK1fOZCCKhuc0yZuLbglBpiRe3sWKkN2b4yHP9CjwpDpnSUlVwh5KNVrKw0cy&#10;sXHNOiy4BP8GMNZ8zClscZ4a5QnMb1O9YsAXdt9PdYD7K5UIkhcgryUCEgGJgERAIiARqC8Ckv/X&#10;FzHZXyJQDwT4CfjMFFNSVGT3+ao34l37/EBmdSL6PATbe9gX5f48jY6l7iaeTMnv7RsK1oLvl9rB&#10;wcWr8Mh11h6ivKELz5f/R/j/MFQSSPGBuPtd3m1Mncj/mZgHFvnq+X8wL6ooBGg1cflXR3jh6J86&#10;Rw46Ye70hf9xK2u9HPS80o4Vi3lEuwmGfnbJ95jF5XIjdSs+4J/nRvLkGRafUWnObnjrOD6IcfD+&#10;D7qhAc0jf6XOUAYgrqVdm62EnvEzt3eC+xB7SLkLDcn5DtOoWdrGavEQYh7ZSgQkAhIBiYBEQCJQ&#10;bwQk/683ZHKARODCESDPGEqYbycu+3IbZO5kb4MhVyj6QNAPMzg6FF+CANzMt87hLAClI+KFjpGc&#10;EyLexCs2jh+14kCd/j8muOvrMDuoeninFiy6jvhfvARBvfQqqoMWiRaX7s1mNqZribScYZB0Ugz+&#10;/OhnclOKuKGUiPWIdqKa5THt4kCI6p/hcTAAtSF6aiRK+7K2RaTiQFDBgbQCHvAk/Pd9lDUoyl3l&#10;jdilLKMAJZ/PAQvU/LVTR/fEFPgLdTiMYhYoXsHDZ8wUEPwYiimL98pWIiARkAhIBCQCEoGLRkDy&#10;/4uGTg6UCNSNAKoeK07wUZjkz0xk+mzG5nL/I9qMNkOfePbdj3Zt/vjDH7a92xBqQcqUbe98+sn2&#10;zz//aOc3+979duOOfZve/CPBd/m65rCI29r36d7xkixw49yu1/Ua0vvqoVf0XKpj6QYVsWYSSqDD&#10;cBjgxHnD2/kWDXviFBj56cQ8UdRdi/j5cEQGGO6u9Cfuw3IfCSrFzqbHku/s5CjPjHpbtQheVQbF&#10;hefB34jZlify8qAcHRSKCnjyIIVn2FHreDGtYylUH8a+92OcUi4ME0d9jjIKXdAvox1RFMIvd9K2&#10;8lfXrPMm5pGtREAiIBGQCEgEJAIXjIDk/xcMlewoEag/AoL/g3Pzz5pmwiBvXnH2IWKzTG+1GnVG&#10;SnR5CVNroBhoWY7ygKmNqSyNWVWmESXijTtvI48YZrGY9aDLyLWvIeINI/sdn2bQNdWKJlEzlcEM&#10;cz5Z9LfQgxsUD3+HmIf4fzTAB1nw3uHV7PkBHlFG+UuvBHFXmw17uT8SrZnvR8zjhhoBm/7LeIPB&#10;pHskwfN9cNfxc+8IplVp1ViD6F9byz9rRrt4hMoGn6VCYjQm4HY0JweiHo8+Mm/uohlTVk7tiNdA&#10;tXkqUYe4tvnkfYmAREAiIBGQCEgE6kRA8v86IZIdJAIXj4Dg/+DK4aFgujaW/Z59Sqd7+vUfMKBf&#10;z2uuuvGWgcP7jmVpWpOq203XDe81ctCAG/s3IeJuYeaePyT4M/9x08dfbNv4/ic7d+3+7PMvvtx1&#10;TwNUD7Cxdm8ctFLSfnKzIYEWkZZb5Ah6w27+uoWl6zUjD5SQi09cUIEgDB2gB+UJ7R/hFeI+9yI+&#10;gZIGvYjso1A+uv8cC1sWz5NbBxyCHLyiPRaqYy3WJeavxLsQwnA/M6mYFntOHpd8zd0PqLAU68uY&#10;DPy/HJmRMCrge4ipTVAB2uk1ZgOzWpkNKYGY/slEPHTyPPJaIiARkAhIBCQCEoELRkDy/wuGSnaU&#10;CNQfAcH/4Uf/Hip7ISC37ynu9Dj9cPMnW7cbobehM1mg0bZ3uQu3nCVe5/ZBTKVhqVf+WGU/526y&#10;43v9NB+N44ceAG1WtfzB9zVTNTAaB8ZFydZ/+/XX3zyi7+B2qOoF1tz/BGJyxcoxGicAIfB2nWZg&#10;tfxCuMvDbry/P8uwGFSqJWV0p2qcGC9aJO9Bh2eZrQEOEuZWnRPYoTbgWGESGfVVdl4u+tfWcv5x&#10;ugqVvlK3Y0+lIUQt0P6i0e043FAb09bMmDJ7yaK5Ux9lahyQjDuV2Edt88n7EgGJgERAIiARkAjU&#10;iYDk/3VCJDtIBC4eAcH/Of/3ZVlWvZF12EzsHcZ2IaC7bjMzMNtGcYcHVzWDQtBsb5An6mUFXJSL&#10;k8zpEQTFBgN2fvpxHbvq3Sj/wtAQnbVxSTWaoErgRkxU4P9jnaivJXYAP38cRXibgp2rOh+rpl/g&#10;gRuv2NCcBqY/9Juyxqr6Y2K8aCk7KP+qE6rzMnZPtbyeCf6PF5t/q9v+7wr7rmGsEWPtPqcYYyT7&#10;jCk4x7OwDFOnCtIycDfQxcysg77iHvF+2UoEJAISAYmAREAicNEISP5/0dDJgRKBuhGo4v/jFUbe&#10;aXc4CKqNLJc8TP46zkDY7S01WDUs531eVlEBWm0P8TOvNdQ03eKKnEzYu5X0PBgkBFmDKl5Y9jt3&#10;BfalgSj3XhiXSdMKVhQ+s2TlyrmLl96Tj1dm3ucNQGEQK8W7A8i0aaMgAmPhj4n5PTiggN3+eFsl&#10;zGBOCbi4JxR0I3j5/BJGth7HaAQiM/O9/4KuIHol/H+Y1pDzTpV+IZ4nt34vn4NKwXhr1y3E/uGE&#10;FMYauR1aAaIcPsRyXaiUEDkysf3Dh3jkbPJ4eS0RkAhIBCQCEgGJQL0RkPy/3pDJARKBC0dA8P/y&#10;l4lx54/4QYlxhRMOkVwhUTVZy9eSQxBM8A4YvR3rn3wfBvkq/iy6UjJN5bMzQH0h2xE/vA7m+mri&#10;xvFCJQ989UAas01y8Eg5LxYrxjvA/ysMJspE2up+l7hPFQB83FmARVobTIZzD9QTHkrQetEt0WJp&#10;p2elaVhu6zkn0BmVfmMi4n8NTJ1iHPNzQr8Qz5NbnIT82JAZVcyc/QIPOGhv4TCUj8CDesoL1Af6&#10;ECKncfvc7/gYrnO+5PnltURAIiARkAhIBCQCNRCQ/L8GJPKGROC/h4Dg/99YmTH78jWgzfiv2BXj&#10;/9GAl4eRZJODdetZ/spKfgZPFYHnvRNaQkCsBPScAgZgoo8JvGLC3I10OcFvr75vL6+IZf+JII8+&#10;uPIJB/dSwv2ylUOnlYM9U2rNuGAOXJWrUHEYnjsZu8V9UGzk8/m1q5rlZK2C003IRy5KVJz4/BIM&#10;8Q9NzGQYBgs993kS/UT+T0QFGFjes0fPP7rqLveW8q7oqrXNK4rtjIcVDWdFmi5PxUyvnsbZQgR1&#10;CLBw6EWnqkbKTxIBiYBEQCIgEZAIXCQCkv9fJHBymESgPgg81oo1X4oCuMljwLud/KBRrQJhbr81&#10;mPDTT+7337oms76dO5FdH65BozYcEvOC8kPFeLEFazRhfxA+OOJ+bW0lL12cwbqtSH5Opwg4l+hh&#10;NZrIfP9K8vPka2gjjiV61vLNf0Bhge4inrt/RUwwMhF1/U4JWKhzPWKcbCUCEgGJgERAIiARqBMB&#10;yf/rhEh2kAj85whUfLVpP9n2k2fCrQq+C2ScWVvNQFRA8vP/9jVZ+Su59zKWOXD5L6DcYn6wbBwm&#10;nNm4ZfcxLMlfZ5wtOhVteftgYryYJxL144TD11sH+3/bu7bXeC76iTYMZeGzxx997Z8w7kdcVfHG&#10;/GRLnAlMWAkvKD/5OYn+spUISAQkAhIBiYBE4D9GQPL//xhCOYFEoG4EKJs+wmQdyT1RdcvFd2Zm&#10;aG7fcQ4dEvW+kvv9t64jSP+DWl8zXvkC7vTIqyPmpfBf/ItLlR1ePE9uKVUo3PTPw8uD4P+Vd2m0&#10;nVcdD/rq1CNC0EFcf55V3htyV9Uj5kV33rz6Q7gqISMq/U1+v7yWCEgEJAISAYmAROCiEZD8/6Kh&#10;kwMlAheOgMePwluBmvGrfj8IedHc1Sfjjv8XPuPF9QxTTn/OvwelRiJRv1vMQoEFfjoPCPkD5H8v&#10;7tfWRhAAgDOD0uTnlK8TkQNrpqz9HW+I1jkPJlH0CGpRmyzRP8TPeihSGe/AX78z+T3yWiIgEZAI&#10;SAQkAhKBi0ZA8v+Lhk4OlAhcOAIgskpYa/II0GUQ6aNkSqcu/uTn//VrOoiIQhXxwNkGIuZXjicC&#10;bqfSRkM+cb+2lsaSJD8n0g814rDyMHBB/J/iml3hYCBU/TxBGe+LePwV5P3z/wGX5I3Ia4mAREAi&#10;IBGQCPzfRUDy//+7363c2f8iBHjI4wa/rWHHVuzb/4+9MwG3a7z3/5nnk0kiWoIYSxu0BJG/WYOa&#10;ij+qKjUV7S291ZbL1dbUixpaQ81zNagiiIQIIgORyICYQhJDSHJyhj3Pe5//9/eutc6Jw723z13P&#10;fZ7/yvN5n2Sfvdd61/v+3s+79t7f3+8ddjnf2y0voBjrn//+v2W6BdtNZ7u5Prlin37XITvsp9KX&#10;5ikNtMfmDmVtvGBAUgHuB4qdH5Ho2150QK7+ly7Er21P83ltbKoigzPZxCqboJR3v5S23rhAcJ6/&#10;EIAABCAAAQj8jwmg///H6LgQAv88gZ501iT3l+bD95Y0uz1jp7I2oeZ/f/+fovbXVEWS1l6o32+C&#10;DmRtnr0ssd/f+m/tUNZiNvflbDaa4VyJZLdJ+y+1dyCxnO91mMQvFvvnR5ktpZQ5KO6HiL/kZwws&#10;h9cQgAAEIAABCPzTBND//zQqMkLgf05AcrYoQdy33jYoKZ/Q0XIxZbNcCnoIjv9v/VVEvShtHbef&#10;CSjl++P/ku25roRWI+h3B/SDu/+tHXlda2mgnVZCb3ZNxZ0t5P/T3w8OrrMyCt1u8UPFJgD1HTcD&#10;LWmhsdYmrAmO8xcCEIAABCAAgdAE0P+hEVIABCAAAQhAAAIQgAAEIkMA/R+ZrsJQCEAAAhCAAAQg&#10;AAEIhCaA/g+NkAIgAAEIQAACEIAABCAQGQLo/8h0FYZCAAIQgAAEIAABCEAgNAH0f2iEFAABCEAA&#10;AhCAAAQgAIHIEED/R6arMBQCEIAABCAAAQhAAAKhCaD/QyOkAAhAAAIQgAAEIAABCESGAPo/Ml2F&#10;oRCAAAQgAAEIQAACEAhNAP0fGiEFQAACEIAABCAAAQhAIDIE0P+R6SoMhQAEIAABCEAAAhCAQGgC&#10;6P/QCCkAAhCAAAQgAAEIQAACkSGA/o9MV2EoBCAAAQhAAAIQgAAEQhNA/4dGSAEQgAAEIAABCEAA&#10;AhCIDAH0f2S6CkMhAAEIQAACEIAABCAQmgD6PzRCCoAABCAAAQhAAAIQgEBkCKD/I9NVGAoBCEAA&#10;AhCAAAQgAIHQBND/oRFSAAQgAAEIQAACEIAABCJDAP0fma7CUAhAAAIQgAAEIAABCIQmgP4PjZAC&#10;IAABCEAAAhCAAAQgEBkC6P/IdBWGQgACEIAABCAAAQhAIDQB9H9ohBQAAQhAAAIQgAAEIACByBBA&#10;/0emqzAUAhCAAAQgAAEIQAACoQmg/0MjpAAIQAACEIAABCAAAQhEhgD6PzJdhaEQgAAEIAABCEAA&#10;AhAITQD9HxohBUAAAhCAAAQgAAEIQCAyBND/kekqDIUABCAAAQhAAAIQgEBoAuj/0AgpAAIQgAAE&#10;IAABCEAAApEhgP6PTFdhKAQgAAEIQAACEIAABEITQP+HRkgBEIAABCAAAQhAAAIQiAwB9H9kugpD&#10;IQABCEAAAhCAAAQgEJoA+j80QgqAAAQgAAEIQAACEIBAZAig/yPTVRgKAQhAAAIQgAAEIACB0ATQ&#10;/6ERUgAEIAABCEAAAhCAAAQiQwD9H5muwlAIQAACEIAABCAAAQiEJoD+D42QAiAAAQhAAAIQgAAE&#10;IBAZAuj/yHQVhkIAAhCAAAQgAAEIQCA0AfR/aIQUAAEIQAACEIAABCAAgcgQQP9HpqswFAIQgAAE&#10;IAABCEAAAqEJoP9DI6QACEAAAhCAAAQgAAEIRIYA+j8yXYWhEIAABCAAAQhAAAIQCE0A/R8aIQVA&#10;AAIQgAAEIAABCEAgMgTQ/5HpKgyFAAQgAAEIQAACEIBAaALo/9AIKQACEIAABCAAAQhAAAKRIYD+&#10;j0xXYSgEIAABCEAAAhCAAARCE0D/h0ZIARCAAAQgAAEIQAACEIgMAfR/ZLoKQyEAAQhAAAIQgAAE&#10;IBCaAPo/NEIKgAAEIAABCEAAAhCAQGQIoP8j01UYCgEIQAACEIAABCAAgdAE0P+hEVIABCAAAQhA&#10;AAIQgAAEIkMA/R+ZrsJQCEAAAhCAAAQgAAEIhCaA/g+NkAIgAAEIQAACEIAABCAQGQLo/8h0FYZC&#10;AAIQgAAEIAABCEAgNAH0f2iEFAABCEAAAhCAAAQgAIHIEED/R6arMBQCEIAABCAAAQhAAAKhCaD/&#10;QyOkAAhAAAIQgAAEIAABCESGAPo/Ml2FoRCAAAQgAAEIQAACEAhNAP0fGiEFQAACEIAABCAAAQhA&#10;IDIE0P+R6SoMhQAEIAABCEAAAhCAQGgC6P/QCCkAAhCAAAQgAAEIQAACkSGA/o9MV2EoBCAAAQhA&#10;AAIQgAAEQhNA/4dGSAEQgAAEIAABCEAAAhCIDAH0f2S6CkMhAAEIQAACEIAABCAQmgD6PzRCCoAA&#10;BCAAAQhAAAIQgEBkCKD/I9NVGAoBCEAAAhCAAAQgAIHQBND/oRFSAAQgAAEIQAACEIAABCJDAP0f&#10;ma7CUAhAAAIQgAAEIAABCIQmgP4PjZACIAABCEAAAhCAAAQgEBkC6P/IdBWGQgACEIAABCAAAQhA&#10;IDQB9H9ohBQAAQhAAAIQgAAEIACByBBA/0emqzAUAhCAAAQgAAEIQAACoQmg/0MjpAAIQAACEIAA&#10;BCAAAQhEhgD6PzJdhaEQgAAEIAABCEAAAhAITQD9HxohBUAAAhCAAAQgAAEIQCAyBND/kekqDIUA&#10;BCAAAQhAAAIQgEBoAuj/0AgpAAIQgAAEIAABCEAAApEhgP6PTFdhKAQgAAEIQAACEIAABEITQP+H&#10;RkgBEIAABCAAAQhAAAIQiAwB9H9kugpDIQABCEAAAhCAAAQgEJoA+j80QgqAAAQgAAEIQAACEIBA&#10;ZAig/yPTVRgKAQhAAAIQgAAEIACB0ATQ/6ERUgAEIAABCEAAAhCAAAQiQwD9H5muwlAIQAACEIAA&#10;BCAAAQiEJoD+D42QAiAAAQhAAAIQgAAEIBAZAuj/yHQVhkIAAhCAAAQgAAEIQCA0AfR/aIQUAAEI&#10;QAACEIAABCAAgcgQQP9HpqswFAIQgAAEIAABCEAAAqEJoP9DI6QACEAAAhCAAAQgAAEIRIYA+j8y&#10;XYWhEIAABCAAAQhAAAIQCE0A/R8aIQVAAAIQgAAEIAABCEAgMgTQ/5HpKgyFAAQgAAEIQAACEIBA&#10;aALo/9AIKQACEIAABCAAAQhAAAKRIYD+j0xXYSgEIAABCEAAAhCAAARCE0D/h0ZIARCAAAQgAAEI&#10;QAACEIgMAfR/ZLoKQyEAAQhAAAIQgAAEIBCaAPo/NEIKgAAEIAABCEAAAhCAQGQIoP8j01UYCgEI&#10;QAACEIAABCAAgdAE0P+hEVIABCAAAQhAAAIQgAAEIkMA/R+ZrsJQCEAAAhCAAAQgAAEIhCaA/g+N&#10;kAIgAAEIQAACEIAABCAQGQLo/8h0FYZCAAIQgAAEIAABCEAgNAH0f2iEFAABCEAAAhCAAAQgAIHI&#10;EED/R6arMBQCEIAABCAAAQhAAAKhCaD/QyOkAAhAAAIQgAAEIAABCESGAPo/Ml2FoRCAAAQgAAEI&#10;QAACEAhNAP0fGiEFQAACEIAABCAAAQhAIDIE0P+R6SoMhQAEIAABCEAAAhCAQGgC6P/QCCkAAhCA&#10;AAQgAAEIQAACkSGA/o9MV2EoBCAAAQhAAAIQgAAEQhNA/4dGSAEQgAAEIAABCEAAAhCIDAH0f2S6&#10;CkMhAAEIQAACEIAABCAQmgD6PzRCCoAABCAAAQhAAAIQgEBkCKD/I9NVGAoBCEAAAhCAAAQgAIHQ&#10;BND/oRFSAAQgAAEIQAACEIAABCJDAP0fma7CUAhAAAIQgAAEIAABCIQmgP4PjZACIAABCEAAAhCA&#10;AAQgEBkC6P/IdBWGQgACEIAABCAAAQhAIDQB9H9ohBQAAQhAAAIQgAAEIACByBBA/0emqzAUAhCA&#10;AAQgAAEIQAACoQmg/0MjpAAIQAACEIAABCAAAQhEhgD6PzJdhaEQgAAEIAABCEAAAhAITQD9Hxoh&#10;BUAAAhCAAAQgAAEIQCAyBND/kekqDIUABCAAAQhAAAIQgEBoAuj/0AgpAAIQgAAEIAABCEAAApEh&#10;gP6PTFdhKAQgAAEIQAACEIAABEITQP+HRkgBEIAABCAAAQhAAAIQiAwB9H9kugpDIQABCEAAAhCA&#10;AAQgEJoA+j80QgqAAAQgAAEIQAACEIBAZAig/yPTVRgKAQhAAAIQgAAEIACB0ATQ/6ERUgAEIAAB&#10;CEAgAgTKpWIhn8sOtLTop14/Ba8rfv5yJTjj/Y0lc+VKuZB155W5UCi6LFZ2OpVMeLlKuaAe97pc&#10;LOhvxSzwzvf2pnPFcjmfThQK+Xwul8325hPpSm8hUfJTb28xlyt6ucvFfN91XisyaZ3pM61SzOf6&#10;85eKJXdZMZNMZXKVYjaVTOeLuXxeppbcqXIhl7UsZbM/l06l8xUVFjTUa3lvr8tT6C3ns9lCcM4V&#10;3Cs0vmW9vc6wfLG36LLIEj9llLUoq8pmZaVcLsmssnd5IZd3zCqpZLk3lc4opVOZvJkmskU/V6Uk&#10;pK7drkEBz6CecjGXycjuQqlSyqXTmfUsrKi6suzW+XJvcNwYq95SLudIWH+4lPZTJpPNyoxkcNz+&#10;mgmyp1xIdXckUvlSqZBJZnOqUedknErqs7bXmq0j1uJ8XlhVWDqjGnsLQlWwNplZKsJPvcWkEFUy&#10;neqJSiadKclm9UElsKdSzCTiyYxuNru0LDiZdFFlq7BMRkXqPtSxivtfVL9WdJNY0zJZqz3nzCwX&#10;MimzQf1eNlNVvICUdUfEewI7yobZ2a16lLp7Eql0Mt5TyiZ64ikhTCfSVskGltD/G1iH0hwIQAAC&#10;EIDAVxEweSUNWhx4LtDbdt7S+q8tf6Cfsn5y4k/a0lSVlFNGsk+6uuj0tTRcJZnOFfKZZCzwIzw9&#10;l0qZhrMLvFqkTy1JiJuGc8K4mDFN2qfzLX9J4k/azkloU8mW7DJTklK9Emel3oK0XjqVSAT55YZk&#10;MjkTneY1FPp0blC/dLDJ7ZSVY0k2SY0rtyeUK6b0DEMl3d2TLWZiZoa12TSiaWglXZ9Om29hNfeo&#10;BblEKheXbJQdcV/+583BKGRLvZ7V7hIp/ay7JpXO5lL5Yqa7yzXH2ZFIZeUKZVLmoxgjd9A9yG0S&#10;A7vG6iuaMTqUSpkFzo+whkqc6yLZbhpeJ+S3FHI56W7rB+vToDzpXnckeD3wb2CvHbcu886X1EqX&#10;Ars8WjrkdLfuBf98wDF42dub1aXyj4IU3H+9+WSm3FtK60F+kndeZfVnlJcVVOauLWZ1b+TjiWRG&#10;XkyplEjnS9LuZpcaqDOZRI9p90Je/l4ikfAMLHn3k7rUOSsBJPMD/ttUzsm9UrKHfCywewP5i/7f&#10;QDqSZkAAAhCAAAT+KwImDp2aGZDJjlkK4qHeK+lhP79pT7vQNKQl73wpn8rKlVAkNcivbO5pEL4O&#10;9L/UtXMZpKNMTiqa7CVlNmWtixQS1qOKMi3Xp1MtaGsOg3S1BJ+vzu0iGWYVmVaW0HVxfHsd5DeR&#10;rTMJu9yuTzhdnkyo8kJO4thVqfzyX9SwStkCxeb1mFaWZla0WCVZ1XJtZI6C5l7lpq2tHv9Pr2tn&#10;RUVas9XCogs/9+tXRafL2XTOzvaNLOhpOaBhJ8w7MR/L6tNLpYo0rTeEELRYLowkrXS/V7taZC5I&#10;vn9EomyKXlrfTxbPNhGdy8gpMh/FS1kfhz8uU5Ye9lLQTwbL+tqZ4T/YrZL1xiVK8uuKxlPjDmkp&#10;7S4Lp1s2xdJjcWlxd4l4frImlraBBCe11ZjUmrWZnBwdGe0qDPwj9XdWUflkdyqX7um2ELuNaGgs&#10;xk8WlbdShcM8tkw2mciWi/E1cctq2Kz2ikZY1GeK+ZufVwmYObbKoNNpc2KsrKSSDQboMZ3VEEZg&#10;h93TNl6Q8pN8V7kYxYq5aqo1LwdRRWe7jcUGlND/G1Bn0hQIQAACEIDAf0bAl82mX7+QJG5cWk+X&#10;+6+dvHN6WxfYX5cspu4UmYvUlj3dpRkXEng2/UKnv6ghJfrsoOX7QjJV5qaFKE5tOk8h+awkZVCN&#10;5mtIxZULec2PcTM4gottEo8vUi2vZ6ROBvndAWlCb5aKQuNOOFsM3UsqzElHd17lB/kKJis1rmHy&#10;3zweieecRjXSWc2hseTi5tKKQf2eHi9qIMSUtU0rcfH2ii+rXbzcCVJNorE6nKWlvOxSYZompEqc&#10;LyCZHjcfx1XSW8yXCopfJ9OK4Lt6K85YzUHyQujFvFwErzy7QO3sVY3KWVIfyYuxqS8a/lAdGqqQ&#10;fLXgu3O8SrF4MpVK9HQ5uevmXHmWmi62lEpKxyfX86dcXxYKsaQbl+kNDDKdbj6MDjsDbdzCfCMb&#10;B7C2xDLFYlYTqixPRe3tdUMtBY2fGNl+/896v1IpZO02Kqa9OqxJX0h24ymJY9DPRm+9pPZ7yT9e&#10;UXHFbFa5vQtKxjm4dr3rBj4tu7vZjtqcI/OFE3bHlorlXCqWyLlRIWvkBpPQ/xtMV9IQCEAAAhCA&#10;wH9OIJBQA3MMVELB6yC/6UWlgv661NMTM8lX7Iql84V8OqnQrKR7MmnCU9Omu+OWEhLzflIoPtbd&#10;2bHWXpriDI6rnLiVo8wWl82u647pQk24DpJF4hX51T9bVpAI4sIJZbcgsVSuKdS8xXNN6JqXYPnN&#10;13DXuSemgZ3ULqVUiT2zWekmRG0WSVFzvE2WKqaecVepJU40q1zpXotG66XVY+rVKWp32l1jwXL5&#10;H4qzy0fI59zghrRm0D5zFOQVlDQHPWlaOS3vpqTJ5MZS1yQtJm1zVQLezo9Q8Fmv3eSfrlhKAehk&#10;TFW4KTaBX2FjKFa1HnR1vKc3160pSGWbRW/heU36t9lJaVsf0Z/MNeh/pWdfOf/F6eTAAfOy9+lu&#10;u0YVZjIqyXOIXAbF3q3gSqLD1jR41/SWYt3BNC75hz1dOpzJDlThgT12UeqjtxYv+2DlqrVd8aRp&#10;b0vygxKdn3+8wvwSLTmRg7jms3WJZDzf8fasGbOXLFu4aNGi+XNnvvDBJ12pVMeKdx59+sW5c55/&#10;YtLfJz1w/6TJz89+/4PlK5Yve3fpgoVvvrv809VrE7GudZ2xlDgV0/J0EkE/eeM4+b6JWF0eOUn+&#10;UnJdzFpUySblRQ1830T8Nfo/4h2I+RCAAAQgAIF/hoDNg9Bi3fzAvIGuN6Vjqe+1n987+uXHQBlK&#10;BP8T8VXppy8XoSOaoREIQTv/1Zm+8kp/xslXngsOesVpLn9wIPirJQf9E2iCg18Wxbbq1FJ/C4Mj&#10;srSUD5Ynf6l4u0ZTg3w9XNGiC8XjvbJ0bH17CslSLtnTo7WsiqLbVZbLlecVautdg1QpfIXNOpkO&#10;YuBBRpuuvq5jXXdPT/e6jqVL33xj8cLXF3T0aKaSJLzNL9J0omSHn/rcrVSsOyYxH/S/ut/8lNRH&#10;Hy59XTJ7xrSn/n7frX++9pr77r33gUeefmH2smXvL3195pTH3vpg1eoVC5556MGHHp/60qsLlzw7&#10;fcqDN91w35Ovvb7kzSUL5s68/co/3D7p7j9fe8utt91x59333HuXnx5+cvrzUyc/Mfmehx578Npf&#10;nHT0jyaedvY5v7rgwov89Kfrr/mP3//bL39+8cW/vfSPtzzwyDW/Peescy7494uvOv9HB+874fhT&#10;jz7m/x579OEHHzTxzPMuuvAXp5246/iDjzryoD12+taOO37z23sdeOiPJp5y6ikn//CEw4869oen&#10;nPXzc//93371r788/+JL7r/zhqsuu+TSy/7op7vve/ChSQ/cddutfrpj0rNz58186uGpj91+yflX&#10;TX7THINiqoT+H/jBwWsIQAACEIAABP6/JyDdqZklifhAQ4O4chAPDV4H+YO4uMXaLZXzqVhXV0+8&#10;mNO2Opo1kbCJ4RKrCufbzIlipZjW+e6eII7c1R3XRJpKr4X50xoC8KK7FuAt57tXLJrzzsrOTD6x&#10;5uPOZDax5tPV3cE87K7VK99/f+Xqrg8+/Ehx4Viix0/xWPe6NZ99+slHn3UmNUGn6MYXutatC/Jn&#10;4uvWrEupvo6Vb7/x1vvLezo+XfnJ2qS2+Ymt/XjZ0jdeV9B4+pTJj82a/+6qrng81rHqg6Vvvrti&#10;VWrdiqVvvvfJ2o61q1d9vOLDD5YuXTznuefmLImtWf7W4jfeWbbEos3PT3tmzuyXX3z+2anPPPHI&#10;/ff8dfJL85e+9uKMl2e/9NzjU2bMmjVjyuNT/TR35ouvvPXB+0vnzJz+zDPTZ8557OkZs1+ZM/OF&#10;yY//4/Fpc5cuf33uSzNnvfjkpBuvv/Lyy6+8/sa/P/bUtOnPT3/uiX88POmRJ597afW6nnjX5yve&#10;+3jZmwvmL37nwwWzpz3xxLTZC+YveW/FiveWzH/phRkzF3ywLt35wYKFy9d+vnzZ++++/dYbixfP&#10;fvX1BbOevOfG3/7+sj/84bLf//asM8847ZSJPzrp3y+79i933nnbLXfecfutN994w59/66dr/HTt&#10;1VdcdsU1N942yU9/feDeO2+9+YY/nfvTU39wzJFHHLHvXt/eYfSozTYd881v7LDTHvsffOrpZ5x2&#10;0ve/u8+Z55x/4XmnHnXAtt8Ys9v4/Sccuse++31ny1Fj9j3hpFNOO+XEow/ffqMh2+0+ZtTGrW2D&#10;hgwbvvHIwX7aaqdx43f91jd3Gv3NXXca1VxVVVVdW9/Y3NJa56evbbrZppts1N6y0dAhw762zS57&#10;bDaktqqhfXD7qOFNylzTWFVTV1drz+pb2tsaq/WsvrGxRn9cqtapGnfeXlbXNTQObW+sq28ZuvE3&#10;t91s+JChIzYJ0nY77rLrd8ZsNzpI2+y872FHHbL3bnuM3WF404hxJ147Q0MySU2z2rAS8f8Nqz9p&#10;DQQgAAEIQOArCSiyn0v1dK4beDKI/3b7KXgd5H9jiUWPX3ttsZ/eWDDruacef+yxRyfde+fdkyY/&#10;u3Dxm+8sW/Hxp48+9vRzM199ffHUpx598L577r3vET/desd9D0vOzrrjzrt09IEHHvLTXXffddOl&#10;Zx+13+m/uOT6P1954S+uuOZPV138mwsvudpPF5135kSL7f5w4hnnXHDJlX+8309X/uGy3110/q9+&#10;+bsrrrvl7vvuv//hh/72wL133XF7kP+Om6658ppbJ03+/W/O/MGxx0/8ya/POf3kH//sgktvvPby&#10;888+6ejDjjnq0P333GXH7fb67gk/u+jyK686/5xTTjjuR2eee/kFP/nB8RN/fv4F55937s/OPP3U&#10;H088fsKe4w454Xe/PuP47x970qnHH3vkIfuP333XgyccuM9eu+/67a03HdI6bJs9J5x05P57H3DQ&#10;vnuM3mHs3nuP3WH0Fn7ae4+x+x514glHf3e/cbvtNm6/7+6w87gDDp5wwL5bj95yu92POP287x+8&#10;334H7D1mixFDW+qlS0dsvf2YXfcYN27cTjtuv92Ou+590MW/v/yKSy4458zTfnjEQQd+77iTjzpo&#10;tx122O2gow48/IRTTjnh8APH7zX+oBP+9erbfn3q948945fnnPGDE4479vtHHn7Ydw875uiDxgyv&#10;b24bstFGQ9qaTRm7VDv466O3Hr358I2GDm5vaW5q9lO7nwa3NtQ2tG+82Ug/jd5i042HtjU1tDRK&#10;SlfXNdZ5BdXW29+a1qHS2y0tdVZyQ1tbfVVVren2+vr6qqahUvO1w2saWge16nxLVVXT15Rbqaau&#10;scmUvpcaNhreWlvTUFXV2FKvCtpamxvra2uqVYRLVVV1Tc1NdTXtTRL1tS2DBzeqxiblrG1sbm6o&#10;qapraGppbqytbmtprKutk+vQWFdTXVNb19qmkhpqqxubW9tam+prWlvV2IaG+lbVpHKGqDIlqzdI&#10;DS3N5i34Sc/aBluDquyKuhHDTp1VtCGWge+biL/eYPS/hmf8dd9aCO+PuNlAmGbsabuspGYieklz&#10;/vyz/fsKWz43Lqq5eP56Hrdux0a+NE3Ppv3ZzC/NwCvZ4hVvKY7Nx9PaJe09VtbYXcy7ztadeBPw&#10;giLdchjNW9SMQtthoPKFcU5lcuuObD2Qs0rz6GydkdYfBWua+u4vb7iwlNTIYDqR69Xqe02T9IYe&#10;K1pEE4zDyh4zMxO8ljVu/E4DkTK9kEvmK9qY13HxTNZgoLf2ySzuTzaea2OPFr/RZd68PU0ttHU1&#10;trAo5a/7sUFEzd9Upd61Nk3UG2hNJ7Rpbt/+b273XbFUizNulY/h00B0IRPvjrm1/GVtc1wsa+ix&#10;kksX/H0VipqU6SWbJWoGqzdtN2N/RNa3V5DSa7v0wtYtuaFTfx6f9i3Qvg2WK7BKq7Rcl9j0SbMz&#10;KN8tD5JFNsqnjQy+uD+drlfISmvEvDmP661DcvvBWTzMzTBV1fa9aWPStg7Mpoxa3drawt1P9rQQ&#10;i5WK3Z2ZYCy5b12Squ1JZAs2qdX2HAh4CpOmWmoFmt1ZpUzcXtgU1P52KNamUzY3NqEZqEbVa5e3&#10;rM5W0lm9Sq5Is9WS6yMNTrszsi+YzWmr3mxk2B3Xg+aj6np/nqhbr6badB90J91SPrW0qHa6rbZL&#10;Nqk3uF8V5HN2uXVyVrMtvVOlQbvU13phxn5xYZbjrJxB/eoml+x6s9HuGbPIs9fG4UvaZMK7T+1e&#10;tTL9BvdNbtUNbP1gmHpXxzSl1FgOSG5Sq62u8+3Unaa3bFGD7V5SdpVcKlp8U5gLyufiqEEx/tul&#10;N6XNqTM2UVQrxiwuqm6xyKj24c5l3CI3d0GlEnwe9bW+mOzuittcAVmrThAWfbxo0rPNb9aGGNq7&#10;3NGLx9zMa+/+VhYr3/bBdu8vvWVt30U1196v+hhIK2hlkAv5rp6EStIHmfsE03vabjwR0SGbWK15&#10;2zaz2WZT938a6EbIBXHdoF+9t63t32il9u/HrmZpinMitq5bkxgcaY+Mm2Wt1gSc7JOnkO38NLiv&#10;rA43h0P3lluj6W8DGeTXR5nuJPfKTTzWM33qun0+irGY19PZeLqsjwylQjqficfsfuhP6g59qHg5&#10;Nc/EPSl7970ao3yu3L77zC4UMvdHtumdH4+vN7MiWN8YzHNO2CLDciZuDz1rPvloxecJV0Mq1rnO&#10;9oTU8Vyyu2NNpwXDNbV91bKF85Z85gDpEyKT/nyd90ZST8TXfLTsnYULXpu3YMk773/26Yr331r0&#10;2qvz5i9aumzlp59Pmzpl8iP3337zRRdfds1tD02Z8crsF5998tFJf5364mtLFr8y/ckZ06c+/fTU&#10;6TNmz5332rzZLz5/9/2PPP3Sa2+8Pe3Jhx98+Jk5i5548Oarr775wScenXTPTVf+9tf/+o9nZ738&#10;7FNTpv/tlj/e8MAj9/zpD3+44rJLf/+7353hp5+fc+6vLrriupvuveOG/7jwnJ+ccvjB+4wds+MO&#10;O3xn9/H77DN+9+/sP/7b2285atSoLbccvdXW22yz7YTddznw9PNOP3LLTYZvttPe++2z3bbbSOJu&#10;sfnmm2+hHFttvdnGI7bYZfxeY0eMGDF8+PCNNtp05NC2Zmmz9sFDhw1tb5aY81JL+9Dhw4e2t9Q3&#10;Dxo2fNjg9iY/tbc2N7cN22RTu17SdVBzU2NDnXTioMFDh49UkHibrTb/+oih7a0bDxvU0tTSNlh5&#10;Bg/bZPPRbS0N0oN1DXX1DY1NLa2tQzcaMWJYe2NtfUNzs8WJmxsbGpoHDR85dEh7U31D6+AWPw1S&#10;Mklsotc075D25vq6hubWQe3SlVa3n5x6rK6paWuqb1RYuqlWZXqppr5Buld119v1qrqlSaJZtrW3&#10;NuiAUk3ToGGKXqsV9rra5bfDVoRfTM3XNtlkY7V4mAnVpkEtFur2kuLkDY2NUr66sqFtSFVdqwLi&#10;dSKpLNLG9bXVtQ0yM8je91e21tRUVzW6M9Xeo/SypHG/6crcZibp8npnSI1Ty34ZKqG6utYedKCx&#10;sUk+REtLdZ10uPR4X6ppaHKmeAf6TlRXOwNq2oWj0Rrg9HldjeR9/aDBqq++vkGHmxpbBg0ZLKh2&#10;ufR8rbpF2Bul/r86mS2WamrVSW3t7Q5OY4Our641Rp4BNXIOzIK6+mHNNXVtgxqrBrfJb2ho1r3o&#10;Jave93H8Alucr1K3+fH3f6bhLb1PtZurPiI2jLTB6P9AmNuXmVuJ41S7fk9kQNL3nSk5faPo21yf&#10;1Pp2l8Tv35fAfQdpiNS0hM2Bsy8DfQ3k7PdBbBmQLTOyAuy85fCL99bn6yvXfXnom9GJEO/3Tr5g&#10;wZoOfRN09cT0VWAjoelVqzu6e7Qwyr4PbWS2RyIuq521pA9s+U5GmV2SElDSt72W1CdjmXLSKctC&#10;2nSk7/gE9QQSS/douSxJ5kI59rXp7ttsMuu+oEy/aF6fjgudfjzET6YNTfEEhbldEHSvO/WtbyzZ&#10;KP3t/3yIiRfpHFv7Y7JVy6883vr+zKfkpNibxU+2d5v5SbLW7dnl6wfl0bxIwTIvxX5fRQtu3DvM&#10;GatOkv7wfaPAIuNeLBgNS67zTIdk9ZMzBS0P084Dld5sj065drsveI1Vm99mrGzlmb67DYVTmVaa&#10;JVd6Re6cU62i4idXiR6881J58tVMi/ePjwuklJPOK7AW67Z7w8bKTWhZkp9UkobRmLj5ZfInE5Ju&#10;mWRJjdWyuViXdZL5IsZFuyJovwRPEbr9rJMJ6QpB0A1q94fuRN13tm4srUVhXjv0CyvJnnVrVztF&#10;obxOnWpFntvkTO+BuPShdmPo0W0uVdi/r1qHxtJtLdTqtet6klp/p/qcv6LStDrKnEsTmvG4bn7t&#10;hBaPC5m6NK12maejR+tQWW7upe1R0dFlu79p32k/+XInWF+V6bTxf73VEipLKSZ5m4tro2YbzreQ&#10;Y3BdsI5PlWt1lnSpn9TkeHfH6s/MqFisu9v55Sov3tPZ0RmTp+mntR2d3TElt+edHH9JdtcdkqXC&#10;lislstrjLxnT+8tTpnavW/L5VbT8UG9Lt1mFcyS8XrSfsjFF3v/Wcs6I9Y1dKBD2oWB3mN1YZd1D&#10;ti+efED3LjWBqRtMDq7cEyVlGZD6XBV/nz37XPL81vUzqus9f1IHA7/Waed8osvlkytv72d78yZN&#10;lyoFzpB7oYeBtX/xvH9WFflOvLvM7vC+ftDUDZ1T4a58c1Rc8nZPd9m1kYv3drJXnhXp7uD9Iufe&#10;qXl1kLetdpDJ1/+6neMJ+V3mXtiaT3W721fw41UdCXdhOZtQLEDrNJOrli56e/mKle+/+vhdt9z6&#10;6OSp06dPnfzo9dffcPukqa8sXumnbOzz5e+9t2x557qOz1e+s3Be3KrX0r9MOqHbadWnbyxZ9Pr8&#10;ea/MXeanJYsXKc49/7UXZy1455PuTPHjd+fPnDn/3Y/ffEMR8EULF75uuWfPennevPmvL1ry5ltv&#10;vf3O0oWzpj1x603XXXHRef9y1q33PPzktGnPPPWI1h/+7R/PPD9v5pN3X/WbMyeeedZZZ//0Z//y&#10;Lz8+6cSJv/jjg8/MffHJ+667+Nyzzrvgkqv/fPMtt957+58u/83ZE39w6CETJhxyxDHHnXDcMUd+&#10;b8KB+0845LCjjj3hhz/aeeedvrXdFl8b3traNmTklt8YM+ab2281apPhw8btO+Gw7x00fuxmX994&#10;+PCNv77ZrmP3GLfHbjuPGbXF1jvsvNu48d8Zs/022++81/7f3mHUiBGjdvj2NluNGjm0tbFu0213&#10;GrPtllttv+XIwcO32HqzYUMGD5aylYTzU7NCwy3tmiGh4LHTyU7bVUtVSiBJXDatr/WklCQ+q0du&#10;PrSqRUKrdfiIoY3SXr6w1VknFataBjVJ3NYqRFxfb+pd8VrJWr0MxJtTXCYvPellf2r95B2pdTLV&#10;4rvtZq0EYa3ska5vk0kuS0O9Sm9saXWvavREQeDaukY3s8SUp6LP9SaibZqJi2G75w1NihvrWe36&#10;OtcrT5NRFGBWJNm99FviPQ8eTVIGzz1VLOksXdxQJ1Hb2No+SM6Ll6M/n+VXOL0vDi4FbsjqdKxF&#10;oexq+2/Pg3IHNVbXtw9tq3eNVoP9MHW1qpC4rW+qamhtqq6qba1zDoFKE33jGPRn4EepT1SxVLJT&#10;/grjOz1ufeK1UPlMCEvQW+S9rsrri+oaSW+xr/P8BSsiMCz4W6N5N+t1pPWRFensUx5db81z19sl&#10;nnXuYk3LaXCjC62Dm/v8BOuhvhfqOJfTrnMVq/d0G8qges9Na2uTdQ12KMgX/K1vamlvl+el8QHd&#10;KK2D3O2kW8RqalDA/0vtcHQ0fhGkukFDBLZqSG3Lfjev1Fe39Ix9/28Y8r+yweh/+xoxoWTfwfbl&#10;4V7rwddJCvZ7KTjuxIWEkeSxBVwV5HE7CqScbtC6fOkQxcLsd1LsW9fF/7ULVHC1qrKkLzdvfy7F&#10;i1SpKTer3CRHt1SU7YRgO3j50Ty5EaaPvW/E/pLsmfa/cmX3rQn6UiaLqdlBT1/oPnQKPZ/u7OyU&#10;y2A62Ev6vTztM6DplyZKPR3jqtJ2ABoEUZi38+O1qXSs2x0UJ9OmprGdKjNhJtlnKdDtKtptmCC5&#10;J4WqOHGyK6lWOm9EMee41Zcy0S4kBVWoIl0csWNtp4Ru5Yv+lzb7dX6Odvh19Vtw2jVKK4wSMf3O&#10;Xq6Y0M7CqXimbPkswmr5XAxQ9se6uzql4xVrd/uZuSL6HjLdEnedcW+fXoWJ1xc2ZqMfV5cK87Zy&#10;055jLtrpyT8bmpE8T8XXxVzQrr9YX5j6gkTio6dbe0L06TCXUSe9IyUvlqn+tBiuNc0abL+CqPir&#10;23fN6X+3l7BOygYl26kh5cyVbZK0dhvpuj4RpVtKQ0xZdYSNfLhX8juDdviWxkxO6RcgvfvC2zZP&#10;npTHWRV52Qp9cX27jwakQs6p4L51ZH0DB5bPqHiukfxF/2K74+2+t3YGbzj3vtCDXfPlVPzC/bD+&#10;+2lgXu/GGHi0b19wVbn+Orj118fpmko20e1aXtZ4hFeG5y4HVhbiQmrbfaSDz3GvTaV8jwL4SuVs&#10;5/I33/hgjf87pjqge1+/B2n+ay7ZtXb1Bys+Wd2VzDr/rpDuWWfDAjbAJ5+qR9tTdL+7/PPOjo/f&#10;WRRPJuOdny5b2p3Tfhhru1Ld5mDoLRX4O++988b8OS88O3XZqlguvfa9hc/PWvD2hytXrnh22rTp&#10;Ly9Yumz1qpUffrhy1eqV7y2c9dwzU6YE6+nmzlv41rKPPlu9Lp7LJz5ZMufpyY/+7Z7bbvrz5Ifu&#10;vOnmex6d8rfHnp+35K03l8xf+OZ7Kz/r6Fq6+JUXpj0zddrLL8+aPWfu3Fdem/fqK3NmvTzzH4/b&#10;fI0Fi7q6pJDXrl2z7N03Xpv57FNPzJq74K0PV3V0afuNdZ9++O7StX56f/mnHUkhWjhnxkvzFsye&#10;/qqfZrzw0twly9fGKomVC+fMmb94ip8mPzd73suT77z+Wj/d/Kfrbv3783PmXnXV1dfd8sBjU95a&#10;/OqLzz791JN33PaXm276y213XHDez886+9zzL77w387/9S9/cc7PT/nxxJMnnnL6T3567oVX/uWv&#10;jz99241XX37pFX+8/rprLvv1T07+8Rk/PevkQ3bZbNjgcXsfMGHCAXuPa2sf+rXtxh50+EQ/nXv2&#10;xP97xPcOO/zHJ5947Pf223PXE08+7cwzTzv5xDNOm/iDY444ZMLe/2f8uD3G7rbrYX4at+eee+w+&#10;duxuO+9+wLFn/ObSq447dK+dd97r0OP22Uc599pr3Lg99xi763d22WX33fccN37vffY9+OAJ++85&#10;ZvTXtx692caDm+tqNhq5xbbf2H6b0ZtvtsnIr2+5/beOPGSfXbYa3mLqToJaQeDG+sbBo7419tCD&#10;xu+89chBinKPHLXVttttt/02m48cLKFtesRiqU6nmQax4LWutGubLLTrlFB1jZR6oLa+IGEapFdt&#10;DoSSibpAbwUCyqK2fn6ncYIXfbrWm3VRbyo6kG4mmRvMHsnMFolaldugaHfroCFDhw6R5rKGtUj3&#10;VzdLrfYLp0BAufBtneaaaCJIn4yzk5L/8gOa2wcr0KvJL16yaRoGymL4Q+SSBKVoVkidzfWwGHpV&#10;bVOrXvW7F0GmumbF65XU+CC/aXDT0W02AURFNzZpZohaYQMPqrfVhgUsnm8C1JKpSksWbRYB3xep&#10;1vwRm1DS2ODmkcjvaPWTrLYIfo1MNnekyXSvHfNKs8dqCeMgDq+z1jH1Tc2WzZPcJsBr/dr7rwqe&#10;2Unzl6xA6yxXvJqui1WStdNug+qa+ub2ljpNgtftolRTLR0/wEPzSmxwNdWap6HC5Cb49gc3go1H&#10;WNLFNU3NdVWucw2QYJifI4IuPu9RapBz5cxQx3pxdj+MrptQFrS0tjtrVLXLpzvH8da97Bqta0XZ&#10;SfpBzfUaxRjUYnVYkodi2Gqszyy5QyIxSHORGpraBgV+ST8n4243hYZ7BMn5YSpG5929H/gN7k0h&#10;Y+w6G/1wtVfX9d221u3yLRqdEXqwu1pOmTyhqqodL1jQq88+/YyBtl/dMNIGpf/tt5qlnvTDzkkX&#10;N3Xf/APGk50wke7yVIH7qlfYVUopCBD3n3DPnEOhZ9ql1v3ynC8n3O9RmPaXH2HDAhmLX9sMH8UL&#10;naPRqaiqfk0i0aEniidqX10pR33H9hZS6YICg374P+PPnMgorKlop80TUmnS7fZcYjwW3GYd3XEp&#10;i2xFYxvyTtJSN9ryzKKK2tpW5gXCZoD17qX7QQ33+yQWZixraonckM/WdGlCgPk1/1Xy1JOvofI2&#10;stKb/vjjPlGkxjgelWSnE62uKP2Eyv9j78vja7q6sJN7M9wk997c3Jt5NDQSMQSJIYghEWNIzCGJ&#10;IUQICTUkZlUNNZZWlSqtomZaVUWpodRQSs1DEKQIiXkqbX3Ps8/ZN6F9f7/3++v92t+3Wjn37LPP&#10;Pnvez1p7rbXFVdR0mfShdoHIakat+eXeQVnirdCiYiC27ss+s/6WjYAAcONC4v5SEZUjRDhcwHmV&#10;KkqFWL1MdCbx7CkyKAW+DFBJRhP7E1KuKR+iewhWRbl/ruJqZFGVCSt6Bb89UnUFwCIBy6uRKTLF&#10;T1GNv98tefZCiEBfOeRQ1U9Q9RIQGXyA+B5Av1pDT+7dgfC6DF8gyoEO8Jj+8rjrgbcU4erze0Ui&#10;P2CISgjWgIfhW+L5k5KrF06rdPnqjWJsPJVIvSqk8+j+o+d/Prtx5vytZ8/u3711NT//6q27BZfy&#10;C4qU0VJy8tDJqw+KCy9fLix+8MezuzevXb32643rv14vuvPwybmC2w+fPr5XrLJTzzEIHxTfKLwK&#10;3RWg4eLbGAu38w9sXnP3/kOhGPTwt+cl+edvQX5fIuz4Tql08uSp02fOnj0HaM4Rc+e2Sj+dvHL3&#10;KTYwSu4/ff707q+XjxzY9d13uw4cuX3vybN7V47tPacSRs+Dm2cP7vpm94mCaxd+3rtz1+4f9u0/&#10;cPBk4b2ik3u+/+H4qYu3nzy+eeEBDAIvnDx62Cr3PX3p2rVLp48dPnHx+q2b1y4vnz2sR+qQGZ9J&#10;fLtj69drli78cM7UKZMmjB7x5pC+/TKHjBg9fuKSL9asX7N0wQeTp0yd8d77c+dNeWvM+Lx3J43t&#10;2D0to2/3tnHpA7KyB/TsFN8xbXBmt3btu8NfRdfuqT17ZatEXNq2ZWzT5PRhY0dlJrWJato2qUeP&#10;7l1bxjVt2qJDj36Z6alJSanpmVl9u7RqEt2oacMmzQFaI63y3dYJnbu0a1y9Ys3wKsFBvp6WmmFB&#10;3t4VqtepVieuY0qPlG4J7Tsn9+qXOSi5U6vG9es3jmnTJr5tu4SExM6dOiS0bd2yRa3aUY2atW6X&#10;mJHRL71vn7S0vr2TO7Ru2qBe07g2HVP6ZmYPHZzZJ7ljuzaNVIqMiklIHTBsZPe2MS06JbVr2lKl&#10;Th07dUsfkffeO7l9O7Rs3rpdlEq1o1vEN6/zhpebSkHeFt8q0S3bWNyMrp4Vw+tFRVarVM7fzy/Q&#10;38fLy8c/0Ehhm1ZvAfaDCBQghKiD67m9s9m3QkhYoJfRAT+9zCZqFdvauQrtYq7mrxDxjyAfD6Mj&#10;MAHkhRLOKjgFQFwgIYl7rOt9aTJaJ1d3T2oxQ0vEDZABGXuVkC8IEIV6QdkHMkmE2aq4QgQxutUW&#10;UXmhTFQ1BQE+oMFA3ITfwI4UnAJnASlDjdnGSEVnZAU4C3ATuiuEqYgKvRSQwQiQKKAP88sMEwwx&#10;50JcChEpHkM+rtMhPbwI+TuVqalSDWAnPqQCO+q6UBWb2bIF7uKVpAJVXKDYjSYSYAuJU0ZOwbrR&#10;BfgJVS3TIxYjjwDcBqQnkqAZpg5K4CgBYS20wZETWf8Sp4mcowgSZ0r8KfCrRmflC1SALhLGOxBY&#10;o3T4UqnwmI8UPRcZiYhV/Q0mBFoyyBdNRwValJHU1ib/QJzMp2qQfFVcSwOtT0VEazk0UDRCOYGj&#10;2WIO5EJcoNpEnK5UB5JB4RVuTmMNKvsRdhxUhcg0kD4aTmlbtAb2UeSXRHLIBCPjbS3bzhb4XCFZ&#10;v3rq0aP+WK/E9uBqqIgj4rFe0OUEP0PFHINeR4160Q/cXPVOZGGxnwI9ewdH9k4gdEe874INEifR&#10;SdARVfUpBEEcr3Mx0JaXekHoH2C9jCays0gZ/RRVonOwh1K+GJge2JTip8UmA0qALR0DdbDIb6Fn&#10;2XNLgjyYUY8tKie9kX1T5A1hjEh+0dWod8H4AP+I7wLYc48HlW0yITbmGxdn2B4zP6IMeAoNJQfm&#10;nd9SZgudDuURnDXrQpA9lbVcPG3YVQN6L7gBQdLDonvYAf1X0L8G/2NrH/gHqAMCf8rphHYNN+W5&#10;nwzNBLmPTz1a8Ad3hVAegnoorUIV4DnPhYbixosXEH0LAR08g1EoTe1dcYYIxMIASM/AJygAn3hO&#10;IFz8+L+jx0RqQpmA70mUit70l2Qocy4b+Oi+iiiVQFXR+dmz339/CMkdkFjhtat3HxHcPrpbcO1G&#10;8QOhifv8Ucn1q5ePFyL8N0h4kelHV+6oyUKX/+G9kmL4cZDySG4bUIdK/MF2wNMHAILnz527fuHg&#10;1i+//GbbvhWTx85cseX7QvLA9wpOnii4//zBhe/XbP5u33G4cHhx/dLJo6d+BWD849alC2dPHFmr&#10;0v7dW7/Ztv90ATDlvXtI8tAhSiB/3Lf3yLlfsTV/FTC2BHDxKmSVNwouXSt68vj+7Wtnjx5asmLj&#10;7mOXb907euz4qTPn8y+WPHxyp+DM+QLsewgqugWFKrg427fzSDH29Z+e2rth2fLV69auWr12/Veb&#10;Nn+7bfPGb3Ye/1XsbHBr48q5I3u2b9/1w8GT1+4/fVRyQ1LhpTOnLhRhcP925fAP+49fKFTpgKSf&#10;jp48X1B4HfLWF49vnD2yUdKmLdt3/3jwp/yLF04d3LJi0frNe34+dfrEsROHdnyzZd/pK7cLju2G&#10;Vu6Bs8f2bt++99jZVR/N+mDevGVb4KfiQkEJxPjojCVwZHE6/9rNm1fO/HIhP//ipcsFBaeO7vt2&#10;5cLZ0z+cv2jZ2k1bt2/ftOKTefMWLt6wcevuQ/BnIcux79vPZ4zLycn9YMHnK1ctWzR/8WdLlyyY&#10;MSHn/XmfLF74wdS3x06aNX/RJx/NHZY7dvzoN/v17KhSn4xBQ4YNHzY0c8iYqQtWbNyybNEH09+d&#10;PufD2RMGD500e/a04YMzevfOGDw8K2twzqQPV3x19vj2Ob2b1m/cJi66Xr3ouDatmjWMDK9eo2Zk&#10;RK1atYErO/Z4M28uDPHmqDRp4rjcNwdlpI8bOzp3xNAhg8eOHTWkd9sGNcZPnDzzw0+WLPt606qZ&#10;g5J7DRwxfOiQrMz+Gd1Uat++Q8dOnTt36d0zuXMCFCDqqhSX0Au2fnl5Q3PGThg7PLNv+/hmjRo1&#10;i2+fPXzshNx+nVqkqjRqzJjcrNR2cVFxXftm9OzQMrZZXItWwLxJ/YdnJTWPadEttf/od6e/NaJN&#10;y9iGkdVCg31VCqgQVqNGWIWAqhHRzVu3jG0cGewKJdjy4VIu3DS6bnhIENAk1IKx5LlACAVNXldT&#10;cFh4rfCQAC/6tbB4eHlDrdnoCYcV1EHgUgu9XJMrrO8cvSoGGTUORshn9UY3i7tcJ4maGM1Bb/Z0&#10;V7QW7IlMFRVhHRY2LD+2OqOnUUID2OCVAQdITwA4iSQVNAB9AEAaF+h5QGiKJU+vd+WGvo2jwE3E&#10;E+qyK1ICIoReASWeDg6Al/JDNnZcZ6mIUOZ7+Olg8g6qaBSplT5x0QHj+YXW8PM0qJhXvmTvVFZp&#10;14jMawxuZpaZGs1SMipjO3MHX+MMyS9EvSgMlYuJdMkHMI6auPK68hLQjBHZUYC4l8WoYx2g4IKI&#10;LYkC+Nwesl9FrqjVYL0XokqoeBMCOUucCVCiPNEpwIra3sATepPJlRAbxoQC7uigYmw0urqa7Byg&#10;qOxmMmkIq4l1hLqHzpH5x29XwjYhcxSST2H3CGk08I8gyJVVOb7AUcgRgvEGoR54FiC0MmyHgKeA&#10;4q8wHOouAITcfKu0PdT0EQD8r3zrFT0ba0ytEG2WrU/lVfWvgs5Kg9TOgYudo1XAjG+j7EB4TnqA&#10;KqA6ICtWpFIelMhWY9Bjc0SrMyCfgv8AzhRdFfWHFijtIuBBBLCU/Vk0Ev7QXQz0aISOuS06JnIk&#10;IK3st4BxQlKMxNBxNLYUzxM5csMC7W4QzA0AJv/HiHASuwdq2zAjbk4we3XVCT0VxCWJLiHzw87E&#10;isQFWS/VMwFUFT0TrYKRRswNCIsRg2gO2HUwAAPrAVm1TI98myQWEjyNCEeegJsVHMrmZX9R+gy0&#10;m0Rt6HTY8+CAULgpvEde0BbWvWB2RMLoJzA4QEKC0QNYdTC42GudLaIksjAoUWn7KTUo8i8zhSvm&#10;AKSOjGI4objWDL8y6ZSJ/9pPa/zXwtVbO85mklhRf+l34tsyBtu49Pcrv9RwXjCdkT/Vii0NGanU&#10;bkGZFxTbhLIcHttNU3Yqla8ySTGaOKJgUIx7RzOUssDUelWcv6MY2Ompdd/4H84F/Gvwv5TnQp/i&#10;FZAMqA1d5b9ia2qrqIrlrygrUEdHSlxfwd68UZImLCcu/w063NCIh640NPkVm7dSu9RH9279Wnij&#10;+C55hD+e3IFaMgzwsInwsPDUqSs3C/OlfvTvvz0syj/6w/Z9e7Etf/Dwz5fgwevceUDASxcvnDtz&#10;+tQVlUoe3L10cNeBE0cO7P3xpyOH9h3Px1EWhScPrl08Z85H86aOyc4aBBSVnj4u772PPnovb1yf&#10;fgPfHDl+Ul7OsKx+Pbp2SOg6eMbH8+fO//T9eUtXzBg2ecOVy/kn929ZvWTsqJxhQ4eNyJ2gUl7e&#10;pLffGj9u7MwZ06e+OznvnbdGDU7vmZKSmp2W0KhO3ejYltWMtoY36sVkvDlhSl5uv+6d0nLeGtUr&#10;ppqXf6WIpu2SevTv1bl90oBx0xdPH9qre9eOCREqtWnWMKpx29T+aRnZw4ZlZ6QlJLRrGx/fpnVc&#10;fFLfgYMyMyAyHTaof79+fQZkD0pPy8gaNXLE4H4pHduFhddv0aVP1rD6DRvHtGjTLmFc3uTc3h06&#10;dk9UKTkZ6gFpffrGNG4/Yto7Y8emJdavXj0CO/i169ar3zA6umG92vWadcseO3Jkbs6I4cOHp/fs&#10;Eh8XExPbuktGzrjRw7L6q9SvV7eknoMnzpz/Tka7mLgOKVEqNVOpZZvELql9+g8cPvrtd8Znp3Zo&#10;oFJk3QZNmrdJ7JCSktw5vklktdoNmicmpaDCOjRrEN2qe3ruwG6tmsa2TmzbrF54eL1mbav7uVo8&#10;3CvUSWwd06hZhz7Zs2fkjRmS0TM5KbVv/4ze3TqmpKb26Nmrd+/kLvFNalXy9/LwDnijakRUgyb1&#10;qpb39fELiKgb3TwhqWeaLEeLhmHeBsg+jGZv/wA/T0tISEhFfzdHG9+AcuUDvd0MekpNK4dUoi4v&#10;saSUAzk4Gdws0PrVOrr6BIfXbVAh0NviZvHyDfFzswSGVCpvcXV2dHR2tZjdzF5BYbUbdmzfrDKV&#10;UY0uDhr6dKBdHSdMLmnYHnWx0ZoCKteIiPBUKcDP2x1uJxypVkxkAHDsadHb2xrdPPwrVK5Wo2XL&#10;RqEAQfb4AGNw+RaEJMWq7OPpRgFvGf1fwE4/fz+TxcvHy6zXwULQ1hY+3xxc3H28XO1t1O14IC6z&#10;2VWsMjo3swH2ZBRzAYjY6L08sDkOf3EungH+EAoLgSJLIMkO+qv8rdER88pQmS+x+CuBNKxThKVY&#10;nJFdFV/JN5QrwCLlanjuoDfCKs/GXk9MrixbWLHwqiDG5gIGuReQBHEf9uQR5sQ/yIxay+rCbQso&#10;A7UImAGKZRqp4TWsYtQjhpQWmELIP4F58K7AiRQ6ckEXqdk4KPrEYnlTsiIhidCPQKmUeEiNK6BA&#10;IkQUpeHyOYGqHWILkI0/Srg9dvGhTiEVq5VAYhbI7xTyM9mhEA4aM2C6hv1GkMaOMBiCYScBCqFo&#10;gvpgtgmrhVzZDG0NwD9nyP+EaBI2lNAC0fHDGieDi2hjIkD0b9Zm6f69SF/V68YHcPsfMYWSl7//&#10;KyWuZZ9yLPGeVQWwyYq29htrvVKpHh1BjUf4RTUaWLMKpCUgIUShTgS3FHQyObWTCEAp00HVwHAU&#10;MSBEpZwTBMGnQdWDwEBS5bSQ5oLvgM4ymD7YxrqhSyBVtj/gFr5O9oYkfJ1gO0Dn6o7RY++CJhID&#10;RXmqw/iC3SxYJhphslBsV4hcyTcS6TKa0J8X3A16COGxHeYFlvNvia4Y0VSoKqSLlP82Ummgytco&#10;VSGCFUBaGuO1X+gNtKtVO7r1oUSYolsgn/IBILn8Ka4so+gdZULZ9+StgidFfxcVxTKQrM/xQ282&#10;IL6iki/DeWUsJaIGwnRw2Na3tNCrKo0JxG19Uhoqf9miGe1oikHS6K05UwJEINrTeqcRXnmUWcQa&#10;iF6gDFjRGORoONlyhKvN7ySzgCGEOPZ6X28Ps9nD2zfQx6ynQUiAj8XgAhttD09aXQcG0hyaEwzH&#10;qh1sHWDcLcjbx8/Xy2wQUgfsRThDBO+kt/iVax4bXbvqGwG+Fu+gkLCwkOCQymEh/tTa0rh6+viV&#10;DwkNqSQMx7kd5aR3NQcFYiFxMxrQ58XGl97k4ePjYdIjcSN053wh/DeZYdPtgcXBx6J3pM8frc7V&#10;ElapfEBA+Uph5SoEh4QEVyhXA7KeihWDK70RUqValUpBfph6IJ7RYBYBl4Yxyt0zkouoMTtnZdcE&#10;+3t6v0ALO4eDHlOe1qVa0sILRIL/cNwvs/+vwf9QSb9x4rsVH3/66dL1O08VPblxk4aADx7++du9&#10;ouvA4dBjF3Tx2K5vthy4WPwC4uYbJY9f/Pb4zq1bdx5TWf4BTAkhR79+/Wbx/cd4G9sGPPe5+OrZ&#10;n3/cs2bXyZN7vlq/ccuWbzdv+nrjxm/WL1v4IfRV586ZPnnS2+/kLVyyesOG1UsWLlv+xYqVq1av&#10;mT9rYs6wkROnfrZkyeJ508bl5I5+693Z8xcvGZ6WmJjar3dSeno/GIQNyJwwZmh6p5jIKtQphW+F&#10;xoltW7do0bptYscO8OKF/flkSWm9E+tHNGoXVatqeN36tav1yp44a/qYvp1qV/LxqxTqB/t17njZ&#10;2Li6+5Uv7+fuCjjAbTKIpuC4gLOCvlxwoF9wrTeCQmuV03k1bN26ZUzdUF88dobyo5OL6o7X1csT&#10;Fl8AL0GB/r7ennDUoIjztHoVGRjEtGnvZOtoNLsRTdg6mwCzSBBHQN+PvzR6S6gv4c7rpNURK2LZ&#10;Lp2nENse8hqLCQsO5iK4E8OXNE6EWHKGLrv/7OobZEGq1vcJpbCcUh7kFuju5GT5289iZiYM5Zxi&#10;hXZ2Yv9a5pAJ2jqZvQI9/i4BGUujFTjaipJkeGl+GAIZGJQG+cvehRiUpPy1LjFqClpHfx93Lhqg&#10;Uj/F4vaVPxqtS+miwRorU45XIkJ/VRGDcD0us7RAj5NyubJB8GtRJoKsUBGEG7EOoHJF6lgIUTtY&#10;XCG/+3uSr1ufSswJkCtWHGRaOGaQEQB45adEkLIsKfiJ2BNCrdfTVBQbCLbwhPAJfYS4lzI9gZ2J&#10;LZgYo6D/I1hjC9TJmKhiuNfAkJDfF1d2HpXEW8oXCXuxKria3fQOGiEExB+gH25Au2CxpB8R+osQ&#10;91jP2bVAAtDZK2Kov5ErKVVJeztmz1rzTJdQTsARSLIpXaReMNdVeudDO/ANrWCQ8C1ROOQTWRRg&#10;AaMeMFqPzQpEEnIw1AeqDuoz0HV2dmFqTEPUC/bDgfyQe71BVatl3aCBSvWPISoku+TMMH5a1hcB&#10;HwlgUuQdsNAJgk0gB5XYBsiA6P3QUJHrJ59Sz4ClILmgRxGNC6ElCkY3hEa4cFErxFovavuwpztz&#10;AkPpAFPAh0B/AP3YlvZ77JUmJ429HnalakZ5QUfTG5SvgUXk9gcq2M0IfhYTomxv+RxNgazagflT&#10;CI3D7yiTACAn2Sq2h6xHth3LhmKxpSAEZ/2RFOxGHoT1x90CwnWOa04HSnlsNdZuzb6HihEFVuTZ&#10;bFoxaYOdgZKHaCkXdC5yEOy3stOIRlG+aQfniOh56AR4jGlUfAV/tFZ0yF5CkXvZ/s06FQXkgmFn&#10;leLLl8VV4CDoYeGG7AlVJITqCIaVqH/ooDAeO7PAj+r8Bkc3FjOsHdDvlIpnnxDtZmdy4zcFGwcW&#10;jvOZRu8ViJQpWbVR0JdeDxc2WHPsFH87yKgkvIqhoYE/Rz0U3TGayZAgVxyPvNrYufkH+ZqcYCIL&#10;xy6eAYgPgbDGxsONDl6Efrfgu9ygaI5W03l7GHXkZNyhHmav9/Qv72n0qBjs5ai6wTSgdwNp+geE&#10;146OBWQNrxTkaeLaWoEgMiS0cpikKtVqRMAWJNjL6FszOjK4Zu2o+nVrhFaoH924UZ3K/pag4PD6&#10;zdoktG8aUc4zKKpbds6oMaPf7Ns53sfTYvENiWxYo3pYcDk/L4+A4JoNmzZpWC+2SXSDBtFNYvmP&#10;vwGHywf6+Xi/EREHtb1O3bsktoyJaZnYJT6mVjkzimKAfCe0StWqYcEVq9Rr0iiqSnCAl1dAcJVq&#10;9aJr+BrMAVJO1VSllF7pAwak90pp36lbKmxrUromdU+FeU0GzNMzB8LpU4f2CW3btGrRHG79u7Xv&#10;lDZ45rsTRo2a8O7MBR9Mm/TWxLypM6ZMGJUzatzEyZPfnTZj1uw5tNMZOiQ7OyO9T5/0zMFDx6uU&#10;N3XmrKnjh2amdO2Q2Lln5lCcQTDhnRnzPtn2LRzDLl4wD26s5i6Azc/S5csW5mW0qpuYNmrKjFkf&#10;Lpw3b+77s2fNmD586JtDsGc94b2Z0yZPHDd65MQJY3LehIAwO2fitGkTc7Lnz501deqsufM/mAsQ&#10;9smixbAdgmkQTgrLzszMzpmQJ5+v27Bx06aNG9Z9/923X3/55cavl69a9+W6FZ9+nAwJWqd2HZIy&#10;s4bmjByZM2KMSm9nRHtiLFnPHwhsNnzGuMRA9D5XjGGNycEtIuvLaxDk/jvoX4P/H904vDwnLsDe&#10;4OoZEtNn4tz5CxYu+vTzpctmThk7fPCQ4bkTVRreK7ZG7YSh0+bPhrD4ndnzF82fM2PGnPmL3ho/&#10;Jndo9sABPCOjR58Bgzon9eg3OHfcW+9PH5+V3Dq6TmjTbt3iaoSG1a4dWatmePXqtauV93QF6+nr&#10;6QrvtFo7+lagj4UKFTA/hFauHF7RBHN8k0/VqlUq+Qopl62LZ/nK1coDQenMwruWWLE5vRK4i9nU&#10;3sVVncKBf5QJlmsNyUbHd2w9CBztqVigNbi7YZZ3w08Xkx3161T1SkQAARApP+RfJ6HJ6gYBDTuy&#10;N6VmlCEoVkLCLIlLG+RYysa3/L6QQ2I/HiliMtbpNPZQC8TcLdZPpE15kKPB4i2QASCAuq2L/VTo&#10;NGJmV9EB/a+J/HG6psCAyybyyPVZRw0DZf2GRNHeGdJbLdc7sdDL9yH/g9QL66Czpxu0KTxlOIvH&#10;NclNY2vyQHmw0MGvF7ZLFXhkg+VR6EdAQiXAL+JiedY5UppA3xF8n0QfEdRFtNdBOcHNqBeVwfpQ&#10;Sckvcsb1FHGVVtFqKZWk3E4wX9hrx2/swWJhJ1LCL8wZAmej2EKP0mjnYHbTUn0XGcM6hnrkEkk1&#10;DVEP1vUSeeLainYVQBi1hyw661EugeZkOahfYjI4gnlAZHwE6WmpkkD9Sy688KXHbWM4PmMpS/Eu&#10;EsP3sFwDW1DWgkKJDWnGYFyiXCBILuMCigtVSgARpiEqUuMEgGykyRZkksiX0t2Q5VIS/ZafBaH6&#10;UVI7e/j0ww4Cy4bvoR9I/CDfEnCB3yRoBFAlsiZBT4JoRejWouwcBqKHU38CslEFXyGQcJdNrKix&#10;wM2FmjHRPsBycP1ssLe1s+p7yHbk+CGSII/EitSLPQQ7KzOoQmiBu5FX0V2paiz6Az3tKWwXhhUU&#10;0m0dMMq5HQ+cij4lACUBktaJOx0CcyulcoacSak4wZY6GC0Ue1NvluVjHxZyV3BuojcgUCH4YVEB&#10;sXqvAU6kX0J0BEU2q6A6kX8CNDrMLuX3UOkyJZE31LTUo5DhrBdiTAFm8ViGMz6jyzqQ45DKKoqC&#10;A1oHJPE1mhH7AWw6K2n0Jj3kbqg81JrKjqtCU/JNDmCu7ET/gOoE+B34blRfxUyJ8QrIi9qAWELr&#10;YoT6Op4BbdJOQFSRGE6oN4mPgerFTCq+Y+ugk/EwncAt+Cv5khlkN8XQRSJIUuB1Zd9APhdXlE+5&#10;Kn9FfaKKmR0QcDwmHAaWLTjubPlJAFEXti1jWkwulOmzvfmYIkmdELiLAPBJLAAIbkywQ8A+CsDM&#10;3qA+R6cStqEwAMX8Yq/h7K111HNaElIWwcDbOgi5O8cY7G0tPoEVg4N9XE0+QQFe0GECQFZ6Aarb&#10;yh9hj83ZXL5WoyrhdZu26ZzaO6Fdm7j61Sv6S/+fDepF1oqs1ygmKqp+A2yzNoJNSo1akbVqVKoR&#10;VbtyuXLBFd/gMhhWpVatiMjaderUje8xNHdA19bNQ4IrloOphwe8yrv5hDVoMX7C+HEjhw7q31Wl&#10;wbmTpk+flDu4b++Url3g90ji1tTeGVlDYA/eIr59p4S4qJo1a9aKxBZvPfo7ati4aUxK5vj35s2Z&#10;Mj62Ud3aDdukZPRM65/9JgzIszP79uie1BX/Jffs239g1tS8CaNycbzsOxNyB2f27z+gV7eEVvFd&#10;07Pn5I3Lmztv8vC3VRozbuKUme9/tGDVVzv27dvx1arVn384Y/oHi5dTvLd6zdp136q0dt1X32zd&#10;sWvPqnnTP95yYPuqbTt2796xafXSbTt2blv70cRhM+Yu3bTv+IXLaz4cnTX2i7O/wQXH8zv5B7bP&#10;nj55ypzPN+1av+aLzxZ8MGv6tA+Xb/pu68Z1e3fv2IY09vIff3+3dfPG9au/WL74y32/nDh18dfC&#10;/GMHDhzLL7xwZPOiyTlZmRPy3vt46co1a9Z+sXzDzoP7d6/8bO6MGXM/W7l55+71740dP2WrSntU&#10;unit+MGD4msXj5++UHAN7mrPnL1wufDmbTqnhRbDkyf5F86fOXX8l2NFRYVnj568/vTlH/eLiu5T&#10;i+HJndvF9x+9fPHgdtHte48U7xYQhENJ+m7J7VtwYXir+P5T6k8LEvZn9wtOXT73y8+wGvv9Xsmt&#10;W4o/XCQFunVfUW2mgeDzgh++3HnqLoMVgs0erB1L7sJSEmrW8N5XfItKzSU3rl4+VwiXII8Kz0Gv&#10;4ykdcZZxV/zyz4c3CoqLrl+/Lbxc/Pkb1T4Un8IvhPsHuqsQauLP7xefKyjM/3n/oV+uF919xDJI&#10;/ykvz82MAUYScx/nkLRPbrx8uW1ApAGDmVLGAAzJjqt+/f/2v/9j/gctC18pTx++fPbg+cs/Co/k&#10;9ImtIEEAl0Cp10vhCRdnG4PF1RIYaKFJDFYP7mcZXOD3F3oGRugk+HhDDIvNMDxT5lN1epXTvHKL&#10;55yNuTqoEAD735zJbW28sEI6uAh0DuEKwBrfsMW+FxYv7isS7XLOlnhEJChSR0oAlOK+zB/mGYt8&#10;aYgD99LsjZSGMVAI+XCFiM+prKQUgA3oCThdAJDSJ2VSQr4ALUQAcwYcVmYdJPxXP4rVqBQnQI4C&#10;5ML0lBVWpKEsYUyJ/7Dm2RJPYsUHXoAGLIyxaPzEosgl3MbTw0xLIuJuIhg1HKAVWiVUslUWXtSX&#10;Wg68y2VLS10P6nwwbxQKAu4AWWlssS8otnLFAgypLeQ7yCT1/Jh9Yhh1oeWLCMLCCBccWg0yQTVV&#10;HChCP896vY/FmQsn0DAKgIS5lootFFUfGlD4r2ABQAFQRetE5xeUNtE4S+AdZNPBiO5oa8WPABUU&#10;I0LOxc+LYjBHCqEmuP2v4CfkEqH4Nn3SsUuSNXAyK68YgU3RAVXQiHgSv2IFp5qyQco3iQNZ9bK/&#10;kUmB3jFOTyxLsKsUsF9L/26CJN6U96Wxlc6oNDn6HUAgSwLIg+yguOh0Ki5ke0l+w9ruGu4XQfgr&#10;5KUcMgDp5BnlOBLKE6g9YReIdGX6ohwoCBCViC/wOfIs86ViJWuxwNRgPAktb5Ef0V2B55TdYygA&#10;YcBgy9gNdQsWCC5JVL4C6QlZMz7NpOHfUElHaSwkqJJQuoVIlmfOCEzNCgOYx+6KwmJR3x+tLutP&#10;jEZ0KrOiT2Vm2kwNewaCsXMHhsUY1Jmc7eA/3FlrQsl0AHrMBEeIxNGMQ1ZU7Tk8H4czD8rKUcpx&#10;qvCZ6PMCzOFdIbZl8tAyIMMpSPLpyLRwFc7M8AVsfrm6uTo7IJ/o+JgHgRmdhBECvostDpkPTKcc&#10;0PbqZ0SemC/Z75CeHeCnBYolgOjYX1eJ9UjML+9F+cr8UcZE2X0TnStsfFEPWoGHOShZdrEpCHsI&#10;+Spby+TGOwxDyCU4TpVnED+44qRRN9WnoKNHUJCnzkYImxHB3chpVIv0nc0e7sDAavPJ84pQn3AK&#10;Dj6EiUEOXpouNKs9fAMahImPOnkGh1dyhbzQ28fH188/ICCkakTduhFVQ2qGVw2tGOTv6+Hl62PG&#10;V9D/LRajowZ6E77+geXK+5odNU6+4dGtVGpYI9AAqwwDNBkEYfIwVWscHdGq68DRowd2bSXPe4KI&#10;N6JqcLlAuN4XVC4kPCK8orsz7VdqVqtUoXrlCuVC6jRvn9O/Y3R4larhARWrR8cn9xuU2rZOBb8K&#10;NRpkDZ8wbe7HixYvmjV60KDRsxbNmfF2zoDUTgmJHTrDNRI2pfv0SOmRnj188tghg0bOWbcLllK/&#10;nL9683ZR4YWju79Zu0KaQ0lcuXffj/sPHvrp8O5dO7biON01S1ZtWP3px5+uWKXSshVrv962+8cD&#10;h45fun790vFDG79cv2bFss8/w7lhi5Z9vfcoAN/vT+HZrUAlaad3XSWk/hP9rMrnZ8+eOXF4z1ZY&#10;dm3Z9t3277/fsXPPj4d+/uXE7fuEeC+e7t+3Z8++Q0dPyPcLVbp1G1ZusAqU6UvcKtOV4fIKtx7i&#10;LCAJc6Q/CHn/+lUBrnTyoNDr8WW68vnr9zL8v73KeqN/En77v33vfx1PZBWO4/7X+Xj9+6xD+EaB&#10;4eKhRButp8WAQW9j49ft8m0wGffOHozy4kRg6+hisjjaVFmEXovjXHBkx+vp/MPu/7Hyf/UwnT/v&#10;wQPNH4cnxQf7w0DO3uBOuE8kItcjBX4CLzkbYHyPxdBWYEjaq6sYGEHAVMpJE1y3xQrJ1yF1wR3l&#10;R1hpKdMlmhLrAZGCIjbFzK4Q97WB/yncEf4ERCiWZEZwgFEb4QNXa4EWFPyrvskVEZZRrxHkcYpk&#10;FtIrrqlIRSxY8iV8HpIeac8CeSBBAL6hPi97IcTT8eskIRdD2YgyDELGKaMqdjK8oxwL2SFeKNWD&#10;k9Feu1LNFHqm2IrEA9gjCeFxaRyCG5XshbxZ3skrCw+y5rssy8M40B8XkEPGl/hTtIMMxFWu+grH&#10;UxZHlIlU5qf6vmAbrMHAmPgtZMy88CHyp/5RYrG1SILtQxBUsW11ZZRzVDyKlwQfZS0XZPRQ1HDS&#10;S3ZENjc7K/GV0s3gD43b/rArhZ4UKtYAMAlBHvqd2cHe1QRxvspyaeR+OZqIYjsrHpJyTyW3aGWi&#10;U+qXkCuCX0GLQedi9jBRS1gMDe69g3WxnreodnYgPIWknBr79rB2RDszMUiLya8wDfJ7+ITwR816&#10;kbiXuaZcE10Xowh+unlB4pRligD8Bu50AD8D7RU3M/Erv4jdAbHBYk3fQM8hzq7o2mKnn+OO/i/Y&#10;aUgckpTXY9RimMreAbQM4phjnmRdcMjL3wK7K60v9IqQRZE15od4HpsKFOqTnxMD0foegDEzgE6h&#10;MGFQI7O6NYTIX3zM1tlNxhfDVN68duW8Y1Hwv5hH6CSFUeyN2FUBN/hadOiakOfAKJfFhCic6TOe&#10;i8FkNptwtFCpEoj1dSdOTmUIImZFLxf2wDI++V1EUeoKutQyutiUkjelV8iZlZFWGqT8QjOJSVKx&#10;YrDhfpQgVBuMbGkXqZDsJ/KKt+3Mb9RpWiO8Whg0dSvUqRNZrTw2ysqHRjSCx6O4qHp1IF2uXq1p&#10;48YxrbukDUhJ7talI3QVkhLadO4LDcoGsQnJfeDCKDWle1KXTh3at++c2m/IqIl5E0cNSmkX2zCq&#10;e7+RU2bNeGf8gO7NIms1SkyNgU5H1fCIuhlZOePemjAmd+zY0dRkeLP/wCFDh2SmpXTvmZE9JHtA&#10;OkyY2rVP6p0h023bqefgCe99vGTlgklZaZBJv7doxeJp4yZOW7QYx9ou+fxznEPw3Xc4h2DD+rWr&#10;vli65LP5H388b9bbI7Im5s2YDVufiTj/9tMlS5fBV+vsme9/umGr9C+1bOHMt0aNHD1utkpzp03+&#10;cN32Lev3/3yuoOAcJJXHzl66dPbYoV3f85SDlV98rtLSleu/Wr984dyV6zZt3bb5q3Ub169auX7L&#10;3sMFZw5u/+brzVvXbtj8/f6jp88d2b0esHz1xms37jyCW+vnL39/cOvWA/gfgPPaoquXLhz75cTp&#10;c/mXCq7j96VC+FGGjPQuIDV0aFVPxL8/uVf061U4xhYk8S1P6aDLOiDQF3CQ+4BHrT2CE124ABZE&#10;N9r0ZHb3MUW5j+8CZcE39bOnvz+9X6LIg5X3pL9p6T9MymORujg4Uz6HLzUcYnnntvCXhw/fLobb&#10;aBxGUgwxIPD/s/s4GwS+kOFcTSGJsxEVzkB4zolC8N4BL9SPH8l0Zbi88gwh5lviOVleef/6VZZX&#10;hr8eX6Yrn79+L8P/26usb7qLRsGt+fxv3/9fxRNZ/X8Q//8OS87fX764//LG/BpYNW0hF3R2i5q0&#10;5x49/T0purK6r5/GGeeFgQVwtLV0+IDcJrzd/WPq/T+09z8W/9+n40jMJNefv7z5RZKvavfj4AK7&#10;Mq5jysrORYWgQKxqWAN5tVORPjbqXankSK1ArPDcPcceqyvXVsqphD2cQDiA/cABxDJWvXWcK4KU&#10;KMgjDsBfqBxgaXOGhiSgNk3zCWcAcwQa1rpAWRbLIhJxZAeCwNSaPXE+RilCYaqvEuSU9s4mDy+g&#10;TLp/VkoCpAJpPD0OE3WryEnBa/JtogRE17JcBDb8OnVYJPhCbg0GGIEplYMcwCqPdnt4TjhnXf9l&#10;ekK4qXVxo6yPmFD+LS0JYypCWsry4DkE+EXvhSok7IMgDfyGIoqjpomAjsS9Eg/AsQYQCPVtCCgV&#10;LMZ8y+8L+31sJ8ANB4/zxn6/kECSoSP6c8I+OmypgBHB59jpDCaa8pCoF0FGSn6HuJuYAy2jtXfm&#10;+YsKiVoEYmQZxFNlvwGCfQjSRWkFxyeYIjJGPD2dombmD1aPNjiSEvDYZDTTXkLrZHQymIzQMnJj&#10;XZHcXZlVR+gVshugLVVSiyHLaSv4B40j6p/yXicdi0sgCE0Hi4nfEhX+ynmMCNVooR0lEBzrjOQm&#10;rApe54MUO0hlCDjoqSMuFOJfbUSk95/Ijvo/YIRfxZMIs+4z/PVNDAvwAuy8tBXhcyB9B5VPwuhh&#10;iCD4MhSle9WgVmENrfYn/BZ11kTj4o8Fhl8QhPqXD4RhGsJtHc0BlcKqVMHRowFQm4U5izssjI0G&#10;D783qkVERtYKAAdjgpDd3sXd1xvnTaJmhV1x+SAfszA4tnFy9y9foTzsqQOCAny97GAg6eFuMvir&#10;VLNu4+YtmzWqXyHIz9vL2y8wOi6hU9uGob7BodXrNG7RNrFFVGhgcIOuA3qrNGpIr9a1/PVaqitQ&#10;dbAGAG6VsNDQylVrRTVp2TaxT4+kju1xwFP9ulFxnXul9awWGlortn3XrgMy0lI6t2vdIl6lTt3S&#10;BmRm9E5tEtsyPr5lbJPaUY1bdujeO3340OwBfXuldB+YNWQoPCkNHJLVPy25c2LbdvEtY6LrRtQM&#10;eqNmbGJis7o4iFWQT1DlOs3aJ/eKrlO9Ss3GCd17JHdNbBXbqGHdakFmvdEdGs/lgqvWbhSb0C4e&#10;rkLbJcQ1jgyrEBQYVFWlmhH1GsW1SYRH0OZNoiKqVymvUrRKcQDrTaNqVklOSoxt0LR9r84qde8z&#10;eOTIwX26t1Sp52uUnNyj/1gg3jWrli/55KMP5uC020XTc9OT5y1auWnHnh/2fAlAvWbVyhXr13/5&#10;zc7DZwtOHj96aN+uHd8d+mHngZOn9m9Zs/H7n06dz8//+efDPx3c/+O+7bv2Hzt/7dade0UXj+J4&#10;rjW7D+cX43DAkotHNi9f+tW+k1s3rV+5YtXaDVeBh+kErRi2Xzd+Lbx26mz+pfwzvxw+9DNSO3/6&#10;xEEc9rXvp+NnZLpbdx46e5OY4FnRhRO/nDxNB8UPb90R53HTy4RyDog8dwNLFMJ+u3fjCnz3voBL&#10;3Dv0I4wguG0G9uRDlf6EegNMz24op9TAG9292+LsE/m8zFWcG1zmHj9xKKGiTsGzCMVR4a8+F3c4&#10;hFB8+m8elQbBy/VjccApgxT/c/R38ZpPjdL4/4e97wCPqljfP8luNr0n9CJIb6LIBbEBVmxXLmJB&#10;FMWCil0UKSpYUC+IqIhIRxC9SEcQRClBagxVqhSRlkJ2s72enf/7zTmThOj+SCBA1v/M8yRnz+yc&#10;Ke+cPeedb77yd58o/l2ZFNRGrWq9LPWlFgeyxA+14MWlipz2MVTMEO73DjgQEz7tAv1EZJ5ef4kL&#10;P5F/+pHi/2ipLJ8X+eIorhPnZcuX/b7subiuvEeBG3Ra+IDLe93FLofpQASbqif/R0TOPPyWj20b&#10;f0scbVvWSI6IvXFaHr97uB/GTQOvrhnDX0YQmSU0nbebMWd+2McBCFv+Dxf6iPRuc7LClQPbglvA&#10;XwEnJancXhWCOD3p3IIUugxQMEmFqo2mUC2+KH0EkwRJIRbJVXxKqAkvxJ0361QJRIOk5Do/hYQL&#10;dI7H7+a0DheS8JG4Hq4knXitFZJakp45ukryY+LeCK5ogHS+dC9KPqN8CiRo5CQXW9VcVR/K05D6&#10;QX0WLJOcOJAOf2Tp9QRVjP5ABQdjMcB+kPeA80ttPJp4W2sSaxGQc+ozxVtPg22UJtvElbx3JXZZ&#10;MEhDTaZEKk718P+AIDUOuFLPYtPg7wV6rOgzbwcRGmFZFSvWXyQHprZwqSYP1IAG+db6i0EQCFit&#10;6Zfr+NDoiI8T7+M6zdrCBkWRQCS1D+ivPjhxTjNIVfD2kUnrFSwDoP9LKwfMDcfFBH8hdGo0Vs+A&#10;8gN6o+sji2qKj/oisvi81IcIijYJJVpTfCJ0j2gJpK1PMELuh1EvSnaZ/O6hFQWn3SV1aCwYI42p&#10;mUYiYNJLEHs7OMUtGWmsfkXH5vUbNqidnpSUXrtBTT3Vq9+wMdzpXN7k0vq1MpLjY9P0BPWmmOQ6&#10;zS+/qkO7NqSIkJmRmpKaAT8ONcCEWzRt2PyK6+/sCUnp9a1q12re7vIWV+mJ5KKweYNer5Za6qle&#10;rYzUjDpNWl/S9PKrrrmq3WVtWzSoXat+k5ZwO39p4zYdrrvv3nu6w2C9W1M9NW/aqGHDRk2bt+t0&#10;453d4cizce3k6Ljqzdpde13nG26+9bY7/t3t+g5Xdrimy203XXt545qIMZpUo0HjS+vVSr30+p4P&#10;3XNjR1E/Ai01r5HZ+F99H7itU9tWrVo3a3vtbf/p0f0u4e9zyFsjRn08euSHbw5+GZGe7rj1nj4v&#10;vj3miy/h83TCF7Ak+xhOrN4Z/ubQIZ9NmLVgyfcL5gx8qlevvn3vuanP0wPfGvr8Q92FX9HhQ19+&#10;8oE7briu0433PvXq0DffHDD43VEfjxrx9lMvvD78neFDBg7T06w5S35euXzhnEmjXnvyiVc++GLh&#10;8rUbshZN/WwC3LQu+XnthpULp34+ccHmA0KvwFmwb/Wsj4a89OPKrPXrs1b+uOT7RQvmzv72m6lf&#10;fQPJ7Nr1u3duySYNh8ULFv2cs3ffnq+mTP5m2frs7COH9u/aumndWiEf3rHvz/yCE4f2LcRFa1cu&#10;Xbjw+xVrf931++GC/Nzjfx4+eIC8FCNenrMw/8SR33dt37pxw9qVy5csnP8lqlu3btmcqXoa8/nU&#10;OcvXb9v1/bxZX33z/dqcPbu2Za9btWL5/FnjR474cMy4iZOmzPxuyc9ZWzZzRYotG1cvmjVl0pTp&#10;8/Q0f+HSFWs2ZOdkrYKUe/asmdP1tFhPS5evXPXjgq+n/LZ988ofVmTv26KnvX8UOBwFf+z9SU+n&#10;yqQ//zh8JE+LTodwfw6i1UGP5eSfDq5IrJM4fuBhMbT3sh/79UT5oBGsxyDk+fiHONqnc10tXjr/&#10;ujjIIp39na83ZJdQWMSPEdwR+cFS+sbEYrS4HaXYsZ3ifftK4pZASsWTXkepqrR8wQP1YiUHlTub&#10;83rdDoT3QMhCChKOQfnI/TRiBpYU1D7ZnLBJxDKAS7lRiMcBh7ib4kCSP2eCBGHeGTxaI7J34Smb&#10;AyEKEZ+Gx62DoJuicBdiTng4SCwACi12FznSpqDhcKeNmHaaH2whT6cY25RovUJ5CFJvhhvmIsjZ&#10;sQuAwnpC3BtLYUFeLvUB4WMQiBERMbEIQoQb8reRi/HzyNpCfq6L7Yvl9Kgco6agh1qyIfYiuhvE&#10;JoTDgZiOCO7NAUF8egAB5Ck6OeLwCVzFUeAl6hfnol6RL47Ai9ZSxX5eyvL5sjxarNtEftnyol7x&#10;fdlzkV/eYwludAV6GyYJuFdN/s88JxzMl92/vZFEo+npitJ6bCHD70zlIZoYOzG5C9QoEcGaXGcl&#10;Xv3icjPi6jjCBPZQ3Qxb/g/LE5sdz93AvG5xcG6i6S/TXj2scSPhU1jIBwXHotiM0P4lF3IILIiN&#10;dlKrgYgV5pHEO6G3Q2Jk+NnFfgDpXXNpL3QCNL0MsGiwNrgewL48iY7ByUmeztWDSEvAaMRXoOaI&#10;j0fCZewokJQatloJIO9C5ZRTTfLmAI4N+zitZ0TMSZrLeWmpf9p+gclEaqol2jEkB8af5lwGuv+w&#10;R6VqNE0E+lRKnkpcMzaTZ0Kmzb/TTvh/zkS1Tzp1BoTFmWXlxiiY0qRVfbErAN6td58HuAHVJ7kw&#10;1ZZQr17dWhlc36BawzpJ0MfVxP+6Az5TfDUYpGoq17zxUv/A5SPi0snLM997IXc1YPBYYtCaAVty&#10;dVu1qgtubIxLSU9PTYG/dXgNqVW7bp2amakILklUPzY5s2ZGajzvW7GORKkW9I/wYgMflzVTOCbi&#10;a+7vIiIho23jarBxTkhLAsaRkP1e0qDhJYjsGQ+N8vjk9Go1RBwj6D0lp8Hfe8OmV3S945b2TeDi&#10;XYmma5IbXHZZQ6FmT3aaWopMa9X1zm7XtW8AUtyi9WWXNyuViDIjmCgR424vPvXgXTffeHO3Tp06&#10;tm8DP2Vp1epBA+Kmbp27PT129rffLvhk1LvkSOGTcXqaMHHK9K//N2fuuLFjRr43bOjg0Xrq88iT&#10;r4yYvHjVksXzZ8+cOvHL994ZPmz4u+//d8LYT7+YPmvGlK/nrdi047cd2+ZPHjnyy5lfTRC8bN2q&#10;ZYsWLVu1Tpx/o6cJ48Z8NGb8V/+bNGPukmVL5n+3eO7MKZO/+t+8RfO+nfXtgh/X7N+357ftW3Oy&#10;v9PT1zOmTUEsgq/nL129KSd7fda4UW+8OnDE+K8RjgvREnK27sjO+vGHH1f9sn7N8rnTP//og4Fv&#10;fvjp52NH/3fsrDV7D+/Z8KOof/Hy5XMmjv92+fEDOT8vnj9/wXeLV+f8tvu37fv0dDTX4qQ4e+ZT&#10;J8F7t23ZsP1woQuUh97vRIfwEdrFBfk2HonO72IBs9ntztu//5jN587b+6uIK2a35B7enbM+a9XG&#10;PccRas984Gih04O4vkfzHQHoetpy9eTkXA9x2pyHt245ADUJTiQ8iBPi0mWbHofzdOpJzIsH6UNR&#10;vUwwAKUGUYrH8fDYEVwEyecoKo7RzKvW/4kLtQBvCHRRRspb2s5Nu4SiRiMYt4sLfSF81lNxoD4t&#10;Hp8oC7QQTy7IQKeEK2Xu5BjfexzFAmEMoPh6vMhBSsWLRe8m0+i6l/g7Au2J3L8eBY8UR60EqW1o&#10;DWixqKm9AETlVgu+5wOiI5VA3D+wyAApcWAKfHZaFUCTxKWNmsurVeKyZqs2Y5zEA1yN7/P4fUG6&#10;hmuPgOehYc4ktX7gpa/NDk2dl2aqVL2kr27hscPR2UKr024utKE3vDvCl7Sqq5v4805RIHgE1EPM&#10;RjBjK48yQ2MiGXnA4xL8E3zcQwFnRBx25nfh3rWbMYeUePB14u9Cui2uoxjWpKBD7Jzk9KgVCbCg&#10;MI/XztcN0LgBXJTICR7FI0SYTEoBYu/EwPllGCTiXGOJA90G0n/HuJHDp1ij6ahST7w8tcQ7SPeW&#10;vuDiqIpv9evpFJ2h/ovVFOIY+gNYv6FXfMLFfSDq17z1OZ0YOl/wie/pnqM4PTjnlJtmhs8cdRof&#10;MRgalyquF3Ft+ApCVI4jnRM0ot5SX/GPNDSKZC/ub/G9OC97PBP/L3t92fOy9Z3pXOCGQSPpk3Sm&#10;i6rA93QnYA6rnP6/l6lmPzs8pRboVRLcuSiG9h//wZxH6XdDjyRYAed+2jkNdMuYHAsDAaXWPdOP&#10;YwugCkB6Ll0IX/7v489116cPVFMiYDbK7csgJxV8jmTalLRzwbZBIymDyCuErSQ25/amOCWZvyae&#10;pQJ/TdruAvenYSwlbi9NvekiI3eKfNrlWJycdk4nMPTiijlRRlIkikvhvTqtVIm82VSn4y03dGpW&#10;LyMlo0aN6nXSk2u0uPKyJo3r123WoVObBrBGianb+rKWl7Vp3bJ5syZNGjVq2KB+3Tq1Tam169Rq&#10;2KFbzzuubVk3PSmhfqMWba9o26p50xZt2sJGrF6dxu2u6dSmXnqNuo2bN61fLbl+o9ZXXNG6Uf3a&#10;DVp2vOWehx+/Db5Hb7qha5eOerrhqbGzxj53W4dru9za/cHH+7/Q+/4ed9/d4/7erRvWbnz1nXff&#10;cXPX9g2rN+zy0BfjPhs17OUnel/X8+XhQ/s/2P3JJyisKPzZ97ilc9c7H3x8yOsDXnj6sT69e9xz&#10;T89777v//u7doWlwW7dbb+7xyKMP9n76tcGDB5Gn/lef6vfk430f7dOnV6/7e3S7tm3zvgNGT5s2&#10;ekDfx595Zciw4fDWNPSNYW+/9/4HY0b/9903Bw14+cl+Tz83YOi7H743fDC8SfTr9/BDvXs9cN+9&#10;Pe+/H//uuadH1y6dr7v26k5X3dSte++nXh781kcIXnAvfPDfdDPCQyEi6lVXXnbFdT2eeX36uPde&#10;e+GlQW+9OfD5p5955a33p0ybPvXLj0cM6/PYM68MhQ7vKD29NfzdD0d/9sX4KTPmr1y/eu6kR++9&#10;6z8PP9br3/1e/3ja9E+H9O/1n9tv/88DvR98Rk+PDZq04tfs1UunTZ/x9bez58wVct2NG6Cs8Msv&#10;a5f+sPynlWuy1v6xf+u6n3+EKu+SxfNmTf58zPsjx06buzxr/bIVO+x4I0HD1W5BLF+wAy2ZNfVX&#10;/v6GAm6xPMJsNnNCScIxEA/I5CxmRKDweO1FDhWGTg7ONvE0tp04afW4ivBJTwiVp7EBfi7keB6X&#10;rciGeNNFFF+OC119Lk1RADJGcSmO4mHkclgt6JqL6+nR957CE7klgaMph/NeyO94qLkCCxT6QOCK&#10;WTET9UO/wso7FMRuPCvVNaqD0Wu/dNJPdfam8xoU4PkIlayVVW1an32iR2VqwYOdi5VZUJBh0Qbn&#10;kSAzdE5cS9AezpJEIcghxUeKEUKfuUgUs6Dll9I74DTG64UVJFpUsW5x85nhrx2NzPFLND4aDDiJ&#10;YKsefY0QDEI/mreg4UDkTeuR6Bck3HCDEdRGozUOMHza7Aeh86rTNl0tBSUAszY6jXjhjgO9/Evi&#10;pOwvucBNGzkPZK16vKhMS8RFiZNycoZ/ZS/ly5mg1wXeycfD9bVx7xJnhQgasl4tgZKRjBuLLA1Y&#10;cDgwxIAX+KPrJTwI5Zxg00XEOYnJ8fY4o0NQR6iUoxYnGDl8SGgzKvgk8XO06HFRYHGUIp5GnRX3&#10;NfFRaoUaIz12WjYQQIKninHpYm3iy8RYvTicxns0AEruE+58BUJygRfVD35cLOcHCEje4vtKtENr&#10;PBoBFiC0VBL3MXKQSKeZs2vUpl+AhwE2E3BXYFeAJPEkh0eceYv+NTZSuGQd0nqEtQFOYr2h9Qdk&#10;XU+iPGdzZE+gp4DbgaeE6hHjKHuf0LKNAHUgDif1iQv/RedwLu6P048lvUA/fLgBileWgsfTMoEA&#10;xuYAigR84vriftEk4Lcm8on3E2cX34t8cUQ+vND4vCXzrg1cnJc90l1DSeQLnMS5qDfUucgv77EU&#10;bqfdV+W9/mKVI1yrIv/Hm8XDbHMehmZGJozpYpRrv3YwmyXocOKGxe/8pDXgPz7voTogj0lQcoAl&#10;QELnj3eX2IdcLDzPsd2w5f8eBx6NuUs/alg3A6JXiH65AJdk9CnwMyLE05xSc4UeJaL2Nbff1Llr&#10;x2bVEKgzNSkitWn7K+pBtByVcUmTS+tWbwzqXL9GWmJd7v89Jgky/ESKWZSRgQhFiO/YvkWthCj4&#10;cIhOu7Td1VB87QLfvB3bt7tc+O+tVgv+8hteeWPXaxC1KTM1pVrdJq1bXlo9uVazDtd2+tdV13X4&#10;15WXtwFDb9+2Zcsrb7y3L9zbPtf/6X79nnyge6/+A/r3+XeZdNedt996U9fO13e6vucb/1uz6vsJ&#10;/x34wqtvvvPOiCGvDhs3feKYj95795OZ30748NWn+vQfMXHqxCmk8PD52M8+/WQMtCE+eP+VYR++&#10;P2zE5EXb1y0Y/86A/k+NHDN+6vSpE8aNHT956uRxoz9855OZC+dNeX/gkHc/+fKLkUNemDRjzuLF&#10;c2ZM+mTc1Dk/Qj/g4IHf9+3+beeObD39uM/PbLvX/rRi5S/ZO+E6bM+OXzdu/HXHnpXzZ879Zdee&#10;7Tt3Zi+bvXiH2e31usx/7t6yIvvwyaP7dm7//ff9+/ft3bPnwK5fN2zaefjkieMwMNvz286cnC1b&#10;t23fvmP3Lmjy5vyavTJn/96c7L0nEYABZY4fO3zowP696MCJ3NzjB7evW7nvOPn9Or5v78EThUXm&#10;fJSjuL9FRS6nDWfHjiJo2oE/cy12qzn3z0MHDx5Cm7t2bNu6Zcf27fifk5O9edOGX7LWrF6zDt0/&#10;mlfoMB/bu2XD2jWrVmf9Au8Um1csW7r8l925Dr/LfPLY8dwCiJMPHcm1apJPjyVvz75Dx/I1UR4X&#10;9XDehTcYoi/jkea37Mtes2HX79vWQq4cUJ35R3ZtXr06+7c9xfHbdv7BRaLidVP6SO+Z4vcnfUHP&#10;RzqqZCNn1ZkoEVa1tMYwldDen/wDHgT0jhF8HXkg+TYr3sPEPPCGhdiUFyTBI5gB8om/8Cz84y8v&#10;/KO3JEkExbl4b4lyJLkhnoVzNMjr5TyR2qUViShH3IPIPHgaLPZ84F+ggviS8wJ6OVJD6ASer7xD&#10;xddB8AmBJo1frx+dxRlA56oXNEzouYC8aIne0vTKx71gg8ke+ImfqzXQKJD4+56ao/rouoAHxNHv&#10;cWDdBIZjKQTlsuIGOm7j2gkICUjcDzsGOm8JkhyXllACV+iKW4kYQd8AwlN7EfQpSKWB+gPmRNQS&#10;rwuslYrHAz1F3KF51DrnonxgwSCaIYJq4zSTeIjq9qhBdxHc7BXa3Y4i4p9ERUvhz3GGuSVX4eDD&#10;Qb9ocqktkqdC2O8QPJS4IidYrkLU57SK9wRUJsAAMVeQAXudRYXEd4lBk1oGiU5RFeY+QHouXBbM&#10;7x9qoCTR7Qn9DVQEaES2vhx1ARuCwkHmmF47dg70hHK8cm48in/i/hJH7d4UtWlHNFR6ackzhd/B&#10;00v+9UzDT9+615WEtFJ+7SerX4J7RFB1DqR2f6rg9vyHcPq6CdeUap9wKO42/Z7ontFYpddL8waY&#10;/tJ//iMlTPisBRF3Xkt0H5fUpnUOC2RsiBBCNAu4AGX4TU33i554NVjgEGvnE4K7CkcYwHqJ4NPN&#10;yxN/qNBvF2X5w0VUoB9hx0t31l8eUjQKSugENf2XxH/ItKjgv3+nM+i20TOgmP/jPkEngAotTyBQ&#10;54NBfbTogHgA49AeXKI74j4V5zR6alScwz7BQTbFOOfPTdq/oN8J1UOYk7UxQnv+ne0ELdiK+bmG&#10;afF6iXpxWqL6qUKRyUHAP3Fe9khtUxL5Zyovyp3tsTRutJFxtvVc6Os0XEPjeKH7I9pTnfYg2/58&#10;zRhYWyKaSEbnsWYWLIJrSXo542YJOgrszLty+M2XwAtjZIQJfh0NLV5aLeX/AsALfHRBgGld2itD&#10;d+JDfpUNcZkNmne8pssN117RpF6J/j80z2FxmdHq0WnrNm3IXvbVB4MGDnrt5X7vzlmfNfWl7r2e&#10;+/CrebOnjJ0z57tvpo376P37brmsbs1Lr+z8aN8nnn7+5VcHDhjwCqj6iy/MnjD8mYd6w6nwW+MX&#10;rFy9YkkW/J0tWTh3jvDf+/YHo0aNmf7Tjpxfvv/q0/feGPz2mBnz5035cPCnM35Yk5W1adsqBKBY&#10;NO+7/33z1eTpCzYfc4J7gUlYzLAiO2gLOE4eKJN27dz268a1q1d9N3/NMfxmHMx7ZM+hfKtdLTph&#10;wbnTcpIIcbAgb1/OXiHEJPEW/b78EKna4Oo2L4+e9AFbYWGRnftfIMkfvTAC9kI7vZmCRSeOEVPx&#10;ndhbCD9KLOgoBIfSXw+oBuRIPMeIKFpP+ZkuTqJKuP9d5s3NxwV+C6S3lgK/Ljf12On9f9rbG8/t&#10;0uxVpy1ok7SWIZ1G884i/XWp8Uu0AQ076k3QZdXkn6pfI+R+7JtrvIcXQnmScnMqjvcbfq2UTUn7&#10;gCc5nej40EdKnOKVvM99IGB4f4trcT9TIbsHh4CT87m/4yNBj93pV90W5jXTO6cInFajjj6z5fSX&#10;P7RzodeMFzkXVWlvC1AiVEpcUPAyHiUaFWnj1ZSbSY+FOZ0saLMGBC8rvp46iQQSXDxoOrc7S4Je&#10;AxHiAx4+sz6nWw16bXivcx4A5QbeAzHPeE1jk98PeaWWxM+a1w7tY0KRCBOROYwI3ALvZ7ySif5Q&#10;Gc6f8I++5ZSFF0cb9CDFq5rLS2mpoOsroKsEqx/FOcchrxuQ4rlF/aTMSwVEeVqzkP5Cyfj94LLU&#10;Gc2fB468q+LuELwejZP8GSJpLn6kZjW6hXZ13sXVp4lt6HsQ+l1IqsSlKRPa01ZrfP+CsKa1jv7q&#10;R7Vayzrt8tB0axODeuj+IgE9R49fyXVZ+CfceXSj4V6H/JTrCdGwtZaoAHSQoMqCqvQBEmzoLL7B&#10;LwjrHK0SFUwLDNBuJ85EfWB+Jz0TkK8lDR1cpJWny0U9+leYVECujdGH1QxmkXqiJ74fXlwJ8VMt&#10;FVeHnhK3cuJ36y7WieLfiikpVbTUxyAMYvHwQWdIDcaGoQGoION641D1Jn4N2IC51nMwUq4uAxE2&#10;xuum2cX8+qHPQgotHGNekOxuSY7OQcLNTTpO1EVBwEUPxO8SeOj95MQXqzL0A50R9XK4+Zaaw8Ex&#10;CrjsXESIJvVHkhgn56dgufgpBlRMCxI2RDAEAhMQlkwB7wTuD2BWPE+Ux0vwbS+mPZaC2iMFzzPx&#10;u9Qq8dMcawn3ovYEF+t9ZGP+6OmDdTX9Lr3QHVMR3FJVvU5SXCp5BKIo4UC/FUwdFqmaHQPeBFib&#10;6vX/7YHGQvcReLrXQfdkMR8V+ZoCHN+H4byayojnNP30xbjFuIh0URLNie/p7UYg8MUEVjilukWP&#10;BB1UqG3piTIp6fWI6ovBF/WWfKF9oqqobpFf9nko8sVR9FOcn6m8KHe2R2qPcKMjPSfOtp4LfR11&#10;G3dKyHXUhe6PaM+bl88Cy25UoNwfYUyo13bcdo8VxIbuP9jNEMpeM35k5kl3Q2YMvXHujrHWq2vE&#10;9WF6DDv5Px4uNBtOmpmf70hMhP88ONVMTIPr9bR2T3+zfduu/ft3ZC2YOahf1wxI/zO4GWU0gsX0&#10;3+KDSkEA+5vQ7oW1EoUNcJ46nmemN1XJ7/zQzqwffsjaCWfFWoIeBU8BN7yfHTt+wooHZ+nngnh+&#10;iCPxI7yYYACFRyB8KVzs+6Kyn0NinBd7XJXdfqhxhcqv7PZlfRIBiYBEQCIgEZAIXDgEoN5IHF/1&#10;QsD5U49kxJeGWWCDN7aR2KY0zxM9YrueNSkx6Yj4QZGd0luOOwDL4Pyw9QMadvwfiq/QNw4UWJma&#10;PaCp5jOGBzPPvG3Y3B1FzAYBsd928o91OVljumVGxcERDrT9Y9OTHlwLKbq2nwNZDHyhYf/ebT0F&#10;+RDx/xJ5itd66pS1RG+VpDaUoE0Bqy9sWTo1FWVxPwg5gzgS/ye5OfYhwf8hd7rIqbL5vxjnRR5W&#10;pTcfalyh8iu9A7JCiYBEQCIgEZAISAQuGALYioMxvoMMYI6OaA5PLPAy2PDFda5Q/N/nyhnS0hST&#10;rvlDj03qOPKQjyy3LliHK7ehsOP/0HVx2X2ufDP7/TXEYkaKTyLr2TsGfp8LHs/0vXtGezVz+9Qn&#10;l5XwWhNdM7HDbBY4WazujP1Dro9A2sBcAULASnWESKQoEOS6D1gYivKCH4ojtkGxW0reIbDFi0+i&#10;3MU6Sv5fPuTF/JUtHSq/bDl5LhGQCEgEJAISAYlA+CAAfV/VYy3IhYLv7OvIvWJsSuNnN5N+2d/L&#10;/2HccnxU+/ho+AyH23OIlluPOYWId+Ez4NN7Gnb8H0rWNqiJe4IFU9oS+49MrwUXOi167DjqgvcM&#10;m5XsjbhFIVThHaufbYndnFiEQopUUkYjuoOVdLT1BGVmSP5JqZRWAgIW2PWR3o5D8D5Rmhi/9pnU&#10;F0v013T11+IDKbdBmZFUUfkSQ9R7sY6Vzf/FQC/WeM5Xu6HGFSr/fPVD1isRkAhIBCQCEgGJwPlH&#10;ADTf74btPGM5feDEPCI+puFTq2DFEor/wy7Ef2h8B6wU0tLiELpJUbqsYt68Yj+x57/HldpC2PF/&#10;BC4vIicFweU9E+BGMyIhGVPQcNAq5MDTBVZnsA8im0ZmNaPUr5OvhRVATAIWCsahMOEIWIkPa/ZA&#10;qu7omptpFdvPcOMscHfdvYiTGw/hH7eT0u2IiOKLWRD8Whz56gCkkVYV3CRSFLxIx5J+VU4HKru+&#10;yunVudcSalyh8s+9RVmDREAiIBGQCEgEJAIXCwFojGj+jfe9UVuJTVKMSqcFEDFbQvF/vyOvkFlH&#10;wg8oorpGxadlKolPbvKqF13P+yzxCzv+D5Ns8t1dsO6lOkpcWgIPwNvilfUq+ZvRvGWQpwcvAu7A&#10;jYnXaZ/0SG1wf1NkdFzfnVgQwI8IeXQgl+VwXYEMOpLLFpFgCYLAK/BgrCexDwAnD/ADoftLFIVx&#10;FOXKHskrB3edUarsxfhY2fxVjPNijOV8thlqXKHyz2dfZN0SAYmAREAiIBGQCJxfBKC7Ax9Sqmvr&#10;6HaKUg3C4vRnj8LTISTAf6//Ywn6oYK+b9TlNSFTjktKiI5WUp/Zy8JVASjs+L8X4YkYO7LsgebQ&#10;/E+OjVLim/cal2NncNVKztMC5BuQ+/pT4bDplJsV/vJGO6MSlWKKbjlwYxDW3twBIGnpYIY5/4er&#10;MHwQdxl5lYPxLtXGk+B/3OoX8RpFvihf9ojyyKJSxP9L6i1b7kKdVzb/v1D9lu1IBCQCEgGJgERA&#10;IiAROF8IMI/FxYIntj53VYwSFRsbn9E3C0E2oWUSgv9DqwROeH0nvh10dSr8yhuVxBil5ktr/jxf&#10;/TvP9YYd/3dSCET/upEUwjfCiPC+rV9diaCefpvb5yoq8oi4nRDrk1U2+dHe/TrshFNQ/NL/HvEU&#10;6X6fGdnnci4PMwDuVVsAzTMRZFBP2ikmnX/wF/tBFsXLHjn/52W1OKplv7/Q55L/X2jEZXsSAYmA&#10;REAiIBGQCFR1BJgDQmL31tl1IpQ46P9X67wUZqLmQEj/Pwiugbia8C5z6KPrE6FZEhGfGaeYnsyu&#10;6uMM0b+w4/8nA8xl2f5aJpleU7pr4hFEAg4Uhhhf0BpkJ4YkKolKQqTyr7l+VgQiTw4/Q5WX+RIB&#10;iYBEQCIgEZAISAQkAv9MBDQKCGmtpyA/YP6kZVJcTBToZOYveyFNppCHZ0geFtz0aIxSR4lNhf+Z&#10;pIYLoDWE6IN5XPQbPvwy7Pg/6Ls3+422BiUmEfEX6nWZsScYgFJOsf+estOGmLO+lU9cEpkYY4jM&#10;7L4Q+wIely+ohqu9dtnhyXOJgERAIiARkAhIBCQCEoFyIlCspwEtkEOfd45VDAlxSuTVQ/ae9DAE&#10;ES/27xKqOjgMMn/XIxU2AClwQKMkdRu61hF0F6uNn3H9EKreC5wfdvwfwnvz2IaKQYnLiFPSHphs&#10;YcwD360h8bYjvFdgYx9DVGRisqL0XM0Cdoub+ULuF1xg/GVzEgGJgERAIiARkAhIBCQCFwgBLxy0&#10;k063B/RwFkx/FWOySbn0gxNWqPZ4nc4zyoft0Cy3Le2JPQMDDwWmZPReYXXiYj1doGGcazNhx//N&#10;geDmB2GlbYwwpja9d+ZJwF1YgIDAoYAosFoczDfpCkVJTFeUGvf/7mZOrN3yQ5WX+RIBiYBEQCIg&#10;EZAISAQkAv9MBMifOxmA2vyedY+YoB+eFK8Y7l1L7D2A6E0h+aRAw+X1IArV9/1rIMBUfGZiRIQS&#10;32dFocdN7l+oElGuih/Djv+fYs7PmilKMnZemr+04BgCganQ/1dtoXC2+x2n/Oy3T5oY4a0J9h0f&#10;H2QM/L8oVHmZLxGQCEgEJAISAYmAREAi8M9EgLzA0waAqm57qW5EXIaSFKk0HZ8HSbIX3t/PzN8d&#10;qt/JmHPnu3dBrSQlLS4jUkl8bD280yPoEy0AwgS1sOP/Qba+ZwyiNKQpcX3I8Y+mcRWa/2Mq4AjI&#10;m/fp5UoE5ij5upke9n/ZC4TJvMluSgQkAhIBiYBEQCIgEZAIVBABOInnyXFwTEvFAN0fU+wlL/6m&#10;mgMeTYnnTNUhCADDOsHvXdYbQQNMKVEQLld/6wj8SvJlheT/ZwLwLL9nWU/UVgwGJSr+hm8dLOAn&#10;J580FaGqY+QvFH/57zWKMkVEJBoe+KmIVnihyst8iYBEQCIgEZAISAQkAhKBfyYCLKj6vW6nY8Hw&#10;q+H4PyZCiWo1eLMz4Ap6nCCMwTPG8+XBYx2wAvCseQ7BgNOVBCwA2n1+xOXW9IrCBLWwk/9bBiNG&#10;c3RMqlJ34CEWNNvMNrvFgp2YUHjbDp+Ats9JF/u1X4pihIfXRh8cDljtIcuHqkfmSwQkAhIBiYBE&#10;QCIgEZAIhDcCYIx+j8NmfawRnPfEGBMTE7uvZwGKJAWHMcx1RvtQ5oAneWuh5xBja3tEKdWiY1LA&#10;L28d50Ts2PLoD1UR9MKG/6u5LmZzM8eIVsYYKFyZlD7bSIx/Rj9NAucCdeeTYP9R0UrDyXDdJPm/&#10;AEYeJQISAYmAREAiIBGQCPx/ggDcxkAwvP7xKNj9RqVBh//ZP5jf4zuj3L8sPNA9cS29Jx7u6FPi&#10;DZGJNQblsGChNxgu/iXDhv+zIqfPydS999ZTImMwZ41GHFXdHn+558uj5s++E4YDyUrCS0dhNVB2&#10;HuW5REAiIBGQCEgEJAISAYnAPxsB5rUzdnBY68io6Ni4+FhT10kWqIkHQ8aRCoWGFwrohROvgv/Q&#10;1AyKSHXZ61v8QZc3XPhl+PB/rwvKVvkz6yDocnqqwfTqTz7mdHocoealbH7AqbrmdjaZUiKVK7/9&#10;P/SFyl4nzyUCEgGJgERAIiARkAhIBP4ZCASsPgSSglt4JQoBvOJbfLOPBRErttz6JAIF4v8s9wNE&#10;EIhKTI1HdbWf38oCbsn/BUCVdPQziP9Z1uMKIi4kK5HX/ATP/26vWu75cpxSmWNsO4MhQYnps8YZ&#10;LvNTSejJaiQCEgGJgERAIiARkAhIBCzuYME3d8YrkUoslH8avVwILzFuhAOrKDLwQIkVwK4JV9WE&#10;F6D0OCwAqr+8xRcot1y6ou1Vcvmwkf9jtybITrzf2oB4Cwal/piTiL9Gvj/Li4fDDq+fB/ph8yBB&#10;uWTA5nJfV976ZTmJgERAIiARkAhIBCQCEoGqjYCDWWbcnhllMMWmwJ601zrS4weRd1a011gzmM2q&#10;WjirbxoE0ylRyZFKjedzzhg+rKLNnK/yYcP/yd+qe87NiUlxBkTyemy/Tw0gdHP5+T+k/wWMjTYq&#10;6ZmK0npUuNhnnK95l/VKBCQCEgGJgERAIiAR+P8OAeb8oWe8YowzJacaDR2n+z0BvxtWoeW2JxWA&#10;5fqZ3wJyqq549JLo6BhTdJpJqTboYLjIl8OG/5Oa1cFnk01JsfGmuH+vwG6N1UaOmsQ8nOnoZ47j&#10;KptzpTE+zqQYuq8+U3n5vURAIiARkAhIBCQCEgGJwD8LAbb8wVqKEmGKTIyLbv/Jn6zIEwwgdFeF&#10;Bfd2bAAw0i1xrX/jypiIWCUR+wDNvyy3XvpFRjVs+D9FW9vURYk1mZKjaoyC5o/7lCXA3Hnlxc/q&#10;t+cH2KqnahiV+BilzcTyXifLSQQkAhIBiYBEQCIgEZAI/DMQcA1NVpLjIwxKTGTiI79Bhk+U0hmo&#10;sNye+xHy2nywH9j0cEpEqjEiubqiPLQ1TFAKG/4fzHOwn7sqUcZopfaYkxX334lVWsBtLzLfZVJS&#10;aiipd+9AVDCX11/h+Q6TeZXdlAhIBCQCEgGJgERAIiAR0BFgqlsNOi3W4XDZaVAM2APIfGRZkc92&#10;rgBBecj1ffdYJSU+1qAoDe7chV2BfNgGnGu95/n6sOH/RR7mmNASClsG5Zr5drXCvJ3He3PabR+2&#10;VeIzlMRrJp9gTofTVeF6zvN8yOolAhIBiYBEQCIgEZAISAQqGwG/3cHYnwu61o+MiE+IjVFavf7T&#10;KaYWnWszzO1m+dOug/8fIzzUxFz63PdOEMwqrwYUNvwfa6nNfZIUY5KS8vzvcAVU0flS1YDf5/V4&#10;9vZPMSZEmup3/0FlLnvVn6CKjlOWlwhIBCQCEgGJgERAIiAROB0Bm8cOa93l95qiTdFJaVFKyqsH&#10;oRqinrP8n+sB5X/RLTE6KgYu6iPius3IDWJNcHrrVe4sbPi/l+W+3UCJiIlTmk/1M0+FcfX5fP5A&#10;QFXZ5JYRBkNkTPoIMwt6EPFNJomAREAiIBGQCEgEJAISgX80AjaXR2V7XkmHt/440tTptYwxq0st&#10;tx+ZUOD4mWr3spNrHumYoMBJDbYBOn165Cz8iYaq/zzlhw3/R5BlxFiLj48w3r0Ry7UKb6x4fb6A&#10;GsRSb1WPVMUQoSgPbMFJ+f2Hnif8ZbUSAYmAREAiIBGQCEgEJALnGYEAXPXsf6sZYsjC8lfJ7LIk&#10;l1mOe5n7XJuFf0pLvp8FsgbWUZTUzFijorQfc4Sp51rveb4+fPj/wpsisLCKUy4Zkcfs9grHaePC&#10;f+L/Bz7uFBeJhV/bidADk/z/PN9fsnqJgERAIiARkAhIBCQCFx0B5meWyW0VQzWY/0YmdJ9ZBDtd&#10;uPA853i9oJI+b8Bd6F14B8yKE2JiYyJj2r23v8J6KhcYoLDh/4eejVYSU0xG5ZZVzG2u+LKKM31V&#10;VS3+nS/WMUQZE+L77g56K25HfIHnRzYnEZAISAQkAhIBiYBEQCJwjggEmHfNg9FKZmJUBAj651a4&#10;haTQUues/6N6/IhJZT7FTs66GxEAjJGmeFNkm0mS/5/jfInLl8O0ujFC9xoeO85scLYq8st75LL+&#10;gN9/jLHxLY3RsTWVq1c6oPhV3utlOYmAREAiIBGQCEgEJAISgfBEwMFsX7ZVohsYU9ONiXf/zAIu&#10;m91qcVQ47lfZ0dvNHmgAOViAuaZebVDgA8iYrEQ9l1+2XBU7r/Lyfw+stRGbIXdobcTtio5X7pvr&#10;ZX6/r+hscWQFLDCqJtS/YkxXLWJq4dnWI6+TCEgEJAISAYmAREAiIBGo2giQeB6yfgcLTmoWFW2I&#10;jklNUNInB05Vdq8dTuYefwmZFyTUj1aunuxlQRf0i6qqnLnK83/Vy3xFzL/xvkwlOUGJqfXRVsRp&#10;86vOs503ZgmyBV3iY5VIpe6bB4PS/8/ZAimvkwhIBCQCEgGJgERAIlDFEfAHVb9f9bv9S7rD66cS&#10;lajENnl03bnb/ZYddsAV8K97ojptAMRERdS9cX4e5NduVmF/NWXrPU/nVZ7/Y+lkcbFjoxsnRSQn&#10;KUk9t8N+2xFgFbb/FfgFXF52ZHBtKGgpSoeZzgrrEYl65FEiIBGQCEgEJAISAYmARKBqIwDZv90O&#10;/zx/PhoVlWSIiI1V6g1aZ6+4HvmZRsk8DtW7uqcSAxczUaZI5a5FjBXZ/GfNV8/U3jl+X+X5v4+p&#10;5iBbcbsSFxUTqzSfDC0rDxz3nLW/Jo/qZOy7NkpitEkxvnBE8v9zvIHk5RIBiYBEQCIgEZAISASq&#10;KgKQI1vBG32L2ijx1eIT4pXk3uu5TWgld1gNOH2MTesYZ4qKiYab+YSHV9qCAe852xdXcjdFdVWe&#10;/2OJ5mTm9zKU+CjFkPjQ7wGmOqBPZRcDqOjRxRwelnOnEmuIU5R/b5T8v6IAyvISAYmAREAiIBGQ&#10;CEgEwgQBeHp0wjZ3/xPVlOT4qBgl4q4FEATbz1qOHGrYVkYC5sOTmpoUA6KApSip968IMr/k/6EA&#10;O0O+jQUD/pV3IPRXtGK8ZiqMKRxQ/zl7/u9kHivLfa9ZpGIwRnb4qtLn/wzDkV9LBCQCEgGJgERA&#10;IiARkAhcIARg/uthvs1jasZB9Qep5XgLC9oLz9nvf9nuFwaZy8nUUy+0VJQ4gxIXqSS/sENl3rLl&#10;qsh5lZf/e4M+Nff9+oohLk5Jeul35vO43Ajjddb6VHAnZHWy7BeSIpTohOr9dlWReZDdkAhIBCQC&#10;EgGJgERAIiARqGQEoEfu9v4x8nIlMQ1xf5WUV3aygMdlq3S7XCdsDJz2ANv80Y0146IiI6MVpdnw&#10;g+yc/YtWMhyiuirP/+E+yb+nb5QxLjZRqTGWAvj6oV919v6UigLMbmbBWY2SlOhEpf0CAYQ8SgQk&#10;AhIBiYBEQCIgEZAI/LMQIFpu2/SgotSo8f/Yuw9wOeqqf+BndmZ7uT0dUgApgdAUBTGvghAQfFFD&#10;N0pRVMQogiKoEVREpSiIEDoi6htFioDGQlUEpBog1EAE0m7du7uzO33O/2zg8r5P+Ifc5O7Mzibf&#10;1ecJ9+7ulM/MfZ7z+835ndM+Ppvf/eZhlijdbnj+Nxs2u4PSVqz/lwfmYslkYkobffC+hu+mURcn&#10;8vG/3mt5i7anFI1XEqc8Vd7kvP8RMMkdktXDA6vmECWkT9t5zEP9zINRfT4zctj4FwIQgAAEIAAB&#10;CEBglAJslSQg9yRjXOdnvz6VxlG9Nv+MBaP8+iZ/rMrubfsRdSa0ZH7SIb+ViWtHRgaRqwMa+fjf&#10;cbn/IumnoCRou8v77DHn69tyK7A13Hd6N+W6iD73OnsV9hv/HGiTbxx8EQIQgAAEIAABCEBgTAJs&#10;6K6rV6yKM/jXb3ygmxJqNk/JT903po2O4suuUX5qwdb1JQBKTN3q+BvWyBqAYSlcM4qvhvmRyMf/&#10;Uu/z7iMl9T9GqeOfaoCeYdeHYrXSLXtobZ1x7b03STKQ6aANWJg3HfYFAQhAAAIQgAAEghSwa6Zr&#10;DQ+WdX7h893pjjR1TYrTu3/dgEjynY+ae/vMf53QrSZiqkbUs8+tq5n7im7g+33no3rbu5GP/8vc&#10;970pkquj0HsWyRBqzH5VUzKAfMd8/pBYOpdOF+Y/Ko+GZJDxNhn8AgIQgAAEIAABCECgJQVM07LN&#10;quGw+ZvdiMb1xMZ1UOGUZwOP93hgkN1bP5JNqakOqTSf+dQdUsi+4kRtHXDk43+HHz5S5v6zNPnM&#10;lVwrjfm61SxXHgD4Xu9nY6Ql8vS+y3XWpTFES97cOGgIQAACEIAABCAAgbcJeK5Vz7tnXjy3TSq+&#10;ZDWZjf/gIqkqH/TLNT0eunjXOFHHhGxM65y/RA4icn0AIh//c//V79WyE7po9p2yplpS9cf4sh1v&#10;7RbKP+ogqc1KXUf/g+2yP+btjvGw8HUIQAACEIAABCAAgQYJSKn4qkz4lv4yL02FbL3yP+3+01ca&#10;tPF32IzFPMz8yFd6iGJdbfEYzfrxMmk/XH2HrzTjrejH//cc26V1dqfo6KVcLm163f8R3PpMvycv&#10;f/GuiSQVNNr6ohoPm4j/R4DwLwQgAAEIQAACEGhxAYn/a8wr7v/YRKIuif9Vmv6j5Vbw5R5N9koe&#10;9y4+eCuiXC5GieTs35TYCH7HG3e9Ih//l362LVFaJfrsK7zG5dLGnd7bPy0PYXxXXvziQe15yhWI&#10;vljkoo74/+1U+A0EIAABCEAAAhBoSQGp7mKy9egVKVIK3fl0pi378SfYl6IvAb9s07A8t7L6nAMK&#10;Wj6n0DbUtuDlajXw/W7kaUU2/pconWurhvjZI+QBivyvcIXHVX3s639HfLh03U5EWSrQvg+ysfKN&#10;pKCRN/EvBCAAAQhAAAIQgEDLCrAl2T982y4yiZyWMjJdNOfWWv2RQNAn5DqObZmGUV0oy44lhJWe&#10;w+/6OfOARLA1WY9QDHr/o9x+ZON/3zJtq1qpXv1+UvOyVHevm2X9dLVx8b9nP3B8O2mZAu18Q83X&#10;Ef+P8obBxyAAAQhAAAIQgEDUBZhrFr/wJcn8SeTSEoT3fOlJz5ZC/EEft+vW43/T4GXn7qRm2uKq&#10;Ql3z/lJhk53hshxU0Psf5fYjG/9XTV1W5Q4/eegkSo+PUdc3nmBbNxoX/xtcvukAKQiVp57PP8wc&#10;tbpMo7x8+BgEIAABCEAAAhCAwLoCrl+2a1duIynk8XwhQfSRXxtcHLQDj/+9NwcAzC+e0J7t1LR4&#10;LDbxmDsMg73BPlkcvO5xNunnyMb/Nb82JHaXdSYp1UPqnn8tcq0mqVyNcqrKopDvTqKObEzZ5RI9&#10;cn2ZG3Wa2A4EIAABCEAAAhDY4gQM6e30zLFESS2ZS6rdu/z0ReZBCS4Dh/C8+hMAazV7C3eVmqOa&#10;Ji2sOk68U4oCVfpkRXLg+x/dDiIb/7O0S2a+cy5ppCVp2hd6Jf3Hshr33Maqsrf4kIySTJA2bwnm&#10;/0d3u+BTEIAABCAAAQhAIPoC0jKWr9qOEhTLpEmd/d0nbbYrUkk+6COXAL8+ALBftnjJV8ZL/K+k&#10;8kRbffxJaWFVNhD/b8i/XreVixdspSSSMUrPlex/NqR8asPGTW7J4JfP25lUac622zV9GzocvA8B&#10;CEAAAhCAAAQg0CICEjcuOUKV+J/SCWqf/6TE/jV5JBB8/C8hvgwAnJKkrN9z3CQ1QYnOnPQB/uH9&#10;NXYcxP8bun3YLDv8ynxKqJk4Tb2oKL3T1o7cNvS90b7vyYOhyp+PTFM+SR1feLhh44rR7h+fgwAE&#10;IAABCEAAAhAIRoDtx0+fIvV3NIoltB0vceRxgG04nh3M3v53qzLukPhfBgCeDDjuO7FLStgncpkY&#10;zVywVH7jR2W9aWTzf6zBfp+XfpqSlEvT7neyy6YrjXobFqe7coG8p782iQrtFJtze8O2+793AP4L&#10;AhCAAAQgAAEIQKAZAv0DC7cjVVHapQBQ5+wbuSLFN/XBxq0jXd85SXi5dgBQsqRrLV8zNSdPINRO&#10;6UB2yF91eSfw8cf6jmud30c2/i+5UiXpuhmKpP+T8tXehsfn0gHY9P3b3l+gRExNHzxYL9bkRue6&#10;rHOZ8CMEIAABCEAAAhCAwIYEuOLxcJ/p8Y17KoosvY1LBdADFpuhz7vLPLOUmlm6MJktdPSMK6ik&#10;HPkiW6tcU9oSuDW9uqHzCPj9yMb/ulNj/XvdWo7i2lY/aVze/4gne548Crr3qAKlEjHa8xHPd01p&#10;FRH6/TFyPPgXAhCAAAQgAAEIQGBsAizp43rJtZ77znRS03GlkBk357JlMvMe8stgU5429P7tvydL&#10;sflx2aRCs362mo1hw/bZc5vediqy8b8ls/HPHEHpTjXWftCfueFQEunLKoznz5MeYNIWYtvfyuMa&#10;s1bPzMILAhCAAAQgAAEIQKA1BWThreX5AxcenKZ4JqHFtb2vXWM7ocd3ZUdfIwlAq34/hyifTRSS&#10;pL7v6mEeknQTGQE0Pd6MbPzvG761aAfKtSnUM/9F1ht9E9Yr/jMP/3l7opQa226hDAbMijysafR+&#10;sD0IQAACEIAABCAAgXAEvLIh8V318YO3rtfeV2LUcfJSdouh592XHGtQ4n9v6OLdpdIkdUsqkvrf&#10;f6xIpollyXRzs+PNyMb/bLjLTktRVpZNjDuvyA0v0CmNmGVNsb/8xLyaiCVmLBiShgMl+QVeEIAA&#10;BCAAAQhAAAKtKeDqkvvPy6+ampR1t1L/hw66WedqSWZ9w33JYl9Tyv27/OLPD5BD6ZGCljTh+Hvq&#10;U/+ubdmhH886Zx/d+N/Wb99X1mzL8t9JC83Gx/+urMowLDZ+u6vUF9U6Pv6CzU7Z49DHh+tcD/wI&#10;AQhAAAIQgAAEILCJAq5hSzbH3Z+Umvtxif/zB145wE7ND32CV8oNeY7vSsff1y//UFuyQPG2vDLx&#10;1EeGZPWpUdKbHW9GNv733L4ft1MHUYey7a+kZNMm3gbr/Zol5YXKgy4/PVuWZGjK9g8U2dN9bvZ6&#10;7PUeL96AAAQgAAEIQAACEHhnAc/xPK5ePT1GalajzDbXLX0jwfudvxXEu67l+J4lqSWvXXdoT0yl&#10;VKdC25+8pFfi/6IR+nhknTOMbPzv+iu+TDSVlCn5nX8fQJpUbZi5uMrgZfsQKSnq+NMa9uWRQGkd&#10;H/wIAQhAAAIQgAAEINAqAh57PHSepNwn8gll/F5LB2QSub9ohX34bFfKkmouCwAsXv2daSSLAPIp&#10;okl/eclnc7jpCeeRi/89KcxfT44q8/NHEhXy3TTrjppb6w/qur16VDwlrdnyF6+R5eIc/vrwoM4L&#10;24UABCAAAQhAAAJbioCEjn698W7JNHzz93vTDJlEHkczvu3Wa22ufbM5EobUlzef/jwlMglKTeik&#10;XW6RGNfj0Mcj65x9NON/uVC6e8feRJlce/zwx33HMtY57ob9WDmlLRlXkomTl3C1Io+MGrZhbAgC&#10;EIAABCAAAQhAIBSBkfjfMGxesWAKpSjWEaMDbmx+/O/Z3Hv5BxSKJZKaQpNPvKvKdrPDfz+K8b88&#10;ApDX6rO7SFPTiR1/Msw1O7C4nL8/OaalkvTeP3K1Vx7UhHKTYicQgAAEIAABCEAAAg0TGIn/Jd6v&#10;3vkBSlOyPaHsfMF/mh7/c73f1DNXb5OkQhtRrqPjE/9ksx/1f9525T3PdRyH/z1XVm5I9Z/D/s48&#10;UAksLufLpQNAPk3jf8H+6mrj+4y97fTwCwhAAAIQgAAEIACBhgq8Ff+zcf8Xs5Snzg5txlnPcbPj&#10;f5nBljKg3munb0+pcVpsQjd1/mCVWy439OQ3fmORm/+vJ285lmXy799DOSneRF9dyfaK/sDi//Ki&#10;D8gygzTlLvJ5UEf9z42/hfANCEAAAhCAAAQg0FyBkfjf5JdOn06UTiYpc8Q9XtPjfzmCsgwA+MFP&#10;yHRzUu3oJGX/m0yuNVcrevk/7HuOZdZqS0/bKtsuC6U7LrW4sqrfDcqp/+HPSfCfpvSXV3IV8X9Q&#10;zNguBCAAAQhAAAIQCExgJP7XqzfOrJf+14hmXvSaW2z2/L/Ulqno0pFM/+EUmdSWI0upPSc90fR8&#10;88jN/9fbJVi1qn7pzPjEHMVptzvYK1cqgeVJ6frV71JkTTYdeLeUakL+T2B/mNgwBCAAAQhAAAIQ&#10;CEhgJP6vPnKcQvmMRJA9X31M14eaHf/bruu40geAH/nG7jKtTZRKaDstWBJYXssoeSMZ/5s1vXIC&#10;0bQkZdWDHmaryvXiTcG8mP8+O53WYvSua01HeoIFsxdsFQIQgAAEIAABCEAgKIGR+N/8n10pPj4t&#10;uTYf/IPHtabn/xh2vfqoJy2mHv/K1kqiTUuktNReVyL/f90bYS2Sc9kkSmcprdCZ9zrsSveEdT/W&#10;qJ9rPHTueMpSgva5XSqymo3aLrYDAQhAAAIQgAAEIBCOgATZ7FYsfuGETgmwpdvWrBtdr2xVw9n7&#10;hvdisXvboRLZUlIyk2j/uxzHZ99qWh3QyM3/SwV+q8j93xtHqSwp8W1++zKzxRzY9TO5eukEyioJ&#10;mn7uGq4F1mdgw3cGPgEBCEAAAhCAAAQgsCkCliPlY0zHv31OTOJrjdqPlfqRth9Y/sjGHqNhGc+d&#10;v6dK8bakEqOdvtVnyKMJ5mbFnZGL/23PqvZbL8/voERWo84TXmd25KFJYNdPKo3ePE3yjJJx7cB/&#10;sNes67CxtxE+DwEIQAACEIAABCDwpsBwzZDZf3fwe7PqSfaatvsVg/VHApHJ6zb7yvz816dQpiur&#10;JdX8LnevYVfmt4ebdAEjF//XLMMseS+dlE1qmSTN/JVcupoe5PWr8qN7y2KMZI4m3tC8cViTLj92&#10;CwEIQAACEIAABFpfYNgyKxIyPnnEVCWbU9SOox9nmeKVHJuovAZlkeldn8hQti0tfYBjZzy0Nr+l&#10;2KTDi1z8X5EUHJeXfyaZjWXSNPcFh71KTVK6gvLhEq/6bFpLpjooeXaFkf8fFDS2CwEIQAACEIAA&#10;BAISMNk1mZdf/648ZaV91JTzerla8Sw7oN1t9GbZq3lcvHI/orZ8LJZQZ11akQQXM7D89g0cYOTi&#10;f92Qy8fPHxFPUybV8z2zVDN0+U1gCyQk/neu2ZGSmTxpn3gM/b82cL/gbQhAAAIQgAAEIBA5AUkX&#10;l1a7t8+rZ/9L/s++fyuyXrKjs/5XFiMUfX76p51qSoYnhTbl8HtcLpeb9XwicvG/bUv2lvePveMa&#10;ZRK73MwVy7VNxw1u/CbZYks+Qom8mqCpV3qBrTOI3B8KDggCEIAABCAAAQhsJgJS/KfGry0YV4/+&#10;Fdrl+8WBmmf5Te+z+5ZuvQ+YzeXn5/ZIyUnK5Wny6S+xVUH8PyLkmq4+fOs0wcloH3hIan+ybxp2&#10;YHG5Vy1z6ThKFChJ9DW9Wddh5OzxLwQgAAEIQAACEIDARgpwtX/YfOxoyncolJsw70Fes3b9b3Dz&#10;xxt5fLWaPJ6wHL5gh/oIJRmL0b73ynqFZsWdkZv/r+f6cPG8dILyCh2/bCN1N+Hjnm4693+UUj1q&#10;NnHA81JpyJZkseisF9+EM8JXIAABCEAAAhCAwBYlwCsq/Ni8vMwet1N8zi1Os/v+rg9fPytHuXR9&#10;DJA57t8sS17rIacXev5J5OJ/WQ1h+M+drCZkQW7i6/2Bj4tcW54OvXxWe6w9nlHe/7hcBse2PcT/&#10;67tv8XsIQAACEIAABCAQNYFK2S9eu08qRoUsTfjSv/yoxv+lWw/LUFr6k5GyxzX9jrE24kT875dc&#10;3bT/MJtiHV007jI38Pi/3lyA+c73UTqZpp0Wy397ju0Elm4UtT8XHA8EIAABCEAAAhBoeYE1zPcc&#10;06Z0xvMxeu8vB6W5lsRyEtVF7cSKxd+9m5Q2ohTR3D/116f+175CPs7Izf8b0uq3duFklbpyNPP2&#10;4K+bK80FLF52DKnpNE28tJ7548oTgMjki4V8P2B3EIAABCAAAQhAoOUE+rn/7KlE3YkExT+1hCOb&#10;/1PkgTM6SFHiUgVo0skPSJMCxw09+8f3Ixf/y/w7r5kvc/HtMZrzaPDrtr0au0Ve87WkkpWKoyct&#10;l/GiJwOAwOqNttwfFA4YAhCAAAQgAAEIRFygxvfvL7U/03Gi7X48wNWozv9Lk7J75mryBEBSgJSp&#10;F7JpWTIACB03gvE/8+OHUYbaSfnyCi4FLeI6XBvgNQu3VjOZGL37D9V6rSEvwHqjQZ8Qtg8BCEAA&#10;AhCAAAS2MAHXXTiZkoqSotyn7jHZiGr8bxk8/Iv3EHUkVHkCcPjrtZppSdp52HlKkYv/JVmrJplR&#10;WqyHJl3psh707Sv1hmq60/uP96bS2TylvztUNuprscMfiQV9otg+BCAAAQhAAAIQ2EwFrKEFmVi7&#10;onTSzOvKriR3RDT/n8sGLzt7e0qrSkajmRfq1ZrE/8Hnu69z2SMX/5s17r94hnRGm5LYRVbjBp6H&#10;I+n/pucMrJiTTeW6iT7TO1Stx/9hj8PWuSz4EQIQgAAEIAABCEBgtAKlFaenUp1KfHJ8v0fYH45u&#10;/F+rsvPnjxJJslJSHXdARa+ZiP99fyXzzQdOpHpztGOfYrM62uu+qZ9z33x9r4PGt2nd3QuZK57U&#10;BNrU7eF7EIAABCAAAQhAAALhCHhFV9roSvmWn+zWIUV1FFLnv1Srem44e9/4vZhsFlm/eBKls7Ja&#10;oT3709fZ8SoDYcedkZv/H2LvJztkSEvQHles9p3A6/CMxP+/nkVt6Vg2eeIL1Zq0Y4vsfbPxdxq+&#10;AQEIQAACEIAABDZPASkbyYbuGk+fNDET0/JJdZ9r+1zTiWwcZ7E9zP7iT6mKElNIUY+6m92q7Tgh&#10;X53Ixf8mr/mSLInOqpn5r7EdfBw+Ev8vPTqhqDGVpl/zqsNm8OOOkK8zdgcBCEAAAhCAAAQ2OwGJ&#10;FdmwnIHzdqdYKpVLb/ODZQ57gaePb7KjrDstu7z6jj1zlGpXKNFzbolLHHy9m3UOOHLxv8WvHi8p&#10;UdIb7cdyQYOv/zkS/xvflez/lEp06rOyIsCO7LhxneuHHyEAAQhAAAIQgMAWK8CG7ZrsLz9Esn+k&#10;kGNiv/skh1sGBVEFkXWnhsU8cP5upE3Kqe300X+z6fNwyMcbufhf55WfyyU1lfIXSWUeHgzaYyT+&#10;5xt2IKVd8sZk1YFnOpG9b4L2wPYhAAEIQAACEIBAqwhUh6uGw+6jO2dl/l/Kx3zuJfYt6SUV1eMv&#10;++wYrm8/N48on4oVaNurXDaDr3ezjkfk4v8KrzyprU2u4C7XVW3D7V/neBv+41vx/90HULwrnUkf&#10;9Kj0YkD833BobBACEIAABCAAAQg0WKBYrFY9Li6aVFDi0vvr3VevYFvKuEQ2j6Nme55Vq9acn0wn&#10;ecU6c4c/6JjyBCPcV+Tif4tfnEuZrJb57COWeFSC5hiJ/53nTkqn2mKZ1B73StO46OaNBe2B7UMA&#10;AhCAAAQgAIFWEagYrunxcwuS+UQiTlNPe6nX9WpSyzGqxy+lLR3fklozj545SyGKT6C2M16XhPeQ&#10;jzdy8T/zE/9FSi7d/TPpkGxVAx+/jcT/1upvdWcylKSpd/q6b2IAEPKNiN1BAAIQgAAEIACBjRVw&#10;mB2HH/g0pRLxpLrvL3moyvX8+o3dTlifZ3NIJvttWaP88BfGU6Kri2ifxzj0vJPIxP+mdN1yqqVh&#10;/uPBnXGFtB3+JOlc0hA5rJfrP/VpycRKq9v8sMgDfYGPO8I6L+wHAhCAAAQgAAEIbK4CPChF243f&#10;7aQoUk9/x0tfapXz5N7qy5+tFwAtUNcFQ3ZfyP2KIxP/S6VWzzGlKdrVs+r5ULT7XZbNYVZD5dfP&#10;yFAhF28/9gHPM8Lcc6vcqjhOCEAAAhCAAAQgECkBrki2//LvdKYTSSocf3/gdWMadfJcsnov3kXq&#10;3XTGUyc8IzVBXZnz5tD6z0Ym/mfPsV3Pc4vnSvNfjWi/hxzTd/zQ8qE8Nq7YjjK5BM04T3oQI/5v&#10;1A2O7UAAAhCAAAQgAIGABKR7FvNdH6ZsNk4zr6uFFjeO9XQszzMfP2U8UUcH7XiD6W+58b8h6zfY&#10;f+0bXZRtS6ePWco1V5K6xuo72u/LWpHFs4lk7Qgd9vcIrxsf7fngcxCAAAQgAAEIQGBzF5CmTcxX&#10;TSHKJWnXxeHFjWN1rUqXAveGHUlJSOOCTz/LW2z871YNuWq1ez6doVxKy351BVekDGdo8X/R5ceP&#10;kIXYikKzrh90Q9vvWO8ffB8CEIAABCAAAQhsqQI2u1w+KxejbI5m3BJ6Hf1NZq+x5/OD+1OOkhma&#10;fq21xcb/dkUGcLU1C/Ygki687T8q83BNejpvMuxGfrGo83/my9IRaqMpF7wWeh2mjTxafBwCEIAA&#10;BCAAAQhAoCbNvu4/LJWnbIGm/sYrt4qILHK1+dXTutqIOuUBwJNbbPxvVmS2f+C5DxVIS5K205XS&#10;zKEaYvxv6Vw6bzIlaBx1nN+H+f9W+fvBcUIAAhCAAAQgsOUKVMu85vvT1SwVsrT7HVxrFQnPti3f&#10;uuWABCntGs26bIuN/2sVqQC68rFtiLp71Ikf+SXzYCXE+F/Sx7yFOybaJf7PXixPIlrl/sFxQgAC&#10;EIAABCAAgS1VoDrIzx9V76PbkYwf+HDrhG9cti2DX5wvfQuyWRp3ypYa/3vSrMHjVRf2pOrVf/a4&#10;Ouz7WGfWl56kKp3dNP7CauuMH8N2wv4gAAEIQAACEIBAVASqXDor3TGD2rI08ya91jL1G01pU+zz&#10;K+ckSO3SqG3SHRbrHtfC6lscmfqftscyDnryCzmN0gna9zdh31c6u7VXv91FhXZq/0Yvm2HvH/uD&#10;AAQgAAEIQAACENg4AZ2XHKMVJlI63n3cg3Z4fWM37ijf/mnHdasur7qkm9ROlRKFc5axYbMVVv5S&#10;ZOJ/qd5a0t3b94lJBadMbP/b3i4V7G+qXs3Wf7kHpdKUmPsE28HuDVuHAAQgAAEIQAACEBirgFW9&#10;cRals1LB8UO/6wuvbdRYD1uKfzpVh8u37KhRQerexPa9k9li3xrzhke3gcjE/0WJ/23rmq2lAk8m&#10;Th8MPf43a2WXH52nqapCuy5yEf+P7v7BpyAAAQhAAAIQgEDTBLj3zIKSlPot2mm97LRO/gbbtmGy&#10;+/iHc/LoQsrP5y+p58GHVr80MvH/ALPBlR93SfyfIPrA7WHfSHZF1h8Pnj8lpsSo88xlYY2/wj5N&#10;7A8CEIAABCAAAQhsNgL8xOGxpBSOpG1vYK6YpVY5MTYtWxpfrfziFNLSmpzBaX31AUBY8Wdk4v8i&#10;+x6/ckpO4n9Z/3vwg2FfP083pdrQ4g9qaozUObeGlX8V9mlifxCAAAQgAAEIQGCzERi6chZlUlI8&#10;8sR/1zPJW6b+P+s2Gw5Xrt+H1Ewqk1EOubs++x9W/klk4n+j3r/5b/tTTNXSseTnB8O+MWX3tQq/&#10;8Jl0QlLItv5+WOuvwz5N7A8CEIAABCAAAQhsNgJ3H56kVEqlfX5nc7VqtEz9Hy45bOiu+cJx6Xgm&#10;HtfUrc5ZYetuWAuYIxP/e37Fd6/fjtR4spCd8N3QC7hKzpjeywNn5dOKQskvtMzzo83mDxgnAgEI&#10;QAACEIAABDZS4PIZkjiSzNCRL3F12G2d/q1u0WWjaFp8Vk8yJVPPCh3+WGXYDiv+jUz8b3Gtat84&#10;U5FHOKQd8/f+jbz8Y/44e7Uhl1/9zlb19QexY1+XvszFCqMP2JhhsQEIQAACEIAABCDQYAF2bbPK&#10;zn8OSdG4DKnqqQ4PuX5fWPPnjTubJcdL6UvKpyh9us59W1z870rVI/Oy6ZRVVer46rOh59+zaw67&#10;vPzsqaS1kXbUy9IOeLjM7DbuAmNLEIAABCAAAQhAAAKNEGDHNiz/lV/vJqn/GdJipxR5SBYAhBU/&#10;N+IU1m7Dfu0740jVMkmKn/AaV8I6/sjM/7Pn8tA3OyjXnqNtLh0O6/zfun6O40gfhmXnTqfMuLh6&#10;6CPSD7hS9lunjtRbJ4L/gAAEIAABCEAAApu5QMVxJFT76zF5UjpSSjz2lRUspeRrocePY2XWrUW7&#10;UqYQlxqgH/67nMBYtzfK70cn/pcGYM8do1JcRnF73RZ+3o1U/7FsfuWS7SjZo9FeiwY8NsqO9GbG&#10;CwIQgAAEIAABCEAgUgJF3y4x/2p7olS7FP/P/XAlS9qGHqljHM3BDPO/PkzJTkVTaPuFNg+N5jsN&#10;+Ex04v9h5tv2kgyogkKH/pNDz9+S+N81edWi3aX/MNGUs1812a5YDuL/Btxk2AQEIAABCEAAAhBo&#10;pECJ6/H/wvGkFdpUys66tcRV3y1WG7mPMLY1zC8dSySp5zFqP/k/HFb9y+jE/0V/4OzxFJfVt8mT&#10;l7pmGOb/dx+2y26VKw/KOhJ5BJOZ9/Qwu7rphtWH4f8eCv4bAhCAAAQgAAEIQOAdBHSW/J/SuZ1a&#10;JpvTaNr85yRvwzaLLVe/XefV3+mgdCweU+Kz/ypjmHBekYn//aK75BMUy0r3r0nnr7BCj/99nx15&#10;cPTalyeRppF20EO97Fet8J9DhHPZsRcIQAACEIAABCDQugJV9l1+5rPxvJT/T9J/LZYYrmY2I3wc&#10;I6FpV256H8XjCSUVm/JzJ6z1C5GJ/51h+969KNkmCyB2/MWQGXr/Bin16ciDpMoPd6RkjuIfum8l&#10;+zXpCDzGy4qvQwACEIAABCAAAQg0WEAW/7J318HUHqN4JnZUvy9pG4bbenGbU/WeOCqjpRJKPpZZ&#10;oIcVd0Ym/i+z/6Me6ihMIJq31Ap//bb75mvhBEprVMhe/IrcQ2wi/7/Bf6/YHAQgAAEIQAACEBir&#10;gNT69Pja6d2UiZP2rh+FFTeP9bDf9n327erte1A+q2paes6dMqqRU/G8oNfBRib+L/KrJyeoq7uN&#10;trmgj0Prf/bWdRiJ/2/elRIq5VI/eFb8116Etz6C/4AABCAAAQhAAAIQiICA4+l+7xkdOWrPUGzv&#10;X7Vu/G87/sMfS3ZJC2Cina54M/Nky4n/h627PkzU1aN2n/hIM9puyVBr7evJI+JKTE2rZz/FnuN7&#10;LXs/ReBPE4cAAQhAAAIQgAAEAhHQiy4vnk3x9i7pAHD0oy0br1k1h1edNa1T4n+V2r4VVgHTyMz/&#10;2+b/7CLtj3O0wxWGVOJvWt2d4nenECXidMYT7Bk1vQnrkAP5M8FGIQABCEAAAhCAwGYjoA+wdW47&#10;xce1pSnzzb6Wjf91if+tq3bVcol0R0w9acCtT/0Hn38Smfif+YbtKSWlN2f/mb1+vWnxPy96D1FS&#10;oSP/bLtmTbc3mz8UnAgEIAABCEAAAhDYTATsKr8uhfMzHXFpnHW91bS4caycuu0w37IPZbLpgkYH&#10;POw4rvfGIoCxbvkdvx+h+P+qaXHpvEWHP8LGyuF3POgg3qxbr3398xBpJUe07aVrbA/5P0FQY5sQ&#10;gAAEIAABCEBgTAISJP9F2sbmJGTrnPeQXx7Txpr4ZYOlaNH9H6V69ymi6RdZtrNFxf+WcX47ZYmU&#10;Ly5lb6AY+nOckfCfn50n8//SheDMZVb9d028JbBrCEAAAhCAAAQgAIH/j4DFA+dNIC2pqbHdripy&#10;y/X9GjklU8qY8vNfmlCPgTXqON60tqz4f3DgWzLvrqSTZy5jrpZCj7tH4n/nlc9J/r+MAE59UZow&#10;mO7I9cG/EIAABCAAAQhAAALREND5xRPjFFe0dHrOA8wtu15TJps97v3B7spElboKPYeZlr1FzP+/&#10;EXf7Xu1vh6qKokwe97uyx55tNOvucqqX9MgS7BSd2sdFq3XHk83yw34hAAEIQAACEIBA0AL82rcm&#10;x/MKTabJV1hNqBvfqPPjqnQy4Kc/3amoPW0U3+6ptdkntaDXnzY9/39k3p0X70+qRp173utKCzc3&#10;9P6/I9fRta7bnuKJFM1fzSWD0f9rBAb/QgACEIAABCAAgYgI8DNfaqeMKikbO99ot3D875Tr8f/q&#10;H2ytUXs7qZOvXy7tZzno8N9vevwvt9EbQ4Cb9iCJuuMff0aegzhBtz17h5vXvXnfZCKVUk56mSs6&#10;N20c8g5HiLcgAAEIQAACEIDAFi3gPvRJydbWVEp+/C6/heP/WondYfbvel+ekh3SgPaT97qGLqFx&#10;wBe36fG/lDl6YwBw6VRKpYk++Tw77ErrrSa92Fl8cJwSydiRUodIxmRNOgzsFgIQgAAEIAABCEBg&#10;PQL8wFxJ/1fTtOuFy7mpE8frOcBR/tq22Ckyrz5+GlGHFDPa8Sa2SrICYJRf39SPNT3+d99sdLD6&#10;1Bxl5LyPfsoz2Heqm3pCY/0eW/cdqVAsHvvQLaZTQf/fsXri+xCAAAQgAAEIQKDRAvz3w9LxhJLJ&#10;feZhmUd2W7b+vyTBeMM2O5fOJmqTGkDd1zMb8stGe62zvabH/3KGnuvY9l8OpFhG1VInPOfoMo5r&#10;Wh0ntpd8OUOxmLLDhX1sukH7r3M58CMEIAABCEAAAhCAwIYE+M790tkEZba+QGpGetzK8T8busWP&#10;nJignMT/hZ9K8gk7QefBRCD+l2o/ZlX/8TRKpyk17pwB1qXvVvPm/7nv0m3qTRg6vryMfZT/3NDf&#10;H96HAAQgAAEIQAACYQsMXD5TySUoO+Nq5qLJLRuwVR15fKGXfPPccZIHr8aTZzwrDYGrQY9nohD/&#10;+1a1XPpihvIpyk67Vk5aKp8GvvB5vfcp+7funcpIE4Z5z8jzpJa9n9Z7fngDAhCAAAQgAAEItLjA&#10;098eT5k45aZc49uvS+ZIq55OrxSb5FrR5yumUTyVyNIJ91bYL2328X9Nr0rBH140saCkZOnz3v/o&#10;rT/18JoW/xslfuEQire106FPygOYlr2fWvXvAMcNAQhAAAIQgAAE1idg2uxVmNdcvU+yrdDeHf/Q&#10;A+zbeq++vs9H//dr0+CtoWtmytyzUoi95yqHzcGg48/mz/+7Nltc/llXVpFZ98T7H+6X+N/1gx73&#10;rPd2MCr80hGkZNK0580m2007jvUeIN6AAAQgAAEIQAACW6iAZbMr8f/yM6ZTIp3Jqx95iF2nNtCy&#10;/X/9N5bBWs7v91WkDr6qbX/OSralImiwr+bH/9LmQHeXfz0tVVzl//v9uyhdD5q4jsOo8n9OzpGq&#10;Uvs3V7HRtHUIwV52bB0CEIAABCAAAQi0noDtsF1l64k5CaKEosY+9QRbrlTMbL0zGTniN+b/+b6P&#10;5TKy/jfZefQ/6iOckXcD+jcC8b/nlq1njiNVScSo/YiXJIdLWh83bd7dMHnNeVOpvgL4kMfZaeHx&#10;ZEB3DDYLAQhAAAIQgAAEmiTgumwaXFq8E1FMysanznyBq66rBx0vB3i2b8b/j87LSjcDStO7f1Pj&#10;WoD7W7vppsf/pmPZVf+puRRTJeSe8bVV8lynqfG/w6VFexNlErTTIhv5/0HfgNg+BCAAAQhAAAIQ&#10;GK2A5/k1i1dfNyNF6TzRlIWruex61ZaP//2nvpAhKf+TpRlX6VtA/F+2LMfkf8+heFLi/32u/n/s&#10;3XecHWW5B/Bn6unbUjak0kMNIL1JR0C40rmR3gSEC4oo9SpXelOIaEQgKkYxFEU6KC2C0oJAaIEQ&#10;AoQkJJvs7qnTn/ucYPxccg3ZnN05Mzv5nX90d8+U9ztzwm/e877P2yt9/1aE/f8Vn70XDyclV6Ch&#10;352N/N/XzyPeBwEIQAACEIAABMIWYN8ruzznqnEderaFsrs8WuNuzx/8/f/VuZetJV9nFPK04R0O&#10;J3/8j1Q9Clx+cQfKShUn/dCnpe9fhuBEN/5H7iCef6aZ0gsZ48sPIv+H/TnG/iEAAQhAAAIQgEBf&#10;BSQ1Fj1+53vD2hUtSyNPeJ15iesVB33/f6V29066asoUgO0elBWBw25P5ON/6jU2Pf7rZlohb1D2&#10;xLekFmglyvwvT1xcvSCXp0wLjZyM+j99/TzifRCAAAQgAAEIQCBsAan2WfT5jbPqc2V12uCCD5m7&#10;XDf0vBxisz4b/2/zS0cOMTUtp+wl83/XgPqfjltl/sumpI/ooA0m94QI3Kddc2mxX7l1CzXX0amO&#10;vI3DXn+5T+eEN0EAAhCAAAQgAAEIBIHlcddH3Htea4ZyHTT+4aSYOOWuSS3USoZ62OtcWRx2HZzo&#10;+/99r2o7vxxCemcLbXR79PU2y90c/H7ntJnO09gp4U/ASMp9i3ZAAAIQgAAEIACBsAWk/mdPF793&#10;TD4tg+Vpp+fCPl7T9u/Vfj2aWsyWzMEvMltrwPifwK7OvVi+xBmWoi2neU1zXsmBPKvC/NDeaY2I&#10;NvxNUFzJ2/BrCEAAAhCAAAQgAIFmCzhuzeEHt0+bpKeyx8xu9uHDOp4Mh3/4S5TOZvUd7wrqK+GG&#10;+4q+/18a7LxykuT/DpX2fCzs551Vavq+zD54fB9KyRlt8dugtsoN8AYIQAACEIAABCAAgaYIsFPz&#10;+NMrhhq6Qup6V5aactAmHERKzj9/gBQAIuq88EMuLQ35kJHnf7c+AXj64bLgVgsZx8yIPP9L+SE3&#10;eGIfaiG9MOGWWuTnE/L1x+4hAAEIQAACEIDAoBFgT6aN/v0I0lWNtL3uS0xOK9n89inSJAnER77C&#10;la6QL0jk+d+Rejt83546GTnqvGRu5NdRyg+V/BeOlBkYudYxF38S+fmEfP2xewhAAAIQgAAEIDB4&#10;BLjGtSmbkxSNp/TJbyQmp5UqvPDKobIaViG199/Cr4Mfef73AotLP9tYHnfS2qY/7/GjvgF9Lvfw&#10;R+ePSVMhTYe+mJj7KmpXHB8CEIAABCAAAQj0V8CVsfELLmpX0/IE0PqD0Otk9vd0+7y9a7M3bXNq&#10;SQ83v/QIh15/MvL8HwQla+EPh0r+Txnb32WHXe9olddB1lzr5eqkHYmksOw2Dzur3ABvgAAEIAAB&#10;CEAAAhBoioDNvjP7FE3K/xs07EfJKdNeHw7zzO7USR00dqpdDbv+TOT5v0eG/z+5o0x3GKPR/m9y&#10;uSk3zxccxPdsdq3HNiXFbO8Y+0P2/vn6gk3wJwhAAAIQgAAEIACBJghwucLzjqThZptJOzwSfW4c&#10;qCbX58O+fCC15U115HXVIOw8HHn+twK/PHn9tG4M1douWMCR19vxPIcd58ltNE3PmoWzy8j/A3Vn&#10;Yz8QgAAEIAABCECgnwKlEr+4J3XoBY32eYqtfu4tNpvbzP4rX5PB54Y++vpa6OtPRZ7/pYN99hm5&#10;dKolTV+60wu9vau8zm49//sv7J0yNZ1o4vvI/6skwxsgAAEIQAACEIBAUwSscrXnzo2pIBMAcse+&#10;zJHPGx2oRtdkXsPMIyilacbYG+SHgdrvSvYTg/zPrx+kpLQC0db3My9dyXk27deO5wY2vzUxm9al&#10;BtPh7yD/N40eB4IABCAAAQhAAAJfKCB1Mj+9fi3KKBqNvGQ2J6ZOS82teu8dRyqpxuirS6G3K/L8&#10;Xw345b0MU2Zx0AZTmed/4UVvwh8tz5UVwOadk82YKVKO/RD5vwnoOAQEIAABCEAAAhDog0Av88fn&#10;d0g/uUKb3t4VJCb/W1aR558pXc+qNuyShaG3K/L8L/N/H9o2LY87Um1nmuMv6sOlD/UtNQn8Ne69&#10;PJdNZxXjpPnI/6FyY+cQgAAEIAABCECgzwJl5le/nqFMWqGd/2zbicn/ntXDxQszpOuUOfPd0Nef&#10;jTz/97J/zUiFUiljxBmvebXI639Wl+V/7+ZCLi1Fib6O8f99/kTijRCAAAQgAAEIQCBcAcu379uO&#10;jIJM/93vNS4lJv+zLYn4ijbKpoiOfqk37HZFnv8rvOgUhai9Jb3FrQ4Xw27vKm9Kyf+urCx9W1sh&#10;JfN/v/Ya+v9XSYY3QAACEIAABCAAgaYIeNain46iVFu7QV97n7sjz40D1Wh2ZGTT9UOpNUN08PSu&#10;sNsVef4vuQsOoqEZGkO7zOBy5OU/A5lXwlyZ//5hRFIBdIM7Ana7lgbJqS81UPcp9gMBCEAAAhCA&#10;AASaLcC8+L+HkCwbS8bJ79qLIx83MlDtZy4FPGVt0rM67fIELxyo/a5kP5Hn/zIvPpxaTFqLdn2Z&#10;a7a3kvNs2q+r9QUYrKULzjANmZLccnkl8HqK8pumnQAOBAEIQAACEIAABCDwbwWYl/xPp0waNanj&#10;3A+D6MeN/NuTbOCXLEuZ8dTxJDObaadHuaeBXazOJpHn/wp3HU2GqnTQXjPYcSN/jnM9yf+eVbm4&#10;PS3jf+jMhTW/WkP+X517Cu+FAAQgAAEIQAAC4Qhw95WjTYV0dYOrFnFy5v/K4BPme7dRSNOUbe8N&#10;wu4Pjzz/V/mDiRK09SwdPJNdP/IBQBz4fiCPAJe1y8Ml0env9bLrMEf+XBLOhwh7hQAEIAABCEAA&#10;AoNHwPW7rxqbkoymbn9bl1RsHzxn/sVnyiy9zY/vLQ3T1c1+UQm7XZHn/xo/tb9MdTB147Q5vh39&#10;OBvJ/54v+f8Xo2VWMqmnvdHNvuR/54uvGv4KAQhAAAIQgAAEIBC2gON2XTbKlJisffX+JeVSgvpn&#10;Lea/HykLAJjq2Es/Tnz+t4JJE/KkmzT8siVumcP+vqMPt+Vn/f/P7piv9/8fN7OH/Yobh/Pqw6nj&#10;LRCAAAQgAAEIQCDBAo71yUUdpKqUO/XlUm+xkpimetLb/MZpOikZteWkGYnP//bSU9vylDVowyme&#10;LYV2or6Obv0JxHPtrsM76/n/6LfL7HZX/KhPC8eHAAQgAAEIQAACa7yAU5lzTpoUXR39w0+5aiWm&#10;PovvSAGa97+jq7r0P+/3SNjj4SMf/2N/vB/l9RaDtvoDW4uiz/9SgYjZrZaC40fJECztBFmCzV7c&#10;60X+XLLGf+ABAAEIQAACEIDAGi/glmadLiO0zcImP/PZ48R00Pq2FKD5+CLdMAtEO07rDvlCR57/&#10;+dax7RmStm7zIAdWfObZLrokSyM7c6Pv93iBz7IEAF4QgAAEIAABCEAAApEKsDdtW1XTFdrtYa9S&#10;S1D+9wPLL9+U1ZRUisb9JOx+58jzv3NlWz5PraQd+rx0u8fnOto/7qSONrVw3QJe5HByvl+K9EOL&#10;g0MAAhCAAAQgAIF+CHDPTzdSDENNHfxXtuzkzM+U+jM1v/bzIQql0zT6+sTn/3mnk9Gi5tXRl83n&#10;WsUPu719vuN42gRKS2GiI17g3rLUA+rzhngjBCAAAQhAAAIQgEAoAvzeecMobeojznqHPTc59Rll&#10;8amK596xDlEmS52XhT2vOfL+/3cOJbVVvsjZ+yFZ+awcn3Uc+Jn9idJEG09jZwnyfyifYewUAhCA&#10;AAQgAAEIrI4ATz9Yav+Y5viru5j9+IwbX502/Lv3yuTTss93bUqUzdOQixf9u/cM4O8iz/9v7kOq&#10;jP7PXzib/bIM5BrAtvVrV/zmN/Nyf1HbNVVeVI1+XYJ+NQYbQwACEIAABCAAgQQI8D1bk5bTUpvd&#10;7kpmTFL/v1sO+J4Jkv9z1H7BwpAvVeT5//WdSc8Rrf+A1Nm3rFps5nGXF900jgoF1Tx1Di/p4XLI&#10;1wG7hwAEIAABCEAAAhBYhQDfuk59hIw5/s764qy+u4q3D5o/y/gfWQB42kYy/idNHZcsDfnEI8//&#10;L2xJplzGfT+pspTdt8Kud9pnzm5+ZFvKyjcTuz/J5Z7kPF/2GQBvhAAEIAABCEAAAjET8G8cQW1p&#10;MsfcJWVjgth0G/dbyfd9h4M7xmpqyqChl4WdhyPP/0+Pp1RW7ziBK1UZx2UX+w04QDvo4Vf3IkMm&#10;AMgDplPC/N8BYsVuIAABCEAAAhCAQMMC7nXDaWiKjGHTuFL0k7M+k+MGsprB7Z2mZmo0/Oqwx8NH&#10;lv/9Hr9e75P/sWGaNFO/vj7F1vf7v/6X7Odzr0ZvsFq1dD6RotK2j/CiBVxtdD/YDgIQgAAEIAAB&#10;CEBgYATcK4aSaija0Ns8rq/ZOjB7jcVebLZ/MUwhhbStbwk7d0aW/7ko+d9hfmr9rJEx6ULPq4d/&#10;eQLo5+tz4V9+aHR3vudepVMqY+z0CNuVhnfT6OGxHQQgAAEIQAACEIDAigJXDSfdlNqRk212+5Hz&#10;Vtxt1D9LArbZuXU4kaqY208Je15DdPm/4tWvW/X2UelMXqNje8ryMMCu3V//gcr/sp8poyhf0Cbc&#10;4bOD8f/9vS7YHgIQgAAEIAABCPRXgK9di2SFXCU7STpnG+/m7e9pDPj2kv8ddm/rJNK07C5Tw+54&#10;ji7/W14g+f+js3NkpogOWrjUksjthP19R5+vl9SUvX9LSudo6MUfepVSV583xBshAAEIQAACEIAA&#10;BMIRuGZkvUIOtUwq1rt8vXAO0vy9yjAYh/1fjpT8rxd2+31y87/ruy5X/7or1V9tx8Ut/1tV77k9&#10;SZEhQF9/ie3uJc2/E3BECEAAAhCAAAQgAIH/K1C7vHNZ/h9zq5TL5+Ss/yX5X7rFfz066flfpmw7&#10;Ps+fIg86ss7uHjcP1PgfqZ/0udf/vWdW5/9XSt67R8kE4Ky575PMtcQ8X66OAd4LAQhAAAIQgAAE&#10;4iTQdXE7pTNE299dn/3LYdfJbFrTXU/q//BvxiZ9/I8tw/8Dfvu/cwqpNPaS2QM1/9db4dXohXNq&#10;3PNfpJrtNOEumaYQ9vcwjZ4mtoMABCAAAQhAAAJrjMDcb8uqUTL+55AnlpWRic248f5egM/y/9S1&#10;kz7/97PpvzPOSOUymdSWv6uP4RqQ+p8rxP+G++3rk0r+28jkszTsJ7a/KOx52P29bbA9BCAAAQhA&#10;AAIQSLzArG8ay5ZnOukFdiz2K0lp8Gf5/7frJL3+p1T7cQKeeTYNaSfaaNKA5WtZVMBySx++OmX6&#10;Umar1vh+2SpNypFRIOOcIveg/z8pHzC0AwIQgAAEIACBQSfAtl3uYe79yWZk6NkO+tZ8rjmW13jO&#10;i5mAX/WlK/zudaUmDtHIK8ohn15k9X8+y/8zTqV8C9E6P264n35FH3Ytx68umHXfKzIvvFpt+L6Q&#10;RZjdyQUyC5Q5u5exAMCKzvgZAhCAAAQgAAEINEvAt9xaL/OCS8ZRxki10NnzuObaycn/Qc2VmbG/&#10;Gin5X6Ex1/S7Hv4qrktk+V8mOUv///TDSUlrNOqGfq/7tbydvivTit2eBTM+knUhytWGnyvKMh5p&#10;co7SBT194jy20f+/HBj/CwEIQAACEIAABJosYFd9t8TOrIl5ajW1LH3zQ7Y8x2+4n7fJp7/qw9m2&#10;FfT8qMUkRaN1bww7d0ac/x/cTeY5GzT25lW79PEdrlv//sSufCploWqlxvN/L9ulG3TJ/ybt9TdZ&#10;qayPh8fbIAABCEAAAhCAAAQGWKBalWEdXukVqRs/xCSTTnmfLV9qyQ/wYSLbHfvVsv/JxapBiqFu&#10;eHPYuTOy/C9FjpzAnTpeJWnqVtMGrJ1SV2jZanBSXMirlq2Gv1fo9ZbMv5zIzJm09m/KyP+RfSBw&#10;YAhAAAIQgAAE1niBev6veb0vbU00TGYA0/GzWKb/Bg2P84gbKHOpyO+fKS1LeP4PJP9Xf9ahka7S&#10;wc8PWP6vSfe/JyOL5CHAqVmNPxZW3U8X3JAjVWrMFm7sSc79Fbf7HecDAQhAAAIQgAAEViVgWVLW&#10;hcuvfpmoQ6WUMvFN+VH6ele13aD5Oxd7+d0T5JuNZI//qa9z7BevlwV206R9e8HA5X+J/lZF+us9&#10;23bkII2+XO61f7+eSnortU2y2Wp0P9gOAhCAAAQgAAEIQKB/Ap4UjrHYnXVYjqRwTM444vXAls7e&#10;xOR/n3sl/x9NSZ//69fzf8+VZCg5Mq9svJ9+xbupJvm/0mtJUdiqJUOBVvxzn39mGfP/9A5ZUofR&#10;yNtlyFmfN8QbIQABCEAAAhCAAAQGVEBimeR/nnvyUMoRtaQPe9VPVP73uKfI702s5/9E1/+0uDTP&#10;n39eqlO+xVnvXhnSVe+r/2zo/oDeL43urFZy/I/PJY3SxtrX1ND/36gjtoMABCAAAQhAYOAFlkUm&#10;35OakczF6hqQU6TYv/TNFi8dZiqUJe2CORIb3Wpt4GWj2qPUr/zk0pGy/pdK437UeAd2304/svm/&#10;DpcX8/xzU20tCm39SPzyvy+fp64f5NJkamtdsIDDrsPat6uFd0EAAhCAAAQgAAERWJ7/ncXFQKY+&#10;diUdRQZ21EvH9H5/qKHINwDaDz+R0f9OzUlKu232LF56g4w8VxRa76bE5n+fKxX+6My0kSb9a89L&#10;DdeY9f/L54orN43Ika60HP1CcsaXJeVzgnZAAAIQgAAE1mSB5fmfi1IGRyJL0i1YFvuS+u49F7VL&#10;3Zi8ot3Ywx5byVmfqcRBkd1fTpD8T7TJ5MTmf6niFPDrx2ZIp/Zvv8d23PK/fJbYnrKOSaqi7/S7&#10;sJdhTvqnFu2DAAQgAAEIQGAgBf6V/wNe9PT0hWHnxYE89Yb2xb4t0czqPi+vqlRQtNtlmVeuOYlp&#10;dw9zN/OdW2vS/a9tPSXsdkU2/kfSNfPD+9Xz/5iblrAXt/xfcZyqNW1DkgpANPqy+WFfh4Y+C9gI&#10;AhCAAAQgAIE1U2B5/i/63tNnfOPhxIyDWdnVlLLukv9rS85JSzRrVfVfy8yHoJqc9Zl6OehlZ8qm&#10;mqqQuevvws6d0eX/wOElN01Iy0TnDe52vSBu+b9o13q9R7aQCcA51Tzt3bCvw8pud/weAhCAAAQg&#10;AAEI/D+B5flflsWa/o0TH018TpG5v5L/q11n6JL/2zRd+v8drian/9+SZat44eVr6bpCmX3/EPb1&#10;jC7/y5LNb589PKXkaeO/SEWnuOX/Krtlfn4XucmGpOiw1/7f5w6/gAAEIAABCEAAAlEJLM//8r8L&#10;H37007DzYlTN/Ndx66X+ZZrD4lNleAy16/rNMlqea8kZ/8+2PMm9fqqmG0T5gx4I+3pGmf/dF/4z&#10;nTLbaNNnuRq7/F+fZM5vfkXy/4gs7T+j8YXE/nXn4v9AAAIQgAAEIACBgRFYnv+trkq9BGhi1sFa&#10;mc6y/B+UF51Mkv87dP1HS+v530pMPuNKifmvB5Mh+b9w8MPJzf/lKr97XCaldNJmT3A57Hau7HZa&#10;6e+5VGLv1dNlEQZDVza9JXbnt9ITxx8gAAEIQAACEIBAwgRqMvnX49J7R5CWJakd+cPueiGZ5NRn&#10;Z7/WxQ+PIFJMTd9mati5M7r+/5LFT+8n1TXbaMsnY1i2iquVwH//fLkO2RSte2Nini8T9s8BmgMB&#10;CEAAAhCAwBogIGv/Wi6X3/86qVnKkHHOXK4w+4mpeyr5fwk/vJbkTkNVtkhu/Z9qhXtu2ViK6xi0&#10;83SuubG7dR3HDnpvalO1fI6GX471v2J3gXBCEIAABCAAAQisKQIy0r/mcnXuqYpSz/+pE9+0ZcCM&#10;V0xK+9mT/P/oKNIUmQC84U/CblZk/f8Vnz/+ThtlFFIPeZltK+yGru7+ZURZJeD7tjAoXaCWS2J3&#10;fqvbHrwfAhCAAAQgAAEIDFYBqfQj1X7seecalJURQNmzPwhKQZL6/73aUn5sDKUVKQA69tpayNcp&#10;svzvMs88TNfaFBr+3dnsVkNu52rvvhqwPKK8cmxepmFT5jul1d4BNoAABCAAAQhAAAIQGBABl/2y&#10;w96nl2Yoa+SocG2Zy1IRNH7jRxpsrfT/L+U/j9PyiqLRWpeHPa4psvwv89b/sj0VWlXa+lc97Mcu&#10;/8sqc/I90yc/Wbue/9WTP2zwcmIzCEAAAhCAAAQgAIF+CnjslWTl2CU/KlA2lafWyT6XbSnW2M/d&#10;xmZzdmvd/MQ6Rqss/yX5P+xxJ9Hlf7/267HUamjKIc/L1Ytd/g+cwLW5Mv3L8oxJdOCzsblBcCIQ&#10;gAAEIAABCEBgDRPwZay/5P+en7dTJlOg9mtKXJIVgRNT91Tyfw8/uV6qnSijjboy7KsbWf4Pygtu&#10;kIH1pJsnz41j/meZAGCx/8ERI+Qkaad7w74Q2D8EIAABCEAAAhCAwEoE2C1KDaDe2zuW5f+O783j&#10;Xhn8E3Y/+UpOZuB/vSz/P7V+uoMoZ4y5JuzvNSLL/zX+4PTOjrTSTrs/w04lds9vssi0PJY41rlp&#10;yhJteLUsMlFMUJnZgb9xsUcIQAACEIAABCAQkoCMj5fuf/ae3kExtLRKh83gquXLrOCEvNhjn/+y&#10;rjGcjJy27xNhtyvC/D/r2GxaV9voSw+47MY2/59tUI5o3IVFdqTOlOUk5DZDMyAAAQhAAAIQgMCg&#10;EZD8L8scs/PgFqTX8/8Bf+eaE0hV0IS8ZDVjn+8apbZTOkN7JDf/V4O3jlKI1Bba9j75Pie2+f+b&#10;GuV1ZcjxcwMuB/VFwfCCAAQgAAEIQAACEGiqAHuy/JesAfDrdUlVUyrt9mR9PeBagvK/7y29rlWW&#10;NsibtPtTYbcrsv7/En9wYkqK/6cLx7zo+PFbXnf5+J/TVcqnVXPPv1W5IutO9Db1ZsfBIAABCEAA&#10;AhCAAAQCdiXus1u6fhhpqqkq2z3GlvTLxi9ANnit2HX9t7+hk0YtBh3wfGLzfy93nzcso6rq5pNL&#10;3Bu/57fl+f8sGf+TNWjjO7tknBnbPQ1eVmwGAQhAAAIQgAAEINCgALtSmZ2tpRfnyDQMJXn537H5&#10;mT1JJSqY6VNnJTb/d7P1/VFZVaO9n2JeXAm7nat9ty3P/9+T1b/yaeq8+gOuVtlH//9qS2IDCEAA&#10;AhCAAAQg0E8BxwmYK4vOMWVchklK4sb/2Bbftz7lNEpn172h2+6n1qo2j2z8z1KunN+hytccX3mG&#10;eWn85m8sz/+XDiEzL2sAnP0mV8sscwDwggAEIAABCEAAAhBoqoDv1Kf/lhZ806QOGSGfvPm/lsVT&#10;W2lYirTW3R7iUsi4keX/JbxUhtZI/t/jQc+VYB1yO1d798vz/1UjyMgXKHP8K8vyf/zWKVvtlmED&#10;CEAAAhCAAAQgMLgEvGX5vzj/dJOGt0j+T1z9T8n/UwwaJUUnhxzyCneHfHUiy/+LeM43hpC8truP&#10;vd4gtvM3Hj6SKFXItpw5i8sOVxKzzkTI9xV2DwEIQAACEIAABAZMwJWOWd8qLj0rTR1piY+HvS1f&#10;B1RrtQE7QMQ74mopuGdDqTnfZupHzAx9vElk+b+b3zpxuKZl6MsPy4rOMSwA9M/7YM6FIyiVUtSz&#10;3uWyzVVZag4vCEAAAhCAAAQgAIFmCnyW/0s9Z6epRcp/0vHvScV8qQjUzHMI81hcq/G9G1JWKaj6&#10;UTM57PEm0eX/4MmDCqrZovzHM+yXY9v9H/DkzfSUfM90huT/mh+/OkVh3ovYNwQgAAEIQAACEIiD&#10;gCdR0bMrpe9mKK3rivGdT7hSH6sdh3MbiHPwHJfv3oAyeobMY2Zy2N9rRJb/Sz13bC1f3+ipk/7B&#10;ftWL7fXj2zYnLZNOHf8mV2qeFdvzHIh7D/uAAAQgAAEIQAAC8RTwfc+xale0k6YYZvaqHi7KgmCJ&#10;yWWOz8HUdSiTMqjl9Hc4sfV/uPvmjSX/K4ULPuBAlnSL570mZ3XLJkSZbOqrL3DN8tD/H9vrhBOD&#10;AAQgAAEIQCCxAhz4nuu63pR1pEa+mcpdU5J5ma4b9jiZpnnaUmPyZ2tRNqvQ6Ivmytpm4b4i6//n&#10;xdeMz+TS6SE3LOFA5nSH28zG985TtpAJwAZt+Sg7rleN7Xk23kJsCQEIQAACEIAABOItwIFUAPIC&#10;fmJ7RSPTzHxrHtc8u1aM91n3/exsdudf3kJScp4m3LQ4ueN/qjPOHGbk08aI22RMjRu/+v/Lrxj/&#10;bgdZii1FnXf6vkxUQP5fDoP/hQAEIAABCEAAAk0SYJb8LwP+3z1Qqv8burH38xIePS/scTJNal0Q&#10;SI2Zd87VqDVH6u6/rXIl5ANH1v//xrT9qb7K8cipgTzSxXdcPd+5ayrT2Uap22TduaDkhXw9sHsI&#10;QAACEIAABCAAgRUEmF27nv8XTxySIV1V1/tTqb4gWGL6ZR0u/uN0ovYsmV+930tu/c8lF3dQS6tG&#10;Q25ntmNcv8n91eZkqpQZ+t15vKSUnPtshY8VfoQABCAAAQhAAAKxF3jxQJICQArRie9yxePE9MuW&#10;+JOLhpB8tUHa0bNqn4b9XBNZ///C81tlWi3RiF8GLD3rYbez4fvZmbwepRXKaae+y1098T3PhhuI&#10;DSEAAQhAAAIQgMAgEXjvaF3PG5L/j3+bpXxkYvJ/lWefkaM06VQ48yNncdi5OLL8v1j6/w2daL2p&#10;vizgEMR2XS3ruk5ZjI1a6MjXuGcJ8v8g+ecBpwkBCEAAAhCAQAIFFp1WyLbKukx09GtckwiZlCY6&#10;/OJBpOZIo3FXdgdLE5v/vevXUUx5fNvpj77vygoAcb1+tWuGUp6olQ6ZwdYSJ66nifOCAAQgAAEI&#10;QAACiRdYcGrGXNb/f+SLbPsyhCQpL/7DBErJ7F/a5nceh17WKLL+f759q7zUOFWPns6WzP4txfXy&#10;2T+VxRhUKpiH/I25p5aY58y4euO8IAABCEAAAhCAwMoEZk8kmZepqnTwdN/1Q18na2WnMeC/597r&#10;h1E2Lfl/3+ksI5sG/ACf32F0+f/WLxWyut76P7O4VJY1Dz5/WvH5yf/DrqQZlMnv/SfmEvJ/fK4M&#10;zgQCEIAABCAAgTVN4N0jSRYA1nQ64M+eVGYPe52spvHye6cZSl7RdTrsLfbssPubI8v/XVesqxpG&#10;y7ip3bxUptXGdvwPv3SsSRlTVzf58WKu2n7TbgQcCAIQgAAEIAABCEDgcwILT9bJUDWN9n1IFo8N&#10;fZ2szx07zB/4uf2okCdZ3ODoj7gqK52F+4os/888p12+wBm26WMeL5ZptbF9fuM5385STgoVDTlv&#10;ll3zwp6PEe7Vxt4hAAEIQAACEIDAIBawz201s5qM/9n7flk8Nr79x6tN/Mh2NDxP7Wk6fiGX3MTl&#10;f6/sS7OY39yFlFai/T6UUTUy/ze2uZqtu7cmylAmIxPNXXnUxAsCEIAABCAAAQhAIBKBuX+cIMV/&#10;pFD+ng/YsgJwYnJZ7dnDFGkVGaOvrrFk5ZBxm97/79bzv8fOzN1IadHUQz8I4p3/fe+Zg4gKcqsd&#10;8qLvSKVSvCAAAQhAAAIQgAAEIhGoPLuH1MiXMpm7P+A6pdBzcvPa+OyhquR/hda50eZK6Hmz+flf&#10;RvrLI0DPMzupat5MHzXbqz8OxPf62fzRuToNkfy//3OOFfr1aN59hiNBAAIQgAAEIACBQSbAs49K&#10;S11GlXZ/kL2lFXuQnf5KT5efPMiQxX91mjDF5apUxgz31fz8X2O/wsFHk8erWs7QD3zHrj8OxHdc&#10;fZX9G/PUKfn/4Bd8G/k/3NsRe4cABCAAAQhAAAIrF+CPT8ilNUWnPR5i7k1Q/v/DHibpqkH7PCiz&#10;mith15tpfv632auyPfOkAhkZhbafWfUrQYzzv9QmvaWdhiuF/HEzWQaarfyOxF8gAAEIQAACEIAA&#10;BMIU8N4/LqWpejr95XuY3fj2H6+uQe2mzQ1FM3T15BnMtXLi5v86DrtVrjy3o8zdSBNt+o+SV5EL&#10;uLpMTXt/id3r2qhdGTb0lHekHmvTjosDQQACEIAABCAAAQh8XqD03gkGKalceoubSyyvz/918P70&#10;/n8N11TNVNuvWCBV8Utht6vp/f+Ox26Nex8fT1rK1Girl3vlcYDdsL/naPiGKPP8c1tISoDmjn0d&#10;/f8NM2JDCEAAAhCAAAQg0G8Be/6ZOVIzOeo8d1aS8v/TBxBJ/qf1fuOxV0lk/ndq3P3QBpRKGSl9&#10;5xd7luX/sL/naPh+K/NbJ+TqBZno0Jd8G/U/G4bEhhCAAAQgAAEIQKCfAlw8v0PTMlnSJz5X8Xyn&#10;n7uLzeb3bitFjST/T3iQ2SmXE9f/b1ns9PLia0dlqF6/6RjbcVwvtr3/QdDLte/rlDZI2+gW5sVh&#10;X4/Y3Ic4EQhAYM0VqPep1V9rrgBaDgEIxFag+qtNKS0hkjaaZHOpHNvz7OOJebIIlsw1/eiKoXpW&#10;lxnAu/4pCKS3OeznmqaP/7GqbPXykus6s4qsqjXk+xL/Y53/y+z8bAwZKVLHXmlzF/572Mf7GW+D&#10;AAQGr4Dve45Vq1YGbwtw5hCAQFIFfOu3W5JZz/8b3igLZQ36f6dkCnM9/88+R5aaTWWo/Yx/cCCl&#10;8sN+NT//l4Nakbuuas+mpP7n5nd+Fv/j289kMf95H6KsSoXT5zhLkP/DviOxfwhAIHIB+YfO91wn&#10;7P6nyNuJE4AABAafgOf8cSfS6/l/vevLXK4NvhZ8/ozr82LL7L52GFE6m6N1p/SwX3SCsPNm8/N/&#10;yZNZzfMuasllVEPd4cllvf8x/p7Zs3nOWXnKp4i++mypJ+zr8fmbAj9BAAIQiEBg2bBMP/T//kTQ&#10;MhwSAhAY7AJu8JevkJKV/D/uym6uDPp+Cttnu8yV6V8mymRTtNXjPjvF8Neban7+L3pWhWcen89K&#10;9U/abrong//jPM6US1y+chjlZa2C7R4qyspleEEAAhBIuIB0/dtWrdaEr6ATDonmQQACAy7g8IuH&#10;qySDyGnUpZ/y4P9nyvKl2j/33L81pTKSjPd4usaVimuH/VzT/PxfYr8aPL5zJmVI/t9+uv9Z/I9t&#10;ruZetn88mrJpjbb4k4X1fwf8g4wdQgACsROo98mwDAGK3YnhhCAAgTVewOa3T9QopxJ1XjyPa7HN&#10;j329ULWAq2VeNHUTPZcyST3672Uu2mxbfd2+wfc1Pf/LlxxsVe4YYWiqTN/Y6+VgWe9/fMf/SwGg&#10;4vXjKGWatKWsND3o77MG7xNsBgEIrEECCz7t6qk4Pv69W4OuOZoKgcEiYPGHZ+qU0xQa+r25bA36&#10;f6dkESyp9jn/52PUrGZQ2yWzAy7KCgBhL4zb/Pwvq/1a3TdL+lfU9s6D34p7/veLvPiqtcnQ07T1&#10;48wxrlQ6WD65OE8IQCDuAnf8/oFnXn1/4dK4nyfODwIQWPMELF7wLYPykv87zpsTDP78L7G4VOZ5&#10;kzooRYYx5uYi1/N/6P3NTc//lXp//6c/aGsjMtURF3fF/c61udrz1/1Iy2XbRl9Y4mLczxfnBwEI&#10;QKBRAbfsVWts37z7FuPGb7X75EHfr9aoA7aDAATiK9DNvVcMkfE/Uip/4ltsDfpxilxxJRi/9g0z&#10;S6kR1Pl9y5YvXxOY/+szNXjehdk8kUGdl8Q+/7tcrb4+kdScoaVPnceDvs5sfD/RODMIQCBqAacS&#10;2FX+8LwOWfEw3Xr8G1GfD44PAQhAYEWBItuTxlDWMFR17z97XtjzZFc8/ID/7Jak24WnH0SyLFYH&#10;bTTFst1E5v8a+y7P+bZikqbTiEuXDjjkAO/Qk7nlC7+bV3My0/xrb7A9wLvH7iAAAQjERsCtSn0G&#10;fuEQKc4gr93+GJsTw4lAAAIQ+KeArMv0q/FkZuULgPV/3MWDvv6/VSl2M9+zCZHWmqJdn7adZOZ/&#10;i33bm3WmNFMq6oy7Nv7jaVj+g3ijFACS/H/AKzzov2fCPyAQgAAEVibANsto2un76JrRYtKu96zs&#10;ffg9BCAAgagEfPZ/vzlRC2UodcqswT8uw/UrPexMak+nWocQTZxVXxcrieN/bPYt9+0zaNnabVve&#10;EnZ9o/7fniwzM+7YkFKGRoe+Hvp8jP6fL/YAAQhAoEEBdutf0D6/P6mpVp12Rf9/g47YDAIQCE+A&#10;uXLfTkStJEuA7fP3wZ//mT2HP/6OmUu1t9KYa3s9KYxfnyobnuCyPTd9/q/k/8/6/40Upfe9N+z2&#10;9ZvPZylYeucmpKVy6f98I/Tr0e/zxQ4gAAEINCogIxxlRZa/7Vkf/a/Tf7zQ6H6wHQQgAIGwBLhW&#10;ff7oFBWUlKwi9djgXwCs3tfPjx9oGJTWU0e90Kxc3PT8L5WaXH7/W9L/r1H7MU83q50N34auLADM&#10;Uzeuf19hHPJKEPvzbbih2BACEFjjBbhcrzr34HgznW1N5U5fssaDAAACEIidgHTLLr1uvJHRNd3Y&#10;/r7BPy+TA5u7r1vvf9m7DjAnqrV9MpOeTbKVXZQigjRREUHgF7soIDaE67Uiir2DHfSCiqgXu+IF&#10;C1xFRCkXRRRBBVRAQemg9OICu+xm0ybTksn535NlAnf38uwCu8NG5jxKNsmp75zMvN93vmJzEo7k&#10;vaziHswgZ4cA9VqOBv9P0O1DeWIlpOjuZQ2eT6s0oiYmtCHEYiW9Fpv5f+t1N5qdmwiYCBxVBJQg&#10;4tBp//YSC254rgcyPq7GUQXTHNxEwESgXhBgZhkzz/MiLavDf9Y0Wt95suplDQd2KseidOfdTmu+&#10;00oaf4qExkwA0P56/D9O1TCteJogoy5p+paQAfyfSsKkfMzXTU6fkTTjfx64ac2/TQRMBP5SCFB4&#10;ZMUTk/KsFkSi8z7a4O/PfynwzcVkHAK7kagpDnVtxk08wydMIwJdfw3CSNo91lMmZr5elgYpnXGe&#10;kxAui+SO1SoMujyG6/8TVI3Q0Ch4bdtI83diDf53oyBdsfJ5K2QrcJD2HyqmPsygjWkOYyJgImA8&#10;ApX8f0pjG55EiKyx2/gZmCOaCGQOAixIS0JNNHgekzmI1m6mNBqlv9/Ac4yXNR9TmvFxGXGeEZ9w&#10;po1YOCdpOoEKtUPhiGsZzv81qgo0+vJxxG4lrd6TGvzvRtYQEWPx+Xga8qTpy4EGP98j3hFmByYC&#10;JgLHLAIUDlqqNqMV3Oo4Qi5dcMwCYS7cRKAWCID+w6MxFqxFVbNKHSJAYS+z6XYX4shzxP/weqP4&#10;ch2u4L+70lS697mTOMJxnKXzTMPsmY4C/49LNPRqK2LnSbsP1QbPpyUtqdEtd9jhAED8D25o8PP9&#10;711lvjMRMBEwEag9AuD/mky/6oSTaJ6Q7pNq39KsaSJw7CEgK8xfXjT95A2+9FSK0h2PFYCWWYhz&#10;8PKMt8uACdnqW/PgdMURd/9FhtmTGc7/4yzO6Z7nW1hsFnLap/Xt3nzkm1KkyMMQeqMR4//cVQtN&#10;/n/kkJo9mAiYCDRQBBj/l+j8C0z+30AvkDmtBoVAIMaitBvG1xrU2o/mZKgiJMteRlwWBJJxXmdY&#10;vMx6WzIcfr+60M7xCItZ9MRmahQxNpz/iwmEl97wcA6H+D9d/tPw8+nGKHywtbkd4ABgIZ0nZ3ye&#10;6XrbwGbHJgImAhmPAJT/Woz+fKVp/5Pxl9JcgAEIxJTotmUrTbtgA6D+ryFoPEalj8/Cbcppt/eZ&#10;81/fZeIbgQrj2sIp1mYn7SZE4kbFmTGc/0eUJI0vHUh48P/uX2YC/6dxkf4BBwCXizR7tSwT95Y5&#10;ZxMBEwETgdogkAD/F+jy603/39qgZdY55hGILn3x77dNM+3/jd4ICRH5si7PJiQLgRnf3WX08HU9&#10;XpTuGVFAvHark3T/ngp767r/g/RnOP8P4qBDXngV4WFdetbXhvk5HGT5NX+MMLNqiJZeTojXR3Kf&#10;Ka65hVnDRMBEwEQgMxGIp/j/qkFm/M/MvH7mrI1FgBa/35Xwdy42dlRztASsFOmSaxtZiM9Nmj6z&#10;PNMRidBtQz0kx2F1kQtW0OCfBq3HcP6vUiEujM4jxE+4IeuiDd6eHqZ9MgTNC602r4dkPbTdoOti&#10;DmMiYCJgImA8AnisinTXmz4cePJFz2R8XD3jAfxrjwg/RTWwN0bp9lVh/JnxfpeHe7VSJv9aIkF3&#10;jjw525Z3zodhCk+AcpMfHC6gh9iOIuSquHV0IWGG5OSCNcmEisSFmeuHQYXXT/HZ+XwPyRsh0XKj&#10;eLHh/F+ksrjlAY+FyyH2xzc2/Pif2FFiXJ7YnOM9buJ7JOPPmQ7xZ2ZWNxEwETiGEGCZJ0W65+0c&#10;ZDy0FI0y6jl0DCGc2UulcRkOr7E904Zc98YOqhhlp9DgQNP5f0T+rBtH7MdfMBO4aGKDm+dfdULg&#10;/1TZ/qzfZnciMsuZC5KQxbAxM3a54R8G5tk5rtBF2r6nyCV/Wf/fME0Gv+5F7LY8kjXyz4afN4Pi&#10;R62UP4/wP7D/zx1WnrEbzJy4iYCJgIlADQgw/h+jpf9CwDMbKRyduQ/UGtZpfn14CCDuCqjv6inn&#10;OMilP1B6zOaH0/n/Xrru3hOggSb9Pw/SRMO3Zzi8q97wWiErE9X+fMbpdLiRAaztZJB/HAGo8YY3&#10;09rNaOPoFizhSiMr6b04UVESqV2rI65luP4/mKB7Xj2RuB0FJPefgYYvsCUSmqKFRuMH7nSSgpEZ&#10;n2fiiHeM2YGJgInAXxYBZu0Yo+XvHcch/n++qf//y17ow1wYeC+tmP/UZYQU3beCGpan9DBnW3/N&#10;dP4vJsrnP90Neai8vWeqyUCw/kY0ez4QAXiOUrr3n3lWzu70W5q/LiERsxoT5QPrZNLfO+6xEAQz&#10;yib2IeU0EA4bNHfD+X9YpjuHuEiWM58UvgUXboPWedjDyGoSkubkVhYL+H/hqGPW3vGwATQbmgiY&#10;CGQMAoz/CzQ48Xgr+L9/eMY+TzMG8AybqELpnxP/1txqP+/lpWWqdsw+D3X+n5A1bevEfkhE5ew3&#10;rSIZyrDLmbHTpXEQ/tgk2F4Re76t8cggHFPkiKBk6oKEuywklyd2e/sJuAFrRq3DcP4vRej2wYR4&#10;7Dmk8fhEw4//Kcc1SCnLB9ltbvD/0aY/XKb+wMx5mwiYCNSIAAXBE2h40nFW2P847jf9nWpE7Niq&#10;INPAZ32RHO7i8RVULA8es+fhOv8XQUOp8vkVSJftuWBWw9dn/lV2K9KywuTnlwfdAD6f9923C2Zp&#10;UkjIWH5Wfovdk28npOXdKyjzbTDoOhnO/5MVdPvNPHHyPtL4fVwyg9Z52MMkkmqZQMvezHJ5XaTw&#10;+YzdX4cNgNnQRMBE4JhBgPH/KBWmFPIcWN7A1cfMws2F1goBWjHnljziPf2TbZATY0jCeoyWNP/H&#10;eZlGQ590KXIRvv/PRvG2YxT1/ctGWlYpTgOfNoMAkE3IgE0VjP+LGYv/wkuIw2O3kctmxzUcZRjF&#10;Mw3n/7QsuWOQk7dbskjjD3CCs/+KNsy/cKq0cw+Vpmdn+Vyk0aiM9S9pmOiaszIRMBFoSAiA/yej&#10;NPZpAc/jyfq3RQ1pbuZcjj4CdMtLHQnX7S5EAC2PgPoe/RkdnRno/J+WRtWyKA29fjLvJ65hZn5Q&#10;gy4HiL4A0eu3jo044iHkwnVljP/LGcv/3zkZIWasHst9JVSMIUamQTAazv/lPeLeUYWQ2Ryk0+x4&#10;JsT/YfHw5PVnsXgYefdm7P4yaD+Zw5gIHBECeK6myhF1YjY+bAQiTP+vJT7vwBEkafnbpsPuyKCG&#10;OCnHUwRFFRABRIlHRbhrJRP77WcVIaZqsNLGp+ALVFFVWZLilX8LtX/+YADWBwobLR6s7fJoUggJ&#10;siJJsiREEFupajsajwmiGAlIKvwZ42KEYgWg1TXqxVJToQooOCtxBNJWMDGhRJahPUTMOnSXVMT9&#10;MAipAVJ1GRSHrLdH55EojZfOeeRUF9dm1I6q64gJ0WgMxrJSqohieTgmCuJ+fIO4LAy6RBCGGkIo&#10;LTekrouUQCYBRWUm3ehXQyhHdhFTf4RjiiLiwlUdj60kVYAWFMGVBS3xB6ruax1X1QDVwuy67Y3g&#10;q6TKtkASH8cxWKoW1eKKigoYMs4CSOJ6JEC/4gxNmmBOpiiILIN6SaWiQpIYvAiCCmdT/FKSaYBL&#10;nvKSXNL+I+yyJFVi1eZbdf7m+yNDgF2UuCLLd+URHmYznjG7mUdALOP8lSgS4mKrre6Wj8y/KA+t&#10;xl0gif+MKYbzfy1Io2OaERuyNnT9Rm34/hrs1y5S5ffzEQCUZN3Q4O2VjNk25igmAvWDAPu9sVI/&#10;vZu91oSACH4TpXR2J54gBcCdxTXVP9rfMx7AqNpecEAmCChgcUlQA31eqc2Er0L4H0tTRBW0oZLv&#10;KTLq6/VqelUkMVVdkwTwvpr5ud5fitTum0QyrqT5ov49TTJ2ChOSypKkiRhCmSg1xv+IS1EhFfMk&#10;gaYIfk5VduUSgirFYjJbY8qCYP/6RDEWi4mSpAmBoChHy/Xxa/sqIe2XRGMrr+7mI3m3/ZC2TxAl&#10;hdF2WkmUIYccWBA8T+8/hkoKZqzFQNjF/XbajGTva67FVYXx8wMKY/IocamaPKRXUisloBQrx2VX&#10;NSmmqHKcRmNSisILVMN2VqkajyuSIAiKynZLqiSAVTQaDlZUhGOY974EUhJONrBVVBlCWyQcjUQF&#10;BpssQLqRsQVQVCkaLN/9ZwkWkkjztMTcm5rzpMn1K0O4EmGT/+vXvb5e2abHflFe7kCc0P87b/kN&#10;enMt8+J/4heTEGhgZms3cfDEmvPcJvB/yKT1hVuVfg3n/4gvrbzW0uJGfvmLf6ENP14Tu7Hh3vfH&#10;RcSWRay9G7w+rMr1Nd+aCGQUAvuezbXmZRm1uAyYLLSgjP/P7W4jfq7xaKPiUB82MowHME1uKWNj&#10;lRp69kG6pIgh1dS9sgZWSCOoRpOSrIH5QVGrVuOV6YZV/oiAVYOeKuB+UfRzwAhVKlZ5yzg6iqak&#10;WG4sWOXrJJs7KzFRZ+yMTms16plAEUSm92a8XpSR+1QVIZekisZ6kGU5pbzWx2PfQK+uUbVSg61/&#10;XtvXiCoEknTze94sQs79HEZi+0rlkJSGRbYQWZBkJoHpn6arJcG61UiQwS9WBAQt/QUVAhEIPSkW&#10;zxhduuWBf2jVcdO/FkDDk2oiHEUBvRcC5ThfEEPITYzrDHlApLEKOcISFqsyk/tETE+NBkqEWPpA&#10;JCVkKLKYugRUrghEJJzDsALRRGAV0U5SxDDLfJAuKTEikrb3oeK3VxKSk/vsOhrfU1bj5dPhM18P&#10;EwFsIA1HNurc3laP38pZO8ygsTI1va0Os1fjm0HwFCJ0zdPwYbA7iP+UD0vxS4YYa9BMDOf/ODmL&#10;jW5KnH6X7er1INcGrfOwh2GaGYnGN5xPeB/H9Vh82B2ZDU0ETARMBBo4AhSaY8b/e9iI1975kwY+&#10;2xR1A98Hi5YiGjRnTP+sQeucfq4EBYXpbDVwN2YZk7IFkZgQAGlBiB5gIFPDStFnQpFYNGgQa7Su&#10;oXr6azaQJESZdYyioXH6i31/aFpcgh+tFgpHBCa+pAxTNCWtV65aX3/P6KeGQwlYs8iYFgxt4rpm&#10;G1YuWCpQYAxYr5+SicCYUiT4EOavtw8pCtT/nw0o4snxT+/cH7eDjQGLKsyDxWPBYsG5FdhliNEw&#10;E7DSOLHZipBxmByA65DmN4HyilgiqURDUQkWOeiETTTVz74/4hIoO/quUlAFfWsas5ZmA7PVpgsO&#10;WvYLIXCnFEIw32FXjcYDUYZcgp0z4KNK0zH2BTO/qizi7j2CHIWYImkKE0cqRTS0Coe16KYvvpy7&#10;aN1ubCD2XTSSPmfSaMUIK/GTbv+BLBqKmwJAletVH2/xu9fW/523eR1Wzj2WJksz0PxfpYlyjX57&#10;GexhHEgw1efHGFVkdb98XR+4HdCn4fxfiNFdD/sIn20lfVcwZ7MGXphxFo5oNp2LDB82vuu8Bj5d&#10;c3omAiYCJgKHjQA4dBxceWZX3pJl77Ww4d+fGUNLgHIi+Wq0ksOlDgR0AESxUt/NqDVIH4ibXL59&#10;a3EZ43pQvNV6fWiesnNh7diZsN5/Ta8wFQpHGY0E6VSZUX6VAukgts9+PaWgZn+DKdd4LsF8CTAL&#10;/MtqCxDZmDggKyXlAgKIRANx2KmIUF7rw0Vgv6LGE8wxIKnGQhX657V9ZYceyuI7G7UkpOfXCo3q&#10;7USRKfzZKUZo09oNu0N4t49JY2HwxdDrVcojOOeoJNr6x8nUoQVaiEw5jyvJRLkqRWKOnukG+/5g&#10;lSHOqLR4xZqVG8Ipog5BRK40yo9uHTdx+vxVO4NioGz79p1rNoOuo9/SRZ99/MWSLSEmAtCylV9N&#10;fP2l9z+YOGnqrHkL1mwuCUfKtv+xHvY7UCOXf/3BmxOnTZ0x99eff/x+3rffz9+gwTKr4tthp3Xq&#10;dkG/W4cOf+WFVz74ZPbW9LwkUZx+GnFy9qfRQTyZxr3qvM33dYcAu4rbroPxj93Gk2cVZkqflsfq&#10;bpT67QnZ9EopndCOc1iRYOr4u7fC+A+/3PS+qt/Rk4bz/4hA191sIVYbfLYXx8qMsnM6bBhZMCY4&#10;V22+hPF/rtMXh92R2dBEwESgRgSYToeVGiuaFeoFARhpJxDvYEJ7Yvfx/VYa9Rw67LUwDgAVeGz6&#10;Nnnrkt9j8ABM6XfTPIB9jyIxwg9bHKZ/ltZ/ePfF36yrNDWv7cBUjjKqqoEGY8DqfPRg/cB0JWU2&#10;kqKcsDuqWg9mKaw3oWzn2sXfzpkzd3fqhKLm/mHjwgzVdbYMw3/wcxwy7NNkS2yyLHOlPh7kF1Ha&#10;R61hXZz+XP++plcmRe0Y3QE5Sl2PbmF9pwtj4ary2+zX7r/+2lvueXns5G/XlEKvhzqJSCR9jlGp&#10;f09KiQ1fT/t8USDdHpdj98YNO/dCiEhIwd07AhXBcBQe0bC6h7yiseQ7sNKqbtjBpgCxT54xtP/f&#10;rr7hkWemfDzhX6+98OyIoT/gGCjyxcBW7c/sOWDwg48+eN/td91+zSNzmfC25z93dO7U47JBQ54e&#10;9cLE1x+7tkerAl9R4yYtO5x5Xs8BA+995NH7b73u2kmgY7Tsl6tOa3py9y7devbueU63M7uddc6k&#10;YiC4+5U2zEeT8A53vr+gRbve40p1GNSIuO6BfOIiPb8E6glT/68DU0+vladElBYPhOEMz3PkDhxK&#10;IXBOPQ1Xb93SxJ4A3XxvDudzOByk7ZsVOGbEBq638ap0bDj/hx3kb/0JyQL/77dOK2/w/B+e/ywl&#10;5pbrXDYvR9p+XAU/862JgIlAHSLAjDVYqcMuza4OBQFJ0GRaPuZ4kpVNBqxP8+hD6cLQumBrIIiR&#10;Gx6b9PW/Hn975Z4Kxuv3x88AF8P7bQu/A3/Ds4fZodO9U69vec1dY+YVy1JFbecK+yLwutIVWwNg&#10;tmDdtW0HRwONCitmjF8QhJK7erwLNQrVvbJ21ohHBvfvc0mfy0aMnbVsU9l+vfnBxqHFX747YdrM&#10;6bO/W/b7lq0bf99UCksCGNjQ4OIvZs/7atrc5du3r19fkv4dFa+aPfH9qT+s/n3d8iU/b665/6rj&#10;qpBi5vdxWEmr+75jhw3695QG1n83+a1/9j6rlRfM2JLXtGOvW54cM/aLNZBABCG9fzQFCn61ZOO3&#10;T5zb6f/6j9uZbr/q7fvveODRx8a/+/74N1946pHnRj3/wj9ffuXV115/8+13xr377nMzUDUWq8YT&#10;MAW4QEji5bkEKWBd/g7tTzrhuIIcP/9iGLZgb/pSPN3C8U7oVS2k7SjmDLx1bPfUx1a7w9m8KAvt&#10;YHQBw4vKwjuddgvh718nx9Ud87rCzwEcBaFlWOGcE4phGRf99xlgabZUQ/axd8hGfR1qIinMOp84&#10;if+ujZAV0+vWvzdf6xYB/ZwofJ/f4WLX4vxvQZu1jOP/CTkgBt5qbyE+G+8kPb6PxeHHnwgalVfb&#10;cP6P3+3SKwnJ99u89+GkLH0fqdvdUXe9QRpj/H/rPQUe3FOaj6+7ns2eTARMBKoiUMn+Tf5fFRej&#10;3idiAqwyd43IIf5cMuD3tP7WqPEPdRxmNYLYn+Guvv976+mmbV/ZspupxZW0fQr05Aot+XL0m0vj&#10;sK2HvTjONyjd9Wunxt5O//i19gbDKVOb2OL3fvwDrqUwOK/tPNmJgfLryItPumNeJCnB+qVKiZSV&#10;y/FN7915QiFjMbyLFPV84I1Zq3dXqVbtLf3u1vbN2p56SrOTzxtwy2233rx4I1g5zNl3TL7+lJPa&#10;t2l+Sq9bbr9x0LCxesORt3TJdTU9e8Btg679222vLgnqn9f2NRFM0k9ak8LsRzey84p0+0TJD69f&#10;395KeJ63Wq02UGYUzmrr9+Jy2M/vxwnGSapavmZ+LwRr4axnPKaPu+FFqNQRwdHjy8n18qnWqfYO&#10;pzvLn5OXb79s6l5YElXjdbjImgqf3d55XEGONc3IiXe8AlOl77rYbTYr1MKc3W73WEi3SWFYSpVO&#10;PI/wnIVYeJvDglHcha06XNaza+sCQI+P8Y/NYX1sOyIyCeuvb+fw5SJPaZbb6c5p0rbj9zItC9NV&#10;Q3i7x+fzOHifNyeLNHk5vQ+Yw/C2u1yw4e7yfTJYlv5cX6f5WrcI6Pw/ObxZLhM8yUkfqPGQWk1O&#10;rNtR6763KEJyrYMNE3FbiIvru1mSw3GqlVfb73U/cqpHw/k/foZfQApHprNTpkOhkjFy8vSmbJP5&#10;7t6Op00GTbueto3ZrYmAicBfEQHEaYSvbHCUnzjzSZfZDYbHYCIgfAlY4R8QXQacCx9CBJAqcKY8&#10;IL7iDptvyFohGFVT4XbwrSDuCdJNT7YgnZ/+47/09iXzh55Amj71G3Q7geIQbEZY5M1IdX6OEPbM&#10;JRphamQqTbnYecaobehWCdX22qMyLR3eIpvPvXwWnFWrNSuntGTS4LMRxTBFY8BCrU57i4eX7MUx&#10;Bf4/qBxAZ3cktkagDdClNbMS99DJu7BaLPxFH66cnSNW4uBI6xn6gGNPTFFcq8cJkt15EsuDwMz2&#10;a12g/l83yEP83b6CxRKTgPYVWjLmFDwYkSvCYgHtt+WCS9tcDt59wnOlSQXmO5AW5DKwYxlh9sVp&#10;PYnN40Jq6exXwlQJ4tNVt7tJQS6mm+L+9ixuX2FPWwL9PeH6LoVvwUH34UenE95G0Dir5YlWcsLf&#10;F6xFpNfQ2gXdcChACBg8scCT/YFNcejxtPBnvTiSlUc4L2niJlybS5+cvnDVivEXWoiX4JQgL5tc&#10;8+nPAURfT9C9/z4HhwNemx9pP8nZL3/FsEpIkeAzjVODufhGHtJ6bHl6Xmo4QXfP7EfyCRmq0eL0&#10;5zpO5mv9IEBfb23DpbO6G41BdC/D4mYe8WJwW2De7ri7wKu+NWlK3BzhGj1qNB82nP+LVBzfhths&#10;LnLGF7hxG73ew75u37SGasPmv21biv+nb3+H3Z/Z0ETARMBEoKEhAMUT4lGHns8mDh/pNOMQGGL9&#10;rgS6Igm6IyUVIwfW4fC3RED7WEzn/zcT0luNLXnt/JO6vlYGqkfFMILNs9OB6KeX+Xkf6fLsF/N/&#10;3pHWD4KVTxvYuqDxyAUgqOg8VSBjVF0Fe0CrsD9BgM1VT7Vz+kiHZ34pE2pvP6OEQ/LKQS7Ce1oP&#10;XSHGqj3vgtH1b1x6gpv4mR1KXovWnUEgCTnxhrcXR5n5/kEfNPSXG73WbCfs8YnTTZztPvklDMFN&#10;TCYmnoZP4A8J3bcle/AqfT1fX4CHLgsxiCjjTR5YBidXSFKHcHU1tXhCD7Dsa5ciQxY4i96vtPzu&#10;bBB+xMZjCvRUcTLKTGznjPkFTFxBtKR4NJZEQNI4DY9v4/Z6YVPjzOm7EEZakFhKByNqZmoZECB4&#10;WyoHEuvFauVTHTrI8f/YwpJqHaSsG3o8ars8Fvxnaf/YV8U4p8DxRPFDx0E0As+3+3yuJjfOjsWi&#10;8DCg615sCasdzurDHOznPDvrD7k0Iqx8qo0FBwU88TvsQ9buYQJwVJQXPXACWKWVy3KTE59aXpbi&#10;/3I0tPDeNrAMgq7WTvJv/kFKXx8mFIXXjznNSyzXbtAqqu2jg0zf/PgIESh/Ipe4ICW6c4eF4eBT&#10;7XztCLuvt+a4raT4v6wkAu+dRHI4LyT59m8avW+OAv/f/YSXZOGG3OMbdmutN4DruOMlp7psVk/W&#10;dVvxDGI2pXXcvdmdiYCJgInAUUcggaDn4P/P+Vk4uu7/qbWeu74nDq6I1MTC8hBIsRIRwVxTjD2t&#10;/7/FRnqClyZ//DtX9NCCCtQuh+4ZQR9/faIjODJjlJ6Wt36fvm+z1n/+qxvx9Br3Bzi+rJ8rVF0H&#10;qxdnEXrCCx9pQkhjl6vJuYNe+KnWz61E+a7gkgEwcbGRVuMCSpo36+PQik96goyyclzfp996a8KQ&#10;fj2bE1LQevA3MMQ6uH0sLZ5wkc3q52wcj7CTPYfvRvhTmaWkXXwvTqptVs4Cm5y+X6f9UIsfKrQ5&#10;PF4nsVrcV89nyXYro/bo86jplf75cf9snDW8sIvGw6qU3hehJTdCbsl3eaGE5f3N2pzds//gu2+8&#10;8FTg3ebe5TgrkCSFxTilCpL8lj3HZ/mymKbfmf2WgKMBiBKvnEBgowPbWoudWdZb9hVmS2S3Oxx5&#10;hJzyjkAPmq+Y/nQd1P9unwX0qdEja9nlSpXvevMOj9OBQINe/xVz4vANVSE/ar8NKiJ2J+fOI86z&#10;Xt+YMh6jdMH12QTWSzDeb/Y+k/eoHAnSyJf9sy12K/HYyQXzsAfg86EpsUhi2R05mD/4i/3yz6P7&#10;46AyowCV/jaEd3AdP0AyuprwNL+vGwQ235GSxTi35+Y1uHLV5Ou6GaXue8FcU/w/VBEvfqYpZHMv&#10;tlWv74zeN0eB/2+6BedyXA7puQAQpPUxdY9w3fa4pIOdtzq53ptwmzX5f91ia/ZmImAi0DAQYDRG&#10;pGVPeqDhtFz1UzW+erRmCWYL9f/SJyctqUzNpAe+0fX//Wy2yysYeSsekU26/Hs37tFhmWp7Prwc&#10;tuU2LqtNl55X3f7m6vTzlUYhI9AlbzXPyr1qVpyKkhCOiDACqro+VEoVdWq/FjluTy6xga2f9kG1&#10;elXb6e+pHE5uuc9HOAghT4RoUP9cf6U7nm0Gu1IXaTlo3G9RLSZsXv3jP1oQWNrcODeEdFp6vaqv&#10;VNowLAdmKza73813eWcbJqkiIViSBr66FucBOKx2kOznIul50gmdeYvXy+GLU8eqNLqP/qe/r9p/&#10;1ffaL/ccR4in3Uww+TDi/evfJ3Y9W0AcLujq+fzOA1/8cN7CXzduXz9/WhvQmaLBCxlrRhRQXDsW&#10;56hkOHH6cr046rA1G4fLyU44NjzfgVi9ODHgbJUaf7BrvcD+x+8j1gE/H1xPSJV3WnBunHf4XJbz&#10;YGGlqbFwOKZqsQftxJ+FacEy/IUAeCE8P4KUlk+9iHBwQciznzh0BWTdkByEWPJSOxyXWKFGPn8Z&#10;YMSkEoiftPf51hZcNT8hV/9ORRY/KIlUDTTxCoQFR56HP30crJLS/AX7E9LXnpdIFucZ+Csjd2Yx&#10;AoE9j2QRm4Ozua3nTYf8fwgnWkbM7uBj4Pdayf9jdMNNWRB6HX7C3bXd6H1z1Pi/n790EX5ntdaj&#10;HBxJY76ZdyLuJBbSYwOeFSb/NwZzcxQTARMBYxEA/0FypG2320iWI3von0Y/jw66WDwuEZbxhRZt&#10;bpi8VURgSAnmHKoYCuj8/yKLu19JIBYtp+oLhfx5w1aD70l0++Q2XijCSZfHP5y3KcRi6+sDgCrI&#10;MQTE/Hc/jpz77jawO00SBDltz6HXQz4uPKpp4pP+duItYCcJOd0em7OlWP++plckp6Xy2JM5C6xG&#10;7g3R8qr14/OusRPea2vyyHo2Dnu00BV3NMI4uQ9Amx2oWl9/LybkqWdgaVZ7rpP0XYKGKqL/I3EQ&#10;jY5va4HSGub/J0+nYb0+/WmAnTjs5HhiGwRFaQQp0VInKPr3Nb3SOb2gt88+bynLuIVkW3p9Sudd&#10;iMlaia/jwLd+ZrIZ6zYpjL2SsezbFsFvAGEZYWEVh2xS/mohsXuRrsnpfRBMW0NIIJlueRyCBYcu&#10;QNazm7faV05oWpiNIwVY67iQcGxjejx9XP1Vpd92t9rtiLvj9V2/BmmIhUgYqdRE+koucQNzyDs3&#10;/AJQcJSSKJNopHR4IQdhw0VavB7ErFSxBP4CX/aB+RIHIe2ecioGgjh1UUopnXGRAzZEhYQ8WEp3&#10;ppKrwYlZoB/jfMXd2NriYUwKZxj7CoBH0uHNT7MogR0+QsRwsxiCAP2oKwcLOMQAajm6BGZ/hgxa&#10;B4OwHwmz/8dv49tuqXD4NtL4lXTYgjoYoVZdHAX+X2n/4ySX4aaFm0KGlM+KcC+CJ9DvCmwfM2if&#10;ZQi85jRNBEwEGgACTCcbp8svBR2yFf2z9vFx6nvqLMFrxZQLQL3OuGHEx8uKU2H+8RBN83/CX7oH&#10;ZHNnhMqTz3E6rpuKY9rNozqB/1lPvvfzLWClCcbh9HmqCQ1JZ8NCYsHgXJI3ZBE7OsApQDX+r8DF&#10;gMbWfn0WSCqKv/NDX6zZDbKn91PTq6yi/fxLLZYsnhuwsTqflyd25wjMTHpNwfhRAZYuUC99eQFp&#10;wZEzPwOnPFj/cDddcz9M33kCknvFcsrsbNQ4UojBAug83u2AQ63n6mV0l96e7hyeTziOtCR5rymo&#10;nY6foleo4ZVO6WRxkJybNicpSzWQXn+cbhvRObuo64AHxi8uUTTAKMWYAj05rjXcd0+8+YcIjVdA&#10;LZ+ASUxcnDswhSLXpOMSZjAD/o9osz/d4kGcTTtYec7593y4r7w55ul7r72keydXFsS37lPS41Wd&#10;pkJXXc0RTyH8J52DNsPfAGIGRlLofzrCfB/xSEmTd5NUUSqgrA/EcA4xowfQhiav7eTUiRLEJko3&#10;3uuBBOIlRWMh3QQCsbgcLU7SlXcXEA96bjIBkmeK/6PfCvpDL2wpr+XCz+I0Gt4/L6qFgomVT+Y7&#10;OeJ7dNv+z6tO2HxfpwjQdUOKiDubdxDf7RsgTdZp5/XYWeonBP6v0tKRRUwwh6h68RzD80YfBf5f&#10;6f9LmNIiiai5GVIm5FvscHHqs07SBJP/Z8hFM6dpImAicEgIIP4qQlZ+dzqx+UijN5S0fcMhdVIP&#10;lamYiM/rl/KSJQX/N3jklFmLNwVAdnX+3wfWs+WMxFfEqPrRObz13Pd3rh7WiviyTrhhRiBFC/C4&#10;iaT16VKwDNKCspdKy4c3JY2u+voP8EaW+bVKScTAD9c8fwlnsbucRZc9t7KUPblrr7eKaOEwLX3Y&#10;B+NR0m56dT5PXzuRz3LbXMMXURoMQ3+vIDvtnsezCv3Ed992etBEQAhRE50JcQihfwi5ab0iI7Yp&#10;zioSkShd1wsxhBxZJG9YsVamL0dUJ7VncTnzSeupECuwTqyDLaWWpWR0IwT5afZaOaQhDWcaejOJ&#10;hhe9P+wfHy3bEEB8/8BOqkYFFaIV3XCrk7hc+UOXUG2vCBdgbCvYlc3s2TGbcKfdNx7RSsUEgmtr&#10;YSH2493tGiHdhJU/ffTyylnBl7Zsx9pFc2ZMuf90HDsUPXtQ/98ILYUBEmJVccR95zaKhAOpVcXp&#10;+uuJxUk4v+XsuRiKhkNJGpJwurL8JpeFJxbrqZ9SOLpD2IJbcGiEG4KUi+80D1tCEFgC1rBCK95o&#10;TVxuN+mCSwM3TdavBp/lPaNhrs3br52Pg539OFAIijLd9E5rzsJzV/yUMbxGv46Z+kpjk08jWfkE&#10;5OyKZcoB8lgDXxA2U0r/H5emdOE9WSwEbtHwHf8jQFj9rsNw/o+7aSr+JyF9FiPVWcbYa41v5PQ5&#10;HfZr1oom/6/fLWn2biJgInC0EFCYobM8q4XF4SXZr4b3Hq15VB1XA5F+LZ+cyMMvlIV7b356v8ff&#10;m7N0jc7/+0KhFFKlEhYhlAqTLnfznZ+8E8pfcsZ7YMploG4pZ8+0vSkev3AJTamAd756Bk9uf3cL&#10;M31K81p9fJY0LPH1JVAYk6IeQxeC/YIySnAtrmVRaQyU+Z0WsNQh/GilGp+nT9qJ08rlfoMpQpzB&#10;YYEc0gJvgdNYSfcvxbS8UnU4pr/fOtACbwSv2/vo3hTrZfr0QHFybU/Yt/jySOHYCCLw7ysBOr+H&#10;1e7yW1hQ1zjjSYzP1p7/L7sdDsqW07/D81tMxoX0czsBgOLFxfAaV1MqclVm+YzFsjI6CbY+DtLl&#10;owQtDWsyfDMS4Py7pz1/xcndhv1OVSpUJJGtGU7LlK568CSS3cjlvXQuwgRVlsrZIfHmYI8zq2Bo&#10;hb6Oqq9/xuiXnZg+n5DCR3fSckkB9U7A9Cs83IMDC444+s6DnQ6swWD0BAdgZfODHmQftZGmb8sQ&#10;9wKRBEzGpNE8DIXstotW4EyikuljgnR6J9BKnPmvpmGYm6XQYsFnZ5/JZVmzBn0fYCKBPh8aQ54J&#10;WjEHc/GR7rMyxq5Bn3+mvpbRH88mvgLkACYX/iRUCvqZsJbU1oH+Xy4eQsjxOSTLT9p8iB+TwXM3&#10;nP/voZtu9jH3+dwndh0oPxu87kMebs7luMPwhWcxNQ3u0en73yF3ZDYwETARMBFooAioSdze6KbL&#10;iaeAFIzd7994tKcLarztu7FDb+rbozGsXnIII9Setpf0ueuVhSUKosz0dDr67EwiExjjaeq2n8+C&#10;ayxsf5q+vWiPRGMVB79fq+DMU84nhd5RzPZ+L1rvK0wQgqEnIoxOPpU7jlhPe2JpfH/cy9riAYV+&#10;BaWzrkCMmiJbL5ghwYZcArfU26/v5WHz/HtJKm+xKuJQQojRhR0hfRHyKEztWeBJTESvr79CQa4k&#10;34efQB5HmjxTEUx/LsS33A2qDojyxsKiSP8cCvFbQU2hTB+xLXoIdhJUkFi8z/ictrCl8V30p95f&#10;Ta+yvGNkLsm1NRoWoBWB/XFMxZK1ixevLUn7D6uRIHjzrl/v95OcvLZv0yTSn9LyECx2Kouw9LF8&#10;0gifH6SUhWLbhzqJ3eInheMhUOjVIvR7iEE2t9fRFZZVB/hB05dcODJxklMWaiHmbIG10ehLiEgE&#10;w51z1qf5F5PEfrrCbUdes3YrIRLo/cJlZOYpLOLkrauxz/b7i1dKl0K4PyzUOMe16fp6O/O1fhCA&#10;Zdk7Voj5+LX0XQm7tvoZpe571eCug991gn5+NrHm+V0IEHDlz3J5+vda9yP+zx4N5/8B+kNvB+dw&#10;c53fx23o4Lfl/znbo/jhujtckDGzT/smjsNThAM4ilMxhzYRMBEwEagXBBIU+W3p5iuJM48UvL2f&#10;t9XLYIfQaVRUVaFk85pVS6dPffH+e04EkfVnIQi7pVGXq+8fM3VBLxvpE0DOLEUMVYBBKlOv9js9&#10;Ob3f/i2I5SCj2UGHgtZaWfJYd2Lv+vJuijiV6aIqcKeVyxXpqytyLCTnsglb1eSh56WWaBxOsatG&#10;5HCIJNPuG/wdl1M66n0T+vFMC5xXc0aGUlb1LNMYjcr0m1OtJN9KnoBB/cH4vwgPgC9PRVOetBwj&#10;pONjaoK2Z2QOKYAWutE4SC/6ulW6+UEX8fKO/PEh+f/Z+w44J8r0/2eSSU+2srSlF+lVQA5FpSgq&#10;5VDxOMqp4KkoZwGxgIKHlTtFQbCAHIjlFBv85KwU6aIoCqJIbwvbN5ueTDJ5/983u5PgYkxgNwv8&#10;nffzgdlMZt5555nJzPd53u/zfQBulfWJlgjRR3T6l3eExrp+wN5E2yvf+5CG0QnKLBl3HWJOR+w+&#10;YlJ5QUF5jDcju+1I1CjZ/fGMi7J0pr/tZz4whYLOcqmyhYu+eGj4xJhuq9K/srR7mXNWQ51Wa6V2&#10;72NmRlnvZNtHIqRvtgrd38SEUPR8mfy4CKa/njpviOB/OFf4+jmIf6Jc2jV7Y/NDmOb5YqCoR12y&#10;VttAtlL6jYf/uY+GQhHOm1EzWDD89fwBNsqJnadLTHm9kU51NCDQ9/jA44/e7+f66UihoF8KgSc3&#10;7wLM1vFM90YPHWC+6P1XS+OvdfzvcSxqi3Id2rSx2/jT9rzB0d7HGhmRptT0v3YEE5g7Lh+xlq6b&#10;ehjVAqoFVAvUuAXwbIOCy4EbSEyjOvNi8c0aP9Bpdujhhb8qmzd/85WQhR9367BudcCdJyG9da9m&#10;RJdsR6QdDfpFaDOzSWw8EzqOiOGDzBHvcFy1nZWtX2TSUIsFeLJHWxhgzunxlwa2jEFyaNYty7Cd&#10;//TzC0E5QSTZs66vCSHKDC56KYMiE4i+55e3ICOg68qIHk+Yk5R4zdy3WoPOItJDIKzHw/9huArf&#10;DcpGKR2h8+Jw9D0qucL+t7uTTbRQ49fAUFfO28/yn8wli7Zh189BhXLFtYeyvbKEqiV3ik68iOwB&#10;0gz9UVmfaIl99t4sQkR2xGYuxBTlwyv2VfZnPgc29RVKB1/oS9RtIVhCdsCCEgX/ozLzka+2nog7&#10;XlQVYIs7WlFDQBj4FS6m0q+LHZ+SRQbQ9zu97gkjZaGyyZ6pfPpIQ103hh2A/iD0QNHvpUxIpmpo&#10;3OHo/sgMCL3XE3NIGmq6xRnT84+H//l5hYN+z/3pYBIZbojObyjHVZepsQDKXnzahuvdaqnO1H3S&#10;eWN3PJeg7ut1+CfwkneIZtBlK/FDiHufp8Z64VrH/6Hjj6YTRH3Nk/NZubfW+U5nbEb2TDPgf8p+&#10;8TgDjdEZjTOccYfqjqoFVAuoFjjHLMAZ8ZJ85CZEeynr+RjuOdvD5LjZ53G58rkeDzt6sZB5y8Zj&#10;P65688Vnp97Uv209nhic/reb5n65xc4JHeHSgyhLReLN+xDGLfXK8c8D3gJCt978R6HC/ycEkMGr&#10;j4Ryg0HJ5+U+xy8TckRq98QPBXhhIyn0dO0gYfIBHZZMzKb6xrR/8zd8iBfFUvpZ0YwsNur+Nf8i&#10;oskTBiI98Xhd0mcR3VeCGYeKASnbR5cYDttxDYCvVrz4oxhu8OFo343Q6aAo0uFDFPlStof05aud&#10;tUaxQZ+vwXGP8WGU7+MtEZIM+llg1z+aAjNbJ+6Jt13V9QEAnEUtwbTp/boTHlgUf6MaGIwciJ4/&#10;8oVxiXAu9t0vtaGmI3Y6mbcEQChY2bhLJrtcUT+m6nG4iumSLlYyanRjDrKYfpObSXObIn3XSF3f&#10;cSLUquwXLJ+E6moIt3bfjEBeEAAEHIzAUnhhKJg8oyC6XdjLfEvbQ15VoEYbHTH/8Xfxf0gKPJML&#10;O+mGFSrHU5eptQDySr5H7o+BbBBnWRt1M1N70BroHW6r1wXn9lh/MvHcIKIJx3Cr1/YJ1Dr+Dx+b&#10;ikgIyv1NKmQFnvMH/4dnQmUAasTPHOHMQEeUJ1gDt4LahWoB1QKqBc4NCyBk7JcL/qFB8mT6rOR5&#10;IqkePIKrEtd28aL6lIvltSfL7Qcj0NBRcmznqjfmtzWK1JrS2w2+Z/bbB+Ag3NGAGtalnDt3S+Ey&#10;NzSN4o0PUu+AgIwdQbKwdshaVH8C4MZnkH8AVNH+jdy83v/Gu9lRWOI5fX1xIFknFxp6uh5lZ6RN&#10;QodQ/YYDoIznqx5kMVGbTyJf4Mh+nGRo7V8MRouZxGnHIzr9fDzK9soSqzxsXW8eO9RfuSn2vQ8B&#10;8fyJkN7R0OUbw74Y7mbSh5doRb2x+xbInCaP/8N+rlHoWH8ZZHuo1ctFyvETLSXIAW27Cjr7jacf&#10;OXn4Xl+kReO0KLXFHTAmlchF/2xkyJm0EdfYjmThysZpUWGeVBynwVGwP9fSgHezYfxx5oniJ7yk&#10;32pDFrhBl3/h8qP4WGVT8L+2x1cR/O+Tgbnk93sIRhT7WuyI+ksK/j+N+D/8Nzm8GDM3pB2wSzme&#10;ukytBcAeO/FwDpmEbCu1XXTuPK8SnTVuea70y5BXk2lDrIWaQXv2DPKLEh0nwfe1jv/lkmfqE55t&#10;dMehUKGv1vWOEpgj/tfeh8xwMoH/j4JTKZ8i4xB/R/Ub1QKqBVQLnCcWkJhP9obLp5kgSGedWRbF&#10;U2d7+OCDQKgRLewJ2Zn7ElE3Cul+EdI8VoY8w+qldZs/49ahPbu0GvQRC76XIXa9b5yFMpcAuQNx&#10;n4KfY+eDeQVgTM/6YQa9bvhRUHO4xgumBfhsPHN/3pOo3Zyyiql5rIjtl9xfnBTucnt9S1shGVXs&#10;vwluBXT/gtH4Uf61adCjr/OUwv+BUg07+nQ70WLR0AWLSovjxf+xmc+3rBWYAxr90B2x+LoE6XvH&#10;FF64Shi1n0XTAsJgLn0+gNe9avslcwZi6xOdBWp0Qbq/aHlTA+mEfhujODrRfsEiBzs4WmPUGMds&#10;h9WidkM0H6cUsyMkNSOJ1nySZO9NGpRi2I8MCBfUTCsa7IeyxrHtTzluwHPkkWwBQj260Sfzp4H/&#10;P2gPGpSORu2SvMHouBX+j67XVkzkQ4WI43/2yUDIs2rMq2N65Ar/R6sR2mzHAJTjxo//V0zfLGsP&#10;/E89Vyvbq8vUWsDrCgc+7AUCUFomZU05FL1OqT1q9XvHT4DXyTh2fz3KyDBY9OYxX8MVlqL1+qp/&#10;hKR6qHX875fe6UYiVIsn/Cw7kWyW1CjPgY2kqWbUkRfS5+TjuknJ8yfPgaGrQ1AtoFpAtUBSFvBA&#10;lt3N/LMy9HoyTzsRjVMntXMKNwIdRPJ7nI6g3clKmXeQRTdyR9heDJa2y+mTvPYhtrTR0Nr55c3n&#10;J9y1nm0ZQW2f2rWyP9GVK/Cm/R3ePkL6kG5HhNv/xoD6qHjghdIjVmEfzM6z/G+vtml6/ysP9WP5&#10;OlCDTvcUgW/Dstft/+HPaQYz1XnYyfVtAIKVftjE+sCL4vVK/i8cDefqP+ttEAWyjd3JSuPhfwna&#10;M76FjeClCbprf4nF0bhgUfl9EMMn4z3OmPwPFPvZWiRN2Kj9l/AKPFH/QxlHvGWIJz2zvKVZUM0x&#10;/fVodNzxtlfWB0Dr+el6VGalfmtCv/K/KgypbBcE+kbhApwNzL38Cii8Tt7oDPpi8wPcE/sd/I8U&#10;7aMPgJir1Wmv+Y7F4vxuv/xBO0oXRP19cBdB8qpsSv6vofc3EfwP/jhmXdZeiyRsjW1njH/BKwPw&#10;/F8SDd1+4dC+sv0O/oedUDS4Y0VxMWV7dZlaC6BoBtszEsWuUa9cO3jdaf8+Uzu6+L3DP8Uj5cCy&#10;ThbEBfSirtlroTCAZW3nL9c6/vewNQNEyPXm/mMXpjtOrYcY32Jn9xv2z3TKMIsZ84uhiOCP6Qmc&#10;3VGpR1ctoFpAtUDNWcCB8Iabyc/nGMGpeOBo8oHimhvCb/bEY/QA4CGGoFGx53APohF7kBKAdVyZ&#10;3Vc6UK+9Yj9qs4Onsy/A3m6Vcd0GdvTO+haadiLsh8/wm51iJfjDYOj7UPW47PnGlDvA40UlLX6o&#10;APTc/T+8R+m5k7woeYWDyG64BPH6ibeel5diMqoVP9I1p46GhpU5I55EtB/2UCOe/tdD0f/E1sdf&#10;60B1iTTNn5KZKx7+9/HA9UuNszEnLV6/L1YnDMFzufReHui3TYcrEcWtGP86CGKma7puBNnek/R1&#10;RXo0wvVHFmali2lpt5TH+DHxTrhyPXAy+2ogmTLowv/5UZJB2dzhCchywBON+8EySAfwelhZiT9Y&#10;tOQSHWVP2nlSuD8QkmWJz8nEafANCjA1r9EYhL7rWCjqN7id3vfaINFXtD7BTRL1d0Doiuh/GoH/&#10;kSPAHBH8v/GvRl4r7OBJ+B93Etf/RAcXHeROXGX7HfwfmZ9a0RFlj6nZAmV7dZlaC7CSQuacCDeY&#10;dBbquix6nVJ71Or3jprY0Ln68iGw6kiLzPpu33OhsFBtj7/W8T+ydZqDayfUexnURiafM/GleFeU&#10;v3Qwfxyyr7uaZ5loUKPNiXri5/y4452Pul61gGoB1QKKBTyId/MUU6/X64Mgnezzh7x+VvJuO7xQ&#10;00ZtQz4siNgIvuMZGESs1QcoFoHHyv61vUTBWIRmnRcZTTfuxqMZ6B+YPOhzX2uhK1yAaZ4w6rPk&#10;X0t9VgN5/zye9Jlv8jhTFH/GGy8rCOaNhW7+nXnoFOxzH8t3MccbLanpzKPMVx5vt6TXhzZcTHVM&#10;1PJ/Dq4af1L8/9vroEej175agjxlVp7vCu+a1ERv0NQjw4xCnF28A2DeQg78tx3iniYaWQSvqDJP&#10;GGFr+eDdVvBedI95eDZBZYM0+id9CGz2nkgW9iU0h7JbOIQOMa43mushUX5/cRRfRzeI84cnz802&#10;XSVoWlOT/5ThlomzWXR1xL1zHPn52gtIvOMQ4zUHuMJpwv1YoeuHGwj0nyxNy9dwoZUOQ7L3tcYQ&#10;9aeGz3NedXR9gK1oDVUfPd34E1SBGHIzILfE8sabSW9J/zqmlwptErb+OqRXo7pyHiuJ7u+VpTeb&#10;I9uYHj7m9+KXoBxPWa5qpxXNWnGScj2U9eoyNRbwhaVS9s0FHEbDu52B3BaezhNM+j5NzagS9wqa&#10;peRjH3fKJkOGNq2+5uVdXKX41PspcU/V2uIs4P9FTaCQq8l5sVxCVOCcx9EK/vdsHooaISQ8mscj&#10;UMhZUptqAdUCqgXOcwtwbM8J70CaeNRxsorsdrOiZd0E0uiGrQtBQiYILBPB/NgALyie5Vjr76mo&#10;lRX8TzRyJxJFHdxnkSWv6wq9MMglBcKIrjs9H3Rs8OxhjNU7vw3Z7vwFcwcxXZdoT7/+A2UPPM83&#10;IUv/jyMT8xIrcPvY4RvNwl9XI9krFv/99V7Jfwp9N4QyM6nhivKKGQFlz/LS+c1IEA1wtTBN4JLY&#10;jzM7ixroGVr+/IlHil9n2Is0YWlZh9/C/+HD99rAsDU84f0V/pe+uFSAmk3fz04L/0ONFAi5ZFFj&#10;rZG0D5Yl/d6TINyzpr/W1Jjav+0KJ8b/bj4tErAXLO5N+s5zilHJzeXhEzGKneIuiwJ7b9KCUZxO&#10;TZH+Gd1eCkv/bQn5UWoyn6sLRdcH2LstUOlXTxORLRBmLhSHA/Oo8A5Ow0jbCvexsoHwJS/vj6wC&#10;Mt1Vwspi+0vyJxfCgTA9imoRIC0p2yvLz9qKerMg3K3if8UiqV0GwnIp29uPUBMc5ZkeQDo4nmaQ&#10;2ErtUavfe9AN0qFzXm4GadN1mrpt/3ccMlehmP9Z/SMk1UOt4/9g8OVcMgjanPll0GYOJ/08Seps&#10;UrARf+Px+L/8HSr7mYjws8ejwRudT0zBIdUuVQuoFlAtUCsWwPPt5IaIK8ghrGx5HzzraODnfmjV&#10;Bzne505AhTImXrHJ4LIUjV7B/1ph+BYEkCpbONSTtIOdXgS2ERbfN1Y//DCk3Rn79u8o2TKvMMAS&#10;BvA51vzxVitl3HeEoYawjx10M/uCXLroLRSVBWKu7unIB24hfT1T2n+LQWiXY3SWUrZnUmMia52n&#10;8yLnsmNmey3osUSDVnh4dDrecZEnEAwt76KvGv/nFjh+f7pWS9ZZqMEVO1AgvG6gDmyhIRt+hYfj&#10;9a+s59ULfOz43LqQtddPc8T6UzaIs/TC/ks7kiGd+n0RY//E2RirK/MiwoUPNSTqstDFfMV+eDhx&#10;z1/pKVTKCu6yoXoq6h0ssMfyMwD5UafXrNW0XIAs7hj+l9iSRsgW1aXNxOwKvkHxL3C/yu+zkGi0&#10;fhWOxo0ho1Q6vz3XZmz4NLRTozgf9vgekUBT9oMH0emp9Ys+aq0z4Kdzl/JzUcapLlNjAfxsy5jj&#10;HuR/GDMtlnHc649klKfmaDXXq88Ngax940BaIpuRGty6NwD+j+QvrrkjJNVTreN/r29efczWiQ1e&#10;tvOn9TmPo3E/RfA/+3EUafDDvv8wYgZh9znvXyZ19dWNVAuoFvhjW4A/4BA/R3ot2D1eT8jvLbEz&#10;+0d90xBCvmItn0+P5MM6XS4PGEKAVUziRWrPltEU/F+XGt360B13T//HXfdOuveuO26HVPswp4sH&#10;gIPympamRYj4u8pY+dImOhr6HXBeovF6wQVnb7chunwd8/iQOOsqYRs6C+KsQ4wXfHcl2j/h90WP&#10;oFZvmuY5kMm9J+Ujy8y37T6o/VPvGaucrOyb8R301nTA/94vuljIEb/eGC5EIPxJDxB6fs3/8SOa&#10;XfRwlkZDWc8FTtL/RALwxkEGEFhv+gF7Jo7HK+fDsbOP7Z+ZAY1y4/SEZlR2C4PffHBqJrIYzDd+&#10;j3smip+jG1T5Q5F3YjtG4uz/9CVDXWYGJlqVzU75GLQzxwPZgmAyUMslJTF/AdMWn/UULILYCvgf&#10;Ja2VHYOBuXXIrBNbLPSAFgSVT+aCYpJrqhXTXaYtMfwP1/LQIzmUIVKnNzCQGI/KwfLGwV+zjNok&#10;IxvlFH/o/ZZ6kI5osor/FYundol7C/WsX0+HBwgF0H7L8TnsR92O1B61+r1LwVIkmPfimpLQ/233&#10;tgteuUeWSqrf82n1cNbwf4vFbiisnUf4/+cxpAX+v3Eniv/K7ujz4LSsrW6sWkC1gGqBc8gCZU7+&#10;sgwGJJ/Lbnd44AF4y8GJ/ryX1WQRr9kM6ZyK+H8AgvjgAgGUIR0T4OhsnYKC/+uR5YqrOrTu1K5D&#10;p86d2rdpFcX/ctD7Up3Lj0ogvxeE2f6x2ZS7WEpct8vL7C7245+JWr3qk/yIvIc8pQ+SYfgvPhZw&#10;BOVovuqZnjdzLmwFijnd8RXQJJS/lX6A4uWv7wYFyNh61PPvzL4xQ9Cm66npDa/tB7DxohhYnIbY&#10;tY+t7QPaw6/xP9J1WfljOYJADeZLIO8ru8MfisT/DVMQt+bM2yQbr3bpD++cZCNRsDwapcck3BtH&#10;XjcaIkTUaAYmNsIJ8T/3ETgPzcuWXZxGpnFb7fi7PIbn4x1QLmf2KVkCKptRz/9DKWFlO3iCq3pr&#10;ENVvNtcfBhdJWR+yz7SQTa/tvgLJliwEM7pQ38zxoA1pu/pNMT4ybvRfJlupjp76robDFI33wRks&#10;ul2gNOr2mhO3VbRfpf9lLfQGHRlnqvhfsUhql7hvPF62/TLw/9PM1HQq1/PyeX5P7ze140m2dz71&#10;5Jqdi1k1Mhlp8D5EH+DtVn+eMdnjV25X6/hf4f90fTckg2J33sX/L1sDmSbmTfg8O83roG6uWkC1&#10;gGqB2rcAZssBu6q2de30Jpt45ZfROkzKBvAHeImss/b8U/C/RTNw2bZVH3/xxeq1X65d9dnHCv8H&#10;ajWHbm09F+l1eKHixF6HUtAtP5efgtOqGlpiZcWsbGYuZU/cBVjoD7jZu52o80cs5Cz3BPzJB76r&#10;dlz5mfk23Jwp6OnidyVIi8bqFOElyJw/PGADVG6Q2zxXC7151AKauq0M8L84BOgdpwEveNiWyxDn&#10;/zX+D2Iew/svaIoKzRaEkEWr7I6CZp9dAoq0dVYJmEOJ/aHofhDI9Ie2jreRTmt91JV03Au0jMUD&#10;0k11qMsiN4OIj9JfvCXuL7C2JUj1F77a02Cx3bcKybllifE/sr2PTbAIBp1WHP4dkhWU/oH/Ef83&#10;C9p6j5eGPLE4vXziPpHS9ZpL1oPEi0kGmYuDssJ/oCIpiRtifGTg/333Z1COka7ejnzwGP53scMo&#10;LZ1G2U+VBDB7oBxPWb7TQgefrO5LKv5XLJLaZYhJcMOKH88gMtvIMDSP+6uu5P3b1I4ufu/wKfNX&#10;Xm9FfgkZdDlTA75g0M/pjPH3SMk3tY7/URU8kv/b92M8hpDxlJKzqsFOI5cE/H/2PVQGMLHX9G0v&#10;fvXVpoPW4AjVrlQLqBZQLXBmFmDS4W/Wb96x72iBU5KDHuTThr1O6WdoYULwpcc7AIvg0wZ8oJsD&#10;FXvdroJSzH1CuuLMjlb9vRT8rzHcvA9vEKD8SAsr+b9gmqzvduk+Tv5HnFtiu/9mpPYLYvmb8UeA&#10;MD9bealO2wOMfzB+/IdvM7WYDgDt4lHlasepWMj+fj+DRsh8DgnAJ8X/UXsAcb/NozPIwmk/ZMY7&#10;psXUHXz0yMOO/6IBVnCxbQNOwf8hsNql2eDQa1stljEJopwv8zs/7I681YyX8PqCupGyPtGSq10E&#10;pPV/SQNMsc0oT/q6s8DWu5obzGnUb2U4nITbEMkph9/F8fzkpmZqcucmt9+ZeJyszLsTjCGroM26&#10;qxAukXI+8P0+6sqrINvuOwIN0+i45YMTuN6S5vJvmB1TO/CWPGG/dOgmbnzN+th1hn91dGZDyrbQ&#10;8F8YfhlKv5ig2D6YBBtZZpTz3GhlvbJ8t6XIbf++iv8Vi6R26QNBLSwFN7c1k7UeUY+d+TILuBLz&#10;xlI7qsS9s6Bv6631RTDydDqhx9sMjPIQz1yu5XYW8H+F/ueVa/BiQSpULZ/vaR8Oz+EI/z+4DTpt&#10;eDZbFnBlsHN+2Kd9nuoOqgVUC/zxLBDY887D48ffO33RstXf/vD16o82bNq6ZuXKpy+ui4w6avnC&#10;j3j+Ae27XY7y0sK8wwf2HTwBVcZw9ePhZ2ppBf8T3bCd+dxQiUFSgsdRpuh/4mn9btpQzvh2lzPH&#10;saBzmoX0d5YnJK7gPINe9uMNIqU9HmJF+Liiv77PVi4dgzhxYv56ovNBh0cnoBwVTS9iMhgLyvas&#10;2O7xsJJlOWRpZLY2rg9An37LdlD/Iw5M/PgYvnay7VdCa/7X8X+O/0NzcqHe2ua1MCYxosfxlb3T&#10;EcWsspZgz9PB//CKAoE1wzPIZLBNL0t6HqTs0NLLuT+jGfIlC9oTu0/I/8VsDRJ+PVLw3c5kofZz&#10;joMoFR2/ch5Vl6zUvmUwEWRUGj568rw8tH0+7EAmLekn7EXPsXHvG0+UpRf6b2coHucHiQr/+/bc&#10;EHG+1sXwP1hxBc+0pCwbXb8fE0lRHhb4WusvRVEAY9o/fdg5ul4Z13uttFAj7fSFiv8Vi6R2iWp3&#10;mCljZX3qUEYzLbXfciiIRNrEfmNqR5W495DTCf+UC9QixfzqjQyUJRbE5GriPWt0i9rH/8H5esoQ&#10;zA99x+CWn+o/1+jZ1WBnxfumWFCnxax5zMGcmLiowa7VrlQLqBZQLXBWLCA/d6GZDJnUtG2vywf0&#10;vbDDxZdfcWXfTrnpkEMRyNp12MaN6z99Y9bdN95+59333Dlu5LVXj5n4Bp6AZ+35p+B/g2H0DmQi&#10;R8Q0EUbyXm2moW7MKENe/7Lm63yI0VS00HfDSN9/EV40nBEU32/xRorU7l1OzehKTCzYWfEd1OiL&#10;WF3d6l4cwH/5hx6Uber2PqRtYu89RCuPO1nhyvawuMWgEQEIWiD1twRVFzgdPi7+xeQGY2uvJgti&#10;UhevjfEdGMuzs/800BhAh0cKQ3T/Itn7cgOebTg9z4XSYdH1ic4L/k+pK1I6OF2rmeqKe91hPkxJ&#10;oIEqg2t0YuOsi0Sy2jQ0KR8V5cLQUE2ueZBqm/cKkJG57sS8QH6kS/5f1b1LynlOLi/LxraPRWmC&#10;BtRqiZcXKwgFfKh6wAoYm3OB3mLV0KCvWOkhnAacOMxjuTePFrjU55N7JfiIvrBcyGu//TCEI7H2&#10;q1k5rzXMmyOv3PNhHx7ov/BjJpfgje/2hMK+smOMzWtrsNr0DV7gMzDRcTGUi3OimNyKDtQwgwbn&#10;Vx2v+jm1Fni+LlQlySRcU4zcHe9J/l5qD3vGveOX+UImZcFBtlDmXEk6S/5ireP/0P4H8VygevMP&#10;olh3KJZXc8aGrKUdpbwHzFwCzfI0suN+I++/loahHka1gGoB1QI1ZgHfI40RI7UiUmvOqpNh1hlt&#10;WTmZwJSkNYOamtO+X//+fbs1SxeRDpBu5WTVuvX6L3MGo3yKGhtIkh0p+F/Q37wfHNoKAlA46J9Q&#10;lwZ4mKNgh+fE9QO/5zULKlqB436wQ24odEkylwuNi18DYJ8Do6+p25i6fMo1Bb/pS38/fKq+Y5LD&#10;PHUzls9294PWX/PnPSj0GR0HQCRQ5PanspHAqCGthTS2IasAOFFlAdvE8GXVDlmoPMi+vIaMqADQ&#10;f+PJ+L/Ux16pj3mBPv8LeWNyIiXM/3Ij4H/xWQeSXhPn4yrHA3DGhPfWkUaI5ph/J/+XhR1Or9te&#10;emT/z9+vf/vpe8b0yhBNFr3QZynUM5HyoPSXaMk8Tjmw6fZGZLN1mbUDsd3KVnU/pKWjLp0UQGrB&#10;puEAfqB/TDsM0SaPT5LhFgSOMNesZpjvsFKX1zGLwOwOt8flsJexTSP0YIrXX1LG0Tv8BXgBLt+q&#10;/jqrlRrPQ+CYq2G5XcgYZseevYCMmVRvVn6w5ATz2e0ev7ssz7/jNrhqGsqdg+rMsevDUNfZ6QzL&#10;/21Lda00Omb4qgNXP6fEAisxZ2Th+TV7mA8M7bP2fEr25IpYwWQD0khIJwq9V8BtrZRXTnb/Gtqu&#10;1vG/c9nVGuDodp+5mNcbdJXV0HmkvBtcLh0en0K92T5EmWrwvZDykasHUC2gWkC1wG9boOx2DYon&#10;6UBaqNK0NqidYcazsgk6k9WCYqho2kfdp/Iefrv3ml+r4H+deP1XnpKi8qKSsnJ7ScGJgahWIEtr&#10;58378KPRY9fv2b2nsu348dnuBsqdsHx/CDov8eP5qEXPoe7OgQ0o87Fin8vxb2OLDSB41NgZcGL7&#10;KC38qHE/IUc5lk8aANQsfWkQt2vEuiRc+x3mHyLHlYPR7aqOg3kKAmzDYNJCpnXoNhQ9qmyc/xN4&#10;JgclNvt+JIdKo7yXcuZ7oQlyeLMXgr7F67wl2cCjQaGi3Q/UI62x7pMx3lLV3XmtAt/mRXPuvGXM&#10;iKt7NOCVBtKBkxssPgCrJk7jjXbHvCUy86yYbDSI1H5hKdB5RYtuUPkHkHcI6F8q8IQ3DRPIAtd0&#10;+DrGjkO3Hy3oLQ79fE8dZEFnU/Z9e7GGewqRnj4baLJYbS3h4yGej9pfpeBLed7vIeotWuvYb9Ct&#10;3+2u6GTrLVlwiomuXSXJJeizYmagaElvdIskjRc9SB2O3h/M4w+hMJB7XktK05mmRO1eddzq59RY&#10;4NBQsuToBaHVZ5jl8577+MzOvsIjS88xZcaUfX8c/H/k3kbw0jS9tyPJysO8pam5G2q+V3boNgS/&#10;iJrMRlYWHic1fwS1R9UCqgVUC9SuBQohZo4sSSOEZwBOjSZBEDQ6gxnCiVaO/8lgMBgttoxM0hos&#10;FpNeW4+o/vMgTdfuKGNHU/B/Xer82MJnnn35+bnzXpw/d/YzHYnGBjaOMGmzmpOuz8W92lW2zu2a&#10;pHNgPXktKsIy+Xispyp/QQteZnL+/UidvX5/KPzVZTSeV/6qstWZf4QvUf5gGkJf3d+TwPRVOgIL&#10;Nnhs6dBs0kXsbW6aRq1Q/QpBbI5wA3HtzNzFjG24CpMGev2oXXI03olJDJY3JZNyxC5LEHYvU47j&#10;ZsVPNCFRn7kAVJbTwP8QJUFptPyFXTBB1PhJZ1x7+Owy+2ly15YZeEdyeIwge10tNb75OKANUoiV&#10;YSRcgryNM89bh+up0d/yk6tiFiQWZ1c6wFROUAJDqlhim4fryWDRiZ1fgLuG0w+H/G6UUnhrIHdX&#10;s0kYugoTO3AJ4MpgxmhBBzFNb2jzMXICQrJTDhXB//IsaA73Sy90XIwtuPhTKHyCye/2R79Wgdo+&#10;Bh8GxwNrCu3YjKb4LRD1esvLAr4oXxtCuX4gg6MP5SJLsPlLUX9MGa+6TK0F/LeRpp6JxLQ5bibV&#10;oNueqlEH2Ru453CviNTxA/za/yjx/639eBkt/aU7ZZ5/Ez5v/GTnTqh+GUnIfaKIPwWSjp+k6v5R&#10;+1UtoFpAtUB1LVD8oIXjfwsYDUBcOoNeBHhD7q+gNyKkKui1nJeiM6JMZUVrQLrRn9u9xdU97pnu&#10;r+B/AxmvGtIut0nHzl27devcvk1LMo13rL29x+VXXjf4z6OHXaG07kN7cfzf7bkfI2yPuOMGuEPJ&#10;WuZd2lKgC7cx9rQ1axnCPDX3nIcikbSgCYL8mdMLIf6hnD9yi/fO7Qd1Hb1AxguuGT9j2hUN+r24&#10;l3EOO/Ia4uYtywhyQq5IAEq2jDsQ4ztz/L9+hEWTQ5kPHj0pTuVnu+6sjyJJ+ufAr0FBe+X4iZYB&#10;ThZi7lVDRDLnTj0RF8hjRqhkYQc4CahebLKZxYbpfP5ozBbYVfKHk4+X8ZcrKqQ5pmdQtr7rB7gC&#10;IEZgVdVx+hH7rwjo21/vSYLBnGWyXbsqgE1BBvOihPX3d9QnnZFyiNq/UAqij7e01O1zFK6ZmIXX&#10;OLV53Q5lI9kBVwyTLavHm3F3G8ly2+7I8YNel8SKn2oFqKIxGa19Zu/2Iz85xIlB/pXXWZHXAG9z&#10;A7waRzSvARMMoJ14t4zkhdL6fnbKeKuOX/1csxaQpqO8HjKZaMJRXIqa7TsVvbGCaRkg/MGRtIz+&#10;mbkDfxT8/35L0uvJ0vtbf7gIT7DzJo5e9hOqfphISJ/8S+QJlYp7Qu1TtYBqAdUCtWkB11t9tGD/&#10;mEUIzwsaUTQaUFIWTSdqBUFnzaxA/YjnGowms9kMQZXLl5f6A1H8Wptj5cdS8L9AQ9YWHtp3ZM/e&#10;AwcP7P15VzeioaXleQV+ZASE3cXHFP5/iXz0YTNd9ymPQzs4OozTgJv9+Cdt6qGlRh+yE1eYRx7m&#10;0jBxNj/t1TiyxD7rBnkf4brtJ+leu5jrrX4wMgeg7R/8fN8Bz5a/NWj35AkH90bC8XVWkTDISp5t&#10;K4oanfW2vNh8jIxCBi92EQ3AuAPeOhE736C0cpBNEAzibPD/TwP/SxDSRJ2snyZmgAv/95/injcq&#10;w9nf7I+j4tZJQ9pvNpwu62XLuGgsQHko6fsFZ82gQst2X0XpOvNDIZSb+M08aKcnEOH5s+PLx0BD&#10;0QIPluqMe+3TE+XcW2D+A3O6A1pZNXU1lDbmM9D6eQsf+3bixSJgF3VYWMjKQeCHC+H98ZURjZDd&#10;ABeMOszYuuNwRQ/hNSNMZEhDggUJnSe/WcK78JQWzh0LbSWzWdNqzjEcyB6LXwaDngArfKOnDoSs&#10;Ubvj3mdxDah+US0L+Ja04UkgBrpyO+pVxPhw1eo0hTuXvHOFBRQ3kXQXLXKEyv4w+H9eNjR0KKPz&#10;Vj8rBfsu6edCCi9FUl0HC2fWN/I0uZu2YJ449lxNamd1I9UCqgVUC5yDFpD3TMpEaVeDDtwfYH+k&#10;AgDoG/U6LaYBBJ3RpAPwx6RAJTcdz7+2XED+7MEbBf+TeOMeUHb8kSAw9H9G19VeWRiBfvjPLfEx&#10;Km3joCFf8r/9vDZovEuAHbgenX/fIK3BPCv0Sd3uS0MB1BCOt/3prkcU3cl+6G8WrNTto5PiXi55&#10;191ZiD0jENhy8jeRIX8yiDq/UgQ9GQTC48bH/HKgZNXININJ1JonFECVsrJBbGfvXelkgwp9veFz&#10;tkf5Q7L9hQs0GsGQ/SoyHYDKle0TLUMwGtTUTzzZCGkiQzfHnQ9xeMLs2Hv3DmuUUXGrILOxwZg3&#10;j/HyaYD0mAJIsgGQh3xeXInZjTBX0me511eR4111dyQlsLCn6NiymdeCsYWMdZ7CUr/31Q++8rWL&#10;uX/ZePelNkTvjTqrnsRmf3lly75DRQH/7temNGsggp5kvPBdN8PA/My1c8H4nhhsGtT96uh17Ufc&#10;fP/cD7fuO77x9fFNSGOGKhBvjQYueH/dllVvvzK3SzZnCmnoL5vhz0GCVRkXRgmPbd/j9clsEO5J&#10;pt6Esqe6rAkLBLddDwEt4OnOa1DR4dyfAVh/g8lg1YF0mX3PEeZw/GHyf59Ig/qPJrv1VomVuzDP&#10;VxPXvjb6YOEFHbN5kcDrV9l5jKI2jqkeQ7WAagHVAqm0AAu+mEt6EVwfjQLyNTq8lyKwp+K/SHaw&#10;2YQSq2g0/HuQqMOFqRzT7/Wt4H+zeexOXsc2EhxGhYIBEHp0Ml/AFXL6oPwfbSjW7ty1s4TJLrsP&#10;4SZXvL4h5cIFgLwFIzQ2mljyHI36nmuLxsXf8fqJt54hGZcdGJwh1Nc2XSrH+KNez+dDtJSRKVpa&#10;/u1jiIEGPL78Z9No6IlIwDl+nrUv5Ph5fjcy2XQa44Si2HbM6f12BACxBbLi6QMX7I+OJ39GFgC1&#10;vtW73DQx/lH0+zh/yMhxhQ3L5oMMQ5d+EdceLFCGkrv7//ev23tni3pbVgNRP+AdVyiPucoB6ZPn&#10;UWFocHzCAfnzi5ErYR3jgYv3W/E2/g6WS/f90LsJqGl1cgWjEUF5fr+2nvLp91/MnpgJMSWjFjKo&#10;+jS4Vu1G3f/Yq//3wSNd4WnBY6LMS9ZC+Qd3Dzs6rxN20iAlgKgZyEI8zaHX8NsmX9cD/kO6hZBD&#10;nJaB+gIZF1w+6E/NrNwtNqTh1zKtAF4m9EYVs3kkLjC7814j2Uziw0m7V8ru6rKaFmDFUwxaKwna&#10;5itDbmQAV7O7lO/+n/ok2nQGwdr0ZcaKUUji/3P9n8oi8+Ev8XMzW2nId04u1nv+6H+6g8sv4k8H&#10;gn6zjESflN8g6gFUC6gWUC2QYguw0JrBIEqkCQA2CJjyCMdvNouNwyut2Br6MdA5qfV5W1BmoOwo&#10;A0uWFZexvR0pa9y3cmm+7KlsfxVp7EEWOOqrbH6f1+0G8ZxPCQDHo0SQ72AB9GESmTM0LdtAo1Zd&#10;r1+MtxP2TbS98j0LoEwwCxRjl0jzFnHVSRbVtwAryVVe9EoLjY5s43fE9D+DZc/lUn3MAPRZgGB5&#10;oZO5ZPb5AKLRq7GzxKL88uhxmBe8lfCx4+9NGXlRprE+ot71IMsDnO0L8cqUrPj9cc0FwSJyQUvh&#10;T9N2FweAn30nij6/GZ8tGi6SE8B8idJfsssVrZE8cPPuhPG60uMb/9nToEnXU5vXJAaOzhk2VrwQ&#10;SKFe4ycdrNSPK1G1G5RygL0X5xgzcrJMWtGkM0fS1VGw19qkR6/m/IOgNWVACAlcfdFsSM9s0r6p&#10;2VRfIC1QfufZSn+rB5ChlY3AWNLl5ICPAWjPY/5WBJMtBoOtDlmRAazjPw5BqzMCuQjpOQZK71Lm&#10;RIWwk/KoMZUglbLNF5ExnQxPJz3doQxDXVbTAmXsP9mQe82ghv/yQLHqjO+7ag4j4e4S0s2Rs/7/&#10;2LsOOCeq7X3T22Y7S5MqSJVmQekINpqg0gRFsKCoD9EnIpb3FMvDp4iKhSIi/pEnNhBEiqAoICBI&#10;lb502GVLkk2bmcwk9//dsLOriTHZloT35v6Uu9NuOVPynXPP+Y79ifpQb6FSp7xyFp8ZodyPLGoL&#10;1XpC3Pg/g3YavDA/ddIgkyC5YSeM/5h3RHtCtc6yGhrz0ZXdtQiLI+2XYN0x9t+FauhaaUKRgCIB&#10;RQI1IgGBHn4Yps86zN8fGOf3dv8/6AF6tdaCNEvm8cCPLjhO1Mhg/qJRJGlluNqT74JDOi2+hZjH&#10;HoZdOYi12T836cj9x/D7UrYDfzCDvoPz+zmny8MiQ9l6wV90ETxE32yqJ72nX3v1aiwGBCLn3w1t&#10;p7xjsM/7eHCJ4jcCQ5DPQ1YswScs66MGKU33j8v9Q6Qzz+eQ7Ey1+dEtSAmEnFZgqfllQgNVh9cQ&#10;sQBPJvl6uWZYAfmJt/6tWxZLx2DMSTW1n8UBUsCaLfi9h+b8Y0gT4Io0os9KB37u0vue15du3//z&#10;0ul3NiHq7Gz9ozuRBqsS/hGrr4Bf/7iD0eVHSza/cmM9rd7Q70cMv2z+8vhjrUVuzSA1Mac/eY6l&#10;Dwi/b9SHcFu6rAsD9xZ4qOWoSMPrB13TKPjQanU6hAQH2Wqzu4/s1yoDmisxZCPHrzZFZ4GO2/9T&#10;eRwbh2EnLjIyIlVibtsQb4HGkFo3JTUFqhXOv/bBfzwzroPKgC22EGYyIOFCzl2fOFxh+F8soRuA&#10;/7Wk5QJ4TCklrhJw0sVNYJ5AbPbfTlGvp8L6bbwGi5cUWfnor0OgJpos6bo683iE7CTMDz7O+D8g&#10;/dAJpFpq0mePJ4j/I/oTxut+xNoPpWuvwxqjnrRdhFSSyusdq9yU8xQJKBJIXglgrfzDdkj0BY9/&#10;NaBPxALFAO6P5rZr7QDhLHFqnAu4Fik9/vFjL81dvnHH6dVdjemDvyk8sfvQkdJylck8cunefXtz&#10;S8vRMwV5xw7lnt6979DJvLxTub/uOXjowNFyf+1Iw6fLrlGTRn0aPHMcYcQiH2Z/j3RdwOfI3b55&#10;x367o8Tp9ng5pppg2aHsh4JnG3TnRINFQ6wj15ftpwcnpiFw0dz/GxDIQIlgCc3yFvUzkP5LoUOE&#10;++l7/X5B5A6uaIg7lWFW6cxGQ+vpxZRjGkeA5s7t3AKeL0StUZfaw0lK025D7761W4faKiSvzKy7&#10;8BzlBXBZRpxHhAObbtbqsu7aWTbuCKcFsM7v/fXFy+F2M2wrFW2Vxv8euh8hx0R91x4gpvLwhrJu&#10;WWCxSH99khH/a8xpGZcS87jvtn/8dJs67BE2p1lSrUatpUHbp/5v8/rZE66yInTPkmkxZ9bGygRp&#10;/Uqu3FDe211rYbHgguKbOejVSb0y9Ua9Hk5FrFjqDJuxw1a05eUB4GWF54/JkA0WkHYP/0ChUWJu&#10;5TxKLEiCD6y8SgVGxzGbFYAgyzdeNUdXddUwMlxy40/gkHXEq9+K9oN3uthN82c11RBjau3ahqYI&#10;BoI7SaLs4HHD/0ESL7y0y1pCE9eS/vv5ACKGknedJvS+SnRVT70eI2+1QAog7XzocWVbkYAiAUUC&#10;F5sEgKp3T22tYTZQlY4ZQiMUDdGkq0mrSVi+Rv7YcLt0Tc9bxE9F3icDjJraHbv1vaM3sZCMnkN6&#10;97q9T2nJQpBm75tvvPmG0nLddX1u7Nfvhj53jBg2bMTI4UPve3j0gCd+5qLqLXTLADDYWC9ZDfJ8&#10;DxUj8m+Gzpce/ujxu0aPGTfjzXc/WPT5shVfL9u0e/tRcN+Ulgv4/9gbJmuqitR7pQyf0J+GAn5q&#10;a79/BsHHghj0OaJHn7CSek/mQs0Kw9twDxJF/ti6W5oSTUaa2WJK1abes58lsmUJqn59AoG/huw6&#10;qar6sHnX7dIpIwv3VJNqJmkmE9xaGt++R4TfOjQFeVyx1jvGWEj6zV9Hvc5R7Ay4196ZbSSdl3gF&#10;R6V/J3m6azymQHqvYYs65fkS5PHC9Ybz0sKVo7rhzsNZx0ou+xAu/YdeG14XsN1EUgHzjVf/fcEp&#10;BHaIh98dcRmkbE3PvoT57reeuqtsHvTYgonDb+l3fY7R2LjvEyuLc7+YPLg9XIZISoO23YY8+PSm&#10;U4g04I6unzKsbVZaukWL3vp+cAQOcIg8/70WBRUFyzeL2iE1QKM5BeH3TR63UteMBCS64072vGTg&#10;OeAoF7veXjPDidgqsm/YKP1hsEaFbCt4L5vj+UaSu7ivp5YOMH74n5k//AI3F68nHOxGHsZ3yJ8w&#10;tSfi7Yl4wONfdg0eL8QXzeEDCVj/jjgw5YAiAUUCigQqKwHeW7LzlY4XfCCYR0mEotOZdEQ/9if4&#10;tMCfPBD331dGh+nZMuPeex6c/NgTr0275+XHJz33xOjRjz9UWl58ctKTUx9/pKzcN2ronQ8//tDd&#10;9z360PXABSzCudbEw+X++JHE5d4zmvFD9gL4Bk4ut99HOl/eT7+43qhOTdVl1qrXpFWHq64Z3Oem&#10;W8e+d6QM/8Ou7/METn5s0qZiOONPy9fZ53RQaYjlin2ITKYemwR9TKLiDHAy9VvNe1xlOFU+H0Af&#10;lEfuY6ufaKnCrdKn19OSvpuoA9lwSzz0yKt1gHtNmcDqWlWLKSs/ndoZdJWIEmbMdVpDkwkrgDWY&#10;ChHWrtx+pPq3J7OJsfW0Mr0l0nnUZYfj1OoXLiE5b3AV0J9C26OeFQMMeCqbf4QgbHjchh0HHT+g&#10;/Zmvpt/WPEULWlXLbfBM4+iWmTfVS7HArxpEqy3/tg6px1jertxlI9rAgSdYLF1fPVB+X+FLtnP9&#10;2m+WTLy1/2NLDkD63MGvn7qu9eU33fn0+0u3HAdWY+wsSAy3Zf4z4/o2MTSs22sec+GWRDGYmUAe&#10;F/XhaTk/o6leqx7wC1sMUEp8JUBPPt+EQLUmGZNPJw5PR50znh2QTk2vgzW/oK/l1espiMFAWZSY&#10;Ejf8j98NfNk492vpwP8m7dhjyL8nVuI7lBgxBQIu8aurg5+PJrPcSIiSqPuVqOkr/SoSUCTwXygB&#10;YE4fPTClWSbsxMY0M8OUf1p0aYCQXRYJnJfDWnXs/DHVJTL280F5lwOmaydwH1AwkLA/6GbPtoIF&#10;NEBwTZILzOEo55AO6440TTaWByZtjwEXOA9MgK+4ekoRcDK7Ptbx83NbYwWlXHy1IMW6E/eUXQ8U&#10;yhVzeasbE3U9ExlzRm531yMWEN3XvjXPBUZLbwHzcuKp/82MFNJhQZE7HP+zYEFMjOe3vjVxZO9W&#10;9ZmyMgCeNnyJo9hFhY1/69ewFOjWffAX6tn+/iNd6pRqdQ1veW0nsLToRX6tsnHJ44hWn551Kazs&#10;g3dFO4/6bGwKJ4anW6YAPIfFL0S7Xj5OSxb3VKss+rR/u5mhMMyfGzGeAQ80JUfud3Omjunf87p7&#10;Fp3jC2zUk7v8hVH9BtzW/8abR7+8thgkn6IDAdP8sn8OuqZt/YyMei1vnVfwu7js83iERMnnPrb2&#10;sy2OAOIwcd+3zJkx9/++3X0OihJbWGGBBuy/gn2fPzNy6MMfncLfCO6WfCwzQdl4RXhvHf57pok0&#10;QoZQaCxKiasEkMthYQfoi7UN2pvW4+sQ184r0FmQmmzjkCC3FD4RjR76FdEKeKAq0ER1nhpX/B/w&#10;eV3T02G00JG7TgbDyCpuh6jOyVekLY4u74IEObhjM+FESiPyyFWkTeVcRQKKBBQJJFICUoBzUf/G&#10;f7YBYNWlIBI4QlFnGkmjV05RD0h1WKajeI+ZQXEGfEE+VGTnzkv8TwvX5GOTLy2c6PMCG/O+0oJD&#10;3tz953zYV7hoaF1i7PXuCeyLOm7x6FN6tSbnc4B/4NgK/D6tHXupNcWoslotcMnXw5VK2/zW+Xll&#10;/YG5SLCJ/IG7sklOumb0KVl+m4chSleTNeI38McEJE+Ap6AvtL2cbiYtZpeAz1Q+T64BV5mrP2C8&#10;y37y+3emtGrcsM+ss5iY0w1QSp0HVr3+8MibO7dqcvUjq5wA4759/zelfyMduaLv3S+tgsDcEuej&#10;PqhRFSzeFdcgQW6rb6JdBh4kZO9CauLepNdnpwGTK1mosHaIkcBn6ekiWoQA4NBmqJ0LJmxDV+4T&#10;29Z8vXIHtA0PXIopzd+2dsP2H1av2nIaJnlgKzfL+yYeWPn5xzOnvTB95rI8iLBQbu88hIbfc5xV&#10;JFDeCTYpBDAcP247XuBFHmEfLYDDBvIlFLFoX+o5smXVz9Ao7bDYIjcDyz0ht0MlRMVvv1NtIb2+&#10;RXxF2X75uFLXrASg7a/tqjYSMzzn3nQmDE9HnSQ+KtQxA0lwU3VY96t/73d2CuKw33uSRW2iOk+I&#10;L/4XPM7X8TsDU9MIrNEgx3YFvq/VOevKtEXX9DYasAbeYAZT4eK+/l2ZISvXKBJQJKBI4K8kAMMm&#10;+DTd23s204Pgsdx+HaYGwPu/14+g1EE0Jm+PP/63YaDgfHTBOo5SSPOmd+n3/mEYgeXCMDED7KUF&#10;UPfsl3PXnPEW2SndMc5y2ZwAdTiih6PSk9NSwJK/Dd2hLVfMfrn07KK721iDeRNUrGgyB8z8vqAc&#10;h4CDVIJOYZvbgaSlkaFH5GH/OhQLAkQ7cD36Y1MUqK+EP/E0ggRafADPF7t8nlwDzwoeCVQzLLqY&#10;O39s4Qv/XF6EaxjzkYfJxu8sOL7l07feWvwbPFfwUxUQndtnjun3j6UncVTILWIAlyuSm4u5pttu&#10;QjLcWoujXYARiB6s7EsPENUdn5ysNA720d8mIGGBkTyeL+Xz4fF2/kJEZ2BGdvwvIrjiwo3nille&#10;YGabx71j4oQAfOAP4k9AL8GD6ygRbLgLRaBaKi04J+AucATcEItQjFYEXCb4grHbXqeH3RM3kznk&#10;yHMcDmDxP7giAPzP9NGydqQSH914C7GSoQcYh5O8X6njIwGBp1uu0yKLNuK0Hzst2ePTa8V7Ye/t&#10;yQlmg95ENFZjl3l4UG3Q+RP1vMQN/+N1wYvD2eZkBRl5R5Y48e1mL99FUiS6bwweLo1aN/40fP3C&#10;7BEXyTSUYSoSUCSgSCBMAvM7IwgVzIZhuF9lNDP/Efx/xRfw2Qy7MEE73HOsJGMorEgRihPw8F9p&#10;dSatZBhQ2PL2zlP4pQV2A6cno9kRDuQxdeHPygdNCenznVRa5DNgt3O7/JKjBLCbYcHQaSPN2K41&#10;H93b1EJUoElFqG2nD90sUULoeScfYzGKnVZjCLA8i9QzrS5Rq1Kaf+fCjyMbazHM00ceNF5C2n+O&#10;LqMrLKEdhGyzuGOhKHdfyO4Kb9JjTzVQkfTuewoEkCvyeXIDzBhWUsSgNpANALG837+4M0kftQ6O&#10;Mz6ILrIehVRNmPX5suvk60W64y4zMaWkNAFEgnFX3p+sNS0opvY32uLRWSnSYnvSjzdZ5VjZcdls&#10;NHeciejVUAGG7kcovc/H4jOSrlBEpGwbqIaeqK9N6sxK9Pjijv9nphOoPvqpbg/SueCbkWgBxNq/&#10;j56YhKgqjVY1Yh+4B8rtTrE2oJynSECRgCKBJJXApruxdm5iBrSQotIY9BqdmZhbTT0C15NkGb59&#10;bhapPfIMVs7/vEg89c6sRVo+cYyHs4b9wCkGVAXeJ/pZNrA9C16atXjZ1yvW/LA5pHyx+vEWDRv0&#10;nr2xtMiHl65euWTpttwTO7Zs37n+myNhv1uw4Z0/k7v82XpqMEDiv4w7foDHfzhudb1bl2Rpms92&#10;+lmWYtiZvxsFrkmjecpWtiAu5J8/W0zFdbdhjbzntywysKryFgTe6y6xFVe1HSp+3o2QtMaz4f0O&#10;gZbpgaLf57Q5Bb9PFAWemd5Li/hpR2LpMRNZjBnPtyciDxD95YstJTTgkK+Ta97/02BE8ZrU9d5z&#10;8d7kj6cF4yu3ZnQOyXhgB9YHwvU+eV5KXTMSQDa4on81I1oVwpT6rpGkZMX/AejKPw5QkzSYwdVd&#10;lpW9LzUjlaitxh3/TzMTZJFvuiRp708EkQm06MX6ugzQe/VaC3/AKttlInSj7FYkoEhAkUDcJWBf&#10;0FVFLOHwH3QyWiOY6ki7KbsRNpk0FrWSzzvkpDZ/4cW3I5R33pz/0QSwbNywVUIW4AvOQRLyAgXZ&#10;S0sW3kbMdRo3adq81aUhpVGPegRzbtestMiHm7Ru2ahpx04trmp/easW/T4J+92GjwgWFPi9nVNV&#10;RhWSQHWcWQg3FH8Y7qWbryMZhqzxh10eh4j4ZYFb3gPBgNrL34ZfyoXi2vR0K0Dt+3ZSFu5cxSJy&#10;JTbmkF/FZkBOdHaiiaQZeq3CU4CJyu3Bc4G53ni9rpISz+/8YcQv2xFj7cE/wPgPz5rI+D33qesf&#10;/FqiJ+T25FryrewJIWgNzT7iBS558bSsfdop3frwJcgsNr+I+Q4lzXsiy/O/vWaP+PpB8CxPNZBW&#10;rx6HC1dy2v/dNsH7VS8VSbXARvDIoaq/l1W7sXHH/1P1IGkydN6J9wYUWr6Lxo7OUfurDUiK1kRa&#10;LuRoMq4sVe1BUK5WJKBI4H9YArmvtWPu1qEFEcE6/K+13r8RqMaW6N+rshvkX9czh6gH39AqQqlb&#10;//JulyER1C37wTrNYjxRRMEHgzyWnR2f3TtqzH333zd2zF33h5S7HuumNRLrkAdLi3x47Pjx947t&#10;hwyyKA0m/xYmBy4gMSeY4tGNVEhvaTD1/RbernApLxtw6R/07H0qs1F71Y/FVEAKK2qn9lnXglme&#10;DFq848A5BFbT4jWPdUohhp7z7dRWdT8SeOM7kTA4bLyh44q2DREuaUfAWfhorsj5y+PfmNaCdXzR&#10;L3g8LEZWboeu6oQcDfXftmOt4K94/t6/nFwy+id6Xr5Orim3+AokLiCZVy7Hcnvy+tPLfmIit+sf&#10;LfFsvLSd+iEThR9QvpFxqtnLV/B0OpI8WEnq8O+SFv8jCqVgRkui06eqSZsFFefhqmZxxh3/P8Wc&#10;SU3d8AEF/vcJYd/Hap5ftTXnocXTaxMdFsjrvOEJ/6xXWz9KQ4oEFAkoEoi3BNz06NTGSBWFr/Mf&#10;CnaYYA8nVy3yIOCRTxq7Jl13hZa0+2LDgQgl98jhHyY3IZYHT8N7nEN0IJWAIhlW9XsF38kNXo8H&#10;NmtbgRBS3M43LjVYB66T7bryYZe9qITbN7lhWkrO9e/CByb0/iBWF/z7kv2lDsg1QAypA7dSryMQ&#10;HrfqdDyfotKTzAUsdIF3BxwCIo7rwyaW1nnIfc/OmPXW+6/d2ZiQ9OtfOgi3JXjGVLFgpICoVcfP&#10;fAnNnZABArxO7xVg4GX41kNLfvrPd+cwGdZT+eNB13dVZxLVhFy4Nf0VH86D2UTfYMqZsHnSszNa&#10;g3CUaC5fihsWLu8qiqXaLkcagGChO57FA6nNWZ5PvYVioLjaOlAaikkCDhZmsqgdUZutKtJuXtLi&#10;f6wT7r4nhbn/EM3wrTTRfiRxx//TYGLSmNqtvdjs/y7qeKMebGEmkvmyp9z9MaZnUzlJkYAiAUUC&#10;ySwBgLpNd6aRMAJQMB6zlKlZjx2kxWcRiZkscxDXXmlMGQbmmwgFybu8719K1BOP+5n1XwgIDEUG&#10;WXMu5A8Q4awOWOkNKZR+iPjf636SeUXlw1QswfUbnkLGzvc81JUfKgfWFBCI+FlvokOitKzR+2iR&#10;3R++vF3o/rAF07IewHIKQoADEsjpV/VAulnss9Rr2rxh2/a1oW7VnrkZw/Ny5YA6tMMYt9mckXen&#10;ynzVINKXvuxtVKsyh3/PmpS7p9za0W2GLDjoZMoVX27Oo6t6mbIIuX4T6Pv/Kt/w5HZp6cauS8va&#10;k9v1rrq7gVql05PG/3EVwaAu70+2Wn78Cl7viAzDjfr95qGeYs5nS7Zx/rePx84hf8bOuw0GrUFL&#10;sqcJyer/I1LHvM6MAkBF2ryTH3t+8Rq6f3HH/zMRn2E01n0bSjPsEgnjPa2wOJ1UWtiKqHRGkvUS&#10;T20Vvl65QJGAIgFFAskqASdPuYVXMmrmPxbYNNP1pPb1X3toQcGf+LMkaj6+DT2s5kG5nOx/EVoz&#10;n58lrUn2pJOMAh5hwjzwAVxygKqDNJlg22TbDLX+oTilhR0Qe7tSnlf5QQ4uBoHckQOfhfU/3J8d&#10;7YqswS0DiVZP9DmTT9EiL1QPuR259vg39FdjAeDSdxH+y7hvBJ//1Lx+tS694FqE0IHUlNRL+03Y&#10;bg8OthxQyw1UsEbeYeB/vsr5hajI0YLXO1iNqsaPbmaSKC30/JzWxHTTo7/mQ8jOcn8G9+JuxhSt&#10;rtkX5wLw/wlEtHN+Oigj1ZA2brPcnlz/MqWFGSpRprrzOurAHZT3J1st4/8vBsKri3SeaUdIN6LM&#10;q3zfkm2eyT4ejyh6JffsxoCXBmJ83JGs+F8qWjY8W6036ohl7H4KKq3Elrjj/9n4zqUYTJNB0CRi&#10;WTJp3+vQ2wLC5RVdiAYGiVov+2hhle0yoe0r24oEFAkoEkiUBOh5L911Wxj8xzK1PsOou3LSEdC+&#10;ANokDa6hm64G0QeySEYqhXbHvAak7lPF1AcyEA75ghGdyhXiJwd2fH8e9bs9jBA+9HK3642GsP/D&#10;e/+PxSGJdpsv4N36y0nRl18U9rvFi0gXxfukA7cTrYHo6rxuow5/wB52HqWH7jfAM55MOuqTkMnL&#10;FyT5WT4026S3WrVai9lkqdfzmQ2286DVtENDqOrzwOGH9nduOZVuTmJhvNtHNYB22GraIV8Z/4/z&#10;xJwrsXKR+tU+kfLFnrL55s++Wqs1W9LnH5OQptcf8bnZNYpxyzZ+LnRgi28iLLVxvTZjTuB2JS9O&#10;kP3DplxGaltI340sPQDTKkPno2zXrAQgdgTP/HAl4KWR6B4uSFb8L+5+phmxWMH/mfMKXvGI70XN&#10;Squs9fjhfx8WIZGT5ekmzMk05bmyEVwkf4Da+MwE0LbqSPbryAyovN8XyX1ThqlIQJFAdAkw75ji&#10;TeMI0acbVRqmB6jUao1WqzeYVKTxv6vsPxJ9BBU7w7ulJUm9rSDid5iB/dltiOnh05SXfIGY7TV+&#10;378v0ZCrf6rYaECPwyCfX5KcUB/SiOrypXlQluARFNqOQLmPWpIUveqyuYiMFRCZC3iLwIpFrz9w&#10;fcf21/S6d8qc9bngCA+9LnQbXKZAPIhKCxQfLAx2HnpG9W5zfgQrB9ZMIGlG0vTVc9TrRv9eJ1ZZ&#10;9o5OS0kjrd6Hgng6H0MROS8vBk5NSochVttw7g7k5sLNiDQaugjeEIY062Mr0J5fFDgWAi3uWdrd&#10;TKw5hNQZ8TWbZuz3L1I/NbWfut3I3+pblFUPjs29lkZc56ip/pV2L0gA2NLuod/fQNLMKpVlzBEf&#10;Xq3A7/zREi0noRCExHCS+3FMjkGtRl5r9WR4xkV+L+I03vjhf97HI2P3thGZLP9vk9lxml+1dYNE&#10;8ifGK/i/2uSpNKRIQJFA8kgAFOvUmzujFVGbdBpdOf7XZliJ6dYVZfGeyTJi/+6OxHrj7tPHI5UT&#10;Z3+dWoeo443/ve81JSlEc9XKQuB/4PNQeXEgtuytg4AbTXdS3sdchhjs5X1F+zd8s3zVui17TgH9&#10;h10W2gwysSFwAMAaXPy8X/TErN+ENRTjDpEKgFhHPrwSIblpHWYi1AHzE/1Ywj/zbs8UjcX44A42&#10;F6kEpEeYkTD3KqIHE0v/9ScDfhcIiCJ1QzeOSSfZWaTtqLfXHnJAx3CdO7bry2eHN1aTdKRybfbm&#10;XqYmJS+fpgcZDkTn8tuJSlt36OLT4QEfkSau7K9WCUA5Bf7fNkrFvMa0g75Dnr4AVr6S5n5QF9KB&#10;OAXX2z0MWq0GFGH13/IF/pfwv9cLerCT81ppwH2k6b6+Wm9+HBqD++OR+xT8HwdJK10oElAkEG8J&#10;CAzRCZun4peJ6OCdKtv/1TkW0vK9vESvU4eJw/FrVyQsu/8OmZ8ztH5gwpQpNxlIZrzxv/QJFh2I&#10;7roNCBgTPM4wXO720v0PZSP6L+uRgyyPMKTO0knC6I3az7AziuSNvt7CTO/F+35Z89t5CQl+w/oJ&#10;E1gVd0DZgMJBj8/pwuJDen0C/yQaVAI4/tjLDUkqafbQx7vcIFnCfs/hdZ8NtJAccGW/f56jXpuD&#10;i4jDqOvT7mpjupqoG904ec7H876cP33y2F61iEltqYXg3zsOILEaZhrx+ipOq8qXe2xC4NTnIzSk&#10;bu8p3yPmvMoNKg1USgIi9dvd9MhzqYjCJqT1s0dAOutKonzlLDuIwLlP3oF031otvq83rGMZwBO9&#10;XhQ/+7+XLez9PAFrghat5vaDlbrJCbxI8vgPjdcTi+L/k8CboHStSECRQI1IwM9Jfona1rRk/Awm&#10;rUrG/6oUtX4YOM1rpNMqNFq8/Vod0YwaFKncdNPwuxAhEHf7P/32GjggGwfvEJBuwBvu3+tyUfe8&#10;9oAohoGr4RlzAf8jE47NXuLywFmfkWKDeyiqvsUhJta98slh/ca89DP8iCPa16sg4j9cihhe+Llg&#10;sWFeJyiIDa94dx/UFKxTgAqPbhoCPGOs22nYPz74z6YtP6+d/+Tgzg0tqXDfuRsBGn6vyxN5PlBi&#10;nr+EaFn0s77h5a0bdbysfk4mXGn0poxUkjVuJbpEalcaXR/6w2jjt0G5/G1vDKxDekxeccgeUPB/&#10;/CQf0pNfdLhp8SeNLYzDwHDVigIq2OGSFnJWwjYZ/vdTz+5rkR1crdER0+Q8JM1LuF4bP/zPMb6F&#10;Zb2QGsWqUt9zKmE3opIdSy7p6EQrgWVM8f+vpAiVyxQJKBJIUgmAu5F3UfHIXc2RNMukLsP/WA64&#10;/LW8GBxS4jwvursdaGcOOWSeztDaXWw7OutqozXe9n+69UZiJqbR+/3UJ/Lwhgkpbhizf75ND/Xq&#10;yvnII8N8ZhA3wHLhAPTDwC4I0AGCO0MuDNlE5hzX2vsaqYj2smkFlK9ynHBI82GboPzBogQGdn5m&#10;exXsl+1eBrSX4BOEOISi9zqRLNhd1dZGHbr36tv7qiZWotGoiLX/MvjyCxKLiwhrsHQHWtz697Ym&#10;VWaKUQ/PjWAxpqVZNToNUV+7EIkLvCVYUyiKdH2i91P3dw81IsZ28/YwASHwQSkJkQDYt/Bq+X7u&#10;iFVBRNebn9ssCgjuL4tTT8igftcp72FMXJ7vOwT1E6O6yQI8L3zC+RTih/+RjxkUms1Jph70CI+d&#10;+51oLoo/fS7ELtch+PIp+P+iuGHKIBUJKBKIWQKUF/lizl/44c0q8LPBP6U0/ldLMh74CXFrMTcU&#10;pxPpjhbEOhrZvCIU4ErPh1cQEnf8f3C4Np2Y7smFqVySPGG4HEid5j1dj6jJpdNtyBAsF4z3QoIy&#10;cGUyamx5f6Qanvab/96YwWXVsJ1ULI50XnXtx3KD6PbwiDXIfae7ChQe1757zB9wF4NHSZD2P90C&#10;iSP0WAVABZI8nZYFkBhv/QbqgYetGvzF8+N2c8dn99Jq1WpcTkxmg05nsqYjSpBoWj62g4XXQu3w&#10;1/j8Kisnf/7b0Jiv/OdpAZml2UyVkhgJcFhuo/TY4FRiysQHrNes0z5OSrh/TZksPG4B3MNFn7RK&#10;NWJ1y2zo9T2c2qSE64vxw//+gET52bUJVgWJ9YXCMsFcJH9wTmqf3pRxlSn4/yK5ZcowFQkoEohR&#10;AqC0pw6OckcesZIUht5K8b9BdfXHDrGc1z3G5mr8NO9W0M7fsDcfkOtPy4l8Lv+9Dtq42/8Dp++x&#10;5KiM44/DPT6AAN9QQUgBgQrzO6j1mkueOY/UBBcy4AAL8F63Gw5AyGMg8h6nI/S60G2RulYOJiTH&#10;oiXXfCHWvJ2TBSiA2EcQHK6CL4bUr6UxdZ8PalWH5Aeth2/LG+3TiCXbbMjQwXVMpdEbVda2E9Zw&#10;1CWxwHIOGcAiFN4F837xwjtysCTCVhCMSN8U/Euf3fWZH4sEp4cHrJaSxo4bOg1vwVtt69w4cy9m&#10;yRwcQg8r23GSgOgSA9A0C15tTTQpaanEPG4r6H0jx53HaVhl3eC9dvH0yEu19CYsT1gMd+5iHkEJ&#10;f6zjh/+D7k/vZgXxf60ZUb9vZYJLkj+8Lup9s5WC/5PkdijDUCSgSKAaJSDhx5Mx5NNptUgKnH5k&#10;/G9MG/pzEvxOhc2U7m5PMm6PCP8Zyb/znRZEH2/7v5j/UHp9jeEBsNbDHIkUNyEFyxIiXd5DY9TV&#10;nXwOBIBYvgiSh7LcAcwNyCMEY4CjxluUIBnxYEKa6wyk2Vu2mgeecF6AiwXGVoTI303DU1sS8hB0&#10;HK8ddm94LZ17qx9Yj7AGIDvx1Ov+yhE8N4Xw//Fz9sj6I+aBrAHOjbd3zDCbg89d8NnTptW7dsov&#10;lJ5jCdvgPhQmxxCxJmxT5D8ddv/iE4jAwEqILxA1biNhA/0v75gH4Q8IZmzf34wvl8lMSJ9v8arh&#10;4UySgtcHEfs7/qYiBkRYmXUTDzD2T2eixxc3/B9AnJDg/QDmCnyxrlh10eF/3D/+i44kTafL7r2U&#10;SkkTV5Ikj7cyDEUC1SoBvG/BEtqonOc1dH91bUfqt7Ltx9pepHlFuj7Sfnmc8nG5lvdHq+nJ5zNh&#10;ySUGFdHXS0GamhFAYUB40a6L93H3b91V2hvOydMLq312Sld3Jqo+X1JqAxKPdXyCf95lAA+rAiUF&#10;QBSxXye3DwrCDEKyJwD/O8GZGYYHAZkdvrw3EAHcck6BxxG2PiC3E60GLN42oT7LpWMasMQRv/hs&#10;5FHzU+evX7Ws2/nVvcXuMj0lb+/Sl0Zd3SBdn56TYa7VaeDn24pFd5EtKm+s/Nz/snTakBawjKJo&#10;05t06n7/K2ugaPBJ6/cv3x+EJhcWghlV3lbqxEqg8O7UFJ0OEDvtaahkNGniMRgxlt+zALS2RJ1G&#10;1M02HwdBkTM8P0icpRc3/I/0gQFRWlxHT9RG0uPHcsfHOE+4st2Bmk1c05sgMEnbfJYblhClKBJQ&#10;JFBjEpABXWgHMl4I3V9d25H6rWz7sbYXaV6Rro+0Xx6nfFyu5f3Rair9OCqNmCxmeGPDUTXjurfO&#10;gM1dLMN50a6P13HbhvaGzB4rNhyIUPbt3b/x+XamtFrd/n2C+kpi/l6L/BuI8ur/PbN3o4Th92jz&#10;o+sGIGFa7fGHgZL/DP/7gpw/u167vsu934tSeH6AaO3Lx2E8tH/9QBtLettx/zlNA3GzR4FVEUbV&#10;/H3LP/jPUaDeMtxLpfN71y6e/dbLb74/6/VZn/94qBheO97o/hfyc+8uzt386auPju1z8/CHXl64&#10;5udth5HZAP5F8nyTtUZ8ssPhLZdDso7zf2VcwmttjCq9CSSbd+6loDRLlnkLfoT3730kU6NRW1JI&#10;Wr89eX5k1Eh4Htn44X8vW+dc2QY0ASbDoF1l341kuT/RxiEIfmnDzeq0LDUxPnkmsj9jtHaU44oE&#10;FAlEl0AQfeGf0DNlvBC6v7q25X7lsNKqtiu3F6kduZ9I84p0feh+uR25H/m4XMv7o9UwlS/tiwgt&#10;Cz7UYHDps+QgLNZeMWnsaPL46ZdZRJs9tH+PCKXbjTdfyUglCRm6A+GxMY/f60YCX9Lin4egAHAB&#10;f4ncX6y18FUXEBDmjNolUBewfpj+UOJHAAClpz+Zu6II+Dbs+Y61HxdulHfzi7eOeHU7/IiFqHb2&#10;WNuNdh4VSxAKTEXqAbuKVFLGd8+eM4lz2k/bvDD7Bxg3KEYV/v6Gti8/t+x6Wvjb5lXrfzlSxC5m&#10;hS8pDj0/6baR5dkLiiOlJIcE6KahamLQa6zkis/sgi9p7Bac38XZ32mj0xrNaVrS4uUzWDPiXWDV&#10;TWyJH/7nWHKTH65h3EypIw8let4VljqCe3wru5K0DDXRTFLS/FVYfsoFigSqQwKRcHJ1tP37NuLd&#10;T1X7q+r18txhtj3zEngOtEadwZTSZzacMODXHD//Enkc0Wo6R0+aXnnnoNERytDbbrsB09CZBy46&#10;40Oe3Gjtyccdzjebg8Sm0cfHqbfAV3Heef+SdkSvSun7o4fCUB7O72eDVzJ++qXzJwoh2cr7J/td&#10;dtyVo99tPIXGnPGzI1IhiP/h9mIXuPxzZfpRiYdFv/p4B7QbHziOEMbA24oi+/3L8pZrUQJUQyI0&#10;JBRGEcFG5S5xuCLnDZOvS3Ttw8AZe2uix6H0f0ECUvGzOqLX6LNJrX+dDSTPuqXgC/g3DiRavdGA&#10;z0v/jR5mX/BEXx+r4fuq4P8YBYwlPm5JW2I1aknaczYpbvaWGIennKZI4H9CAtWFc6MJSywt0c6r&#10;6nG5n6rOS26nquPh3T5x52SYwIlab8i+fz/8THiYmmPGz1XtP9br7fO63v7u6oPbzkUovqN7dsy4&#10;nFgnfg/ADXN0rO1KRU/C7Yk0m434PBjoY75Obp9+1oaAyqbNcgd1A5WH8X8C+4u2Eh7ZwQAAvJ5K&#10;2ydhh3ehBRGoWyxxVH4dQR53rLXEe4Hu/Txvd/BcSTm+D8YtBwQvIA3UGp+/sMTrKXFgb4xF4Dws&#10;QSh1gbTRzzttwRxoSfjchU5HEKGwBMLXeULPU7bjI4FCcUEjJJ8wZhPTw4fwKMan1+i9SF7qeRGR&#10;VTp8HDQNptrZow023UR/V+OH/y9y/x8J+Vy+7UaMyEtS60W33xH9jitnKBJQJFBZCch+AaHXVxUn&#10;h7YXui336ystoccrui23F+k6uZ9I84p0feh+uR25H/m4XMv7o9UURMd0xyjmOIMAgPHnigS/l+Gy&#10;aNfF+7iw+5ON0Et4eX6hNfV46f5J1912EIAbMD5mew09P5ak97j7na1wbwG2rvC86WetWdxEw0VF&#10;lDHfh+F/hAFSHxJ9BQIS7/FwMePjUPmiGb9PECU7DO9oq9LthLYbbVtALIjEO4upBKAPHUY+n63u&#10;szEF/8U/Nvg2xCI9+Xw3x84HYxA4G7GOANFdKHL7yVpj2QLjTR4/82SVU7zGdda/+XYrEtRZ1Pp+&#10;6yqhv9fUOP0ecRP8KtPVBqJue+9y9nD7xd+9PzXVb5R244f/L/L4X7Zqe/KRNJVeT4yTbYGkzUce&#10;5X4rhxUJXBQSiISHI+2vrknJ7Yfi6cq2L7cX6Xq5n0jnxbpfbkfuR75OruX90WpAZZE6nweBHop+&#10;gsMOFm3g/7jhy2jjk4/DUsy8y8+UwsSwijuPw/u3HKGgp6eiN+bxU8cLXf6+fIeTYX+UCtv/pUUt&#10;CXxcm8zJR9jEn+D/CzAZI6eiB87zMY9LnrdcB2Gnj/MUOxBkCygh76/pmi1b+GHmp/CpgntTuX4D&#10;350LzjtS0JXHx+ziMciPncSKh8MUJB9o9FHwB3MGiiUPQk3PN1r7kIYE22CZHhTtfOV4zUrAQR3v&#10;tFYhh4RVfenbdpo0flk+YfcTdYjaQizaug+szsfrA0+34HNes/KI0nrc8P9Fz/9ZnEfpnObEgvWb&#10;+86Gr+tGkbNyWJGAIoEKSCASbo20vwJN/+WpcvtCafnLk2M4KLcX6VS5n0jnxbpfbkfuR75OruX9&#10;0erzAlcs2v6VmmI2mPRZTzEbuIg42KSzd2CVwsX86IN48U/+8YFPnwe/hh+AVaiAf7zdt3beWdae&#10;3+kWeHeF5+2cfxmxakmrd879Of73i5yH87FUpRSeLpXHJ6LXBZdUxswKQlEI4v/Z+xJ4m8o17nfP&#10;895nNosQoTLfSIREg6QU+aS53IpIkpsiRLeB5txSSSmEkFChUBFlnjIfx3Dms+e119rD+v7Pu/c+&#10;5Hx9jnudffY51tMv++w1vO/zPmvttf7PfK7reqH2k2ioYYHfS9Of5p+0AnQ7Q+yOx+UNSEHoBkJA&#10;8J2zLhGNF6Ug0swxIIh0DEnCHY3EjQvFd0WNg1sQek/i5F9R66gu4+JeWt+VWkmnMf0oVP5KlnX5&#10;wwvaa9UoDeCwX/ke2v754fojw0Ql85cw/I/rgp/3j700KqQ/dJhbmjdUyesv9/R+2emV99zGUFNC&#10;0+yDsn0dyz2QcqAigYtIArGXu+xBkYww7HsIfQCFRTeSSvHWDEpeMrWGS3ECbYQ7PZQDSyABDCKY&#10;SXiYbeyb4CXk9BcS84vzcrJzgap4MyXs49ME3YWCEECURDiMTus8rjgeJ+9zFnvQi9VNfGGeiNfj&#10;iYcg8JElUfALUlj2oisrwjSj+Oovc+JLUPCS7Q+zYYY4t2jpRFtosyyUAMn4qYcRpUeijSm+iz6y&#10;2AYQI40tssCnh2RiBP54SIEYy4SkY5BfCDzl8YhhiXAjp1jbKJS4I+7DIdlXTLZTP5mVohQJoqWs&#10;J47/ZSm/KLbjrx8hnwvwmK+PdgDXyfKJ8Q0MzJTCjMNORNfBWzBhqHCYQFl0seAKc/tjhFODAUHk&#10;FxUJkeA4ehSWJfrdJYUlxc6obRfLAVXbX4D4RUuGAqDN5ojo/wX5VNuFKgtTJJCEEsBLI/vFTGax&#10;Osy6Nh86K/33JyNHJkgBlBtuZVoz06QxNmS/WFTpfMUuXcLwvycgodjBkltU9HTsvjxZ1l/uO1iQ&#10;nT55683MjKp4dV9FFTeFFAkoEjinBIAsgfr9fgH2WFAQFT2wieJ70Q+E0KKIyloooh0fCFs4/gdY&#10;PnXg8NEDp3IO7dq87oeV6zftPnLi+NFDP/3wzYL5C5Z8u/G3zVu279y997tvl33/46pFsye98Owz&#10;46a++/Gv23M8kuDMy+VwGKPRgEEx4I8qHtENp/+NKhIRCmYGUi/O3o+8Q06Ig+G4OHooKhmK+YcP&#10;HivyFsfIA1AfEYpzc/KcPp8zL+fQkewTeYUlrpL8Y4cOHcsvOXy8oDBn26qvN/z6y2/bD+e7S1yu&#10;4pP7t2xYuWzRVwuWrFx9+Eh2zolTeflQSny8726Mp4jkyT+yZ+vmTZt+37Jtx67de3fv2neMOtmE&#10;vV4pHPSfys0vcnoQ3B7CIo8d2l98ZNMPP2w6UpyXfbQoIjsPb9+xa8++/QcPbtqy91gxvXdi5M3Z&#10;uTfX68rLPnLwz93bt/4RL5ufe/zw/gPZuUUHDh3LQygJLk5Ycq59tKaRoYmOfvA6qBwejz+qq0DP&#10;iKkDOCo+cOyT1245a9uZX7mAI36kE+PyVmMFQJx3FUPp1Mu/kBT8H/9NK5+KBBIlATgsi99rxtI1&#10;RgOrM2JrpeNM2RVAnZ+gt+CDKxH9o9VYVI1ezpUrve9X/HIkDP+XCHhhZk/pxBBBo715baVfl7gA&#10;yvsp0oVc1x0OHD0zj8mtcvyXd53KcYoELqQEgBRFv8dZQliQgB/s3sGgJAZQP9zr9wnAm4gVwD/x&#10;Oekwsv/LJeveee6ZUcNGDnv4//Tr1fWann3vfWLUU8OG3nRD105Xd+rS7cab+94x8J77H7y+e/cb&#10;brqhc9v6tTPSMutddsUNdz8zfcYb45+a9NoH85avWbd+3Y8/LFv45exZn3725aLlP238Y32Mli1e&#10;unZfkRje8fvabxfO/fLLn9avX73w3XHDXovRrP9Mf/nfb300Z/P2fft3rFsyZ/77zw99cPjENybF&#10;aOK/35rx3usvjh09bsq0aVPGjR76+JNPPzdh8tQJY5989NEnx054bOTYfz05qEe7G2/q0//eYc9N&#10;mjJl8vjR/xx8Z4/rrunYqcv1vYc/OWLkqNHPjPnsw+lTX37rk7mfx+ij9197fti9/W/td/sddw4Y&#10;OGjQkEEDBg//9+fLP50xffq7/3nvrWeefW7CS6+8Pn3mjDemjHvq8UdHDunRqlWPISPHPjN26rvv&#10;TBwx+J4h9z3w0MOP9Bv40Ogp7382/9MYTXx66GPPTpwwdsTwxx4aMrD/7ffH6NmnRwwbPmrs848P&#10;H/38lGnvvL9i5dI50x6BDZsxA9Nc90rMm4CPoK8493j2/j/37dm9c8f2zdsPHC8oKio8EaNt23bs&#10;PpCTX5yTcyz76JEjhzf9tvHXX9avW/vbxg2/bd2XfWr7nqPHDx/Ij5BXgC5w/HpXt09pUQfK/738&#10;yyBe8nAOVbf1KetRJJDMEoDWHfmmmyWTqdVM1eGj0/kplcR02C1F4Osu+vUeI9PYrGqWdv/PMMtU&#10;Ejdlpk0Y/hdRCkFeeYtdrbbo1L1WJY0AykjkbzYgKU6Sl7RHUhxS44ZmVzn+/2ZZymZFAhUqAYD+&#10;oBQQEEJORnjkDcbJ4wrB9k9mYQphKeUhjv/Dv465uk663aDXoWM6J401xWE1aVWxr/Sh0iDQk6k1&#10;9A99Zzzws2HjWiaWVqtx6849et3Ys0eXjm2vuLxpixZXtOl0Q7+BfWLUsvlV1z80acan99zZq2Or&#10;K65qfU3X67tffVm6ITVGDepkpqbVvKTx3UMeevieW69t07qRHdXkMxumx8jiyKxVM82ss6Rk1amT&#10;lWJRaw0WR3pmDYcZuWdas0NtTMlIIe5AKlNqlt2RmmIzlDKv0Wh1eoPRZL6sfrrVlnVpi8ti1KBu&#10;lgMpRqVE61JltbymSd2M9Fr16mRZbI60zJq16zSoXxuzGvVGWjzTGO0WW1aDBhkGplLzoZnaYEuv&#10;Vb9BwxhlmlUaW0a63W416YkLTYwQ56/Tm+ypNrsjLSOrZq1WV1/bvkmaip5yaqZudOu3P+/Py9v/&#10;87cL5336/msTnxtzz+C7B/Tv1/fWgQ+MnPDqG9OnPRqjxx57fPjTz02c8vzz457719ixzw64q3+/&#10;W2+5qffAO/v1G3D/sNFDHx46bPTbO2S4gUgRTPq47tIb8jz/CC7vCguRqvncEOH/Sq/vfZ7cK4cr&#10;EqjaEpBRWH/ToFSDBo9hZhtxorJXE/YHRWdYdn7eBo1vHSmMNZtJ78BSf3cl85cw/B9GaKr305ZM&#10;hyAo1nlRpetl5yt3RAKHI580w02l4P/zlZ1y/MUrAV4cAw88tzeAwoGIATxNwRN7Cvi3EJVCiBE2&#10;cPu/MP9GlFHhpNJo9XqtRq0CqXUc7zKVTqtVczStwT78YTTogGi1OrVWFzsELeBxUCnipqH09gwa&#10;hAi/YqZLq1W7VhrykQCHAXe10aHp62myWO02gvRR4vpG/MtfPlV/mYh2QTnR63Uavp2rKGSSilJU&#10;b4l94R//j6lVajVhdL7baKei9ERl5zHaaScfOjoZHaSCuKInxP7lqog2fsBfduGLWqNDclqUqD+N&#10;Lo3ko9I46rfpNuCRRwZ0a9O0cYPa6TaT3sCljZ0aR52Gl15S1xwji9loNNvTMjMy0tNSU1IcZpOB&#10;j2gzYlxjao10i8lRs8vrf0aTLKi+S/Wk0JoboYSqm88PA/+jwF/1XKWyKkUCySkByqrfh/4lNv72&#10;6LOhsrmEe9uLWgW5ExsgocoBG1LvjUj+jZRUNl+x+ROG/wM+l+j+qjMz6HBhrp533nUVKlteyOCT&#10;hWl1lPifyr4QyvxVSgLRbFYY+aO4Xzp6YOeWLTsPHD10YOc3zz82u8RFzlDYhOOLiuP/wrdbAK8b&#10;NUbYyC1Wmy3dQUBSrTWbjCCTKS0VzgBoBXprit0EAzas3tAIGMtwwMgO+7sDhm5dKQRWqbm2AI0g&#10;BnJZaszIbuHD6s2AxiqN3mwzxQj2c4vVrEe7Dwyi0QNhayx2q0GjjlGKzajTGa0Obk1XgQFUzDGC&#10;H6YxWCwGDTMbtBqtweqAA0MHlURvgLHfBN4NICNWpAfR33BZGE04MU6kNhjNVhtgtSVKtGKDIQ0B&#10;OXqzQU24mpalw7Aa4gYdJXG62kwrA5/xcfBJu0slYDEZDCazGaNgAoPJFD/OADZIxOCTq1gaDeF/&#10;Q+2oWLgqFdNBopKLq110LUhjiI8T3Xv6XxqOJocoQKqoHqbtNLaE530nrl59/L5K2Ocvt+s1TNvi&#10;K/SLRKH/ahvnlDB5KhMpEjgfCaDOw8lPujBrilplZG1nnc+pFXEs0qncMASsuaM2s6RZ9cz+9ElZ&#10;cInJgn8Thv8lty8S+O1BptehOlr3ZaXv+4qQeUWMCZeN7J6QBruhkv9bEfJVxqymEghJgsdZXERp&#10;v859P349+smHhwx5+MnRTz12X+/apm6vZ5cA8Z+Bk+L43/l6Q/hvzaX4tfQPbt0+wwquMQHJq2Gu&#10;hpsAB0Xt5Wq9DYEthPnhMqCAGB0FxZDpOm6vppOs6ak24FTsIQiuUan1Zit3DuAfgFaY3xGtaDLo&#10;jZaUdHzXlJrI8QVgGQNTN8fy0Zn2eLAEZ0bpeWoNAelzkJUWdiYDseP13Deh/Rs+VOUYmQ9Uyg08&#10;56RJmPT4VwPHh5GUKJXOCD9ICsKbasYPTEvlChg5XThB3Hq9yWq3mKHl4E+bzWYl4hoP9AsT01gZ&#10;y7yhkFfWD1Y5/2+5f52b74bqpGuxACWeZBFVpxRSJKBIIGESQIGBoH/bcAtL0apsrN7YhE38NxOh&#10;ShpKv+16tk6GVgP4r2v9mST7vCiFkxyUMPxP4f+RI+PNWq3dZOizLlnWX+6rgEp9snOsTaXU/yy3&#10;yJQDFQmg6KbgzD16YN+Bg/s2zht/V+dUCixh5tRLrAY4Au3X7slFJRkUa4+LKo7/5VlXaSzpPDYH&#10;Ee2I5lTpYRA3Aufia9SuTQE2Btj6cZDGxlSw11N2wBkBQKQScKs2h7hqPQyzpUSAWQeMC89AzFJN&#10;u6JxOvQXTztQG2AvJ1KpHYh9ARvQJKKEY3WkT2h0JovFxO3kKi0s7EY6ETZ9LcCw1WIy0j80L00C&#10;IjxOYT1qmP4RHUQcYHCsJ25Hj5vsufEeYJtb0bEOO45U8wWQxd9kBiNkt+fSJA41BvgMyB+CMWH5&#10;10RheIxZfMC5QZypYuycYbfH4CA4VThLKZAgjoMTAq4Mm56ZLHb4UrCQ0sAfugAaUn+wdKud/BhE&#10;5GnQGG0pcDvEnA6UiMD9LejGCVcJCj9oWZ1bCsjhQy0FqinJW+4xqZm+5cIo/i+9r6vpcpVlKRJI&#10;KgkU4m0ie95qwPDssjHH/ZXNHMo8C6Hw0uuYTceQeGW6ZT11Izzt765k/hKG/0MB2VUQmQvruVFj&#10;eeJQlYuLDIYKAt4J5D43sdTXAlVOf6nk+0yZvpIlgFr26IfkcqEYJg/FqSh2YMtHNc9YmL+/4ETx&#10;/pVvjRpyR9+Bg/pf1yTVYiMUa+A2a+BnINLRxXKRiOigs/mRv+zImDUzjcJYiOwUVAMiUEmBJXE7&#10;/SWZFBlvTsWWM83oKpUhtVadDDOgLFmyVaYo9EccCncIELrmHgHoDvZ6aQgbwiAqrdFqp7Rcgtkc&#10;nAO3IoqIpmUWGLaBgaN4nSPmqCpAMTcm+AjiYfF2oD+gdooXMtGpMfs5V2TgX8D6o2kAHP7TUrhz&#10;gusHhKcdGr3JYoJ8EKQDRK7TkN1fbdCpyKpOsUQ4nwNr5ETgO8X4YAukQguENsQoxkePbYjnV9NY&#10;GCTGGhYOOWIMLgqMzuOqaNk4FvkUUdxO0VVEUAl0RltqBteDdGY7TPgI8ceERoo00tnjcVI26GQU&#10;QkTBRXytPL7IaMLsUZdLTLExWeo1VrH2M86+ztXlu9MXi3BbfnuWzpRW50MP7P+odlRd1qesQ5FA&#10;lZCAEyWl5R87Mfgudaze/bkyiu3L3krzwzll9ETZd68NzKj0LO3hTYd9ckRMmrjAhOF/UZADPnlB&#10;ipo66N61pcz7PtnvLVl2Bf1TUwhKKPg/2S+Wwl8ZCVDtfSq9gtKavENUmQMu0IYCqm7gyi8+fGDH&#10;+kXvv4iSl71a1U+z2wy2VCtgO0qjaAyAqECqWkBRo+WJo3JRUEazq7MotOah2oRsz4iT4d/Iuq1F&#10;PjDti5G1UZcBj4wa+cRDA2/p1onH/WCiKKkdapPDqlXpbUDKZJK3E/wnbMrxP0KCwBLZ+CnFgFp7&#10;x04z2U/HuZcqFty+f6aSQZb7VAuH0zhPb0txIMzF0qB1u8trWhHuklGzRkYqB+M0qgbVH+xmg8PM&#10;j+ccEvaPajX8AKOR0D3pB6X88+8sGuMT/fsv80c3xdOK9ampSCfg27Q6MBsbDguM1x0Cv9FTAPpj&#10;bEMNii+AlI5SEXA9hO/RmszYypmCBhEfIDZO6Ud8e1zbKN1x+g9c84Frz7rM1eYr7no55HcVR95t&#10;CjlaMj/ycvxfbdanLESRQJWQAJJt/fK2e40IZES0fa91qDRN3RYri3cf+kO7Pr8aDl6YlFjrGYcL&#10;Q6ikjN7dyUEJw/8CWh7Ioc/ra1mKiXX8vgrif38k+EFjBf8nx32rcHGeEkAeEm/iBD8AdV+qsN9f&#10;HoI7Nr7zzLB77xnY97qrLsmKg1CmMxk1Kr0F9ncyORsN9lRyplme3icXhxAAdPZypOxFj7fKqHkZ&#10;xasgzAbJU3WbXtmmTZuMVLvVllarXos4dbh56CsLNu4tKjhxYMvabxdNenHc6CeHPnR/z+va1IEZ&#10;3Yh4IELTGjJLg2AVjxJZw2HBR0SmlmnqtOv2wvgXxj4x6MYuLZrUq3Np6+633j+43/Xtm9Wv2azd&#10;DXfdM/jOvl279+rTf9C9Dwy+u/+tvbp17tjpupugdLww6cVRg2+4ul2HTnfcO2L8lEnjnrlr2PT5&#10;i2e/8uzkV96e+dnnn81+ZdKYoXf36dmt+TUDn3ltxsyZr/5rSLeWDerVz6jdpH3P/vc+0qXdZXVq&#10;1r+89SVN215zTevGdSg72JaWVav5Vf/o3PkfVzVv1KRl+46t6lr11ppN/3HD7QPj87dq2bRx46Yt&#10;WzVv27V3765tm7fv2n/4pJdfeKpftzZtuvcfcl/Xnn369u7YrG7jNr0HPXjfgL5Xd+x0bdfu1/fs&#10;3KV771vvGHB3/9v79LquY/s2Ha/u0KZFozpZV7Rqd0333n36do9R6390ue7qy2tYmDajwSVpuFIc&#10;x+tJFWAZjRrVLYX1xswsuxGpbZBx/U633H5l88Z1M6x6NaoAIQXbYiahE9lTLm3b+vr3Svs8n329&#10;q/p31DWNhES/1zkaao5KlzXLj4BRtEur6utS+FckUJUkEEYCgFfO+6BBDVSJYKzJS9kUEHS6v2Si&#10;14LmltIvg/AaUmstavWg/bz3u9t10eX/CgEYH49NrGFgaRbW4usq91ykkq3ytz1gv1Ts/4n+DSnz&#10;/e8SgBkCfbZEjxMtt4IVGH/okeVNTzYD8iZrMtmPVRTVkpoKWzmHjDEjt4aX6mdZV354QnZJ6BF2&#10;9goDQeeWz6e9O+ftN6e/OnXyixNemvbh3MVLv174/tuvv/r6e598sSBGK3/cvD8/QNZXTigx6nfm&#10;nzh6+Kcflnwy/rb6eO5iXvCAHF+k+FI8PWUPEJqNKgAqq0lz6aOzVwUCftfJvb+tXTR31sefL1n7&#10;+/5dv33/1cw3X/3865+27d27/fdVa9Zt3LJz7/7dO7b8tn71dyuWr9qw5yTeNWLhnrXLvl6ybPuB&#10;AoQx+Ur2ZFOzXsnriseDyJ7juzesXvHDxkO8i6/s3rNy1tvTXp/86ox5q/7Yn73m2y9n/ufjLxfN&#10;nrfs+5WLPp3x9FNPPT124qtvzJ67ZMWKJXNnz/ly4fLvFv1n6rPjX/to8dotu+PzL10455NP5ixc&#10;Onv+8jVrls+f/c2qrXlhWSz+/bu589ds37Nr2fdr169ePOu9jxes3Xlw/47Ni75e+u3KH1av+e6H&#10;H9dv/GPbji2bN6xbtXzp4pUrl3+zcM7HH3w5b9E33/24/pc1MVqyYvXq5V+8+8qT46Z9MOPfTz9y&#10;e5/ePXvfNui+3h3b3Txq2vSX7o3RExPeee/VSVPfeGDAHUOnL9vw+7wvZr0/fcqE51+aPHH8uH89&#10;O2ZEnMa9v2DeV7ur3HP/7Pvy774Xe6PxP78N1qksTN/4c1HB/38nK2W7IoGKkkAYxXbwDtp5bV2t&#10;GTYJB1pNwR8gVxreRgtA4aMGsP0jf41ZX6CXFBpiCmXedxUlj3OMmzD7vyQJIeH721A/J8XCOq2s&#10;cu8BSfIE5e0Ppyn4/xx3lLI7KSUA839E9mdvzcXDUfLDIlJB5JSFT66liBqkqVJ8upqSRGEIJvCv&#10;M6H+JC9Vo3XA9J9Sr8vwt3eFZL+AZ+LZ7HiRFhxw+/GvHAp43c6ThTgKfyLIAs5TeoyeQeGAvwCF&#10;JbH5jD0R2b3qsRZWoxZx9TY7ld+k+H2KH4rasqNx9CqU7Wz3Rm50sEiIehHzMSKxkU7j+NPzoX0V&#10;HRencBBccucKbcE+Yhr24DBanglSEB0QqJ8x3+eHdzpEVwJRoTwMi7ZKAd4Ui//pR/vcnDxoRAEa&#10;RA5TohE+nTk+v0DhW5yi84telJGQRc4JeqsJsDTxIsX5JfiM8Sf5C1zRP/Ee4kS+nzhhubHjQrGE&#10;jfie2GfI58JTD+TJ371t88bNOw/lrFs6f3V2wJ9/LEYHEW8b9Ajy4R2bdheGI3SRIqLP7fT7PM6i&#10;/NxT2THafQwBoEVozllNCWISjm7d9Meoq/SpDmZoPw/3tdL/t5pebGVZSSuBsAQvHB6LDzZiRrsK&#10;hYxf9UARlyvN7xiS5KJxOlbThPITrPGHeDpK/DmeJAJMGP4PhjySa0YTZmUWo+XBnVWuLoLgdwfk&#10;E+MU/J8kN67CxvlJICwC4nl2fX8UeC3gqbj89WL51IRLVNZMlH5ExqzhdDw58D/q12uYLj0zvWbz&#10;Tg8MHfHsy/N2eoBp6XldZjEeVE2LESqI+rx+EQAW2D8Y8PFd8ROQziBhk8sniDAxeFxut8frFwKi&#10;7APUFtdOz4IRiCiK+ZF8EG/JRduQB6BCju2lwzfKLqfLg9Yxp6eMAmt8h+bEET3+jITDIgB9DEFH&#10;goLP4/FHIbQU8LqcTrdHEsGsx+OJoPAbwkE8eYUuP+kAJcVFxU6fGMov9kZPoJki0A1osEiQ8HeI&#10;Rg5G1QfaG6UwGIl4C6JfImfMLwlRyA+maIyg1ysIJadkiQQXxFWObpaCmBwUG40+IpAYvEBRQjwY&#10;3xb7evoDbZvjy6ZTsCN2ipcwfukaiukv/o1PAY8IUVx7wq4Y0dagkDR5b/Hb58J9yv4NU+64rltN&#10;2BwNTN9hIZkdcT0v3ATKSIoEFAmcUwIwr9Dj6L0OTGeligl3rg/jZ1h59n9J3jOEsTpGtV5nvf1H&#10;WHR83Ft9znUk5oAE4n9XyIv8WRsq3TV61+tNzPIu3CzAHoJcNFGJ/7lwIlVGSqAEYGWGpfng2gPF&#10;MFQ6K84O65ZzRlAxTg66EWKP+BteJ9Kq11pq1K+b1bX/408//dy0WQcOHc0+CZQKkgAoy9gDYND2&#10;+/0+jieBpTm4hD0digtPX5ClGOGgGISloUKA59RxLBLx5uUUBhF7M+aR27p1at+i0eUNqJgoCnMC&#10;78fs/6QAqJGDyzRNhi3y+skqD0ZoJnhoEUgkwO1QQtZsL5QL2PCDQUkUBQHKBV4xQsxm70db47Dk&#10;98CuI/hL7fhhzi+Nxwl6C9QImPkjciAgCp6ik8eKnW4vLPphgU8LfA0dgKA4hkD/46AkBfxeLwaM&#10;iHDWyEJxidPto33x+cEOuAiFiUsaCUod3CJhIcADLSVvwA9dCPpGTI5+QYAwPW43nRfAn7QG8kz4&#10;BPSoDUsiF7bH46bsECLSERAmBr2IFBePj86HDwI3UVigcZwxcgtByQ/tLD4vxEPyOa28ce2Drp/k&#10;9ogBVwJv+YRO5Q4WzOtDpaiY2o5Uv2aLyReDXkQJZUKZTJHARS4BuIhRTkKQt9ym0hgNaOvYdHoJ&#10;/HC+ShNLSFrZQ62zaFUGU7NpeVI4wBsgJkv944ThfzHklKXJFuB/pmq7Qq5y7wGyXslFE4AZlPj/&#10;SvstKRP/1xKA/gp8m79jbxHQZEnF4X+XfGpUGq+szzUA/KU3p9Zu1OyGnrc8MP7dmR8u3phTVFAC&#10;VwS3m8O27vGjYqhc5vkM3Cx5EHwSx/lkg+bIngA1sDLwKidgfgkwS3Z5RY7f+W7SF8L+kmIvNgX2&#10;/7ziqw+nP/XgzW0b1qpVGzFAf8H/Go0RyQrNH+fshLzFXqBsmKxL8SuAsEiIVoRmQXZ20gMAdkk5&#10;4UTWdXDjAxrn9vJwMOAXYICiw4mXqHk9zMcjq3iUyQjfh28RX0x7ETEBORZ80CeCfmehHAl4veiZ&#10;4vf6MJof38mjgBzu2PwBETOTPhQj0Ys2k0hAwHjRKbCdbhafn5gX4GIhqQl+TEOcBjEWqQbYLYF9&#10;t5P8GrS+uL0+umoKXZK4J4T7GKDDlPhEv8sNdSVGXK/h8hHh7nBFNTpMFiCBUQhUjIQQxRhFCuLn&#10;VbdPtyx9d3eGLs1sTc80M2PtpXRPK/i/ul1mZT1JLgE890OyUCR6HjaQ4YnprcNPykGp0vC2HPF8&#10;1kpD5jCTvetKhCJJ9HYQCpNEjAnD/2FkYZ98DGkQqXrW7Q85P0nWX242ZA/+K3kU3XFS9JlTJbzf&#10;+Quz3Oef74Hc+BaBDx7vUiF5+sWd7zKU46uJBGAS5kEdHLjCiMHRNuJXzl6eILtmd2SsFi+472h4&#10;Rdduvfo/Mu6Nmbv2HszJd/nL1Pk5+/yK+l5wfM/PSz5585WnBnesoWZqWGq1Zl7MBkXtkRbcfGmR&#10;7PHBTl9R8yvjVm8JwHsTyPlqSBN60RtUtkZzD0IZk+WS6r1qZXWKBJJTAmHU4VWjF0squ3Y5nMhl&#10;3lMVzXXYi1+/6EMznFV9UMOOoQpdo5nFUpk8t4rm4xzjJxz/q1M0rPdWuegcfCXd7jj+VzGHTv/o&#10;/kiF438yHMJiRzhLwf9JdztcdAwR/I9GdSPq3euDDRj/BMo+Vr1yeP0/66GrFoBQzf7vrN67Z/e+&#10;o4UowowYGrJvV5bgMLO/5NSxI8FjK6YM7NAgKzPFqEZNfqvWhkwFZu2wODfsCqA7QmXxp8xbtSUg&#10;UFjvieVvDu5aH8Y+/WXLjyMjAynoVXtVCveKBKqmBOTv7nSgebk6lbWcWSQHE4434ReFCxe2/qOv&#10;Xcl0FpVeZe23GhpBkkkz4fhfgw6Yd+2ovHyM/1b+cfyvpcbS3VYUVTT+DxD+h7+dsgUDSOn7b/lW&#10;zlMkcCElgEeYx+VBg19ElotioEwfE9ha3N+NaGUzpl/Rf+qaIsBuhOqQEytKF5KV8xorzgDCMo79&#10;8cOCOf26NIx22+KlSrVXLjsZcFKQznkNqhysSCAmAclHIVahgt8/G9m7Wf0OA/9wIX4Ntf8UASkS&#10;UCSQeAnIeTNaM32a2cHSRmWjflqiOcDDAMEbEVmY1wu+ZnOq2d5j5nE56ezeCcf/WguzDDsgV1oc&#10;wH97H8Txv56hlmG7BSUVjf95MHBIFEooORLpff8t38p5igQuhAQ4NEY0eIn7dJUceKbKxHPzMj3b&#10;33v8+oc/2OpG0gHyUN3RwjoUfu6rtLx/p8vtofxVXkcImvWaLycN7tz80gZ1a1CTAmPbDcUiKmUq&#10;+ZoX4l65GMeAtR9PatQ/de3+cc7bHy07jqZ2KG4VvBhloaxZkUBlSwAtAAZqmAMFp9ktf8i+wkTz&#10;g1cML/SzcSgM3ipdiu6yl3PESPhUovk4x3wJx/8aM6v/2qlIssVBnUNMiHyIxf/rmMWh6rm6wuP/&#10;efYgih3mwYgUREr7ORlUDlAkUIESAP5HdEwwWOASw4GiI7tXrd9dgi3OMlN6XXBc5f6xftsJBESE&#10;UA1GwN2LnoxeL+rH+CvNHhogoiRbXvUGjVll54Gfl8z+4KVn7urZq0f/F46Gwp5g2J9s/tky4lU2&#10;JKcE5KAP9VfdcHjBXpNbEIIfTEILOCWeLDkvl8JVNZeAIHsn12Nq6h3fch5VHkgweUMBJ957BS+2&#10;QiysEf3nr18nS06EBCYXJRz/q0yq9osQEJBcYjg3N3H8r2cGq+PhPysc/1O9jUjQ780pQSkTFCU8&#10;N4fKEYoEKk4ChGtQlhJPUs/ur6c+cvtNdwybuQ0pTmVmdB4/Rf1X6HAqKOOlYvjA/qiaSeH/ZY8v&#10;M0DFbCD+iXzghRSSQjdpJaJXyt+06qfv1p9yo8h+OOiuNP2kYlatjJooCaDuKVX7CUVwc4Vxb+Hu&#10;CsIXptj/E3UBlHkUCZwhAejfK27VIe1Ww9JH7Ez8e6dY9BWjKt2qzqlMk44eNIaRp2QfOsCfwWIy&#10;/Jlw/M9M+pt+BzxIhsWfDw9x/G9ianXWhMIKx/8cK0k+95FCxP7AGXA+vCrHKhK40BIg7Ez19wOH&#10;Fo3peYmBmXSpXSb/VraOaCjgKir2oBw9ObCQv0LnEUVzhyvv+Ufluug3RaxQvc7dB0+5o0U+odME&#10;/FSYDZ2RBeV3dqFvnItkvGh2O+4gl0f0FvhQ95WK0IaqXJzrRXK5lGVWcwmIQiT33zWZSaVTs1Yf&#10;exP+XPdERNRC3vGi3azTGS0GdddvYBbAKzHJxF4J+N9816EqjP+pnWiNaR7qccPLkVfY9SSgAvx/&#10;KB+6UkjB/xUmZ2XgckmAgDPaRAVmjrupDnocWVDkxND3sxNlnmeEqQMetN/1uFAiKCDhh0KF6oO8&#10;ej3q5pdrsgo4iJfNR9+rAO/MhV4e+HmRj81ZkueRvXkhb8RL1pky66kAVpQhq6EEcD/BW4tucKTx&#10;egPofxDEnRYskx9fDZeuLEmRQNJJQC4KyUuaMofGYGK6MScS7oeDFxD2pO8HMHuaihlSbP/Kk51u&#10;OVgmX66SBZcw/A+7oFw8Ssc0dnWrBXCOVvK6z3v6Ehn6XOj1GsxsYVfNF0vOewDlBEUCVUgCKJfp&#10;D4YDbsLuMFvI/P+dH4xsXDdFr9KYbKwmfgcL/diPVB4C09WUihDMdHTejC8KKF7Il3uElhv0u4qr&#10;6XKVZSkSUCSgSKDKSwBWU7nwcYZyMyqrIWvoBtTeEcOiN2H5OKIsFkpFL6eozdQxVtXp0EkEy6J2&#10;XpIJNnH4X3TJhSO1DPJo+pm36tmzXXLQLfunWJnRxJrPDih5gkl2IyvsXFgJIJ/Rj18pHmMuQr6R&#10;w7vWL3rjobZpqJqPega2zJoZjPVaH/FUd/wvR47MG96jTet/vbMmFw9wWQr4kSRcffWdC3sXKaMp&#10;ElAkoEgg8RIIAP+7Xm/ADCqtnrGWj/3kkUVkUibMTiWhtX34z6csiD8ym1mtx08Vk2Mw6fyBicP/&#10;CK/NHQbwYGSXfuyqevUsfajnJJeMR9tQPWv4FrIFFVIkUI0lIAtOlxgJoSUWLP+hrXNHPdS3U9N0&#10;dDbScgVAjapmNcafkIurPf4/MaObhWL+2tz39rocChsKUVln5fdfje99ZWmKBBQJVG0J+PGMltYN&#10;1KgNVoSqsvTXjiIfH0/vRK0qiOJfwW/74m2pSzeyTgt9PPA0lPA4pHOsN2H4P4hu6MeH4kqY2OVz&#10;fORFr1qEeycQLpyABWhZ5tichN1HVUtKCrfVRQJhv9MtIdJFDnsDnl/G/MNu0qCamsms0VsdNnqi&#10;sppDf41E8qo7/g8sHwRPh86sN6Y17T1yxtcurgK48qvLdVbWoUhAkYAigeomAWqZKrvfRQZwqt2k&#10;V7PBf1BzjsTV4wqiDHbe1OZAi3q8PwYdJNUjjISzJJNz4vB/JCAfeYCpmFXbbnGo6tX/D6OkW9A1&#10;Hc2CtMw0aHOyXccku60Udqq8BKjUJ8qZuDd/PHXcA610TKXRqJlKnWqlhrlqXbtbJm30R/zO6o7/&#10;D794uVnLVOlW/PJVNa667v1F21DXwZ/wfjJV/n5SFqBIQJGAIoEESQAd6uG4/rUn0xnNKRk2Tafv&#10;8dQOJS7+XvJE5LUD7Az14h0sZVwx3qW8HnaCll/eaRKH/2Upsn8w+iBYkP8rlZe95DlO9ofDwfD8&#10;eih7omMdFyQsjyR5JKBwcjFJgMC/HMjZMe2hNlnpGRamtzgIAuMHzJij3aBR324qQCsAb6S64/8F&#10;NyLmCS1c0MPRYIDq07T7iM+2lSTOj3wx3XPKWhUJKBJQJHAhJEBtOMLy8Uk2FVMZDRpNg1loyO33&#10;+C7E2OUZQwiGD73SEm8Nldmo7/YV2hFw+395Tk3kMQnD/xJaIe4ZiH4MBlZ3RmEVrP/vQkVn+dfO&#10;KmZBB+Npiv8/kXepMlfCJSCHfPm7Fr/0aJMMFRA//tcZNEyX0bBe4w53TV55krQDWfQF5eqO/z8F&#10;/kcQJ0o4mFNTzZCDtsY1Ty44pvj/En5HKhMqElAkoEigfBJA8d2wILt+ulTP9EZknVpePEHNHxP2&#10;3PbKwRX9bTAd6Wy6uhOPB1EOGIxfvPH/hP9338V0CCIwTj7iS9h1KN/dcu6j5GK0cpH/vE3N7DZm&#10;f/7wuc9QjlAkUIUl4MvZ+NEDjcjir9ODdOijwmwtr1/0w9YTPkoJDvlLYNQIVXf8v2XC5Vq9RYO2&#10;hVi/1mRLhUTqPPj10Sp8ZRXWFQkoElAkUL0lAPzv8ftOtnWo0tMZy2RP7II/G1WBEkQeWfqoLWW7&#10;GlP0Vy6Gq9xPVfRCyVY3MmH2f/RClzfcyPRqI7OPOVz1/OeyKMhC6PgkmEONTP/PQwm6jZRpFAkk&#10;VAIoUUzoXpZXjezR1I7CCWlU/cZSs3Em4mBu+iK3uuP9s4V96NfPJz/a6zK7Wq13ZKXrmdlmRvpD&#10;o65vfpONN4y7CDqQ15V0aV1nr0L5rkhAkYAigf9dAtzxi39QXodTMEaxr7xPDP4O836PYkCI7w/H&#10;SA4JHrfHH0AyLCcxRtHzIxEJbx+k6fK+8TRGKIimk4IfcTvRI7wBfkAErbX5ONGt8EVLvE0Ngn54&#10;aZnoZpz8RA0Gww38tr2+lmTktP3vEvj/j4DSllh9GLnGu+7SovuAOsPUZNqJpH1BJAz/BwLhyM83&#10;Mp3KyDKeP4b7o4oRlW4NyL7/1NZrTEz7yP4qxr7CriKBcklAFtDwKnLo5xf6NkxzGHUmNOxLsRjN&#10;dpT8qT908f5qX+/nbCHJniPb1i+b9Wa7+lT31ASNSK/XaM2pTbo/s/SYKHlQU4Ke+K6zz1O+KxJQ&#10;JKBIoLpJIAbbUd0+SO3TyQHMKb5dhJkb+F2k79Q7Mr4/Lge8XIISzEt+gTpk8yHoBDkoSZIoBgI+&#10;QQqFRJ8nABIEP/XPpoFCgYAo4pAg+slLooBAHkxNo8f1BxwUhKogkr6A3dgfCaFXi29RF4aidUjc&#10;uuLlEzJq0Mf5qKhPNM0JetH3XnbO6cTUJpaisQ9c7U5c34HzXFfC8L/fGwj90oeK57C6k08hGKiK&#10;EeKhQ6iIMq+eUYuG0o8q9v8qdv0UdssngWBIDuWunjy4IZJekeuLuj8mE5AvSv80G7MNEZQXm/2f&#10;XjPhkN+5YPLNtWFFYrz0KVQAxlKuHvkNSgHJArUIdpZPuspRigQUCSgSqLoSAAbnxPE48Ddhd6L4&#10;dkEMolCKKJAZPrrnrH8Jp2NPKPTX3YD4/IyYFR/qAAangpmlBEUAB+FrJAjQH9/8f9m7Dvioqqw/&#10;md4nhRIgQOgdG80FFZUVFkWlt2ChSBEBUZAiioAUC4si4IJ0EelSBKT3kgBJSCGNJKTX6SWZZGa+&#10;/7nvvSH4ratbwuKa80vee3Pfree2/zn33PsEuYPwfrmTyQWcwFDJ5ABb8ZQQlUauVMm1/c/7vCYY&#10;cVcvQfyxFZtcbt+ZUTj3UyatI2q1xXYfvzv2T5buvuF/B76HcGOQWCZSS5p8UoTDgH5nhO+hesp9&#10;7k2hEkAAzfTC31n2a7Jbw4HfxAGXrzJycd+GEli5aALlYpUcx12JRNp6rQeujqfB94+G/7H4jBmt&#10;0u0rOvH52J7hOgOtAgRrcaYEZIG/7MIOaFdurvP+nSv9myqxxlMNB2o4UMOBauCAgLcJr1fF+Hfd&#10;AeMB1O+B7gJYx90BcpW5K6CIZ3p9QX8PXT4D+wLiB/xnjw5aKHBX0KoCmQPRnZ2j6Sb5weP229Oz&#10;JBCjkC55Jssh35Yn1fh8iyJI1HRjpc/mqgaW3BMl5khLKayXjB+HkdmRRBEwKgOzZrXLHfdk4rf/&#10;uG/4HxKR7+ZgqfJ3i//J/t9XuAzzv0wU8qG/3f12Vtf4rOHAg88Bty9jCU77B0mCAqWyEJGy0SNP&#10;vfT6lOVHi3xeHKr8R8P/mIQ87jKs53rtBfGHlr8bqhZJA0MUIl1IIPZD93rnYgFsT/Gpxwe/Zmty&#10;WMOBGg7UcODf4wDD2b/h8nP1v5AqwDxEB1BFudNmNpYKcgPWD5jCn90B7fETEoDHY7XZ7HbIDCQs&#10;kI0QEa0RkFxAFkLC/gKL1WaHG/A9WQK5ySYThDWIzI/CREpdQH2RcnYO1giEfFTXHQnbAf/LDvWD&#10;nog+ldNhG35VPKj2ofcN/1OFnHlWZPi92v94IUq6KrLmA/9LRXUWVbsdWXW1z5p4azjwDznguTgq&#10;SBYYTF/7xegVGND2jXUnomLiCvE9Exhh0hjNFnb/YRz/Qy9pt5kHm9IcjjKvryw3YepLTcAWZaCC&#10;zkOSKDQTt+FcuRr7//+hGq8pSg0HajjwSxygwa4K4fsvHFV1Y0Y7TAHvLhfeCzid8+elpWRS6LN7&#10;lbC/+ljFIOgf+PVi2OZK4PPtfChApxfVFYlePlpW/XbnWD93QHpJmNAC6iHMoPKpWT67tcL2S/z8&#10;L7vfN/yPNZCCdc1FdX63+3/dTl+Zz7iiPj7oLAr+sEbf919uuDXJVw8HKnwxr2qkoY3UMjksXBo8&#10;/eZfz5VwAy0hfyhQ/mD4H2aLvnInLm4sfvg8zjvH53TGKUBhCmwGCMCHAUJ7zd4e5/Q8qPqd6mkk&#10;NbHWcKCGA39IDrh44o/lsdM+XSK/O9T6NiftAva4XXarhXtbVubkCaY/bpe1tLDEaHUR+BfCMfN9&#10;m8VkNpaUGG34ehfM/MscNius+O0WY0mxyYJYYfNjc1V6y03ZaU5zYU5eqbPSHx5biJ1WY2lufrEJ&#10;W009bNEAaVrzP2sG8x+5KkDUalGWr9rtfxzIhc+Xsr5loEislAWIu+7x+az2B9bc/f7hf68l5n2N&#10;qMHv9vzPSrL/933XUidTinSzrH/Izl9T6P95Djh8xmkSUQCdcxPS4NEJG41YzPRgODdjRHbj+Y+G&#10;/3G+D/A/1EmVTpSejr3L3DwUpp0iVe3aWplCi4dH5kWXY1Gkhmo4UMOBGg78b3PAyJPVYjaVlhQX&#10;CbhecLeZSwoLS8w2snm3m0qKhfc2nnLy8nLvpMTdOH768s30ArMjk6ekxLjoqEvnz50/e/rU2UvX&#10;olOSE2KvX7104eKFsyeOHtq/79z5S1HRcYlJ0XFJt26c3Lnh9JHd27bvP3npOk8nfzqwY+OaFZ9t&#10;/HbfyWspOUVFxcUlJaWlpbE/DFTg9Ar6EpfutZjqP6fBWW41eitPTRcptYoAsUI1Jo5smWA++mDS&#10;/cP/5b70oSJMlwZR6Eqr90HdD/GLteR0+TyWMsuNLmQTEfrJ3XNQhH0mnJLUJ6xzkX0aDNVoMwwT&#10;lQV3IQGLHV9EgGUxH8x/Y7tdqhjPwbYYhK3tZXioLHOSPE17ZujELHrFLl63S9g344KQXFlutzBt&#10;LYvV7XRAHmeZwLlYgj/2ChcmujudDsTqJtUuLdvRgbtAfWVO2vrodtrtLtqxX+FylnGn83JhYWjH&#10;IuN22tCufO4tVMTwbXFWVODMV7LA8xP5LHOTAz6HV15W4a20l+C5zEVu9BImf2TeR5t4HDAONEOQ&#10;x2lfOMXLboerwDpmCsgdH0BHMiGn3L4gioPMNXBoMC7IHZVECET+iKBOsNIZwigTU1GQPSFMDUnf&#10;QBaGzL6F/JWZCo34Zh3W8jiysu93VGDfBw4WIMajwOzGKoU7tYCK4HHZYermKiF2UkntAiFnLhtv&#10;lkjBK8wmp9uJA2Qqy1FnsC0jRxDaBMXPeM94R+eYUX1wxJW7oozyyp3ARnue0I7wz1hLpyMgLdYu&#10;PECufIWzdVgqZ6VTyATbgAXFDYJ5KHV8nBDp+uxb0MYb4rj/sPE/5vr5J/Cxuu4ockVBzt3vAvLF&#10;NVVXev9qvE6vzxW7ZlQ3sYzOAJLQF4FFjSJ2ZaGll0Hb5cM0Z2eKKq5BuzH/kaEq2mk5tGE2OreO&#10;EddiKulMO0ZCfoR9cGREilZoR7/3og/aaPGFosSpedTGiai5uX0V+Ka9r9zEXHBhRrRoHGgUeIse&#10;6KIjSvGpZijE0H+pnbOBA3FaLXaXmxulPB5hHx6aYxm1H7izpsYNHC6nFaWihBGni7RzVCyMKlxP&#10;KLeZhCGLNVkkjXyQiS/rPzRSEFEZyZ36JssvvUAOMExy8aAH4ghAnPZN5/chp26HtYTUgeCeh7SB&#10;4C37jRYMxqA1cwd604BgtdpptGLJU1hKjwhnANoRDDxi5EUYqB8Lck0ms9VRzlzZEIX4WbmECHgm&#10;e9GPSQUJnR5XoZXsBY3pOJzQVS70JS5yGkFQURQXOVAHowouc1jNYCdzseNGS0nMiBl8YgFxoT2O&#10;lFc2mIHzKBwj8IIaFNKpJH2qGcK4i6YCEGMi3xy8NIaRRTVXX04HN054qb3ghcvBxVaBswkdzHQa&#10;eXSChSgN1ZXPl5NXaMRw6xX0qRTGAY7iPcZfzH4+t8OBXNxtp1yM3Gjidt7lPMsbXZgpNpiM2Mke&#10;Axl2mopLrCzzYDMsaqn0XpeNRkzqHxQ/x3eP0MjRrbgqNOKFMd+K8Qm9ArvuBRLaHaXBDMT5CKh2&#10;+UStVsjvOC7eXHX4dXDzKbVPCljhc5vomQ70wmRrs1J/oI7pc9vNFlabmBBpTrLYHGAbGGsxWtAu&#10;WV1U2o0Wh9vjthXl5hlpSiq3GXF15hda0Y29eckZxWYMHBQ3/sssxXnZrBaQgs/rKEyLuXwuKo8C&#10;uJCNzISETJObbNnt5uIC6sgVTosx01TpKswx4wh72oxE5CwtKCw1M3yBQRyqc6MF65QC3oYHnLRv&#10;Ki3Mz83NL7E6MzKzUMVFxbm3E1Oy8zJvJSXExsTfzjd6yopunvjxVGRaRk6RBRr5YoHyM9NuZxeb&#10;TSX52ZmZd7Lib0ZHXT5/5tSWtcsXL16+dsvKzTvXzRv32thp7y/fuGPntk1ffr54wceff71x7Wdz&#10;pr33+Y4TCVE/fbti/sy3v9u+/dsNq5cvW7921fIl8+fOnvLOrPfeiuj7ZO3wTi9OWvT1llcjhg8d&#10;/srYiQP+0v2hVq3adezeqV3LNp2ffWHY0IEvPd+71zOPd+v0cPvWLZo90unxnr37DRzcp9+A/r27&#10;NA99qEPbNm07PtZ1KE8d2jZrEKyWiALrhHd84vkhI995d+asufM+nP/UY40BOgOwo00qqzsmCvor&#10;7uQhoR3/p+/gOyr63GAkKMEMEbArFRVepd/8p9P7N+O7f/jf5U4agk9niQJFYV87fn/4n0YCTALp&#10;EToUovEqvx6U5hjCYnQnovZFJOBeBmfRIjhXcueIG59pMmb41ibMvxh/OYDPjz80x9BcQz2eJ3xF&#10;mna20yxJuJg+tUF2dkgcUTOcgOlJ8IyJ0425hQ26NHjTmboU0GbDjMnW6fw+uQc2jAI3U0loyEIO&#10;CRe6nHYrbbHhs+/FOOPABOhC7AzpIk4bN19g1qPy0r5J+igHT2zSQRzcfAUcAJbBFwZLTJZwJB6C&#10;kE88cmO4wEKWL7a7B5IPzU80xjE/4AT7if1BYBdbhMTA7CSkgnzSPxcTYqCxnBLAI5s3qWhViROr&#10;3EAjjP3AVQ4aunGOGUc85ic+snyRbEESE35yjKLEUP0VTpqcvNivxE1HQho0/FdisqB8ccSdlEzF&#10;ZpMCB7cwKTpoH1M5zwM6L4Eqi52HjKxhZRPhUW6qc+Il2gFqwelwOWxYIcUcBJBgdZRxUhSdgca3&#10;JyEfHofZhsnOLswTfDrEJ1bfKPSthZ1VGC47TD9R6qbzl+8LoYE7cu6YiT+MMOVS83vg7CaLgRI8&#10;+TdODnsUI7xSo9CosFOi/lMRe2PRlG0m6L3QHhizGay42w+FCiBGo/vy/b+K672PHJ7yt18BXgmN&#10;hz4xwwXgoJLf/d5YAKc8NPtUCuMHjQ8MMqAUDGMRs6mlVgnHNUgOFlV1J8kXzQNXt5A4hfJW/cFH&#10;4/XYAL+Afl1cx66sBIgFBCavaLlotBwOdeGDnJy8i8EFXdwh5NOH/Xw0nICVlWWElaiv0ehKci5F&#10;xHoX5ZTMBKxmE58wwnHaChJ3SJciuNttVgvtEaT8k7GCkOkSownONivJStBIYJxDf6MEqeMgHQwq&#10;SI9TPlBcyCRTVyBuGnJcNBIDottKTSRNebwkvrhchB1ptEEGSWBCFOjHrBQokhsiN/U3D7B6Bdu2&#10;6HSgVXHjJrKMUOjbPDE5AZ6FO43nNOYzPQFiYeMHuMq1OYB6UiYw4uLDIxvKObeqV05PgzPRS0s5&#10;YOx1Am/SGEPEdAmoHCN7V1melnTz+vWbSWkZPMXwlHYnv6Qk/05aYlJqZm6R0XyHp/yspKgT+7Zt&#10;On7u+q201KSEG9Ex0O+eOXHy/LW4xITYG8nx169cjoqJL8wFzswqNGalxV+LxD6j9MzsOyk3zh27&#10;nVVkMhVl3b4AhfDJ4z8dvZF0O+an3fuPn4uMvnbh7OUbsTxFXYuOu5VyO/02AuYVFpf4Kqw5cWf3&#10;f//Zl9/sOHoxJiH22qWz0CfHEng9dzU2UQh38XLU9etRly8e+uncjdR8syMx8lxkak5qdGLCzehr&#10;Vy9f+vHIyfORsYlJh37Y+d32PYeOHti/Z8e2Teu/+fb7vUfOXI2Jizrx/br1+y4lXrly8dSBLSs/&#10;+W7nvv37vt+0bvXmH06cOrJzy9aD507u2rBx+5frNn4xe9KUWd9s3rHvwL5d27dt3bh21YrPPvnh&#10;h/0HDhw8dGjr+i8+mvbaoBenLN60ff2XX/5t2oRRgwaNmjBtydJly5Ys/GDuV6vXrFn1xWfLps5b&#10;umjm9Hmf7tuze/feg0eO/bh74xdLFny0YOnSJYsXLVyw4ONFCxYsWvr5ipU87d259W9/Xfzh3Hlz&#10;Z8+eO//jpSMjRr36+thxbwx7+fkXhwwf+MKwwf1fGjBi9ISZ704a1vvpPv1nvAdfnyxfMZ+nBR/M&#10;mjFz7oIlk8aPfiUiYtQrzzz9VI/Hu3R6rFWTeiEh9Zq0qtvy0TYhYpFCrK7duHnThvVCArVqXXC9&#10;RmG1NHJN/XZde/fs3KpBsE7TtFmzJg3rBmo1aqVcCmWJQhsUrIPmRCyRKVQarU5Cn1URyxShIVq5&#10;RKbSBGqkIrG6Vn29TqOkLVbBQXqtSi6FukWp1hkCg4LrNGgYqpeINCqFTKHWB0l40uv1Op1Wq4VR&#10;plIXXLtugFiKEFpdswYG7MKVwJZVLNP03Gql2ZymYDbJVMMFSj705e1tFRLYiYjUzU/lAv8TIngw&#10;6b7hf6+rLOV1+g5DkLjp+jLffcMV/ym2Q0NVhskj5436WEkK/dhO+nWadLnWxOFLpi/gh1j2Es9V&#10;9HXsDbU/Is4b6b04/S7nKujFMKcSmgTRfEkYjSA/zQ1C9Fxk5bBnA/zEdED+CUPz74EbARutUH2Q&#10;gg8ShOAu3DG3UfbZeVw0NXHuhMspIegeoMQkN8yzDJ9iBqSfhNsZCfMnVFZ20gHx0TF+UF5oeoPi&#10;y4aZjOFybkLxAK9jhgLyoJmRRQzESieCscma5RPLBpgeMUsCCLvKIKowOYMSr0psiuTm5arO/mcm&#10;b1Xp58KLMqfNAh0OFgEINtusgM1m0t0I7ym3EG3Qh6nAHhIHGLHSY7YFo+GVW3egMIRLCEGxz5NA&#10;uYlcE+YgfmMdhrAAR3YaA+AZ/CUGQ3tUaqvwVrhobYbQDEk1HN6hWIXPK3oABgRJgLlD/8PJHUAx&#10;AP0C1+kd1gE4L+wBsIQUtDwW4F5wV65cQvu8+4bDCwREElb2C6/fc+F1vDP9p/rPr8UDwdCSfafU&#10;v6/GCuaAZQ/cOVtOXmd88fNeIRLY/8sVcloCkDy9MAHsAhxFpRNwZBK2xWymxkMtgFCpFzp3qhQa&#10;M0gX74bWjsYMIr6ZuFhvgXDGFr2gsae+QjI4azSEZ+mYa5vZxNAt2huWEaG79/jP36ZRAAMCoDca&#10;NyA0VJEOd4XTRO6Eu82wra0os1tY+wDehRwLyOvw64cJj7O+CKW32Yj1fTRKru1DGw9DXMjXpJDm&#10;z9moqKC8WFweHxAvNVUPCouGjDLzi4GlRrOV9WCUhIsHxYEIwUQBcAzN2UEaVWr96M7AxCDw4267&#10;xCd+wAP/+tjdF/c8ERbn+i3nLHSbIiOKj/WTu54hAuEHkqwst5UWcEpi4HoHOgtGLOSOWwABZ1h+&#10;Sd+OAMgENwJS58caq4CP/bicJUDyGidXoTCUDJHQ1fjiu+koPFIyM303SwTqYofVSAsd5KfSVpB+&#10;K4WnzJwio6mkIBfwOt/krPCSkGQzlxZnpCbGJabnlxZBPXsnt9h0PS4l887txNgfDh45dTEq5mZ+&#10;dkZqakY2kHlC9PUbsXHZPOVlxl/88bu1X23dvOGbbzZs3rpmxccffPDxijXnThz4dvXSD2YJ+PGr&#10;9TsOHNix/qtZC1du2f7tN6uGDnyxb98XBw6dyFMET5OnzZg9e8a0ySNfGT1x2sy5H0ziafb0cYOf&#10;faxV+JN9ho6b/Oa417t379EdqtwOvV8YODxi5LDBr44c/PJLA4aMGD/21YhRoydMfnvymBGDBw0Z&#10;NvGtt9+eMKz3E+Onzp4/f/bU8Y9369r5sUcffnjA8JH9urZt99hTvfo81/PJZ3oP4unlgUNHjZkw&#10;eerY8ZOnz/5w0eLNf/tkRkSvh1vUbdi6y3ODXh33xOOdHn640+NPdOv8yEOPdH3iaSFcp87dHn+8&#10;W+dOLdt36zN8wrtzR/R/Ycj4aW+O7vUsAd2uXTo80vWpPi8PGdGzR7fOXbr37PVQh3atmoc3CgsN&#10;a96x2zN9X3zhqfbhTR55bvCIYYOef7JD4zoNGjVt3jSsTrCqVotHO7ULCw5t8UjHxrXqhDXv8HDL&#10;EKW2druHu/R4onu3zq1aNm/SKKx+vVatW7dp2659+/ZtmtYPUopF+qZduj/SsmU7NQ0nAXJ1w8bh&#10;TRo3qFtLpw8MNGjkUnlwg7paZVBYsybhjZu0aNP+kbYNg2gPUt26dWrXqhUSEtagfv2wxs1atOGp&#10;5xNdOjSrF2yojbd16oU1xhgVIMGeLjqSRiILoI/igqTKoGADnfMQQGhZFxgcouJJp8ZnDpX6YI0S&#10;YB3v6XIvaXBENJFYSrieIzHzTI4KpEEklkgxSlYhsVylUkjFGpWcOSNLSpylwMcglvAP/hilEuGd&#10;Pw4xuTAPyLXfFU4ylVZ3r++AABYh0sRrpShkcgybhwBNfm0++lff+8wlZT7XcrVKTvxpNSHVjnUY&#10;SOv/anzVHO6+4X8gp6K5wYT/pS02uX9/+B+jOfC/9/qTetiSScYkV8H/NMYD93LEfuDC1EOYx4Q5&#10;T3BnuBQXNs1hkic9Ec3XQj1jumCqLfhniJ7dEAktgwIX0/osg5p4L/gToqY76Y8BKe/CPgfZ7kBf&#10;LExCgBBsHuMms0r0A39wljCXNaxZ8/M3isAmMi5Obt8+hWCxYCLHdMXWBzj/DAeT5grzKJWJ7GU4&#10;wcSGuYtN/GzZmSXKAB7lmSALj1Rp/kSK3HtyRyxcBuGLJlTEx/0muQhP8Mzc6SaEglqN0LYgZDH/&#10;hNEJfOMHiTScnIQnwiJcchxDOc9UlxSb179+wdzhAF94rHAwNACsJ/AJGeWDUnaYPQ0fhLsRhqB6&#10;oCtVHPsICp5ZWREP0+uhQFzpMEChgjyw46L64mIWouPKzeIBhyleJm0xZiE04yaxxiMAFpYeE2Jw&#10;IZTvBWoTGh3DNg6nG+6sxGaL0+O+c/TrlbtuQhRwFQntsrrvzgqPs6TI5u8HxCjUvn+9rLrT/63x&#10;o8XBDgV7AQoOz+oRhCUABbRMWHcWdVp8pQity45jgqoS2MpkPpISqUmyRXrBg7fcrwcRnIS70JiF&#10;3/fc/U0bowJelFnvEe+5luh1mpjutpJDuKTb/jlRO0SD+f8v7nr8O+/8PVLwda8ftDbeAQ0Q/GC7&#10;/ASv99yZZSTlH3xhQbAywH5C428vIeMKRjBjgJI8t8jidBjzMiMT8pzeSqclKfbK6ZOnL169cCUm&#10;Jc9MRlIQZGBh5bSW5ALyRkEfnZ6VW1CUWwLTH28ZkH5mSkpmQamxKDenAN/jpOGt0pqXcSu9wOKw&#10;GYvyzTSa2Esyk6MvX7h8PTYz7VZCchZkdEdJbk6+0ZZ2O+NOTn5hkb0g8dzBndu3Hz5+/urV88cP&#10;Hz99KSYlpxhmEhlxl48f2Hv00N5dew+fuXw18lr0zYRbSZEXTx0/eQHoPP761ciY5PTIU/v3HT51&#10;9szWTRs2bT909mpiUsqtG2cP7lyz8vNPP1+98btLF04f3PzJzIkDeRoSMe7NyeNfG9l/0PDXJ0yb&#10;MWv6u+/NmjF1wtgh/V/4S7+hoyf2ebZH125P9e73woCIsW+MHjm4x5PP9nlx0LAR414dOmDA0FfH&#10;vfHakH59+w0YMpynaRMjnu/Wqn5I86aNw8IaN20eGqJTKnUhod06dWwRVkuvDhUovH2nTu3DQ0Wq&#10;ei3atmpcj8N4AQQf7yGxVKnRKBnEI/ylD+AJ6lsBCwIJyQVcx8ISRhMwI+l4cdSYyqDBehooQMZ1&#10;J5FUbTCopSIB/wUoeA/M1z0XhvsIcupC6tZr0bRBEJS9HAEf8thTuHGJCO8Fb3KVhvCk0qCRyqRV&#10;siqR+v0zvMn7F8uUwJMCBVR9RY4qZBuk5LEp2QnizHDA7nuAcEAAoLHMHz+CaQSGUWhwgoeywp1z&#10;5a5SuUbBivSztP34u6rnqs8BMgk07zKpmOc/BAGGz38Wjz+I+Od5VihVarUKXz9RhtTSqXQhaujh&#10;pSCwX6OFyl4qlcnlCoWC7kqNTk+llEqhpIeAoYECnzzLofln+nyo85UaQ6Aea6hgkUanUyvViF2B&#10;TMpkkAwUSiWiUlKSwUEGvJXjDSJEBNwblVqQVxABOCoWKxRyOeoQZYQntUZDJcFSAzUJfYDo2SM0&#10;0pAK5beO9/+sPx90IRW3ZspVMoVEJB91AopVMt64b3a0/2R+7xv+J0C2riWaO6f/r/Z92P8kH37V&#10;O0wIy+2+/O0hAdIgkSgi34//f2H6RIQEImlSIfWdMJn57Tpp0iN4a7ECoWMuInmACOozUt3bCa/C&#10;kruMwQdCwQQjACJKSk1k3lEJez88Ocu5ZeUKHM1IijcEhdKf9HOIHxmorCQVIikPmRId+A9LAoxo&#10;eZzSYosKwCbCegGtVZPsAtwP4xGHHZEhCej4IXbAxV8OkkUqXVYTlwrsdpl/2K9SwjSTIl1SXjL5&#10;BoxgSkHEywqHtJndD+yBCI5SGTnzWGbew1KibNBaPFtJB6NgBgADo7IKpvcE2Kf8ETBGKSi/sLPm&#10;HgDxYQ9gKgWyxn6FCi/5I2KxgTckbdESB4EPJMGLacR5lBY2AvAKrpe5YLAJYyPY0fIE/lM0FV6X&#10;xQFtpBGpkUmUhfEXIRABaxIoC2n26I8rB6/YhZUXFJxlsMen9BERTJSgj2W6VkqP6hfFqhT4zANh&#10;ZpdN+aTGRIRmQ5nlbLM8ZQ4zjuS3w8qUlYQ4hmSIgP+pwUBXicjRMlAtTP+LfRlYhMEiBf8C/bIS&#10;paZ1DIbBYMoABOsph/GFC6pd1O99ImSwDGOnkBr1GxLxhN8Pyp2aAevUPk/69jc6GvQykVQfiKle&#10;0T7is/1X464l5jsq3XYjcs+6LNojp2C3mswQqDiqdFiKSi3Yy+NyUqMigokXI/QLp6WkIK/AhCos&#10;NxXAHBdd3mwpyM3KyACgLeb6f4XVXJKXmXor/naRJTf6QtQtQb+bnpaUkJCUlk66ZI/LVJiSmHC7&#10;yGo13krLKbE6MEBYivMLjE50IKep4E5qUnJySlpWkdVVxFNicnpOkYlWxwQlQrmlEP6ux97KKLC4&#10;KpKSU2AWbHWil5mL8rIyYWvndVsK7mTn5OTm5RcUwNTIXFpqNOWmRp08euzs5dSMvFILNgvmZN1O&#10;ghHGxeMnz16MjI6LP33y6ME927dujsuyuUozU5JzszOS425EXj60f/e2DWu+WD5x1pe7z1yLjrly&#10;5sCWLz+eN/vDBUuWLpw9ZfzIt5Zt3r1jw6rBL/65x596PNP7Ly+NmDhr8Rdrtm7ZtH7tmlVfrfh0&#10;wcxJrwx+efyEN6dMnzl7zrK//m3zt5u/WTNp3Khhw0aNm/T+7Bnvzl64fPXGLd99t2nVso9Gjp48&#10;Y/Z706csW7Pr2PG965aPHTXw+T7P9x88bfL4cROnv79ww+pP58+ZM2/+m5OnvA2T4tmzJo94rmvH&#10;du0e69bzued6dnvsqWf7DnplwtR3Jo6NeLlXt4fatW0R3jC89aPdWrdp1/GRTl269n6mR7c/Pd33&#10;5aED+j7Xu9+Qkb27d2z/WPcnn2jVvGnzdt3+3G9ExKiRA/7ctWNYaLAhuH7zdj17Ptmlde2qMFtp&#10;IJsIaG/lUNAGqTR6g1bQeoq1pFEjhAM8qtAHaoE5iAC6DGrgQ7HaEMhpaf3QUiFniJt5+8cXCfvK&#10;NYsNF8JkZLPxj8NUfSuWawJDagvAUq/XajUa2GeQqhkIjZ2fi4xyIcRcMQR9roTOHuNIDs+E50RS&#10;FcClSk9oE2tufgZB3BC84g6sLJbIVdrAICTB4jboNGo1gKdOq1aptQbM3RzBWATZ0ekC9RomIxCc&#10;RioiMlRBGhLcUWQhbrEUv4F65TJc5RAR8EKhN3BSAGxTZJAIAH9Vchi1wOgEUcs0QYEahVID2UYu&#10;kSh1VGxkW6iHAMBaoFqNBnAYUBXlFauZgBMgUUA/LoGuHhgXVUX1bdAiTaVWBSsYtV4HyKs1BJP4&#10;AFuaWgiPCGQysZjikckEexgqZYBUoYQ3vCBfHDCHXQxKJZZAPpPDBXyG+KRWysAlFUA14W1GYAOK&#10;pA8kKxzKDEVHMaEZAmIjCokKAh5OQCMWSeSwdZGrNVjH4OqVDD0gWSBfuNOjUG7/QgKU+HzNSWXs&#10;pQRyJA2jSpWKJCawBOlr0F6IsJOWyQEq9d2a594IV1QPsy9iniFy0B3yABiJj/+i5eBnsFbUYTPT&#10;g0DBUF3zCQZ4z4Wlz4pobUbcZRODQhj3q03e+DfLcT/xv29XR1h7BYrqr7I9eOv6v8ZHOzbZ2X1p&#10;K7QSCdrkGILuHPJnwO0uvhfwojDVU3ugJXbBnZvtq65vV/GJx18QJ+71VOUX2Zb9HYJundeH/52X&#10;VZ2qrFNXdabnKlnxslQYQKzqy2M30Z4tgYBrCU7COB9XcsSF0+wxH35jZrwoh5qfHO1scYG9posb&#10;gJ/74VfKMxzF9OaQHcoAWzm1toBO+KBc1vx6Uc71/+UXzoJyEo+wnOLrENsjBb/CneUO5jd8/Hdv&#10;XhvZSgnemHuVH+yxyu+74bDn+WfuHnytpMp7Liqy86BEga8cfmELaz/3eiznN/GWs61pLr+uFCLZ&#10;PStOFfQddiEoFKlmI8FKP0EGwgYOU05BJdlDMI9+39itZ7WR0cr9ISFPQmr4ijpkyQdP/y+YsVht&#10;aNxJX0bge+AisQ7qMCj8WvUe8dqIN2Yt/evyJR+tWbN69aqvVq7cuGH9urVfr1m9/NNln63ZceJK&#10;fGzkqb1rl3049d15S79Ys3bdep6W8bR149fLF86ePmXOwi/Wrv1i4Zx578+dO2/+osVvTRz7+utj&#10;J771/gcfLf50xcpVs2a8PWnMqGFDxkx5d8KA514Y+gZPo18ZPnjw8FdGz13+/bGfti2bGTFs2OtT&#10;Z816d9ybMz5cDJPiD96bMmHSOx8uWbH8k0Vz3544dlRExKvjYGsxl6ehI0dPenvGrNlLP1m+8utv&#10;Nm0BSF7y3oRRQ/u+NHT0lNkLFo8cOQp66Fnz/rZq+aI50yaM/ezLr9euXDxryvjxEyZOevPNyds3&#10;fbVk3qyZM6eMGfBsjyefe2HMhKkz58x5b8ZUKLGH9X++z5M9/9z35cHDI/pCcd3lobatB094/4Np&#10;r0e88hcA5c4d27Zq26pZWB2DRilShXft8/KA/j0f7xBeSyOT1KpTt04QDvETaZt17tGlTThO16Cp&#10;H9wPUIU0aNoirEG9OrWCAg2NYWysApbDsozOEFyrNlSUofVDawUxwweRVAElolIDO+XQ+mEN6hqA&#10;+gDUaoUE6g0NOvyp+8ONYcYMAwwAJxgdy5T62vUebhteJ1Cn00OjCAsJjbZ2ECkrJYRrGH4JgDIY&#10;MCmYMlOF2Huyt4BnkIS/S4GQOGL61wCFlnTJXFHIHd/HRHMiPzwMAy5UanUauUTAZ1qdXqdVySSk&#10;UpWrDcEMvMJeBObNiEgmqNVFQXqVTKbSB6mYrCAGPuSIUgGSk/CgC8BVGxioVXL5BTJnSBEXoENA&#10;SrnSoINyX4y0CEQCYcLEmpHgjyl7oXOtFRKkB6SUQX/LCCgdC2N6Q7COlY4vNlYLyOgbxtooBdPd&#10;IlqmqUWxpQowEmcmQhWs1muIY/i+Bsvv3QtbgCD7FUHvy+zKAUJJbUyKX0BOhdpQqy5FCvWzgbUS&#10;lJiPIkAIxynXA8RAvEDlYnGgDodE+qWKuwEgfzBFMtNhg+eCuMFDahkrCJglZFEoqPAbLOOqmpiI&#10;dJg7kKnwnmmrkTtoxxlDwAeAebwlMYlrPCxJiArIoEJoP/7wKC8hZUgiiB+uQvmA1UkUIXt4sFiM&#10;RsXXPyQv+AWGJ6mKJB6wGQmhPJQ9QuWMyDe1Xy73MGZXMXFFS7VFYSGzsHIRdzToaGSLH6RXo98g&#10;SqznoO0gLOQBNBwFdcUggxYFkOEGbknQnknNHxBArUEHY36Un7ZSiUgEIfGCtP6C/l7gFVZQZLAd&#10;EuqSOaP8jNiCAKf6Z1Ur9B80VohlyIhUpK8jajgf+i/M3u5q0z9jVkid0VolombcYk4STWt0mMEf&#10;Xv+PT2Q6trURycQGUeCnpd77hisEPPHv3qGwdjl8uavx/U+VTNTr+l3syJ1zy6t5SW3NiHTutJWM&#10;bWMDzrzrzkkAtB2Nw86eMhyHmy+Ep+1lUGsD+UBZDP1yfikO0nGWYgs/EKnbWoK26zAX5+dakSGP&#10;JTsltwQ7SyuxqZM32Dc7YDhtLbjDrxNUuEy5aclpWfnGkqL8nKyM9Jy8IjN1AZ/XmJFwMy7hdnrG&#10;nRwo7jLvYPsUNsNlZWXn5EKPl5wQEx13uxDG8RZzcW5GSuzV04cPHj5xVtg/dSUy6srZH3ds2X7w&#10;UlJWdnrKrehzh/ftO3j4yJ4NX321Yc+R1CJbwc3LMRmXr16/eSstMysl9vzRH49diMrIKSzOS4uN&#10;vHzmTFyxLSv6zIXImITExIT4W8nJcZFnjp2JTM4rwVp9Lo6joPWJosL8nDvpaanXLx3fv/P7nbv3&#10;/XDg0OGjx46fPH89IQl7yLA/7NTxo4d/PHf29ImfDh86eOp8VHxqRmam3ZiTkpCAnWE8JSfdir8Z&#10;c+NGRlZBqdlsMlpNRbnZ2bn5uSX2cntBcvS+Q8BmGfklKHxRqdlqK3VU2LPjrkXFCxQXezMhBXvM&#10;4s9fSsrLy8xOuxl55VpcUmle6s3om8m34+Nib0RduXTxSgwKkoGjg3BektVYXGjhyZRx42psWlZ2&#10;1LUbsShrSmp6RsqtdBPqrjQ9PiY27kZcSkb6reuXD+zd8f3eoxeubdu0du2WAxei42Ojzh8/uGfn&#10;eZ5i4pOS46+exIkNqbnZ8WcPHjh16dTub3cfPXHqzNkzJ4/+uOuHI6fOX7p06WZiSmpi1OkjBw8d&#10;/unE6bPnjh89uPvb9V+v2rTvbCT22SVGXrlw+tiP+/dt3bZpxaLle65YucbIwX/IG2h9TA75d/vN&#10;PxGexkq/96KbV9MhqvDLIH7n//oDcghrLWwfoa2+vpzz7/TS0dK9lDAnNrfpA+T6OvXr163dtAkM&#10;dRs1bNi2beuWzZuGN4bJb1jzR5/q06vX04+3D9NJpKqgeuEtWvmpHk/t2jRvWMegVhjqhLduHV7H&#10;EBxo0AfVrt8Qgw5IpgoOqR3aAMbBUENy6ECpZ7o5ektE8w7Ag8zQ6NGeTz1Un9k1qEjHqQys26Be&#10;7SAdJlmxKji0QYMGoSHQK7NIZLoQA09AA0AiGlVovQaNmjRr0apDm6b1DCxtEdBqYAiLXa41tGzW&#10;CEBbGhAW3rwlfKhI10agoHPHJnV0GiAvxhDKigpl0CiDAgEkKTARlJJs3x89K+uEgHVioAGGafDC&#10;P78LWIu8AW373ekn6WIJ+tAzkWAnwv361SthnJ97YmAd1hCkQ+Z4Cx/Qk94DOADdAPgNQcysAYkS&#10;FhKyTBAcIoiBtilyqAToiDNZYPFB9yoDLAIWlykDAYdI38pwGwothAN2AqoPqfXzzAm5ZWptaGKF&#10;95QOAVTWHJAAM84AHhfeUzgy/BZ+ExqizHCq7QBYgxA+9NeG4A0TNT2KZbyZNulSiRg2/HvMu8sF&#10;fxT3PJAuHUVDZ7mXIFQA6lW1p7n3vQZEAgeXX9Q7XssJKP4C8ZXFik0iCOmgQcLNzzfSsZOuHdGQ&#10;SpuiZURKcLDPzy9y5MsOrbJMpgOR+BKkRaeAjRKgK4sTZWB2KlosHyhQHwz2Yn2BU5BzcdOVCUcA&#10;6aTzpxUA4Q23ukJ88PcNZgyvIaN87IFlzQilIr09ADWENgwMWGdAeKbipzsVmisuRD+2WkF6cIhE&#10;qEvIawT3xTJtkF4uUQUiFSbCUcFlajnJm6wIQnjqzOTEUD7aK8k7CI7VA7QBNBpA6r/ThRAXVRRk&#10;jiryC1KAJMf6CfVtruMhOjRcgc9ot6hn2iKM9sn4R4GIqC5QfVLKL2WIuAZvWHOB7Q8GOyG/lClq&#10;yig2ughxgiMG/vFKrhdJQgPUg4qwYI5ppdrs/2FZeLiHSKSRy0Sy/idh6I6tRsD/D9w6Nj+R3jf9&#10;v8drzF0bLlJI9CL1x4Vk9fH7IkBmu8tn/66RVqTVi4Lm3cX/3Dm3wvm3wrkqOTnZdzLTb9/OAXKn&#10;Fie4M+MMXFKSk5LTc0vM+dmpMRePHdjDH2N7PTo2Pun2nZzcOIDVKJxDcPh0ZFxc5OnDG7cfPH78&#10;4PaNt+Kizvy4c8v67ftPXTi2denMT1Zu3rX3+w2r163f9O2OPT8cOHLqUtSlY7s2f7Rw8SfLv1y1&#10;ZukHU8e8MvrN6R99+P6sd6e99Sb2em3cd/JqdOzZbcveGT9mzMiIV14bM278hKnT3nnv/f+j7jvg&#10;czzbtyMie08SqQgRhAghETMyjBgRGTIQ1IjZ16xRbc2apS2tUq1Se5fSUlqj2qpRpVRsSgVZEjJE&#10;8h3HNfKEvv//9/76qb7f+eN58tz3te7rvsZxjus835w+EyK8ka+MGj0a5726JQ55bfYsuBd4ffyI&#10;tMRubQP9A1uGdVHUuWvXTqFNfKrbvNQibsCQgX37xoU1qV8/oFmLBu42Nu4NWgybMmtsbFjn3qEw&#10;R41PQRWJkUFNQiKj00aOnzhmYHxUq8Dm8ZNmjUkOahneOSYuLrZHfM/4buHBAa07p46aMCat7/BR&#10;E96YPmPGtBHD0gakpiT2jO7QoqGPdy0fvwb+AYHNgps3adUpLqF7+7Yd2oe3aREU2DgyHCe1mgY0&#10;ahUe03fEeIhMJwzvl5yU0nuAorTBA1/u26dXSq9+UNaPGztm3KhhgwYMGJQ26JVJb04aEt/Rt1Hr&#10;6JfHzZgn++39D+a/9/6cfyV17dxDUXxcbFxS38HDRiZFdkgZOWr4+OGpcT0S+w+ZPKp/Qkx8n4E9&#10;unftFNmuTas2UQm9+42c9t6enZtXf/jO3FmvKZqcFhMV23/YiIj2nbrGxCclx8QnxMb1m7Rwx6cz&#10;h8R2CA/vEJ3cNzW+Y6h/PW8v36D2MfVqebjXaRnbP6VndERII1/vcEWwJEjsEd7Et2l44qCXY0Lq&#10;Nm7TvpWvpw9MCkLDQlsF4zxb0zYRHTt16ooDc3GRzeo3CmjavFVoeGT7sFaB9Wu6u1XzC+3SrXvP&#10;1G6d24eGNPH3A8i0NbZvlpArnfDBtCkXku0nBY9xYhXMwAubpzBSwpnQ4nI5yZk9W36Cv63/ukUC&#10;U1lRaSF9dD7eHm0rtjQT2LJiy1E4BYYIhj1I70XY27EfV7GykiJRpfiWdzWwwi9iLajWTS3FWUDe&#10;rmxhYynxv6WEYCKP3PfNbK1NAOjFFXwI3G1sAVtXSYAplcyEKbaJuZYz02CauIAoStiJgK9QyY2I&#10;LZRtsb4kdlbibeJcAYcBKFUzK0s5H0TmYvs1NYUqBITY0cbQu2On5vPaWJhwnybegNWAwayCD1DJ&#10;xoUYBriQ6FjgVBMLYB53Fxv6A4HhBgTxwHEsFZ49ID1EFwKPoCuFINLJkZJbWIYI4AaRo5A729gS&#10;N5JoFkBrYIidYYJiZUExLKEtUgIumFmIH6gaqBjIHviUYBlYBfoDAhI+DXNAbiw4DmI9gS6QHfgR&#10;MIioCJ0N3yNWhI58Dva9uoznRr/xN56BrTEyt7UxRUW4JAimF0RVKFfCKSsLibwBeyQBWJvAPl2Y&#10;ZwAZSXyL94UxQV4OZMwGSH6Lfg4FsTPNiIRQrgDYsjdgl6JwJ3ERy5VcJCTAApDBvkOReFqALYH3&#10;0FMoVYxofR9NkUQ2TPFh5CVU/UZEyWCE7An6ielkq8wsBQwFtgRYE/0mr6P/bCAFBq4T5wnIouAd&#10;CwcwqkDcpGGMibM1eGBXOzON+/D44Mds7JiMYxCsLkCuuRAv8z2LfuULwaTil86n+RumEDNOSLht&#10;7CkvxnuyROczqXjfBM5MRQZAT2vJMvEXhgGGuihHqG7wOuQPwmAxSszA6aHtGMcGflVOF7wiVgIS&#10;WSDyR/+KKQ6hPIYchw70AXjp4O+QBe2XhUNvwQEJeyI8NLof88HUXHIisnKCZnQwXr4V9UW0pxdD&#10;FasB68K8xEAHuaDl5jbyxAL5HNX08i+KzhWfJK4J/UwldBash2Csb8FhTdmErA35OX9QlTQrwjlf&#10;vERwkcKOR44PEwxmc1PkFINXPI+JlXx/zCpagOnH0YsHoLKBzwF9EeaXGfkywdBQIyGWAsGW/rnd&#10;mIpgHfDQojywPS5GCD5rFHj7PgSnfyMeLyu6t8rPyMwfK5bDqNtlv2c+KaNR9H/dPqYa9MLwf3FB&#10;WXoiX7uNUfUPHpX9bfzX39XR8AUPe5i89XWrGGEts7JcuOXUpXMnfv7t7JGNi14b/cq/Xp3w2psz&#10;Zs9b8O578Ni1dNmyj6ckx6QO7tU5sue4JdsOHDm6adm0EYNGTpmzY/Xbk0YMGf5KQlyP2JRBoycN&#10;6BMbGVTvpaoa33XsHB2X3HfAoKhOHSLDQtu0rhvQKiKiVUBd3/r+AQHQj3fvEhHiX8vDtbp3/Ya+&#10;1SyMnFw9atT08vRwdK7q6e3r1zAwKCSkaf0aVbFumEIl56S3EU4GzCdjeyd37/pNmrdq4u/r6aRl&#10;dJhUlGuQnK3gE8DFltMeMw2SLvjScnWwkus31zpFvCvnFv7CIsTPikSZDSesvoYCufxCz4n1Qp7K&#10;4vYv9wv8pdNp/SXPE2Hhkqec8DBavys0rVh/uHaR0Byh6eQaSpGC/Jb6a5ap9f66fCiWoZC0stXl&#10;cX3lgohNFhYDtnZYYsxgH+BZHUYDcGlmbrD31CWYYBM27COqDygMIcHvAcSHZtZ2rYP9a3tCpguh&#10;ihBhUD5BiYreb6EIR5/ZvVTHy82Woii0QOh7sdZaWuKCqA0LsqzV0D/yLcLIFW+TifD8Ii0/2KFG&#10;lWE7YUQbNdpeluMBFiNeAI1MgVqYU5SNBRtX3IKyHoiTxP+YXo6nS6gzK8hHdIYnBTk3v93xM3hu&#10;OISBRhWW8DQro9oKSjBcKMh8dp7LUxBg0pEHiXB+5sVQ2YPvprVxc/L0bNqtaz10KvuZVgLmgBIm&#10;lUwBYtn1lU3l67egnBxvycQE2m6Isbinc7tHCoxj4l9gXLjksDQjXpGIRbADLEXY33LPF2NeDPXK&#10;lWnHDJMWM1cnWxpqAEmiQBSl8xO3YqioWgz2ASyHNWgYx1aSrMw5kqpIOS1qdOIMxcgRrUADiWGp&#10;l9clCjEhRziwDSWILINEa3V67pPTolIltfwY0+aabZbyQNptENlaWPDx1UgWg16bqYtlA2iWtiiU&#10;+3EWERGgBmAQtpU21fDtwQfmT0GoTwAJtrr8ohLqy0vikCE6ClAP51flNAO7YavaqTPxG0hVFasK&#10;J3Z76gp+4HWQEagkzRrEXTUzic9RiMxQbncj3jf6E8s0XhHZCKwbgD3i5eERkVx0HZ+LjUA3Cf0J&#10;VjvJUAh0CTsJubBX5sIHw3dbK9RlDLkovSHyVQF2YlwJuSnwNHoYFuxVTO2qCr5Dr7+oBP+IVsHP&#10;AVehDObhyCFqlF2IhQlrOlYeYlmc75TE9tD+BOVx9MGWHHYqyA80bw4+zolm9Gy/5juwvuHEp729&#10;XL0N/AbrYTq2wwx+XCjatbYxxU4r83OskpgAPKoV+EIFhcHN4lxEeTMhasZTcxxyOcTolecmLMVG&#10;AP7bxMreAVPFyNTa0sTYzFaXr8epuTSoQj2VLcF068t8N8CtolyWjGUTqJ4jTxFbrgiWO+AHTByo&#10;GKzGicfrbDhZFZmZP0jGWAcwF0QKMxtbCcN5GdJjF0dcNrXHAQayDuhBK6ocSITYslT5W33yyIDg&#10;K41t3GuKcYwC0FSQ1mepfQT94u7myFMlJOwllSthq1P9aWyBkwbyTsXPKm4+Pm5VjKwcX6oX0CSg&#10;IbSb2CJdXYQ+Ax9ICi+e1HvI12grVwJjS/tqXt5eHrDHokGeg6O1h6+XvaVr7YjQAGeEmWkREVzL&#10;Fp1pouUb1K2QPLx8GzTw9fJwtjPH8Qk7ZxNrd9/GTZsGuoNTMPVqG0u3UAH+DfyCg4Mb+1a1MPLE&#10;NopwjPbu7tVccCYLA7hq/WYQCLZr4OrgRqMNWA46YBpNzyjLLim5/9zxJw1083MKyq6W3YzH4msD&#10;vipo3wvch/7ibvci8f/p6Mo4tm5mVAf+f8rlfH+x3S8822OekCwr2Cbxv6VlzeYxid0iO3Rr37J+&#10;NXhQwM5h7+RazaN6dU967vKuFehhbGTtbIMZaFfTv2kzeFdws6xiZutct4Yj1nacjYJ9Y2VLRzdP&#10;qOFtMWu0fAazyMLGwdnVwd4WUxLyADO48LIzw5qC1RenX9ycHWihimXcwcUJ2n3KrGhAB1ALZG1t&#10;Y4ZDVw6Y2QJMYHPX6zTWAyzvYv2kRMbWxQlexVAON3YsB2plwYqFa5DSGMH/lzj3w3uUOYlFhLhC&#10;EUE3+XGuLaxD4wjNbwh0g1t6necuTwUj1i4hxOLfNClECu4fljq/Xk9Fo7CUoBygIi1fwfFx2LUS&#10;q+t0XOHUBiUWO90+gbUBHijXg4AG/SNJod7yHZ1lS0tEWSKwt1jJdDn4xg0DTkLd2HIp1pFELMIe&#10;JArDdkm7WfhNs7b7N+uzLIl9jjYLUbBRFQe5q8trKo94SeL9oTPRP+ga1KLqZSHsM+zUzER7Sfar&#10;mTVwFTcKDCoiONgNQ2eKlIQ35MVE5UiPLV44fCDaqFwJh+q4L7oO2g6/kDA7e/KP4X8ie5J0dlRS&#10;UJZ1E7F46J8GLmB5XhynnPPzs+4gNjxPYf9JoMK8tKSDdIeHNl7YeSt4jjy9+cOPN6776ti3i7o4&#10;GcHIVZkgiKkCfxt8S8JenH/8J6RxoxY1ileHoaDn71NlPDvO8H5JrLw8P88BCiBYPlEkXiXTqgsT&#10;+TDJsbtCNCcvc1zbmgJcYz1QywRx6X9AhnL/g8SYDVxXtNwUEJKWzphHMAN3ZMu50OhyJLdgaUk+&#10;QPStmY2NuZmNs+wHiPAFb6BTc92Sz0L8BvEx5p2WK8v5y5RMopYhK4oNiYNRj5Ag4t2J+QK34vRv&#10;onoGE0wRX4tEwFzNiIOANyF3sbeHpTNSU4eB9RlsAWXbSt+AZwVeFTwZllGwgmD7mB24WjwtJjRm&#10;MxYU7AvE8FjY7SCRBsgW9j1YLtkW8FuW2j4eT0D4ZWFBNokyDEMPcCAYC/6LDUX7iFo5KtXbl19c&#10;Z7FYmwLf0yGjYLuQRC4ySIx1QnQkP7CslI8Ddpa4gT1NinXQELwDcaJANwJSI/2nYVSWX9F/YJW2&#10;slbLmrhW/hQV8uvJwQQYNmKSqQLEvqahqxwchvcv0kCepdKCuxDslPxZoXzyUWbWji5ggZ1dne30&#10;tmxly41RkJgJJiaWju6e8M+pE6DXBXFfhDrCrnaTNi39/YIjAwObNA5o1Mi/RnU3R2pEGgUENPLz&#10;qVG9YUM/Hw+lpRMlmzm414AcD2cxzKzdavk1jYzrFuRdvYYzJeemLjVqBYTFJvfs1qFN29CwyA4d&#10;O0W0j+qekJLaD/5TcaymfXgsfKcm9+qT2jkqKjpx0JjJYW1DGtfzrl6tljcKBU73CuiY3Cc2NLBZ&#10;i/DolMH/Gjt31pRRA+H0tFfqgLRhQ4cMHjK4f6+E7p07DRk5fsobUyaMHadooKKhY6cvWDB97NCp&#10;s99dvhK+Y+fNnfPWjGlT33xV0chX/jV63KsTJrKsAf379R0zYmBq79QBg8dPnj53/tyZU99euAjW&#10;CEs/fG/lpjXvv7N8w5d7Ni9+c9rynQd2rXl/wZx5C16fOOaVV8ZMfF0dQ5q8dMXq9etXr1g69bXx&#10;o0ePf20qYot9tmnrlk3L35n55pwVX3y3b++Xu3d9vn3btu3bN69+f+60OdMnjxszbtKUxYsXvzN/&#10;5usTFy5dt+vrA19/tebdN16bPuPVIW3dYa0Fjzwxp3DIsASH3Z4zEf8XwoY2q2xvKAYlFB6micdg&#10;+/Ocq3nexb0w/P/4UemRMLD0AJotdvz398uf+hknJKHuL9lTH6ZylKIZVbIjuMfBKrUsPPNlg+sm&#10;llrjjoRq+ZDJNb+rMmE7eCb7v/kp5VYVbkDmI0oDAtdrE+8i6DQWYuJv3pW7HOVhhA9EsuVpcYvy&#10;QiJlA74mI1AZDyX0fMyP/yRuKixDl4f9WbAEuI5dChuHIpka+EI/KJkDEB5RpMF9AV25b3ILZCNw&#10;q9xvgS5flyOah7TiN9JKM2HDvoTruolCNIhGCRL2E5CICplhRX4B1ZXDIJQn4AItD9SWJ5uN/R24&#10;mthZt0PCKp6DQ6vRKH2dez/3af1bfmN/pRIapK/rhxWn3yj/tLa1NjO1chCHy7DJ8+2wI+TrqWRM&#10;WwJ2rOD7YL/B2Cjg8qDvpQDO0lL0nS4cGakPFcoSUxsbM7xWbucAUZC/UnJqZS17BftwJVOxNZtB&#10;RG1tYUm9axWv/ofo/xwKrn/uvC3xuya4xaQYv+RRZhYc4RcjiiwCp5U8yEaQt0eMo/AEh7+fnaA6&#10;L9ZhZn5h8oUHMJIqyIfVJxrw+7LWRrQ/gN9sB0x+8GHGsPawsuBBRIADARDFe8Agx7sVsxaQUUAI&#10;8mgkzedJbll+cijAT4kQ34Kbg2TX2sqO1ixAjGTnQBh/AJfAmMLsAocSdX5MD1rK0K+eqEikxgf4&#10;RcGyynEBFb1YBSwR0MzB1dXejH44BN9oYWZh6wj/RnKakh/FXMFg1u0W8xeZsa4IEsJ9IFfYHFQC&#10;e2lNPEtCFjG0OapZFdtMmTDWK4xPCI3h/U+Z2nPcVhFCZD2+/8235Kt4Q/xlqv2mU/6u5rDwXSjF&#10;44KllqXQ7AE9jynMc7sO6B82h1NYtFAvDnpRIZ6WOhy50JCrZkHyaRWfA6NqWfhTn1hdsdjhwZ+6&#10;+j//+F+YJnVuuFxMA/mRLFU8KpcvFKuabIeAR9T/8cWjh82tbW30qVFYUGH82NqJqNVYCLBP4Nym&#10;neGshjnz0cuMg5B9Q7ZU26eObz2/Bg0DG3gjipO1NZWiOF9b1UeTd3Vna6zOrl4Nm7do4lujjl9g&#10;q4hOnbs0aejj6YrDK771A4LbRHbu1jY0tF1YeERE27C2jWtUfaluJ0WdFXXqEtMTYWCH90qK6xrZ&#10;JiTIz9enfuPG9Wrq/G0Udesc2SY4oL5v7fpN27aPiorqEN66qZ+3R1X8bhfda9AwqNxbB7cM7xTd&#10;tWNYS8Qb8PaqDgGblYWXl3edhkGtw1o28/Op4x8S2rt3QkTD6i4uuvwQRQkJib1eHjZmwqBho16d&#10;+OqYf2ka3jc6NATlJiT0TExKSk4ZPHLCtDnz5s3V98cqGjV6DGDwpEkfrf9825pVm79EuK5NGzes&#10;X7944VtvTBg7etTGjevXfPLBonnvLnn/nalDe4SHtI6IioaNab+0sW/Mnr9gwdD+SQmpo996f/XO&#10;g/tWz3t9clpKx9bhiWNnzV++48iJYwe/OvDNt4cOf3f0+4NHjp2+cP12xpX0s8cP7/tix9Hvfzh2&#10;HEHWDh389vCxM5dv7t2zfd2KxQvmLFu6ZNG8WdOnvrlk14kzR7d9vHbTroMnL/6ekZd9G4bH+788&#10;fhJeas+f+/XC+TMnfzj8zf70K7fu3r97++ZtRWcUXbh6JyvrztULV+lGLD83KyvzPo7m3b51TdGl&#10;SzhIiKODv50/h6NwP5+6kn7mJMtGfLjMrPsZt4VTQjgbycN6+YhnGcvKcm/cEGE5GBj9wb0/bly5&#10;cuOPe78ryslHSNOi/BzGh7t07VbG7xnMBP8WuRm3MrDAg+BNu0j41ID/sRvZd3+/cgkef+FYG2FV&#10;shDxWOiNEdH5xvU7d6/9ujjRFYIM00quyyGxQXihZ/eP/9ffdPtMr99Pzk3wwgKE2en99vUXKIf6&#10;i+1/Yfi/5FHR7qbA/1C8JX1fVvbgL7b3H8tWUgZfj2Vl+/2kqw+zKjYMY1eF+lBulDjyJk00xT4P&#10;fIbtHp67bK1dneygRQR+hszdxgrCVgjj4CEMB+4sqxCwUnxOYMz9mcQYdrRApPpWSqCw23KjpCAM&#10;myfWZ9Zow30bonRzAZ4ptBAA0xilo1obbIJaLIMMJGzaYgMGbOAxGxPAYGoMLOW+zhZIosqXwjek&#10;FvmELTB01MTrNFORrcQnj8VREKTK1flFJnwIf86w4Sm/Tq0oQQ/tAoCJdD5sklQhAPxK0nI17sfw&#10;TWErPA8A+bATIN+SdrOUgCui/oN+w8hFUJGgr/ORhcpXNUiXDyU5UBOeT5Un9nbYWqODCQMELoEE&#10;B26eyJuA01PIQOfX2MJQjxBEIiV6Eg+iqhN7MXtYgBwhGaJEswIOUQnxBfAOcRTRIBW7FLOhr0QB&#10;Io20T8KfIjNfG4yIyrk42DkAZgL/VTa3tqadtwl0KShDOBzBA5Dlo4JcPB3khvSvDURKAxNcrAwt&#10;rWP7uT/klYlgpy/M2v/P05ixqB8D3uPc+8OcrJw8umZ6jBPIt+g0E2srjlNLz0XFjK9ceO/ZEugD&#10;FjfEeSv4OHru+t1n69O/uRc9huokGz5Yyy681UYMABNbF1qsmaCz9WsW8w39L/AvJiOkuwrCimFD&#10;mMgBV0la6+BogBgAQk4ripDeNvgn8CsGjDqZp4qvZMxJDZ0Oh6fAkTq/MjhT6TA8FHHtIVDWv5kP&#10;l8wcLKEVEhYbdGvIJoHfNOgD9PhmcjFvRcGwyNDt5+wSrlvKR6isWo9Y+uLDxFb20ihF3lbxiKoI&#10;6yNxCT4T4evQ3MLW1cPD1RbpKbfnHai6sArKfDDbt4KRCEj7u0TheArMOysXTy9PN6dyeQfmFPtQ&#10;rglQV4qJbAr+/ClZguw8FkjCS8MrE57sZX0QjqsXofuNHVLJuqoXUHKDRo0Dm7Vp7l/TCS0ytXWv&#10;26xtZMew0JZN63k62eh5bWTmVL26kxls8CxsHKEwrlrNvZqrIxZs26rePrVreNREjCl4MnJydHGv&#10;WS+gWfOG9Wp51fJr1tLL3tjMo34DXwiPa/n4B7dpG1jT2aGab+MuXaNxdCoppUOnqA6tG3m5ebeK&#10;jw8LDu2enNI7tT/OdY0cNWb00N7dO7bD2aDgtp2iJ094dfKU8YMSwzvFpvRJSYhJ7N1/YP/k7lGw&#10;pfAPjuyRMuDl/gOGjp48dcnC2dOmzV645NNVn63buHnr9h3rl789a8Zbc2a+OXHc+NdmzF2t6NPl&#10;786cMKxfr8UrNn3x5c4Nq5av3PD53m8OHd66cdXyJe8sWrRi5ZrNu74+eOTrr/cDun57cPfePWsW&#10;vrV49SFFRxUhHu/p85eu3zx35sTRA3t2bN28fs2G7dvWfazz71Z05ODXuzYjEO+Sjzd9+e2hb/Yf&#10;3L9786cfLJq/7JMNXxz+Of3q5V8O7/n8i/2Hvzv8zVc7t25Yt27tqo8/RENWr16zfuvu/Qd3bl61&#10;/KM127889+uJr1bOnzFdl79d0YkTJ3/57eof9y5cvn7r9q0b165rOv/9Vzt37z986uefT/9y5uzZ&#10;9Kt/ZCM8ZaG+na2Ivm8ZUJpO4hgdp5we52f+cfPGDf5G+IrMjKy8/HsXj32zE3GG4Uvj2Jnfrt9F&#10;sM6C86eOHvoxPetxDrSxRRk3rl/8GZj/1K38ewIqPynguUOWYXDrRiBs8D+IW+V+++CJGqsnA2Tn&#10;PbiRQYdliD2no8KIQhAHi98VSIb9qXDhmT+lv0HpD/CZW8/+FP7+dHnaDx3XaLr+w7fwOy0ziSbL&#10;uCWqlAKGLUHsPSbHX2XSPwXiD8FrNmOJCife9M/NB0BkQnw+FYicPsXhAhFZhUa54MayEBg3gr2N&#10;/1H0nV6/n9e39kdYvDIIyIKLR7ejOED3t/kZek7tfmH4/3HBoy0NjExhmVLtzctgwZ5T+19YMRr/&#10;N8AJLuxBON9GkTROlUPuhr2YIjGxo1A4hq0c24LEgpTJUQLHbYIYEt9a0Y0/eU3uLBpPEk7zBsVk&#10;LEqCBIP9ACAC9l0TE/ovYFFMz41Y7NNgLIDky0VjhMksi8T2yZpQKUjvX/IuhGCK2DoCe4ABSI1h&#10;ksiNEthSpYNfXklUj5MrkWG3sUcq0jgZ7j4ggLYovy7057Bfgi8weC6AJZNQSAi/cqLL9POX5xeO&#10;m2EJoPge8il4bIH7+SiaDzHDEUE6i6P9C8+c8ZOENvMGD14BkQB1KCKfwPy6PKHWNrHEexScmZUF&#10;fZU5OTuDRxEGkawfllc2Oj85O3MhTZUtAJuHUwN2dhCrOTi7VXOnmJfSRHUuAF1O5GdqCnmtkNvq&#10;+oHHUSwOtaE0MmtC2M/+BN/HfkcvE+fRHlfYY+j6eUiBOB+/+SJgwAo7Laj+6SeQeAlVwzqW5xYI&#10;4sAqYvzB7A7PBwCkbCM4YnEs1B4Xq/i2G/P53bLi21gthcfYFzahnqnooTA/KnxY9DA3h0eRGZ4A&#10;Qn+u/4+uX3lQlo1rxbdOf3do86oD2WVld57JDq+sRUU5144fuI/0WQWlz12+82x9+jeahYPABcV5&#10;GTcyy8oub2rq56F0PvRSyLMVnG1GRtWrOdtwMnK+6nkIKC92Cj23+K1lzRWvGf6Gn0dQeX6whEoH&#10;aEQZLN63JUextkDiFRCXAVPYhkkdmrwmLouFRv2ueHjQVBrjinoUH0G5gyIsHYYGGPFs79MEuTJ4&#10;EYxHK23OXJ4RQhDFQPALs87RuYZnNRe4BxIcholr3aYdWjWsWb2Gb8NaTaL6j31tyuRRr74+Y8br&#10;r47qkTRg+PABST0io/ukpfWJjmzcsF69Ri06RKf27xcf2SKklY53FY1AWX36D0ob99rMtxe9PXvG&#10;sKFDh6QNHjQoLiEpJSUpIS6qXZC/f1C7qEAfBzQBB6XdXnK3Rfd4165THw77m7Vs0QIhZ4OCdByt&#10;1L79+vZOiuuOY/it23SITendK6lnXEx0txGKhqcNHDB03NTZG+CaDJ7J9ny547P3pv7r5ZSps5d8&#10;tuPrw0cPfL1n+5plC+ewbrYhdfibCxa8ORzYfPjYKTPnLZwNv6+zpr42ccT46Qs/WPr+e+8senve&#10;7Fkzpr/9zvsr1mzesWvDmk8++mTdji/ffn3U+LnLVyz9fOv6teu37z24b9uKRQuWrN5y6udffv0t&#10;/dLlY8dPHPv289XLPv7y9OkDO/cfv3zlGsOf3bubmZ11+8LxI/D2tWfvoZ9+ufsH/JvdPvfD0ePn&#10;rly/8tvZsxfwde740c0b12/aefDk+WtXr1y7nYVAHGWFiAQC3RZizWAOgkrycx4UwtNcxu/wmSZi&#10;p9CnHZBcXsb19PO5ZMtBeVruihAijEOTD8fCvK7xH/4suHUjtzzeDe89Q0+K4fiOpoiY8bk6f8U0&#10;ALT5mXDIragUZn/3DHiYcV8MXp7FmSIExtGJEd65AAsL9XWl8JpXqMsXwVUYX0W1VPqfNqwjSF5c&#10;CBWpLkf7rdbrgL6uvx8WI1K2CloNtaroQ7ZR4kTEcFElCb/LAPBUcQqC8pOCDtFpIk1Fp9aMQSNg&#10;LdCtjFcD20gRIlxcF3gXoBmRZ8An6Kaoch/l5iCIEQgOS/BneXwPyS7o/A/yEaYG/sqll0KDn3IG&#10;z0TNivsoKdZxbHQ63DG8AsmCiAuII4O42kUw2mR0G5zsAoIvQgRsrPHwwllcmgMf08Tq8JaIIEPw&#10;rqwIT4DLIk4P43+XMpYQfSLyAeAmguwVXklpKYqX1xFrFGlKEOKHIYsk+4UIQXD1j9EA1+0nB1oZ&#10;8ZhxtXHpKOFP+mP9Hv/qt4pZ+vjCEHNIKrBAus/Kwkm0FyaH+ovtfmH4H7FuNtUzgmmKUeD6XEy9&#10;v9jefyybtv/xt+RZM+3v1xT+FIDkINkVQjfsKFLfDPtHWJuqvQ7KWh13BDE7iPckOoSFiKXA1YS2&#10;ao8stxPSvwVaQAK15eI8vNzx9YWKezhgIMGkLouKdQuiDxKli7pMQIKK2QhRKvwWyeRHeRYdn+Up&#10;+XVFPsZQ9P/4V6X/WBEui9A9+kyBeJZnrjyPn+r5DfJWuKcWElVV+P+lzsoaxyGd7BYaVyghLoso&#10;z6/lgGCrjBnMpULH6+d4qpP1RfVSxVd5YfomsJThT/4FFkeoihCkpvyMN+MDicPr5F7hAKISHEea&#10;eM3eeRsLacE9CpEYAuyfmmBohNgkH+cLd1lqdyyFdP3SmmnvHC/7HSHKjs5JiewS1Lj3how/N5Ow&#10;4/6eMeGXCwAaCv58/298LnlEueReJp4hY8eq2UO7NvN5yatB89YtgkNaD0qDV/yhaYMWL3hjRHLH&#10;Fk3q+NSGN1BPz5e86zZuGdE5OqZHbHzPxOTkpMSe8XE9Yrq3a9nEr37DwObtw1qHhLQOa494UK1b&#10;ApHWqV2rdr3GLUKjusUn90pOiG0T1rF7Ur/Bw0a/MqR/cmxX+NOq41W7aYfYgZD4jhqZNlDnbxDQ&#10;PDw6uf/gV4YNSInp2K51M0Vt2rXvCNuJkCBFke1aBPh4ONt71mzUsXefzsGBwa3DwkNbNg9sVMfD&#10;tUbj0C5du3aL7h4Tk5jSb8CAfimJut2DUmM7tGkREhIc3Kxpk4BG/nUbtWwfHRcfl9B70PCh/eK7&#10;tlUU0LRlZPfkfgO7d+0QEdGha/ek3gNHTpw+9+2F82dPn/LqmFG9U5L7jprz6fbDX65ftviDT9au&#10;2HQ4PSMr8+7FKzf/+OPmlYtn0n+/f//39DP7vvv12rVfv9u3fu1nazbvOfzTuQvnj+/bvnXH1Uvn&#10;z5w5f+nqsROnz126cftORiYOigDoZGVm3r93NyMDbnfPwEXv8SP7tq5du3Xfke2fzBzWK7FXv9fn&#10;vDN34ohXxn/w4YpV6zZv27H7i127dn6+Y8f2nXsOfPfTz7+kX7yMkGpnT5/87qvPd3794xn4bTv3&#10;65lfTt9RBKfKN27dzytUwAhDoPjB3ZuX0+9lwYBByiBLivKy7rFutuHUxcyiosyLcPOWfuPegyKM&#10;mqzszIxbN85f/iMXIKkIfqGz2WKEfHvAcy8IZpjzAHA89/bl69kI8whkKIOSlOTcuX2PnHIFKi3I&#10;u4MUT9RJed6RE6kYeEjHT8fFJ/mZCm2qzI8RiDBPuABDHEElE0YoSoBQQ3wYQH6ZSeA8jftUAWgV&#10;FHBq1qLWx8DvmnGAYNYg2mUSRiPU8XAMuJstFJERBU4EOkTSwmyWXzE/0otaVFOkTpCJWCk8bsOO&#10;kSC3vCXEgngkwmnZAUwJykPPaXRbsfySoofwzJ33UFQDg0iZGiukFGSXwk0B5SQsn/YnAo8yjfbf&#10;rf385eYhEic+GHwRQTnzmJYty34g8C6YFLQLD0GYXgpna3guJqG8A8/LeJr4gUoFC1Gcew9XRaB6&#10;3W9Yz0TXUe3J9vA6LzAOJHkT4WcQLwn+x2Vkl1JwVegLnR9gG0CfsSgRHFLyeETQZB1AELErEuXg&#10;Q9SnK0UuvZ6KRuCD7SaJ9OAL0XwQ2kIhPKqRd/EU/AMfOgO8TIs/UaeoW5er0zN1+cs0XNTZDS9a&#10;9AciV7KfBXOF14PK0QJkR7yhrMW+Rub2CMTs935WadFz3yBQGVpXmP0x1Aw0PLBMOEQmTj/Of+v3&#10;C8P/j4qKt/gZWZhaGHU+hgHP8fT/Fenzv42siP+rVIaFjTi6JczGgc8V/gLIlaAZ50iFcB7XxYkq&#10;db/8izI5yoppv4Nj87DDkQSpsjD7QUJe4G0qAirDYgbCcuEHjuwG7Lh5oM0CjgGF/FfjTyPhnwPX&#10;yZUIwboS9Gs9g/gp9BPkAoS1MQTcBjt1HFFGzBgrJxjTMFAI4CyU9WgRdBgM40E7EkEIeuRaDYF6&#10;mAQWApZaPk3zJRJlzrQ71emtbJ2cHWB3iqpUZHgayEOWLd16wQmGJJ1elO/mYA3P4miohR3Df9O3&#10;Dvze2bu4ubkJo2kaXZmZVDa1ca5W3d0NJ5rNTR0UWQubV8TTQTUU5Ov0DjScrWzloMujvx1aVLPb&#10;2c+4Cdk5ETK4KdxBbCB4IISHRUWw5MKBQ6gSFQnBZSUrR1dne3Gemqe/hB2zqb2bKw6BoIfB5SFU&#10;JIJPwpVSVVcHuPgwd3ClCa65o7MjXC/DyMjZw8Gtho9PDTcHO2fPWrU8ne0sYZzs5FrVHVF1LG2c&#10;Pby8qlrDaLuql7GlS816fvXreXnhkLlPnTr169VrGBQeDeepESGN/f39a7taWLjWCQhs2jY8yPul&#10;RuFp/RKiwkPDwqPiB44aO6xPPESoSX1jGzvhxeEpaiWmcy9+zDjVCNWMz39qUpaVZFy6lIEGFADy&#10;l6R//VtOWVEOorKlH5jetkanjY8fPMk7MKKuWSUYgjh3WXr1T+2km6BH+4f5n8jC4SLIll4UPWS8&#10;DlQG8SiOJyDUe8Ht03vXLl20cPnG7Vs2bt6efvnazZvXLqcX59+9fPLgnh2Q786fO3vWzMUfrFiz&#10;5Yt9B47BavfnX84CUv588vixH77fvXX1sqUr1mzau3v7pk3bd+8FGN2+BRbEy5e+9+7ijz7b+O13&#10;J86eO3vqp30HDh+DwcTVWzevMG7uDxtXLV384fqvvkP43jt3fr9yQef/ZPXGnfu/P3n64m+/HDu0&#10;74vP1ynavmvvfoimN21QtHnDqg8XvTV1yqJ3P/nq1MkvVny6dsvnO7dtXLviw0XTp8z6aNvZs7+e&#10;O//bbxdOnblwBTWe0u3+5advdm3ZtHkrbJzXrv505Scfrd629+DhQ9+eOpt+Of3MsSM7Fa1eu2X3&#10;Nz+c/OXHIwf27j1w5Mez5xF2OOdRYU525j3aEZ/79fylWzxMAeuI/EfFMnC6Yb8v/4t2thilhdjn&#10;tcq9rDhfBq/gHY3DlTASIEBIgAWu4n3kLZY4NfvaOcQ/AajOv/nblTuQVSskIlNp+aiojnAF0kqq&#10;qP5MfPly3lS8J8SvT+TRFdzF6JRELA/3usD2iK2nL/7bbxmhnLBQKObKkQ5wHzOyA8CwIzg76VEe&#10;dFBUegHUEYoXMcg7A0rfZzATxJNnHGpCReJJzPcy4mKIxfMpLc3Ly83FbQKwQnQDOgzjWBGgnZhK&#10;KAKAFS0hzmT1iiiXFUkRBod2GSL7w9wspBD8PKOk5+Xm5KiHgB1HIWLRPwb2liTwIj6IEdluxj+H&#10;iQoEEQTcBZk6P+oXlJMDUM1EAIyMj5OHB8GvYj4tmvjwAfE/ZBn8ySfUz4GnhhC6pJRx6Inh8RqK&#10;c+7Bm4Bqn8bt0C2g0IcVxossAXGu8QeiZqv8hnKf/ovdQoz99FXx66nXzSgitHFhm56g0qfSM6Yo&#10;ZN4cN0wDvwboT0l4j3g/4lU+VZ6+/6zYX80DFffSMA45Ytnn6OdCYWujC3jmW/ML+rKsXHNO+qrh&#10;m+J75qGagqTvCHgufuvpwjulZJGL1QjSSf/XbylnL33C90WeC6Px2X4QzAgjmOPdKq1UWWlBydcR&#10;RpXtcEjdtNNBpBCD+nl+FHPc5dxMdaNq3tzIY/FD6Lj+hnqeZ5tLS18Y/s8vfrKtoZFlFSujpCsI&#10;hfrC9PPPq7u0/88AK2PgJngOUxJXoa8HhoQNDlQBsD8HA0BMTFhnDCRJ81nhpxbnN3kcmOE7EOHF&#10;SakBykW5Gj8zL4mmLrTvwJ9C4A1MyVOdyraAKNW+6ks1a9aEXwEnB0eXqrB1EfYqwPSwLBUxQ8AZ&#10;oB2KNP6HfkC0D+Y91g4uVd3hi82B9i7CaAYfNXz969f0rN2gceOABj4ejjbW9q4ewNbOZogT6VzV&#10;w7O6ohr1mkd0jGjZrGNU15iE5N59GioKURTcKiKqU1jzJgGKmrdsG9oqsJ53WHh4u1ZBAQ3q+Po1&#10;Cgxu0Ypyw0B4SAhU5KnItVbzrimpvZNaBvrWqOEb2NKvXh1vz2quLg7udUM6xib3CtfUJiS4ZWRM&#10;0rzZM96AC4ER2t/+oNT4rl269+zdA7FGeyXF99ByTr9abnZ28K+gy/Nt0KR5i5Cgpg3r1/Fyd7a3&#10;re7t16xVaLt2rUMju8RB1jmwb8+o1gG+3rp9nWJ6DxzYO6aTrj4lLiqiQ0xq2pCBvXq0bxXYyK9h&#10;AHquTq26QV1SenVv3aiae3XGUaozavS4Sa9Pm/nWtEkjBw0aOWnakN6xCQNGvzp+wpjhCM7w7orp&#10;8z9YufKD+dMnTJ2/ZMn8qRMGpw17ZeyEyVNGjRg8cAjitc6YODQ1dejEGWmjpy9ZvWnrtqUfLvto&#10;xccrVy79cMW63T9evP3HxR93r/v0k5UfzZs0cc7Hm3fsPnrywGcrdp54/ODmrz8dPfr997/eLSrJ&#10;vXb2dvrZS9d/WDzYgWeUTELfevI451YmNjbs15AvcVf4Z6js/vEvvjh+HwIkQJWLHw8fvGTvnk27&#10;z9x5Iy3IyMh3OaR156fXAdtlAwsS6+idf2pnCVW+11cOO3IHRfz5ePDf9lDFQi5YmHePnofyH8Je&#10;gurz/Ac3suU2JoWg1JcLLoFbHkI75+cBiol9ixhOb3i4g0IKs+7lUqxb/FCg2lJou5Ee76eQ+DMb&#10;Z41BlKrpEmV2mmcgm8SoTyCXVPnRUwQkMpGUE3JfZg1MI6/jE+1Cs3MLsu6iIx9ev4MAeCUwrCh5&#10;/PDO9YzyJopzzsxoaDfqEVJYAFLgSSl6FnZbSPWo3A+rIb20K9H1or8M2z+U9UIoipuAk1Dl54EZ&#10;ROvxyGxLJuxPgOpA6A9IewGginEevLQQuzxRo5THoh0FDx/yk1hNPD4wE9E9cBZlnYBQhQiqCICC&#10;cu9izD/KfEQZMzAXcA27C9/Ey8QPgNVPANCKKEYVMlwhb30i5K3sR6IcdhwwGZMTcgpSwR3LlPAV&#10;fmxZNx8VIkmNilDTg/xC0R5cf/QgOzNTOLsCDtf9I3oe9VOKDcCbR8ksxleetKqhyFwidyGzFUOj&#10;iK9WysXxLLocSonR0Ee5BSUQ9sthSIErc1NE+jRufExmQiSS/YEOEcO09AnsZUTf6AlF1A6x+0P2&#10;EeW9cqSIk5AsmPWza0twi02AgwHZIp1f8wGSqUEvII1AiE+wGpXm39P52deSdEq0DGVhuommq2Kl&#10;XTy4PlbLtuHtYDjk5xVhEgkMj3vsfnaS6h3RPtkqfko1AfkC8hOUYpPkffJiEnASewK7Y1JKMuRH&#10;uSgRn7wk3jQnIGzZKfHHKIVVS372fdzjwH6i7X5QMm4hD/Ky03Ifiqz4QDJcFv2PpYCFkkQf4RuD&#10;jS0hYbzDUwJH4YOcbLwMaB5o98SZ8BC2WJrfhGFWbhbrV1T6mEtYdg44M8Fz6OtPf8NcSEQ+1Ff1&#10;a+I8kkTOoBB+F2QKjcr1bOIYkPNLvC7MRcB+HFDAUlaodCsioy6N744jBn0C+j/sXQeYFEXarsl5&#10;ZjNLFERATxA5FBEwAWcWFcUAqKCI6RTP09NDzoSih+Khd3JwinpmTwFFchBEFBFUooukhQWWzZNT&#10;d8/U/1bP1AAD686yy8ysf9ezz/Z0d3XVV19Xd7/1xdg0xySU3B4IXFil2ERheVXlVwv7z3oAc90u&#10;T4CbXlH5fYSpuZduvglRcXWkiBS+Dq7y+ddcW7hWIMVt9Y4+OpKjgxlmt2X4HCj4P8FefNg+7Ukg&#10;7iY3l8D/I6E/SlTI8h/yoykEvCONMLWFw6nKUtyxfS5D6vZ2ndrlsShtcmlXAAklymFxKOBp2boT&#10;0na269TlVKDMVjm2nMLWnds4YBTepnPXLp07dUByUFXOqRddN/KWkbeOuP7Kgf169+zdq+eZ5wwa&#10;csNlg/r3Pf/KkWPvjReeD+vpSS9Pf2/OwqWfzZv30WsvvDDlpcduHtCjR5/z7/njQ+MnvvgKomBN&#10;fvrRB+4e8+Bfn50y5dm/PjgmXi6Jl6HDRt457rEnnnnosWemvPb6zJnQwz/33Asv/WP2kuUfT53y&#10;4eplX65Y8slrTzz4EmxMP/vf2zN4fx99Mmfu3DmffLRibcn+iv07tu6CoSn8/vezHGUsV9mueNla&#10;UvLzpnWrV3wXLz/9uG7Nqi+XLt62rWTz+lWL5y1fserb76EP3x4vPP/ZkniZtfiHPTV11Qd3blg5&#10;f/7KDTu/gePXonmfz/nXu0s27j14cD+PO8Cvlz+6+Mfz7fLzfMvrLf3s9WfHT561duO6VYvnzp41&#10;69s1a9dBALv5u6+Xwk731Zc/W7By3ZZfduzg43LVlO/a/P3XKzl923aU7t1bumMbHydvvwbxB0o2&#10;rPuO1/t+0+7y8t2bvl+4eNnK1d+t+4HTx7c8Xxynlx/n2+TzfJ+f51/D5McGoiG51Hce8xgvXffC&#10;gRYWx+qmbcnXZ2ofpvOvvg0/ZFoHyPdRX2LLbdX+5NP7XdwhF1qojv+GKvWXu7UE5nJ2GzRrtwFp&#10;U38t/mWK3ob6lf0Z8PHFn/xFbKh+ps4nzxNgCQY/4HrhhRt1+vIoHO/4k+lPboc/D8nHG7ouuf6J&#10;3uf08Oeb98eP831lq3BA4UDjOYCI0OsuY2p7lZ60fb358Sf1YuVBd9yeT7SttMSeO31dmGI1lLXf&#10;pzgH0yb/D9HgzK4E4WpaOP4fZcUihpi6XDf26Venjh956fCxjz7/8kvPPvFKvEx64qGxt44YcQuM&#10;ea8ZcuXll1904UV/GDLynj/N/mzu/EVLln85b/YHb7/5NmIRfPz2f/7z9sez534+Z9YnCFMw7b+f&#10;f7V+48afSneVbFi7atnihfPnzl301bpNP65dvWrNxp37uL0pgm7t37t7J1DogSqXH+Z1WEDXHax0&#10;eitKvlvx5apvy/aXV9Uy+0Ux5HVWHTxQ6QzC6cZZeSBetsTLrt1l5dVOj293WUWdB5aKddUV5eUV&#10;1XVYkPv27HLhAQEKCFSVlZa7QkLAVc37g3+QwORdFQwdwD9TVgszhWqg9uDB2kAiri5DPQjWVcd0&#10;0KxASOR11VZXQWgihGAPW13jdMPViInP5MLkKazEanu9lS4moREDUsBZVeUMMCkOjHlrqnfudzOZ&#10;CJSnscKvlyUgTBgQL/w83/J6Uqhuz7Y9AbTgc9XWOt2wsmXmj8A8YsBdUwEWuIMQ9Al8XPIgva46&#10;3g6X5/I3ED+OeswtSdZJsmNO2K7AzcVZUVld52a6yKTCr+P0Jp2G8CZW+Hm+z+vx8XA6+JbL0+o7&#10;D+v6YC0VNg12EGSPuGIZvy7TW1q3dX1JDZIl1oXpz+NPtzCHenjT5Nvh50zaPgcxb90/u6ntDmJG&#10;RFRy5kwXJj7NYvkKE8+zwBuy/EoMZG28g+R5wgx3BVis13gESNizXn+dkMPXN3/585B8PnncyefT&#10;vc/p4c83758f5/vKVuGAwoHGcwCAZvufChB2C2pv66MHmt3+hEKLIbnfG2BBinM1Kbz0q/2AT0zP&#10;lt0ljfi/YmLxbwD/j3XAhYQUjlmx4WAoUPbd/HVbyuq8rsp9TCvNCsTFW35c/8NPe/eU7tqxfdu2&#10;zZs2bdlxoO6Qnh2oWDb9ZBBWtinEHGF4M2bYClCDIgT9zBwDQBeFa9TkHfkAU6XxPVbnkJb3sF/x&#10;y5gwDyW+wY94iR3m/5m+FopHWVLJumf+TrFz8UO8YmIb1z/XdzpRL/mHrBFOPljffiTJLvJQvRhr&#10;Du0n/MkOO9SUnwl+4fFNqR0ob4+oFxsn42us8O843/LjfMuP8y0/nrzl5/l9TH69cLxT33mfG3pt&#10;6l99pk1bYCADZiRfn7F9QY7vKWHdVDGjL/xrYmGs9BaW5bXrFA/48OMIC3wWYLeUryq4zenBFPD7&#10;EuvNjNFdb8exp8kblBDPxOuut1qGTyTPkzCcQ11eT60cUdCTXkfq42FFMv3JbfDnIfl4Q9cl1z/R&#10;+5we/nzz/vhxvq9sFQ4oHGg8B/C1cM25CDbZLDT/oMWNb6CBK2jUE6Hrhju0yL5ByJnTEZA06lfw&#10;f4JrQVoy1vwbwP/35bIJ1OvDGC6LyraETHacjNPi5xkolO35YEHJzOOArAH8YUvHbCGZySngfczU&#10;jblfwR6T1Ye5WhAWn7LJniw/ZJaM8QKjOGYVhxVAGAL1ulq4KuFCLD0RboLZYDJrR/hbOWU7UhjF&#10;QZyHEmb2x3LhdLI1BOuS0YCw615GHJOewwQQcuy4HB5tM3k8i8vF+4PZHTPHQ2wzGFXC40oeBu4y&#10;Hw+XU8esPWHhFy/cYs+DQI3oA054Mjt49SC3+4u7eWHDHLiCCK3I7HahcGCdYX0ljweN8/HwBvi4&#10;+Jaf51ter84bhhMXDCRh8AhVhsiGzIaEQcrrLc4PPi5mg8zCcHD6YpL8YELOz9tnzcHHnVcTYTnM&#10;BhDA+ZjdIyesmbaJByvpBycg6XBilzohYKdrHrZrjHlqMviNxIkM/4BxMqY1FgHR6M5JMPQ3qnU2&#10;q87S5o7R5+nI+bOjMAByv3wqXq25RvjWFI721MJl0e3OXjtCGPOHYFjrYfbWgTQ6JDfxPuKT5XeH&#10;wm7q34Mgjf4sXl+lNtCGnofUWklfLf56SF+PSk8KB377HADwopV/tSJQHnK3Fk9u9rj88KCg9L1O&#10;RMuSkxjH7kJ3+JjJ6C2bmZs2+b+frr2KhRxp6fY/99kxhWy378Tt9SEhcMyvXvC5uNyGy+vhowYA&#10;6PHAec8NrOmGdJ15SuEKCNohUo5LleUNADWc/JmPFc4miuwhE6sGH30+iRJC+kS92A/msSb7vzBC&#10;ADrZUeY2wzbxvmIV4/+Zt9ERB+I7gOsi8DbLNgJHqDh5h1VEH/ICBM1isQHZJgPygPLxqok28d2V&#10;O+B84XRzfyBGHXPx4U3z8bFVSKzIYZqZ9xMrEYbBGbzG+kZWm8SXFYnreTux6oifllT4+fg2wtZR&#10;zGOPMYuNEn3Gllbogq1l+LhwihGawJls/3B+8m5AP1tSJfAS86dMuHay+5tU+LqB05t0OqGn4ed5&#10;fV6P8yt5y+snH+f7IjRR7jWPdpCdwAv/vIkfz/QWz5Pf44P7YESsXvRA7zbITaAx68ytV298/dyu&#10;E7b6fPuDdMOka3pe8cDwkwnp9IIP7lZs3Z1puuvrH8twD5bntbjxES90FfXVy7bjmB7MDdwjzf3b&#10;f3bSiCvb6GssPQ09D41t70TXb+j5PtH9K+0rHPgtcsDPENfss7RGoz2PqEfvbu4xwjOZ+h9HclgV&#10;Umue9THSVcJRHnivuftp5vbShv89dEV/JBtv8fj/bgP8Js9+S2RCYRYiAJJ1/sqOb1mUBX/C3ofj&#10;3sMqHYEfY8dxV+OYHXiSQXnZbgRHEUMKkneI9GXjIvxjQQmYlfmh9hAeABlQJMSXYDTh8nikBibW&#10;98hx3Rhw5qia29cjS6GXxcJgYmqWIYPl6WAdQU6OeRtELEMA4mPEA2DUMLP9Q/2zX1BiyGw4FLYP&#10;8lxQgvVRokDILl+EQHqgnw0YcDlhH5OMbxPtY+3D4srxAhkxW38kM52fjsUfBhMTB476cTgWl8Kx&#10;fllcFGg9WJwINu7E6OIkYwFQL32HtY9ICvH2Du8DFdiNTCpxdY68eGJriKTTR8XH4/WT6yW/D5Lp&#10;TD5fiZXm7Dt/x4z/iWPowqzBpWxcclQ5qMCEnz98YVgXlcqg1hdM/WrZpCnbIgdDSIgZrfv+3/Nr&#10;Sx4qJgNX4gFjcydr84hX1cUCeDAzOncNvj5ZWhjfWeHkwfuakVz6rysLek+vy/r8lYnnitOfvOXP&#10;Q/JxedCHjTv5fLr3OT18y/tP3ufHla3CAYUDqXMgwEIx7bi/GNnD8yyk35zUr0ytZhjga8VlBODf&#10;Ym/3aBn11LrCUiiQkBum1kraa6UN/zvpkl7Ebmnx+P92ZHtXj9oWi88VCXqPhe9ZfsKYJ2gohHDF&#10;CPsl5+MDAI4iXjM7EwgAY+NHWGB2KQybM/k2i+/GvldyPQSCYAG9mBwZmD6Bk/n3QMb6AMIIGwed&#10;guiL2eVAZA9YzQqv19AWsn4QK0iy9YscjwsCS3xVsR5gPjKy3J3RlegvLv9mwc+Y4VKsfdjzxMfD&#10;cSpL4oiFRQLfcmsfluuEGRQxcTtWOixol1wYBmaFf6+ZDJ6tR9i6hsWdZrSwkUELgDDrfjkbOus7&#10;fnliw/X9yePmFeD9isiGQixvOGKyMXpZv3J91gHMqlisv9j1bF0A4T9bE8QL4jYHwCvYL8UK74fV&#10;YvHWeD0W6Q1rpfgomW7myJIYZ5zgI8/KKhy5Ch8Pr8/r8X7ZXDlWqe98pUjXjSiAFpSQU+5dUJXA&#10;fcdqI53HmGJMjpYnLwnd+1aN64QkFo6Tug+7d9zMSgpzSv8Py7Z+99L/KJ3Wwzxyr0jLF6wIZG98&#10;mlovplDIWbnxgBj1w/0nnbxsTF/J8wQvHCytqhaf04qQG1Zlv/9vMv2pjv14r0u1/cbW4/Tw55tf&#10;z4/zfWWrcEDhQOM5AMNorxj+oCdMUMwFpPgvjW/h168IV4cPPJ5PconZaL7ySyhRvYBkvqz3n0ob&#10;/q+hi3qo8q0tHv/fSvQOzQSkN+TAn2XNg4D90Ozgb+xDWwbhmcyaCatidjLyuaOFwggBHbtKtqeP&#10;NwDRPeTfHG8yMArbcojp4iUIJz0sAGIxuJnRDpyHmXk75PssMYqbxZdGHkyOS3k7qAl4LedFh61M&#10;QqAegQLB70ZyxJhaQ4qLwpE/jxfE6GYxi+NpFhlKh+CctYNmsOrgOJXRFMvDxy+UzZFgCI3DOJQQ&#10;3CVOx35wOuVKiA3MT7O1Busn7pcc5fX4eY6T+T4/z7f8OLzyGb8kpH5nng4JPQrXj7BzMj/i48Kt&#10;5SGr403gfmAAfJy8fWadxKz9eD9x+rGeiR3i9PEtr8e3/Djf8uPJ2+Tzh+bdkb/4dUcehabIuweJ&#10;EImZkLzb1lCaNfE/WdT5EDOoQ3r4AEvm+3pPvVaf361Tvtp65UfViGu/4YHzR4/qOPCzH8Z30Ny8&#10;i0oLb//j980fxy2ZX8e7j4E4t3zx2jPvrKoQBYzneNs50dclzxNoXxBaaeuM/NYm8vuZdVlLN+dL&#10;Mv38eEPb472uoXaP9zynhz/fvB1+nO8rW4UDCgcazwExEKyqoWvPJ9B7FxHN1Y1v4devEMrFkssJ&#10;ySGttJoHa2gIQAyJ6Js/z/CvU9Hos2nD//7ggUcMiJpPyLCf2Tut0ZRm+AImmwxSafsAnTHHdn9F&#10;i6M/w+xTus8wB7AaiyJFlJdWTTo5p7VNR2y3/ESl6ozZzwSwLAr7YAYWgrkJkpJi4Sv4kZOzCu8G&#10;+MsKdMbvdaT9X7cvOwM+v5dtpO7oV4PwetWSXleck0P6vlK6eAjpMKkkQsMetmhI+F1kmM2J7hHN&#10;qPrFvh3ak8sWwPGslr3y5JKokKU/KqhUQenSwcTkIKYJNYxmfDpb3vs6S9mrkKVwQOFABjgAiR2C&#10;8W+YqVHpjGqiL55PYUMNk+emkiKHIoc8cBd1jS82IjiFmnR+E7KsprabpuvThv/FqPPpPGJ0mFS3&#10;7cI3JU3Da75uOP6/UKe1qYask210mq91pSWFAyeWAwjlDrgNzD29D0x/NDrz5e9XwknpML3Vie0/&#10;uXUognxuv68G6H/v/5575Yvdu7bv8YslHz/37//NW7rugLDkzgKi+t1zexYNtJlJvwV4w64fIqst&#10;bLlWMzH87tqLi4llyGd4lVSVur3VWecHTAOVc67OQ6iAk+7dDJuzhL9KMh+ybd8tMd///5ys1iHX&#10;2vAfacxUL3v1F9nGP4UehQMKB7KPAzTKbBT2rexXyLxQSe4LNbD5DTQdxrGsPyzHd51/6aX4Pqlt&#10;av1li/GZzT4OHJOitOF/iPemnGSy5RaYx+5FNPqWwp8E0zj+H6yF7USX95q8bkw0rPxQOJAGDsCA&#10;PgCjsehKxEBmUZDPmRmkmYxP7EeUKSZcBthcNaKw7YVPPzxuysrvJw/QmQs6nNL7xvFDOxOiMvS4&#10;9c6O0Nh2mryT0q+u1iIqqArh1Qw6mBESnUmjH7ElRL956dWpb5WmgYWN6oKGNz2SD07nkHZPlFLJ&#10;ycbKSqMayUBl+OlE6eY7keTEpCE9PqAulwdhbcPNHi8vA0NTulQ4oHDg/ykHpJDHGaLhqkm9iCpP&#10;Q4xXwvhVgNK5qexgZtSIAROlOyYUEZVNlU9Onbwbn7Wmtpum69OG/yUqTu1kMlvt2tG7oK1vcd+T&#10;w/C/lZgnMX9UpSgcaDEcQMZj2MlUL7+lNbHmmPRk0nYEz4FEJFMDCEJH6tuyoQwWJmvHFhBi0xu6&#10;3Hj3OUDMLH+ivk2+VpsLY0HgZ2B981X/Wb38xXPVxFFw3vWD2yJ2KU6Z2zpI28e2+t89t33OoK8y&#10;NY76+qV05wMaYjHrCTn1xZrsj6PDxwHXnvDmv/cC/tdbieNZCnciuASFsk6/wulVtgoHFA4oHGiI&#10;A2HkYg9CC7vqCni+6Yjq5A9YopPm+P7JAdFFuvgKLSmEzloz4icItvwN0ZMl59OG/yFtnNxGpUJy&#10;tBu3SuFoi5X/X2ggDqJ5IGvzeWbJvFLIyDIOsBBRVJo13GHW5RQQU79tkH0EfRkz/4lSXyS6ZOSl&#10;D1YGo9VLH+1tJBabVmfD5tQhY4afYydGramgyGbJUWntbRFWYeDo4Re0Iqri3/3zq4X3Iz2Yzqwh&#10;+nydtc/7lUuvKSZnLM0ydiOIju8fbYkjX4cFQL83ajK2zmosXzAtSiada1driCZPZxh7ACoLKYgA&#10;XI1tR6mvcEDhgMKBbOGAxNKIIihH2X1aYtERkv8cPkHNk5eFhToP7XyqozqvHcRSJ02HYAsKgZZR&#10;0of/I65n8qDSR1S5rchK1eLk51z+PwBSMavm2rUt4/YqVCociHGABtxS+OvRuUzAriWnTac+Zzji&#10;92XuOXQLwY8Hdr+p0g3H+p3Tht/55GP9YNlzypPzqmj4+z+fQghStehZljJ1IUJRWoscsEdRFfda&#10;EKLr/3nPFQMvOcuGgRg7TasJLHv+5oe3Ztt99kTp8qttGmLTqAyO/m8l4kVlG53J9Lipc3pfo9YK&#10;Ayub3TDwfSiNaBAu1sn1lH2FAwoHFA60FA7IiVoD3pD39XNNGq2a2G/aSb0Imthk+plNpxD0vXYh&#10;4gohaWXObRsR+S3r437yYacN/1PqetJBiN6uv6MULGsp6yPOpyjH//3gxJxLur+cOKH8UDjQAjgQ&#10;9oYC397fEegfmLr93/ZQr1OIhjJnhueDQdLWD95aUAufZBrZvfy7il8mFJD2V6+ow77v3UHA/Spd&#10;TmFeZ6wAoBZA0m1iNBDrKSwkZe3etYsWvXvvGUbS+sZv/TRS8ePGrLO3jDjDVdPPsyLctDGPqK75&#10;Ijmue7ZOmTD9digkZBotGO7QF1+7DhqAsAtZAZSicEDhgMKBFsoBGvJHon6fQLc+2Q3aY5Wh80ee&#10;OgQ2a+pw5MAOSF0/pi3RF2lIzo3zYOkeaIZ1RVMJS+36NOJ/31MOorN1LPoTC/GXObljanw5qlYC&#10;/7ci6hySM+qoCsoBhQNZzIE6D3XO6E70ury2KnLbJrHOjyUtkjxkimQG+5kDsAtuCBVuKVJBxemn&#10;anuOwfaXKlr+akGeUdPhuokzHuql0dhzzcSu0hVCeVH41HYaxrVIwPHtn08mg+fDOkXOTZGpcdTX&#10;Lz3gopvHdYHOIieHkC6jWwr+p6F3TyGWAqJHlCiLmuS/uy6EZBm+jM2T+virHFc4oHBA4UCqHKC+&#10;Gr8YZNrMLy5ACidIlZ7eXQkntFSvr69eDP/73DcUkNy2WutZr7kpkrZm7rtaH531HE8b/vdQz3M2&#10;YoMKf6ogemnG4o7Xw4cGD4u40ZGQp+5CSFBhxHTurhocgOlCgxcqFRQOZAEHqJ+W/aVYZbACRI/8&#10;MeRLN0kepELHAyPA6UqieA9zPEyDlTTy0SsHqWfxmGJS1G8+HIKjkc3TOwA193q1mm6acWUB0wXY&#10;T+rRBepV7cBpUBAE3XWlew4i3fpF6700vN9HPQs/em/FQZ8nGPWxF7KQ+XiVjMhQ2aRTiMaKpAVF&#10;/b720KCTIo1BlhZ/RGKJBKP0+9FFYLNOHS/d36W0DkGa5PziYG2Wkq+QpXBA4YDCgQY5INDNN6mI&#10;UeMgp78vRJsu16jyUiRtdT8DPTUMVM98vkECsqtC2vB/gFY8ZiT4gneYJkp+2uLiScTwv9d1vZH5&#10;MGiuKnMyOIOUEkpRONACOBCIBBcNQVBHotH0mlGZfvM7lgY5KoVDokQjB7eWJfC/5K2O7ru398NL&#10;/zG0k9lgsU/5prp8x7rXhhktesMZT26h0aW3FQOPmkytu3ZERHotueLDfaJYs335xsq1w8kpE33R&#10;EGD1qvu6XHTD7X9fL1EvW5NnAf4XaRguwLNuURGDQ0/07aaWUs++CK3O1qnC8v7ia1i3d1pfxFtC&#10;Gpt4KfrzFkQAUvB/tt43hS6FAwoHUueAl+4YhbhsVispemQrjTTZbjTgZ0qEhUOKVZpCk+6qOalT&#10;khU104b/I7TkDhVC55Df/TcSCWZfvs6G7oYEyCSF/d4/FwP+k4Jx1QimTkUx/UCqIUKV8woHjsEB&#10;N939l7YsgVZu/xf2UjHt9ndMdCwJguASqX/dZ2s8Cfl/VKL7RpCCa0/DY2UzkP53TZzwpzF9sVJx&#10;mIsufmH+jnevh/uvxqhytG0FNwAdcfS7+18LVi6dv7F85a22vIv2sOew7vn2xKQjXZ/cEPHAqCia&#10;QbsmzvoQ3haUlv7v9Dyt2Y58BZcspoE9AVrJz2fdVrby92x/+RoL0RSYE/ifnPUyFmvIfM5egOwm&#10;KkXhgMIBhQMtlAN19ODjrYghH6/ks2d4aU1Th0EFp0S3jsk3GQvbGnL/VNbU9tJ8fdrwP/L3XA7v&#10;aC0ZMJdGYYaV5nE2Q3cRxHkKBf/ZDf6Tqi6v+MJM/i+0uDimzcAIpYkWyIEw/fws2NEYVVdN34xU&#10;YLXpHgKgYwTqMsRcCFWv/eLbqgT+xwnftO5qM3usTDa7qqC11cTSqJstEJ2fMmDkoJOtWmZxp3PY&#10;4ZKqg1k6aXvRqHHvzf9swu812tYzN6Hh5TdrC6ElUJ/51C4keUFKxszbXwYppBw0WvbMhXAKKzQR&#10;28Q66vYEs9b+B0ZTyMhQuXrQSWAy43+8EOPQb+GiISj4P91PjNKfwgGFA83NAT/1zrqUCaKtOuNN&#10;G5puhyJSvDbfPBmStVYOUjy5peHa9OF/6ZPfEw0kYUO/obQF4n8YJUuiKEof9wQWUZ/5iQQRKhQA&#10;oeaen0p7CgdOBAdo2SMwv7Npil6rQ4JXIe1yaEGA5Q8rgsdbs/dgiON/vI9rpNLHionW4TDqbUUq&#10;BJ4E1keaAmzjRSv/1iMaqEpeCiAcaOubR117Cjt97ou7qubfd4bt2rF9YR3U97VavI6zAf+HqeTF&#10;AiBc8pCVaPOxarl8Kaz/3Vn7faBRJLGn297Ntxu0Wp2Ww3+1iXR/O0C9PgX/n4inUmlT4YDCgXRy&#10;gArhfS+dBDvS4kLSZZqzye9jJz5pu+9AuhQjYv/3eLPJ7aWTF+grffg/OL0jMVrV5O5fIH4UWxqf&#10;YOgP6wVA/i96Qk6p7r0Q0J9ZGijy/zRPWKW74+OA72OE1y/MUZ+zikaR4ykT/r8M/eM5ksP1JOz/&#10;I1CgUvpeT63eZLEYdWqzyWg0mW12pM3S2y0GbFhhNndqtUqF1YE2J98AaUtucQFWBWoVOX/SS8Pa&#10;mvNmlr7TFfkDBlb7WFyjzPvliFHR68U/+k5/M1NfkPaP/Ez93ux970XwOgvNvVdtybMjaJGBLwBy&#10;SdH9P4iiS8H/x/fcKVcpHFA4kD0coN4AXX+zGcH62xDDsJVNfh8jXEXN62eQPKJTkeLbl2cuoebx&#10;sTh9+N8zuYDYTET3eCWN4h4cH7mZu4oZ+8CsgH5xOtHqSa8lVEDyCOYBrBSFAy2AA5vuQr4sg1F/&#10;3yYaBv5P+3vKx56WsLOipiZIhWp3Av+H8ExFyyZ3g3BfrcM/vUZnxdsZRZ+ba7K1yXFYjZBGazRA&#10;/8CkAKZai1FlKFRrdBaH3WpSFfXokUeIfWr5rO56Yr220huhYjbg/4gYCkeA/7e9PgoLEyPcrl/e&#10;JWCsWVookrLTHRNOVhssJi3ytHP8b1bpzpnhpm4F/2fpjVPIUjigcCBlDlCnk/rfPFelM1j1pMPf&#10;mywHC0qRr4fqiUOrIfk3flbV0uxB0of/nRPtJMdATJM8EEA22e065fvdXBVh6xNm+P/zbsRgImcs&#10;piEWLi9rP+fNNWylnd8IB+b1R+QfyM1n/BwKCmG3P93DAvSF/cven5dtrPVsXbbeye1/tv3ijO57&#10;9yot0D/I09uB/ZGdkcH/vAJsC3WW/MJcRFYzApSqkbsMQn+tGQJqmxoJglHhDIB/6AGsnR68xmoz&#10;n/N5BXK6ZwP+h7kT7GkQCJq65w3VkTZWor9uaTR74x6wPAqBr68jeuZqYcTtiBeoXvIeqURYJcX/&#10;N92PjNKfwgGFA83MAVpXQemPowyIRAk18pjSpjZPQ3XvdCZqrUGjPX1yTfa+3+sZZ9rwv0Rnwv5H&#10;oy98wY/8aJnXz9fDjwYPf9ob2ENVMGo7ophD/K8sABrkmFIhkxyAEXoIIXKW9czRwAjdfuHG/UDi&#10;4WDa5f/wOYBl/prxPf4ZpJ/0vXl/qMbjF2jwo2sHzw8/17GV3mRGbAB1gUmr1UDKzzA9xP0sCy0z&#10;AbLAbjCpFOp1WCr0GDfrb61ITmctKSRFw0be+1kivmaEBRxFySTvWd+ij4amFyPxSSGx/z1KqzJN&#10;T339C8huUvJgKxixHlly7RrjeTMqaID5bLlbnt62vvGeqONBeLmEff4GE2tHQsGw3wWmsiQyVHQ2&#10;lZ5gMCSwaHRszrOSans0IkoReXGX2hVU8jG3FldqtUGPzyX7/aRaX6mncOBEcsAVpW6vNOdMGJsW&#10;ttL2m0Ulp9Pn9zY6LoPTj2kdiURCdOnZWrOKID3lAwcoZNstq6QN/4vS9HbEoNLqHytHKubU30/Z&#10;xs7Vg4jKQmw3KPg/2+6MQs+xOCAGpaCf/jKxk1kHkUe3h3ZWw/cmHE673VpACsLsaPvM0R/XCCtH&#10;D/0XBON+HxXWnd163KdDLQU2oHxDxz6dSTL+1+S3dljsENUkFRXRWHTtx+/es3ioTq8hGq15+OJN&#10;mysSeUWyBf9HA1T6tA/UFiaiv29P0+PNHeseN8cx4P/yD/9gQIilo0vBDQupDwZckUCwpX3fmoM1&#10;jWojhr4b/r4JTJ8CtB4JMsu4SJP1cWF4p7ElL6A8pn7qBTeVCQRStoOgUqBR9AohlEAg8VymTplS&#10;U+FA83PAFWHep6uu0kOyZCFFd/9cE4mwzJSN7UnOByUKYdE7rYvOYQS07TrVk363usaSnVw/bfg/&#10;HHqliCnvyd0lkUALxv+l1yHRG7Fco+D/5Kmk7GcjB2jAFxar3+jrUBtzCblsfq0/AlPv9PvfO0O+&#10;2jD1/LB0py/imjdu6A8RGvRJgerRrXte3wHhGCwkZ8jzb9zbOhn/O84dNrC9UVYIHAFMVcR+2eNv&#10;/Eil2ml9ELF+wFV3fuo6XO7JRaGZvics1tkPdyGFAcoFnwey1vDRF4psuKeAYBmWXKCNyZ1QG0Ki&#10;G0ESlXgHDUwoIHAGDRrGEwD9EmJEBTxODwB4k9fjgP2y7B9B6gQhHErZDlnOx50CuXzYeHkweX7K&#10;9LoESBtS4QfvQNkqHDiBHHCLTOH280OwNtUgn0ynv32HcDQ40tguMaUREDIcpGtvs+tzrSYDuXAl&#10;AiikX6/eWMKPrJ8+/O+b7JDx/11bokKw5dr/+JE9zkjMVyr4/8iJpOxlJwdoABrPrfdqkfMc8v+7&#10;9gMnACKk//nzSuFaN4zh/ZEwzH7+e/kTJTQkhl3hRf31J53Wq4feYL3sw5rwl/cl4//8kVMfhP8s&#10;EgceWTSqs16vEj2uYGgeEoT1eWPr/qDohu/v4XcB7+gj9g8/l67fsAiltW8OkF99bZ8+0BjRbLpI&#10;lPvxhejKC4kac+TIYtI4igi5dg0L3AoDrgbtWtJKdBZ2JgQ8MGyThfu/Sh2mZtAvBKqlcCAQxoLh&#10;VyuncJLN9XjBAy6kjEOqD9ZJUYj0U+giVkXO4pE6veGICHkrTXk9kjIdSkWFA8fBAb8Iqx26e4pZ&#10;r7Hk6Imm+xsSrXNJYmObwvsQj21UEN7oQbQ2E5YSw/cjRmRLm+dpw/+i51kzgRwvZ1wJ1I0t126e&#10;joMnH1ENVPB/Y58YpX4mOECZ2c2ySwHqdHrS9nlAOFFgkd7TTQtELO6aEI0Gw+6qCF3/8MM/SgEp&#10;GqR7LyNFD376xm0m/eAvEH/+iWT8r7riqTvaE5J/JCrFnuOWbzEWpKb670Cb/pYyYB+f21NXe/i4&#10;YAmRcbyNvCHwNxtrtqvh/HTz+rTz/XB+/NpvfM8+6Q6bqmQ+52lt7Y2k+zOYRV6s31LGlb/W12/5&#10;nDeI+y2FG8QBmJrxhBhMkHjkuvV4+CNjf1zIFwGptoFQHDRcVp6yPJ95tbNeUm2fSh6vIHnKU62v&#10;1FM4cCI5IIpU8Im73ynWIMO81aAyT6iiQXeo8fg/zMQhVNg1zo6sNHhrWif4oFloafrRtOF/6nnK&#10;QKxaUvTAFny2029/0Fxzij6cD6dEcp6C/5uLo0o7J5IDNBygnte6y6HyC4fNDVMxiPxfSPaU5oJ3&#10;ZcjpEyncFL1eGly1pAa6ABzbcDk5bTZ1zulvKp6wR1pwXTL+J8VndzMTzdF2KZab18pYZ/sDkE9f&#10;sykc8QCeHsJRAChM0ZFxvCowtOR6uYvNZNWQPh9knJ76bjt04uPbxBItHLEEgGAL3hfW3gsqqABN&#10;UtrnTX30ZutxBgooVFwN0edjiaq9CCLBELvIPHebWuTpjvklPxUN9s97k2t7XSnXx4obrxREtk2x&#10;UBfM8oJY+CtF4UAWcIAKVHT7y5dfbCVwGtMTy8ivZUu8xpIm+Zx41IWadwfGbFNzL58NT69o1r7f&#10;6xlf+vC/90kDyTWpzbd9g69Iy5X/V99uhyBVr9j/1zOhlMPZxQHo38UtYx1GLYBcv5nlEcHP4tZG&#10;0+6PB7QTDQYRQReKAKeAYECRKJBB+PvnepMBy+AYPL6rus8TM+5pfxT+Z8l/9SA+qdhU3Z7dULar&#10;dO/M3kRNOj66DYsJundbQu6K7iJwz8q4PAaLElA2e5DGijEUP16RXbPjEDXSvld66RBzKYnNfFc7&#10;fAFULVi+HbpC+XUsDmAWVpeUNIynJSjDama/v3Z7BTyvw6nj6WP1yY5hqRuGj4bf5fYG4N2fMt7e&#10;uHBpBVsD1Ndu8nH4KkS9ta6U3x/hGoFWLvi6peGi5GEr+78RDlA4owQjYtmbvYH/VXqV4bSnDlDR&#10;n/L852yAXh1GcxWbRxTDHJxo8G09CDs3MfH94fWyfJs+/O8D/i+waMmQBX4qtFz8/92lKo1F1eZe&#10;Rf6f5TNbIU/mAN5s3mWDicVoJaobNgKMupzA/5G0+6GyUIeweJAEiANLS7EI8PqgBzg47VQDuWAe&#10;JKCv9ifqNqe3Pyr+jz0Xon8tcrUklbaEtO5361t73xhhVncyky7P/0Tp2oeGT+G3HTAF7lmp+0Hy&#10;65p7W43lDqUrbyQWQGv9LSXN3X5ztVe64noENjAf5WeBY4jMpCMFUwLUL0TTPm+aa3zpaodG9i15&#10;c1ZZg3iCekX63a3n37Fic40gBJuO/2X07/N49h2oqHH5Qimve0f1u2jq3kjAmSp/gP8jzoPVnlTr&#10;w/9d+vDia99Otb5ST+HAieQAi8fAVGQ1txqsdqMF35XBq6izvMHnNZkmxM2C8m77itNgiaoiZvXI&#10;Xyi8aEItTT6SPvwfed6qKTCatafPkoLBYMryg2S+Z3p/1RCkUSUd798VYStJIeX3bKbpVvr//8kB&#10;iDbovItz29gQXX/ETzRlvf2J4haMo2ngy7cWBam010U3jkfSr+u2IYrPrX3txOhgAcIaKgV5ANIm&#10;BFwGXu16fjcNyTkJXqtt75/yxF1n2Hs9s43SinLIVCUh6HM7607UOFJtV5AkT4hueURHLFAUn/wO&#10;bge0H95Gf29S7a+x9cJgUwgfs+lX50AbTqAVr6f0eUei1eX4ckYQ9A7fUKUckwO0NnzgL71fwPqW&#10;0vLy+uPkgIUifRBz+JFyKjChelKBJRtCeULngq+MGAhC1uhGGg+xdrOPht1YPrNvD8L4Mg+Y2jXv&#10;vDjxnrvGjLrl5msuHfSHy64eNmLU7RfdvyBAw94I5hszVN7PuoO5nRfHsCsh6Ki47wCtebsYifau&#10;2kiPwvOofPAgfHYitDYk1YYOvTfQ97Y7z3vgY/jbMM0WSsQLxRAnX54cOAYhAwvzjaSZ4qIBRG8d&#10;9hMOhl0tDR/xYSnb3xgH6PpbciG4N5nUqpGlImZ6vKQ6TLw0sZJY3RfKZxWEJr/fsJ89X0c/x6m2&#10;l6F6acP/UnCShVhhcXXmFxTWjofeJxka+PF2u/4GldZAWo/6BX4kzNDzeNtRrlM4kA4OSAjZPvd8&#10;GHar9GdM3BasTkefv9aHH8IXYe1fBnywl0ZcpTOvghz/4jX0h8kDOiKhr7Vh/G/teMlVXZFvBSPS&#10;GJHRDKtxrUYHj5wCu6M7HIV7vgLHAmAvwCch6PcehWt+jbYTcQ5W2TC42vl8IYIfqEkxUkRCbiBm&#10;Tx4t3A3gQdePd/TQsYRqRydaiC8HDNZrvhT9LMRqBJHmW9x37kTc2mO2ifAi3q/GDrynygtjt4C3&#10;Xr/ahvB/nT/EDIMQcJWhCjjs+HGbvGv+e+W0ChgweP2C282epMDKj5668ex2cKxTYSXNi0qjNV30&#10;Rg1ykyLHBuKdS5tnTloFuIILkLeeoXYJEjgg9Pf7MNfFwkd/SuB3Pih83BAWXawM06AYdR3C9zQk&#10;0dWX5Jw93odJ7BOoxx+C6dEhuSd8bpBPLByo8rgrnJgsdOv0YQ6ApFPfgRtw9FA7vB9lq3AgExyg&#10;lVO7EZXRiMfm7FksAGi8pEoLngopUvPKSciPbrKSVneVsVcjcvqlen2W1Esb/g95X8plQfC0vRcx&#10;E+Cj3jdZwo8GydhxuwFyMscVm0Iy/lf84RrkmFIhkxwIAgCsHdMBct2uD65CLuBM0sL69iDuv1j5&#10;NDnrH9U08s0dtg6EXPGVOOuMPAifVQb90YH+OaaJb/Udrx5x7imd251ZTFRdLh96SRFbA+j0xqsv&#10;7yCnCs59+Bf2Jge4gf1/+BAuydS4qSRA4Fr1QS/4MejUptt3QUmMsHFZ8/6DRRhC+6x5orOeGG3M&#10;kLWekk/0w5f7IETGugpALmvoz9R9ra9f4GZKlwwmL+2hAOzuevnUEP6v9cOcALFzAsDbrLggY5dW&#10;//E0MnhOgNZWCy4Bwn26cdqgLjGXDXueXYOMRmaL2ahHsF+isl7w6nZ0Eo4g/Xdk/dR2o1eIMOCC&#10;RN4fgFpB1gasebY/ls9Qp3X421F0ii4soqu+fK+UdY6cIXy81O+XVvQnxoFb0JjHLwYDLOPxoe85&#10;5kcIZkhe5FlipXrjxL4OTcH/sXcdgFFUW/tub2mEQBJqaAIKiIKAYEEUKYpIsVBsYKGIoCIWLPwP&#10;n4KgAiJNRH2KgmJDaQoqRUEQMIC00ENI2WxvU/f+393sBtwQAhqyG52jZHZ2p9w5c+/Md8/5zjl1&#10;jeTJ3U6mm8hxlKWigVhqQKI774LRSI/SM6Zhu0J9NfTnfNuEByHlV9yi0ap0KRrSKTSF4Nyu6saP&#10;rDL8L3ALUdxTpyLtvvtL9RbO975c7O2sj1nA/9Fd9SvL9kTP8Ite7BMrx1c08Bc0gMrm1LV62ovX&#10;dB29GoAk9u9fGrT56I67SLvXT9C99wFwNnnuAF3TlMFOjY4Z8isQc4v2rW/970dfv/nwPa+uP3Tg&#10;/27OaphC0vseylt9t5lcMuTBZZjwUKmEmYAcQH9BZZW6C2gaPh8NbB6QqGI0+i7b3EHkXzqNpyr1&#10;ZH/lYLzDRW2vXwKtW4D/y9U/K3E5ZCsit0Rm4FXwf3mqDhm36Gdtar+DRCPnyHtTEf4PojwADP2S&#10;z+NyBzDfQiQ7LVjUnpDaD23wI/cgwgdo3pI70k0GS2bra7pef/uge4fcM6Tn5Z07tmvdvFG9Opm4&#10;nz2nbLDC/A8ozh8YdcU1i3mEb2Bs8KECZcU7PhqUlaAm+mSTlnQvir4eWuygzg/uvOpDzA7hsC99&#10;blD4IbL7EH3LrejGTg8rJC7CU3H6dzgtUNEAbkfq+WPlG6OyMD/XJsKtNPQXL6J/FH95tKKV9Zho&#10;AH6tBVkkQaeBTbrBK3ml/fd8G4PhR22TM8DqNKQQMugoRoDg93j/dh3v8z1/JW1XZfif0q+vVhnw&#10;Fmm3Vir2StXNT1Kqbv9TiWo80hr/5MBLHCzH0h+UD4oG4lADMocnla+wYOPqLW7Qhx2xbiIemy4b&#10;pVtamBq+5hfnXEEaP7ERkZA9idZkNuo0JcbMc0wBzJqEtGZjsvG0LT7JDKwF614bmJkwdAMsnZNT&#10;0l7Yv90BhCMIACclEvPrDfA8YrCPj6+NqAUDafg9WBnIfhA3zw3UiqLB3+6BG1uVAP4PvDBnFw0c&#10;NClP57D8razUrCLlaABGIacXxBrSbgkiv8t/P2BUnpP/D3o9ejJDGbLf7WFdRg5alw9rRkjqs8fB&#10;6acB/tT0eqRmq15PLljx68G8ncesdj93eM1P61Yv/2zx++9OnjD8lk63zD4CaI5ZCMg8TyW1nnPU&#10;jWPSIO/3+Tc+kJmYkJRiqFdLj3r2LX+OvhwZ7KNVtxjIkD9k1tTSn6nHRw8NUhnb7sWR7H4Z/jzq&#10;d3hLeU6hYgbsfDT/01HXNTBmdeg7/OHuNZGi9ye8L8VqG/dXqgDlwz9CA5xDznnIQnSJLOqp9fsX&#10;fE0sLGfnEK0+WaUzkeQX3bLg93NitXsyViH+X99bY0izkC6/BAtdfHWbJ5X2D+FphDEQkr7Kile4&#10;UP7zvXQH5YOigRhqAGgYRcnxQpbwxOLcMef/oCWy3cs75l2puecY3b+w64RNPHV/3MdgTkw0wT1Y&#10;kQCjalP7L86eu2zdr6fAUKD0mz7Nh/3Ie46vHJKBMrXAOz4nGA6CyCoVnbZLxuoWUERa+gXqmgGi&#10;k8ZM0r4sRJF4OX7ynzEdWd/pTCx6nRFvwnLxP1Hjp2ZvSR4fM/miCKwiZ9UAOmSug/qK7iOtN1Nw&#10;9MuTivC/zKbJgX172P0RvQE5yKqFWTd/er2B1J9ygn37+1BCeryRg8m0jKGNH9evyWFLCsaP2+kR&#10;qD97zQ4vC4Xxe2Ghd85pmTB4veDCtpLP7RlzRf2rB4yY+ML7rw6oZyapb0S3E/vtfawG6qNuCWKa&#10;fdpcByIS3XMbIdedgP0LjJ7QswUPl8j+VGAF0FhkcOFnzz3+4pTsI7k265KuKtJtVahtke2UpaKB&#10;WGpAzPPR5V2N+mQdMuORQYdZrUgm59smTGRPvnOVOikROZPNtyz3IK82WHKxf9+cb/vD21Uh/t98&#10;OyE19Npb9lK7L1j6vLjA9sZ8c2GCgSQb1DW+Qsi4zMVPHF/MFaM0IC41gEdSAGW3ILIsAULEupGw&#10;RYq8s8jlnHbX20XUXbQ0GwlNVg/J0mu1On257JPTs4LQJpnX967brOW1L8EG6d46MrX1InvA/v6A&#10;hs3fcvtFRP1ykuhHyhRW5jjm1xsERgp4Zf5/TXENCaTWkgLKB8S/n++x0u4j7LzfDUwzm7UqjeYc&#10;0y8wOJDnrsfHTg+H15x82iBcaQ35ZxzISWWX4HdIu68l/bZyKLVdjlSE/11s2G59cdgPh9kI5pFp&#10;IoQuAqtfaEUav4Bkg9ljTMnP7rGzkc2iXXh+w6D63T8qCK3jj+TDYBeKbSHbv89lK6Z0QX3S/6td&#10;J5nlkuNXfrvbUWDFhuKW+2qRhBHRzQxI+1+6BKlNmuyibsTzlo4j6vbSnb2A/48jvsGLExf+8stJ&#10;dIjI/pRz4gRFu4qC1HYs1Dpc6YYbCen4ORp1ervI9spS0UBMNIBykdbXWxt0Bo1ZS1p/KoXlfNuC&#10;F83PQ5NVZpax4tJ5Dp8cgKEnBnV1zre95WxXZfifF38B/k8gKYNyKR5N5TQn/r/mxutIikWXsgzG&#10;RyRRqL4XEv+qVlpYCRqw4xUNJCAj8Z7X7g7EPP+eX3Y6QA0W6e/riqnbygyFgZPTG4YA/pkpTEJf&#10;nOUPjDXgCBlIOpK3dV/hl98dlUEavH6MPzqmBrl8DS0E4gKo8eV5vCAh41MlqPBvHUK0o2iWUxCW&#10;NcfFJOozFgP/+4VA3PCgnfn241PTSTIjXmnKjf4F+GetJxk3290K/j9Xh6A2mMuZLFSRF1AQqLxt&#10;K8L/gM6Se1ErMvaDw7KMykKA/0GBgx3f+25r0nrGvmND1Nevw9hhzgGgf7uP5g1DKt0PETbMuj1Y&#10;SAV2ZzHI+5K3JBbmWKG4tCFp9N0uVKRjwpop84V2GpzagKQ/FN1OWjinFdIjqludAIvpjHrGiN6n&#10;e24nyR0Oyq4gkvjSdaPvX3iU80b2pwErcozu/fbjbHjiqFjs4Yqxw+AapP0SSfKIpdtFtleWigZi&#10;oQG8gwJ08+1GkN9UqaTe5AvF/wE+8MUVCLNnr6ibfkdOB5E9F3lbLK7lb5yzyvC/je7tx14vqQ/t&#10;YuV/Y85D+Ks6K34SpDGkTPufnSKuSsln9lf1qOz379RA5DlrFwQHUqZJHFe4fvKNtdhj9DxFa9AB&#10;rKphS8haS3/o1TApQdtmTtHWASBGTLUiOwmDP5/377sAOMfhjjn+j9zlPaNgQdfokl8sYAgq9s8N&#10;EHgkHi6SIhr8/Epw/w1hUZ3NB6BSq1XhH2YcoTw4LtXWfxu5Hxd7KR57nNT8BIpCH0eP5POAt4+4&#10;qTNyXg5xtM6RupTy8v+zzPvHnqiv0102YulBn4yCfUDTIJJx1L3uwcSkfnVTH2DcIMB9Nt8FF4dK&#10;Y9Wkw8bI8Rm45xhVKyyi3+G0/zCAmAevx14emfkFOJeXlQr+uAaqEKDYQJAdSfIirRAV3PTtpkSl&#10;V5NRGzGVEIP2yHEkQP7C0WrS5QgqHLD5TeHTJK3X99inRJyYFKACx0PmRhNyKc9i8dGSU71U5IpP&#10;afDCy6xGTqssFQ1UrgaYF8w+L4vUSkf8u/lGUOo8+edD52Z5eBEcQ8VVffTIXmEh5MaVheXn+arc&#10;Rlf60aoM/7vplpvZWzt9xB/sgVht8X/ghZqs4HPah072hEYqP0UUDSgaOG8NRPA/BXeOSoc3vjX1&#10;8T7NExEZe56it7BkImozS9yWMW/LyEt1zB/Q5dFRyMRcc9xR5k8QfdnPNK4/crNEUaTlvBt2kTcs&#10;eL427Otq05hDyMeOKIWLfLoKDw+qK8KkBZEWb3qqHjEj9U+JaLUaNFPN3AEhMZmMBr1Oy0Sn0+v1&#10;tywVULo5UIpjKzzRv3QDKn7cXD10WxC5eyT8Dzs9TO4SdUTUgRhcah+psZSH/5G4n1/cht2CWleP&#10;fG8H6DSiq8gRAvq0aFYbVebdG5H9X7RxyOYjy6IgyL5RRHPdDi4sKH3NfirtZxgWAO7vDiAJA1Y7&#10;HJ6Q+d/rDqJA2Z/xPyhBPsyc+Q+7qZPTibblu8dp0CHR0ni9aPzP544h2i7Luci49uOdGBBPjiDq&#10;7qvAg2LwX8H/kZuuLONGAxiOiGL6biAxmJNMRNdq+TEqOfDyqKiBoD5iKOHfzicaq9XMot1o8okz&#10;+HEV7R9nv1cZ/hfol0heptVVd/u/PDkDYXwk9SMXeJFAG3F2P5XmKBqIaw1EcIK4fd1x/87XH2zZ&#10;EIwecEtgXw4JWzmXGMwWuN80lgTA/syJszvVBDUFmfUtacScou66jlUr9Rb8Nmvow/P2of7S+Rh0&#10;qkZd4utNNAY10QzcShGOEQfmD1aoSeT9dN3YNhpNDTzSSiSE8g2oixMWU0k6eaLR6gxGsyXB/HA2&#10;S00T87pqVXPX/vpZKD02SmV63sqjAK6IUr10+0YbYHXpvElEdVzrSBgQy6n/C1N/8dwrzRmpzB/T&#10;YuiLP/4Bb5ngKER9MWCPO4n6v7gNHPwJwP48m8dRfqypRr+8SItL4gVO4xmgcGxT+ENDFblmTo5I&#10;PXBMgI1fBv/DtwOvmW/r1bVMNVSk/YwcnBUcwlJ+fzT+p86XiO6SaZvtYSnwF9mOW3OfVJEGc5wy&#10;C0JQ8H/knijL+NEAH/JY5b6TRUhKAuJcRiyxURGDoqIWojtLLLUEP70+URtR/Fc34Bf08Ar3q+i4&#10;Mfq9yvA/tc+Ahc5gJAM3CagcUi4vMkZ6OO/T+ibWYEUymf0fLll3tb2O875gZUNFA5WogQj+3zdp&#10;wPPvPnUlaOUQ5FCDyTkkofVz/7FkZiaAj24w1B077xHg/4yMRGaHqZdJUmYGhaDkd9nzcnJR9yDg&#10;iR/7v/RGE5ZBh1z3vcRSs1SiRv/aoRCFLQZlv2Prk5dokKBdFeH/oFA0oL5eH7kfcAeEyT8qDWYA&#10;JtJmWi4g4V876b9oL5RKW9qM3LAp5GZBxtS1I+5c6hFcpXZ0WfBS6xiA+3LwP6v4u+v9194cfWd7&#10;dHGiuvT21zc7ADSAz31S9v1E9QZ4OUFqD+HrEAWIG2NI7pfH1pmURL+fztMkyz4bmDn2ucjdc9nU&#10;bXmg+KAUNwB6lP1fRKQxpavuz8iES6jtPCsAPPMHlOKbaPwvc2+laHS3PjU6LEMffeDBIY8+nmAh&#10;Td9lUwwmCv/nX9Txq8mlCnDBohD773foCXzJhDQZvRXJJLyl/by8y0B3RjQ+Day9FUYrFIJKTH+m&#10;gOKJXt72cf591eH/nHGJRGc0gi3ldMbPa/mCb0/+WAOMNqTWIhsFudGtvAgvWIPKDv9mDUTw/9q+&#10;qrT2jfHgRT7/9JoWbQRv4puKpFmfvpeQBLVRa+6/cHFbA0HqIBVicpJSiOklwC4eJleGOiS/54y6&#10;pbHWuevluoyopGq/UgLpOvZ+Q5BHoCVvwXhEeeImgJtUIhHln74fKq0ehv+S71VqrbbjQoDOWKsz&#10;7s/v8cgHh5M6kxCBGwDudj+URh7ZHzijPKjkobanYEkqD/+LHkBtj3Pr+i9mPdarZTpicVs/9PEx&#10;6gAel3c/QDJmgsMjB70CH0A2f38gSH0jie7GvZHxBZdDwOd2lMYjBuRAkU2UnPT9qzQkdfBHCOMG&#10;MQmjJBr/M9C+YZAefgfdrUuLkFpIwCwam4UlGv+7nK/jIq4ddXdYeg26rV/PQfcSk6rL15iFsIGo&#10;4P+I8pRl/GiAC4pOQc6fe2XJ8490QMAYSqFX1ECPJKASt3BoRBZJzFSRFNLkrYBs9VZXHFh1+H/z&#10;QELMRi25aZULGcIqUnPc/l4wzhjC//MKGP4/XfckbhusNEzRQBxpIIJPtj2CKnogBJo08AqaDRH4&#10;yQz55xQTMXYcNeZqtZGVqs16bP7dLRCNY8xqnAVO3qW93gnszz7gFIG4kGEHKBV1wOJEbJMyGP7X&#10;dloHPAjaTaybhdhM4H/3iZuQASN0J8Jah7E/9ClyQ6JvhonoH9kuSkoelwpuIIJmhUVZ2o7bOIr6&#10;z9w2wIxuG4QzEt/JXuqexCJvT1HYIsv0B5n3hRLpC6LgPr5t5ZLJ97Yym5p0H/LhlmMeadNdFsvL&#10;+SFsHTL9hz7Rp5NSeh8o+Rj6i/gOFtRbIqA7BHyy6KCH3u6JAdN18lp8wyOBTxT+LxKob/ndqbjt&#10;dR7fAOs/73UhUOd0vHc0/g/6p6lJ7Zc2HgrLvrz9Ob8fyB5GyA0rJa6YBQMr+D9yE5Rl3GgALEwZ&#10;RTIcu56sB6sMPACpD+7EVLfMOIxucDHPwR12YkkTk7FhHfBASNdvMSP3xt6hG93Q81uvOvy/6now&#10;dWGsG/xrECVJqy1vRvpPOqv/mzozF/kPkH7t/NSsbKVoQNEA00AE/7s+7w+QkZhehzHP1eEIUwSZ&#10;RuPN6HW4XJvfeltLcGm0sDte2q9HllFlvvb5+Q/XIV1nr8wWd/+0KZ8KJRUPaJAr5VvEWvvca43U&#10;Bg3R3bQFaVziIG8w5d0wzjoP908mySlaY5IpLCnJiWaDVq0KRfziT3JSAuoyazUJFjMiAfA9qTP2&#10;14BcXd93VdYNKFDC+hvUybNyqdtNc2elG0jbz8HAP90ALw1Mq6svD/8DOPvdfi6En0NoPv/7N0fc&#10;mGW+st9rh+hmQPjJhaBhHdxmdYco9kKxzz8+KbnHHldYZN5tZ7W+IufDFEMG4vd7acG8jqjzVrPv&#10;ewdsDmcZ/k+xbH3vxgSNJbXHgmMBN07vgx8CAY+R40TjfxqcYTC0g6k/LIxWHaTWsYRcvRzluRX8&#10;H1GcsowrDbDadSIf9AvfdIdrTa9OIu0/O594ThcyZFH64wi1ylQTDLmEJi8fwciKGzPTheq46vD/&#10;F+2JGjXkG4xFRFEwHgLgLlRVJdvTt5snpmAmM/2oDPxfjR0Zf+3ylb0UDfwtDUTwPz05u7PRkJbR&#10;qq6R6MyAnGGJxvtnWTfWQcVSmK0zMHWoBes/qTc2my7vU/8ZB+V4mrvLCvwvSCKqoPqDpfjnbzW6&#10;Enamc1uZEw0qXZ/fQbr2xd5ugOSPQIeOg081JkmpptT6WWGpXzcjLSXBWHo/une7tmPblk0bZaSn&#10;1UiyGA2qWj1nH2CuFUXOqQEZ+H/HAIv5kV2oAkx3PaJOUjVZcOZtR+4IYWZjc3n4n8FoTBdQZiiU&#10;yQf5ffDNsW9m9qpT51Xu0BBSYxEn8Tkz7p6xYOmKNSuWffz9lp0DMB9euSkse3Zu+WX7IVspMHEI&#10;MvMn4JD08MQMgrl3vYHv7BPK2P9pcF0PQmo2Gr0W1i0ZPm6WKfR0ed9gNP7n3FPUpMWHpf4gO4NH&#10;9NTwJNLuK3wIicL/P2dXUX6MhQZsmBEzJHpwmE6TotM2Ihmz4TWusCUYDX4qLe4Sei+hZOLwLbIf&#10;Zf6q6/Ow6vD/7DbJNWCxu/wHJCyAea5CRcfpBvafuyHu26AdmY/KK/YzH+hx2mClWYoG4kgDIWul&#10;iAemZP/p4VqmFh1rEX0KI6AkZgKTaFIbJoaSqjFYjxw/hIVm/UkivPTIUkvUupZTT9HAgmGz82Gt&#10;DOEVZNiPo0sONYVuH2xkV3P/QQrgFj/zks1v9u3Q55l5H30QlnkLvlk+ezIgIBhWpGbfl37etH7t&#10;6m+//vK9/y3+YPZLo+557f1NeXDfxo1fJd7uc6Q9dhqQ6JIWpO4+qYCKc2olkuQpv2/ewdLuhwRx&#10;ATS4sDnRPQM7PlLxM7oa0sJSTA0pzSsCNYttwQj0nMuJSF0YGfkASnud3PTtBuv2AUb9FI7uGleH&#10;6Bp3uPyS1h07d+1ybSL6V7vbb7rmxtt6X9Ww242X1RvwXaDUbh9pF7X76b4RSaAA6UmjOc7S/P9F&#10;guRkBi3v9Kbg1T38WWT76GU0/qfcdDVp9iHjCIXESUGQptYRFnWXr9m2TBT8H61FZT1eNEClP8Zj&#10;NCSBifegnboqbBYtQPqDLQiiT0o0IRL0hr0FmFULGL7VU6oM/xf/X12CciKay3+s3vgfZcyI3qhV&#10;DTtOxYBLKYNTPbu90upYacDBLJAcK1oknfzg1szkBiD0J4AXQ7R6rUqfltUgkeWeT2nZPFVvAgI9&#10;k5oemgdEcH9kqVHpiGnQpiC3dek6oCbu5LFCZCuPv4FJv++tVlt0ukcOM/wfP/niaO7arzbkFFod&#10;YSk6JYh5OR9eYzZrSJ2hSw8ivtTrshdbPX6Bd586kH2kIAT1SuNBY9WP4v28Xpbtf0UHQua7KLdi&#10;SH2tocO4EW2b3zImLPcM73/36GvVRN3z+QkPjn7qiYeRP+fJSVNeffX5V5+5b26+j5UnRRx7oMDJ&#10;BkyQR4gvJ4CsT/MPnqD7Bidbpnho8fLJz06b+86sN+fMnTVt5sxuicktJs185cWX35z+zIOZav31&#10;s/eXnQdT1ASwftLbALxj7v6F1x/h/2NG6g1S744hTUj6XQsOlDt/jsb/HDfLQBouQtm9ErFRf8Al&#10;592nIe2/lgMOtF3B//HeV//V7aOOZbdY1Mggp7phmUOoENDRYjv1fdAJzB8ErZG6o46zLi6cUWiv&#10;eimzyvD/yacxyyLEcMVPyJ9aje3/NO8+s0mvIoP2U0EMiKXxVdXrtiutVTQQGw24YAGVka9cQrn0&#10;47OuZJlnLHqir3tFfVD/k+tmZVoQgKpt1ntAmyQ9bPvhvDOnXQAR3B9ZmpG5hlzy7JfbjhRbC6wu&#10;z1crsxFueTrPYmyusuxZ/YvbEX2yMenJE+A+IgCq7Bax+QZTJgYwSwy1+MBs0JRuH5FqJOY+n5ea&#10;dSMbMEM0iClcxY7y2FxO3JxVZGXett1ODHfupYWwMGq6Tpl3f5PG3ZuH5aoODZp1a47yoXU6NEqq&#10;c0njpq2a1a4DOlDj2rUtjeYKPFLEMvY89C34fSU1fqF5lsMfTKC9dyQkv1pEJVuBj/PZ860uW+4B&#10;a94TqYl9duQf2X84L3f3hrak9msFfNlEeziIRJ0LrzMRTY+3D9NS+z/Lhkhtb3Umdfq8+Tt6Q3mK&#10;jMb/bn5+Aqn3vuwPC9JiI7o9d4iBdFxLJZY+VMH/5elS+T72GkAHtc+9nL1njLX7rzsd515eyyjC&#10;YbY/lKHRmdjrqcdnoRibM+P6y9sxPr+vMvwvTK0bwv/tN+AhVq3x/wNm1PFR3bUHvllJLuNfjc/b&#10;rLRK0UC8aICznTzlQSkjm0R/G4RngilJRWp1fuOeRmD8pCQlG7TIAdS49+C2ZrVWpWI8oD9JBPdH&#10;lmlwFhjNl3Qe9M4Jz65vvt8z78NNKJQUP/g6onX3W1nEZNGkTC7AcyMQP/miHR5AStlr84WFO2X3&#10;OMUdozAbqz3uD0QJezxeL37DXz/oJ0gi43a5vMiupMg5NQBNCfTEWH1qx5/FxVcS3W2LThX+9Oma&#10;7F/CsmT54qVfjs4w1Bv33aY1P2xY8/32batXLBvbVIVU5K+CYgCULtpALfD7PG6Pj/ELUOYXwsp/&#10;0S03q1JezQvnuZUZxmYphJ7VqwbCBcZEdC4aPfEQ4m/L4vjQDO/gDOTsXGrFlhH7Pxh53LaJl5He&#10;s46wb53lXVw0/vcI7ySSrKXspCFB58ay6KFa2q4bGVWaicL/KU+byvex1gDcYSyc3qgiZlWNSfay&#10;4yWqgSj161pwGUk06zUqUmfiKda/UeC7wv2iDhMvq1WG/+niK01QsqbDzzQoIfVcvCjgQtvB7x8M&#10;GpPa+MABFDoPBiv0F13o8ZXtFQ38kzUAsLL/w0W7AA0KPTTwegO1PgmOwUa3bX/jWjPR61ValQ5R&#10;Qomtr8kE+R98wT+Bf6xEcH9kmURUyCqQXFd3+2r7b2/N+3nld9lulukk3nTomVIbNQtI2tsO4P84&#10;qkvM4OSfxMUBUJ6cDBxa8/Ec/ogPvBNWwhYoTmLb4jNjocSdfuPtfgNmI/Pn68mq5gvntyJNJmzz&#10;wdMS8p6UaBsKpfLcLKJ6Hqx7SHHo757X65DMqcUwQ2I1gImsNG7Gegc+ezwup9PtF4MBpJymP9+s&#10;TZpuCwoBDjWAgT14Hqn8fWPVqn4nhIAvIAqeYnryJPZ2l+FpyRKPU/sOX3/rwlBungj+x0reS226&#10;vbIRzbEhhLc8fUbjf46fbSLNlgADhYWFLFD302naq5bIoXBjBf+Xp0vl+9hrgEM1r71DNLpUYtSR&#10;7hvK7feRlgpBbvMwA0m2AP7rrv8CfR1W4GoL/4NVh/8/6ZiSpCOaTpvxPKjG+N+xe5BOhZBFpG1G&#10;Em9Z8YNHBoayVDRwHhqwUbq67zVzASU5GAeXXWcxJyWpSf3uXz5/dZIG+B8p8s34k1IbWZlBQcfH&#10;P0sE90eW8NuaSFLvJ7s8uom6f/jJWpxXJAS9sa+vFa0K2wtItImJzmI/GDb+2Of/j7QPSE9giLBU&#10;vDJMz3lTEXytvecPCghaIqLA+eEGKDHoSvGTVzVyHfG2xBQUAcAfZxDLNVcY2s5GXV7JA2TsEcOC&#10;TOPUOxuxtsha5SgMULeMonA0mDP26glWyir1YobMUWkDybpjxqb8ECmLSgGPiwcviO4ckGqZCSJd&#10;EBMARhHCP4kWjrYk9t/HBTBfQ+kv9qX3bHVJvR6UAubpt2utVC5wMdPlxzVQhQCNc30zdQWs90JR&#10;EfpDefqMxv+yd6pGnfXabxH+j4N3CO6A42UdyRz7q48PTW4U+3952lS+j7UG/LzNeXxiGskg2hSS&#10;8XJxRe0R6LHplyN2xqBRk9Qx+zHM4DnDn4r2i9Pfqwz/u17J0lgMamPnLdUb//sPDU/Uqcy1pvlQ&#10;h12WlDzYcdqxlWbFpwbstPDlmuSutTngN1D/gkvNOgPKqFsa39Yx06DRaZFfXsXqsZsQBKyHvRw0&#10;lD9LBPdHlsD/Gn2vT/av/bUQ5fgATyWOyu4z6qzGiRqOPmZU1SSk03IUj0S9mDhpVTAY8NiL7W6Q&#10;e8LiKeJ4W2D3c7pUDemFZzUaKssw7SL6FKkoUbiAsf993vhTcNxotKQhfhBhPHR1FsIouj3zeXFQ&#10;chaxTP0MrIekiHM4C2e2MJteyJeLCn0A+EG/Hwbz3Z9m0yBYPPC2YLrw20h4vNKvHfveWqub7ep3&#10;IFwjSLPvrKl/g03FgjIt2JnjQ6cXg/mjk5Ju/12UcLtgkHQLlPcgb1C0WlABIEhh8xQxxXC7BVcp&#10;/mezE6xIPHhLqAsdvV9kPRr/B4ufJ+oadzw9MCx9B/cf0mcA4/Xpr1toYzVyFPt/RHfKMv404KFu&#10;B7/0cpKA7PRm0nN9RS0U6M/9jcYUlUqjJY3mwpDNszrqweqKA6sM/28ZhhQfBn1il1+rN/6nBY/V&#10;NmsTMhbAiQq3uJIHr6IBo/yuaOBMDdhX3kFI26e+KqSCa/94hvcTkcc/xPNhxn58NllUKMeCjwmq&#10;ivP/GDUaXYupMK9SR75DDApIkxiynJ55ynj4vGu4RlubGG9ZHWT4P37gM4rgAJbKIYMzw2o8LMde&#10;Yd8kkmgiXb8L8hJLQB/w+/yhBJWsorIf0BZvPEXOqQHE7vptdH1TYmn9CQyEzoCTAW5PKU+G6TAw&#10;uxFRP36EqV2ASR7lR2HOZ/HYIidzHCg99KOmILcRoqvX6oW31+aGuFo+TG5/vdWomlLM+cHI8qya&#10;9t5ul+1YQM4fodf22Gq12e3FNpf3RB4KEMhlzZKYKuAwogc5uJAll1oj+B8n84H2g50gfm+5cW3R&#10;+F869RQ4eZdddUNYOt50bfd2nXsRg17X8rVQClMF/5+zoyg/xlQDiJDh6I6b8AZSJSWTpu9W1BiR&#10;ftOG1GwAN7WeXPoVtQpezLRhcapovzj9vQrwv4xXiMCvaGBMw5Ms8ZqjeMYEpGqLm+X8CbBJatP+&#10;K1GOETTj9L4qzVI0ENIAnk14tSNqMOgBsyP2fkpauPWL6YPrkbu/ESh3aFIGUbUbM33+2PrGS9um&#10;ELWpDN8Hz4w/iSq8BchCDVo3z0jRmIjl/n0MtHjyEcLopYdzgLbOEvcYo/4AFjgN+EXn5z1TMMdp&#10;/HKEJh2j5lR4Wl7i/U7qmpKlV1k6L1eebxUqrJwN5FClrL2D9Kqmq6hHRsgHq+AVlBhZgGecfeqS&#10;6JwMQp6zslQ/QP9wtMCzEoCZn/P6OVEGt+fQSKJhWXANRqLSJLYcPP8P3pWL37f2r5003Q8yEfWO&#10;bUHMjerUrNemSSOY3MmlDdpd1aRJp67tb1vspfAUwEnAJhaIt4PFH5/w/5/FQelbKaT2xMhl4FcZ&#10;7gMMJ7zcfNbS+mGnfw/Qw3cQU5tT4IaxueyG/hm9Pju8/0BY9u/YvH33lk/fRKWf/3mDAerzcRw9&#10;crdK3fITNsusrjgpcvnK8h+mAbAdwcicBZ6eVm8mSY/sD4Coh+o0Z7nMkoGzbyjRZxpJSjJJGnmI&#10;Os+yXXX6qsrw/xfp6lSiJubOh4MuPIXKPFeqi9Jo0UQLDB4pE30IhXNRJf9ndblx/9J2MuMED1sf&#10;73W5OQkVz2MslCs4/NuSCX1f2gKQIW969t6HZv64z5rz8ddrFvSvm8CMneeWCP43EVKjTdu6RpVJ&#10;V+OeTd6iYwhbxKObp0sm/8DBiB3jyyw9vQAEBouua2Ens0VLWs+Pd/yP/gIuuTSzrlZjumKxgv9L&#10;b+SFfsC0W6IH7jeqGn/L8D/AfcCLgroMgPNehAZQTMffaWbUvWilbg44GiL4AuBZhfKxYksuQOWV&#10;w2uRGhPmT7z/rpZZaQmJtZu0Hvvib176e0+SNK0E/380YcioiRPGjR8/fhyKidV9dPwLE+9MJ6T+&#10;1N9wHuBz0eXgJBzdyWzxOd8uPhwWa1iOHC98ranW0ic3LEcPHTqal3/y+LHCvH1/5BYXRl82amvT&#10;I3eRxDYnUBtYgl2h6PMZK9w0P9KvWe/B5OHI6Hv+b0/JdENwijv7EMtVy6jXrvSnaH0q67HVgFfm&#10;wFH7vBcxm3RaUuPqj47ACeYTyvJ54EzD3F2iyzoQjVlvSSfam5egyF9sW/+3z15l+H9xIkmEl9/Q&#10;KUd2g/lbrn/xb1/RRT4Atf+nJqoVmcdYkYgZXtSLfDrl8IoG/pYG8NqXXK4A7/bxAgcS9986WCXs&#10;DO4BAh8PbPithHFy8Pc9NoYXdm7ZNLd3TaOpDN//LLMBFROjRm3JqIciYUla0vLh5x55twisGsAL&#10;+ly7SSjNHTfzcgEcbLgA7C9lqVKT1Z2+jOCkSlDlRTkEs09L1D6pJoIxGs/yxY0eL8rFXsSDogwu&#10;XnNHH7OQ+l8C/wcBH3hBkkQnQ/rMvs7+LGhGyNijCAdHKUls7rKBm88CWGB5l2jAgZ6T/XJz47hc&#10;567dP6z+bP5/H7//rt73rrbT3TeRxNdQIkyi/hP79+ScOH740K5j+x5OtPT8+dChI2v6koR7d2Oi&#10;gSEm+T3+oOQutgl2b2DjsAxVo7BE6hC0aH1LY4yxVq3D0q71pZd36tiy3o09+t3W6eonVkWryO9x&#10;08N3kpT2RzBnCXkT3EVoNBvEIQn6WYUPyZ6zBfC/ZFoTpAfv1qm7rKECtoo+nrKuaCCWGrBxPnDe&#10;dr2ZYjBoSUIt/aBVwP8OX1k/FZV9XkEK2B81ISmFPq0GyZrngeeumkvV4X8zqL16ogvhf2Qxrq56&#10;o65XM7UGor//RBDeVxo/gXzVVaFKuy+qBuDF5+wsGwgTEbkbYyyUY4GGgAEA/cUSmAnAQ9L+D8be&#10;dPMVyPtpSjgL3o/6SqVSqzWaBh27t0tHIQ7kqUHdMAsZuJmKmOvIwis3/eckM33GiYgeXsQFn7jP&#10;TGomk2u+i3f8j9sh273Z9yao9KTWf4riRo9xcjvPuxmIqwA8PjUphaQvCbFe/GwQHvr+QH4INMNw&#10;iIyd81prEscfZVMB2eZ0e1kkoQugH4klkPuHtzoA4X1fNjfNxp4h8Red+P7bPIFm36q2TPVRLyYJ&#10;LAqYCcbTc0bNwAL2+ZuRk3djnQV14GSIBg4ilkD0Ff706rBBfcMyKCxD733qOgy8SyPrwwf1u2Po&#10;wGtbgBCdpEp+4mT0BSNMnB68nSTdsJ+KkpPKLllmUQueQFgQdcxm9iJ1A1Z5vdTNJpQHBxJy2f9Q&#10;zVjB/9H6VNZjqwEXypoL1L6tiwHW6ZR0Uneal3LuQBlgj26MrM2SY9kVRIX8LyaSMPwIRmt1n89W&#10;Gf7/BglW8Z+282HkBPgH4P+hR+HghQkmtr1XObuigXNrAPiAMXnx4gX9OA5ev6LPyQKmqE/kinJh&#10;D5R5cJN/HFqblfFFrpMorH+2VZVao9XpR85b88kLA5priQ77GHTk8i8pS6AoeDd8uM6O5bm1UnW/&#10;Sh4/h0iHLd1QMV5Huv0U7/if+bht7p1DzMD/Sc+dihs9Vt0dq5wzUSEAv4/9rTSS8j6iA2Xqwyg8&#10;NaPHqGenzX579twF8+fMnPvmkPraWgNmfbJo3qLFHyycv/Cjz79e/swKm+BDCQb0Zc7Ni+Amz81s&#10;tkQWPWAEAVZzzJlEd/U1mqfA+ASSEJvzut0BpPNxIVfQzQc8yBPkzcnDRhT9DhYq6kcWUMGB54Dj&#10;pD1QyldgGzDhJPpOG0utISVr+OuzuzjXwU1X1iW6rguLzoJvJLqnJ0nuu7WwMB9Fh/PsxUdy8p2O&#10;wrCgHPGpwuKifG9hbu6xnBOOo3lFucU/9zMTU48PjmIWUjnaVY6iaKByNIDnHcKzOMfz9Qk8yrXU&#10;5N6tyMIllen3GHZsdr7r7mRiMCcjk/PNKzC03GW2q5xWVdlRqgz/b28C9G9S6a4/AdSMHHhVdoWV&#10;fKII/wf2f4b/Fft/JetXOVzlagAsZAeQyIGta1dtLQa2q9yjX/jRmAsCWWQCNg8iEkPGS5uj+KOO&#10;gP4Ws8l8XvQftVZvMH51Aljlj2ezVDqj0WBKTuu7SoTFVRK8IFAzBvWFt+zi7CGjgJZIT33cEllc&#10;SMLgXfGO/xl7m6MFzyaqgf+fL0P/vjhK+gceFXkBwQ7wLc4k5vmCG+8KwcFzm4bXJNrkGgn/z951&#10;wDdVte+TPZqki9VCGVopKEsqIAIfQ2YFZMlGUabIVBRcuHCB+MlQBFFk6OcHiAIiAg6W7D0KCLSU&#10;lo6kzZ43uTn/56SkaIJ/QaFJ+e75/dokNzfnnvve9Zz3fd7nVSg1adU0cVUrxeoUCUnxSItLvvOO&#10;6lo2AY6fehqlAwLcHfynbrOH/pvcvZu9Z81Pi/A/sztRvm3Dw6eUYMPjDHPR4qfksp6nXTawghim&#10;cdkRHgD+9/N+98kP+h1FKm4J5IJYJ6zhKgk0E0/nVSIprwbrEiBNGJt36ec1IdU+dNCS0EPDhnCk&#10;C0kRDxs/cdzQySNHjHtq5BNjxo2ZeKWNHvHo0CGDB/Z//tkJo0eMemrK6FEjhjw7sQ6pRchDmzmE&#10;N4QmWCCKLIBLgXfaPf5tj6ikCpkmkTR+6zcsCnt+AP/jcjo0v5pcrIxJTJA0mmelTnOFD4+WG/7X&#10;t5CBASRVdirArcrDV1j9n2D+75OFmMXYK3z+RxRdicJQboUFmEPPT4/PG9G9y9Rt8B7eim3cSJ9M&#10;BYX5MTELoKY9Px+8uP/T2bMGVALyUai1uuuZAIgkMoVK/fxXR7MNZ2feKZfJkTSsrP75BR59llKS&#10;OTMrzR0dDUwOuFhPzKwsQkmDtNdQcKm0RcfowkdRij2tbyVIZSRxZoWPb4fvYDktAYuHOnhuQw0i&#10;W+CygivK2eymY59OXbnqm9UrPlv25YoF//5oyX/WrfthzYrPFi34ePnsRQtG1xWpavdeaYZzjPLI&#10;YGEXisdnp5e6kLEGqOh52TL7b0goAf5XvGVlzn0vX4QJQYBrZH0mVtvvPAoEu1GW0mK1mBn1xoMf&#10;UXp0YtVJ/y2NCQTrPATPQxCE3teQuKctV1qpQhEmDm8/NFtPPfpQc8EN6jvYXd1C1bVz1wdbZLRs&#10;2ap1m3YdWjVte6V17pqR0bVzx44ZGZ1at+nUuV3bdm3v79c3jiTJEkcf8nsF/B9qUOFzRC3gRToa&#10;hwR85+fNZEqZKCFG0mq1GxA1dFBeVNn2F33cnsSoUKYyLm3uKSbqG3l/Wug4b/BzueF/X6eYGKKW&#10;qbrp4V5ye8PzK25w4JFaPaj/OakE915b9PCMI2UPYbtRbgHeYqK+dYMRsWyyuJhGfN7t9Hh9CK+i&#10;+c2bxnftMW14/dhkNamqlItFUqUKVOS/aiKJXKmOIfUzej0+8UGmBoqgQdX7gG5cPsj/+B0ueC+j&#10;KC7r8nh4/55JanmCRPKvZWX679F61nj9bluRN/+lylDDqDo7/DkYreOOtnFRlx3437+1JhHPRTah&#10;1+YAQd4D4ivOfC8jwLE/0P5tBjB4cDGUULrtkSp3dMvGhxIb6so4iktcvAcTMLt/Z6ryQ7YODyFt&#10;ava6vSd6yxVvBvC/L3PT5hxH7rmifEfBKELaHzIU6I2Xz132OO0W8H7QnJfR9ZnF5P4Pc5ANzLj5&#10;f2iYZSyoSapPCdoPEqUcx+YMHn0xRmsKLg++cpzdfaBPUncWfkP8G4NnK1MXf6WZkLnMipfZISPL&#10;uIdsLf7SW31J7VG/YLWI33+C+yG8ChZgFrCBjYqTldLTg2UKBVFUJspZJs4cHidHAo3r1CQZSYAe&#10;L9FmXPIGSqWEr1exzFoO+L/UIDkzKrOaCbLuh8DRhVJHxTLT1dHSrMGMpCwbketzwTdTYXlMV/dI&#10;eHc7W8BXaEL+3RSRRB2nbbcLT2OUboUAecSuP/B/WHlS1vYPjxdrKteurE1J0aLWlyZBpqxWNQaI&#10;XqlRSlRIB5DIpaIYXG1SUHzE6rg4jTpGo4tRqWS4/kCWiK8iJpBXv6eyhNR4OBN0ohLUXI22Y2lm&#10;GokXX0kmMVUIeSIz4vGXv7IPVI3tDpo5HHwson7VVNGfb3+1uzf9e5sR7vaXX9ycBc0nF7VtaUpk&#10;c4Hor/JEHZTmoQxY4Ar43T8/5PmPvTjtUHBAmCzgW3sRIDMt+fgB+abLAWGg4hL20yMPEcnbVp+V&#10;8uf7pmjbTpoyavRjg8Y2VeiqdHt85JipUwcOfO2pCescDMUH+zvQhgy9wLZnYiwgRgtCBICt4OPn&#10;1iaJw1laQSBjAJr/1Ge32xgm4k25WGrHTIR9yxC+H8M3bFm6tQif2VXs91h5f7GRR6jhj43ZocRn&#10;DHRLXdkH7pn4K7YWzqsOjk94FSwQSQu4/LnTIdFA5DHkzq8oz1LmWOXzMp0aavTQ/X3ik3RsikAy&#10;tkVyrDdx2+WG/51z70J9Epm4/W4wDCtw3oTvTH8RESm006yIrVbcacxNPIWErqLZAl4jXHA5LwD/&#10;y0nSjLMQN0C1ITf85BFqkEAMNFrwVY+4mHgZsoJYS747Ib5um25pRB4IAaC4ukiu0eI7pUqjRVAA&#10;Pn6W6FvaRNoYopIqUSpY3XjwE11qorJ4vV9NFELj/qjLx3cjtuzZ0EtFsF81Z2aX4bEImf8vN0uR&#10;SuqkR/qLRAqifLkw6uz5lzsQ6RVy+ZIJ6oSmczIZA8i8swNRvAvCa9n1RjMLAIO9eUG+ffDV5Sj2&#10;+w4fL1uPVenlAqUAAET2DJf12+i2u+j+KdO+2HbG+MvASmTEfmBrR3a/Dm179OjY66nhw8amEXH1&#10;IUMGZHRqoSTiKmO2FiHpoGw+rP9liLbVZq+Rck4UIYC8EPUHqEHAOQtTSKUnWXFAD6hD1F1aAhhw&#10;n8MnymVlwsfPAfYH4BDWotzFozl+H6sSZj26NqAwBPQf3I/gK9ixF85iZd7LknGM2asPmKkP04hI&#10;Hx5h+4IFrmUBjlo/bSiF90lFYp+9yOrmYa3f438vLVnchNWjFysktV4rvFYfFXBZueF/uuI+iUQp&#10;JfduQZKe21I2r6poNnOd7EfEyBNB/V+Ow52xoo1fGO//lgXwqHf7jLOVUujkk8YfGBHfRyUisBkj&#10;1HiQGNxOB1jNz8kIq1mq0CYmVWs+celr0+ZuPz0nmUgxUcFNlki1ceoAu0dbCRKfIhITK0cxVHXd&#10;9LpIl0wAONVJiKT9jIPfjEzG+jW35vo9dp6POn6xQ++m56bWJJjRyAdvKY56/RNGWnfRX7vIIIcX&#10;M6Mg6uwZodP2ujfrLqT5g3FC3j3LQO1u06GORDQ9H2A42MH2cU/+UOgP5+FRlNACni+zNz747agb&#10;VoiSAahP1IlMzaFc5gvV5He37jKwSwImxh0X/rz9ErUYjabCrAu5J85kjlUl9v7hYv6l8z+Pq0La&#10;bUARbJb+e6Uhd7EvSXr7UqAUmd9dYrUYS0pMVrve6X9PR+Inu7x+nxupv1yx3s07kWPgZQEAR+Hs&#10;4SPXAfS7GN4HIMKwgOfxn/N6fP6L8zotWH7C67HZ9EHcH3w1G86/MX7tcc7jZLXOUAgYDaGMsvEE&#10;xyW8ChaIBgvgHD88TE0URAqMuqo02MUCXsEGV++PA9TwQ0lxXxy47XY5j8sP/68sxf+p30L732uJ&#10;+ufgn52T/NkBkB9XxU63IRHKXnHrGPzZ/gnLby8LQErQ6uZW3kE0qK0lGZqHx7DfDRdgpPYS8w9w&#10;k61mal85aNSsCU3TM0a//cnCby5zxQUmSvWvgyUTl4wK28oYlMtVpDRBCECuA+GH+c+JVKd9+5sv&#10;+qJOeyKRKETx3ZecpDmv1hXLGzx2CPX4INp8lWcRqR0M2a7eRUuWtFJIMPpai0uAmaK8eXFP89Af&#10;W8kxBav0pinKRxt9wwPodq3qHB9PeuyDxo7tcDohE89ztjLe+4EuMe3nXqCmIK4IvtovfLLsOAhD&#10;wT3CZYp5uqkQE/YCB724gNy1gNKt00Y/8/wzE55+ojGJJXe+MLPXsJVg83FWOO+BX54j5HFWi4s6&#10;tz7dZy+wNnKOy65zr4MWTiFJr59AagwQvMvM1IHQAPI/SSHJ0zAObyA3n3XgAlzHJUrzlwytShRD&#10;tpgYNYjBeKxjAa0JPftAh6bnJ5K4louRhly2meDw0UvuMHXq2OPIJghsiHULz5/Aly2zkPAmmiyA&#10;Oa3xrUSCCvQQqR93mcWzAlPeYJ58PjW+WxuVZkiiilR/Ky/8hI+mnbn+sZQb/uc/vhu+PimpuQa8&#10;QZ+1wuJ/mvuoDAQg2dAsiC44o49vfP2HXljzf8ECbpB4HXRHb4DnOBVpvhn+P4gDRhD/g1fgctgs&#10;HJ97xlL86/o1Px0u8tuZMBHqlPHOg1PuIqoUnUiljZEQafqL69smAvorEZaNxUxAFy978TTd01st&#10;1skURNZ+uR5gZ+PEPkNm7TbhroI+og5fYITf94gTSRA47noIztNoP+cYZPTQzS1QWEGa/I6Q/3vD&#10;xwswt2DhAwgAfAl6vXdffaJ4Lo86i4P9ZPclZNBZBrtD2vGHandFenhwPeqxoLrX3s8Y+wapBIda&#10;kzobaeExq9VgsLl/m3k3abYwa8fI1OoDF17E9zwt8LomENJ7N/R+ndRvKDy4bJMTMltldYysmA/o&#10;P2tLpq4txPpF+7b8errAbDbk5xfbP0iVVX7MVGIoNprNZkuJxV54Jocp89qPzGrJiHc1+87ZnmNH&#10;zJABeIfdhrsHh2mO00bzJyP1fuoxq8vnMYY0l/XMKBmBtw9zA1Qfo4WBaYPTGNw/4VWwQDRZgKnS&#10;rKxHtJjvaknTb0GRhVAFQl7BeFYJf2SYiCjiJYlqUdtvHGXXaTTtw98YS7nhf/sHd8KTJxXVWYub&#10;FR91brrrNh0tfIJplIgePulEtqGg/3/dhhNWjIgFIABocdBLH1QiJEZGkiZlw1vnQkg+IoPBRhkc&#10;8HrcLg7Zi/TI55sCQAicYzfSFAxGSJtPrwmqjCRWgll2wqDtdPGwO9RiEn/PmPEj+g8b26dB/GsW&#10;59xUQqokENmAg3BTUvPxX3eeB8zAxAJ/kdqvP9uuh2ZNge0RWK76IuYCUTc/CR03/P/A/z+2EiPg&#10;kvhCccTOk9BxVZTPNN8Fns4biaoq7zIh/p33yuKnXYYOTnD8hzETb/uT81hxSNNvaUzIgDx9cD1U&#10;x+Zx2XYb9MZPBnZy/5xOuh5jb1iBL7pzcqNFHuo4t+b5+Ort3zrIfP2Un1FFW3vgKfbu3Or5DyV0&#10;P8jksIINMzk49FfUJ+kLDNS2OCMtvVP/xx4d0Kf/gPH34fS8d+yokWOeGvfEkLEjR40aOuzV1djQ&#10;xsfrKFVaFnxL7PaMyY6ri/o82KcA/QelvCzU+oZEKrpn0MCe/R8dFdIGPdI/TUGSVmB1ZCF4WfIw&#10;wJSrzA7BcQmvggWiwgIA/Lt6y9XViLSySDPuoNPp9jC9XRSoDzSq//x++NCkoP/Xe+kMSnvcHq3c&#10;8L/3w3oM/5N6G1CQnIeLooI2mjdcIQb5YGi2zyv4/yvoQfwfGrbX6XbAEXhwdCrqT5G4hvuKEPN3&#10;eyOGQxkeKG0lnGlmesYBH3WaDIXmkh+3WZi/0rJnanWQm+VIBBap2i8t0v/wXAtCWrydmXX2WObh&#10;+T1IrWdXvZKKCQJKNXbeDi8p68zHJIV9rKRA1PnX6bFX75URER4cD6wGTCvLx4zaU9AJHjjdAWFV&#10;rVQ05EjU6xVFmx15iPtgYjteJ3/eCBb9juYy0YBfcckFx5nzuJLU6D+5d4+Q1mdgvFT+sKnsucjb&#10;rLxz60AVqdpp6mc7zuu9M9XSyTnUgBVYGm3eLw7qKoYE+bqBSkmLGfuAyc0TJYTUWV/iz1z2KC4h&#10;Umncp9+evNofrhKvK2tbZXWD9/Jy/936jrRGzVre36xp43pd7m/WuWXvu+64s36jetXU6IOQGmPW&#10;Wo7Oz4gj0ioSRXy1pLQ+rxQHqnZDexQTeBcuNLgRbNQ9r7KIVO9w/x2pd9cJaakNGiFfP+1bRjPi&#10;nCx2wAZwu7hNg0dTeL1dLMD5OX/BzNpSqVgCvYn6M+wOKFUjVl6G/3c8UZXBfwnRDP3FSyusfn3I&#10;8So3/E+XNoFsjoQ02sQksCtuXJlmDZFLZeq4yUbEMVDJOMSewkfBAlFlAZ/V4QZesHzfJ0FOFFV0&#10;P17CPc1zVRekvAcbAAKBfyieMV0qnbCPumweL103oNfa4uxNi08af2xLRFD31CaIiKbH29S66VER&#10;GXYugCAM81tUJ6p2HcHCJLEi0uArGyA1vJzUbM032EqhSXnv0F9sj1/QMEajVKLGa+99Lo+vjAf+&#10;Fz+L2NfwbHnddE+GmOgI6bDxUsQGUkE3zKFkL6WX1irI0yVGB78rnZBGS/LcZcc9s5dYqavZJK1p&#10;SNM1UetIi0tleN3p9PJ5nzQjMYg2J/V+8Z1zn91H6i0vMlwspHyOiVo4BzR8HcjRvfTfMdVIvZdP&#10;FpeMFymbv74j64ehNcSSBHkVBUlp/25ZPIFNjvG0oru6kuQPc85+f3Df7h3btm3bvm3Nrl/2n92w&#10;Ye/uvUdPHdy0slZiTEzKoJ305EwE2WLURBLT7NlP1mZSg4VF6rwuM1R/oLNLMfdw+N0LUxTVxvx4&#10;ZOfOX3eFtK0HvmmvlLc8UIiJgg91D4yMUYRWQQ+rMOzb3AJApJR+hVCYQiKCfFZHm93pDpTB8Fxp&#10;n6aLZPFK3BWrvK6nvOE2MUf54f+P7yIynZy034ebAOL/FdV+Hssz0CMnNb5xYh7jib58w4pqV2Hc&#10;t9YC9OtWUMzXkDn7XXYj/Bq3dmt/3rvL7eEYsdLrRiLit21Iyqsm6jh0MOfN+0ndadNaVm5yyD1F&#10;Xvux6XcrRGqwfFJnzXviLjkZ5vAwlL+wCQGXRoLUABnBt5rxR1mBIa+L93ucVG+m7jwQgAIoI+I8&#10;IMbwBuXZtLEzK2AABaP0+XhsWMpw4J9bKMLf4LbmoGcek+okYlJvZcTOkwhb4R9vfrC4Tb6niG66&#10;W4NElcdPU30hpqrFJnqyh4T0PXDh9NmQVrCvkUjWy19mb1TKpcdHxpKWyTHJNaCDlZSWECdP/QK0&#10;+yKcWVbGwcE8nolrOs+tejyedFt+cHrDp3+zbX+mPp6y4kp3dBjz/Ctzv88M25FjowgZd9Tps8Ir&#10;YAuvc/QdUotfvuw/2bgGLjBStfnHaw4ZeOoyhfXD+1y8a1EljWoGkomA8UMa1P8HENIqi12OPOYd&#10;Yb8XFggWiCILcH4UxTF9mC5mmnNyhWT8GeggoKyFmyJzxppPD/dS6iAOpBBX/9jvdlNB//MGjx39&#10;CAQErYy03Yu7BRc5/sENDjtsda9pqlQqIzU3cUwDQeD/hxlIWBCVFqB7R1clMVrRg2vxZHZGTiez&#10;FJ1DR9Bjp5aP7iGkz/rDy8b0eLgjEq/uu0cX2+8oPTx7wZbD3eNwH0ZLa3YHMn/veGd/QfbPS4an&#10;VqrVtHG8KCZOGR8fq015ZIOf8i47A0GsX/OimYeZRiHL24p0g/g75ib+zFkNiUgkQe5y9x9QCOB3&#10;hOxID/BPtu/wuBFQyXlSqsOTUMD/f2Klv148q0r6Od5It94rVjZKqzPie5yeDAU7jz8kJsMuuK94&#10;w9lZe6Vd/JdK0ZO7SpDBHD1nYRtR17eWL/7sozdenTZ1bEu5dthPOKsYcPfjPytSZMUPnFlfT2gt&#10;Tus/fb3P+vmDcYSk/GvUOz8dLygugJM+dKRe0+bBuspjtwCVIyTAmUO/N3+SMd1K5zVPlBF5jY6v&#10;rDt0Vh8IvYWuh88eyi2pKhc9bXTqPRjKH5uDy32EyB444eY4j5sT8P817CcsiiILoCiGg/p/mqKV&#10;EDnkJqRNPrO4mUaWk/IOt9Pm+yidqJUSpYK02uB3YaYQRUP/J0MpP///gjqorSYlbXf7eagchN2X&#10;/slOlOdvaeHTKomI1NrmR6UcMIDKc9vCtgQL/F0L0OIvO8pJjIZMgnaZsSRi968ASgBER3EjenES&#10;eD5Np7zUrw7KE7DKKkR873Lwk0pA6g+o+hNdFdyPIbpGUsevW9g+BSXM+r3/blMoAsH9L9Zq6zz1&#10;Yx7WRY4DCAaXcr7q2GMz5d12Oz7+XTvdrN+ZbJyTo0Vf9NARGfyxEsULRZQRsW5W/7eqH6MNqW20&#10;aIpEy+jbK6J+vLfKDv+03733pu4GP3R7C6Ie/0wMGZQLsA2tTuu5XmIyOBvoO6TRi63k0h5X8/Ix&#10;QXC7LsxpmfIle2M0nD14aFpVkgBlQub6d3IuIO7Dmy8h7wVXFHdsVS3Ilr/38+spqInX+c2N5wN1&#10;d/2e8Ocsfr7jIaIasN+En7GJREijltMltgW1MPNO6TZ9Ne4VgQs2/LxFnA2DXZosEU1j5c0wtf1j&#10;gwrSIIk8fbfbYbU6BPwfYmXhY7RZAGcwQsnGbc3iiQZTaAV5MptacI3hOnQYqf98d5QGVimURDH5&#10;vN/huZrPE237cYPjKT/8/0FNolBJxO32+H1gzlfY5wo996QGkKTWTpwXuK3dLnngN3jaCKtXNAu4&#10;6flnKhOxjtSdZaROQ8Q85E6nKyCsxoDLiT6AGfFpdRMk8ngSlwjCQcoII265xZxpV49qIimpMnD2&#10;xCbIZFSTmJ7r592ljU/q9J+8C5NjiVKUCgclIXX7vrIR8CNLT33750/o3GJGIfXZTSb4bSJ9fMyc&#10;B0It20YiE5NVLkjs/B2eLgBckR7XX23f6mI6L3njxBoEwusuj/rx/tX+ROp7S4+UbyFItes+opxz&#10;aACpNn6Di1qLrLx+iIw8fNwW5v+3Hm1ISM+r54fe48U6vy0ivfZRauIAOOj3HZFLsCiLAXI3c0zS&#10;9T1ewXsvO2AFy4frSOU0HWnYa85hBv49qLxlNRmNofsP1O5a004u77cSHVzjfESR4cJJCQBA6dN+&#10;uIT5KkbkdiAZMrSfQD4B/TyJiF5ErbBwPVMHdwlKRy3PoOivA0TqiN1vQsctfBYscE0LUC+Txra8&#10;mk5EsVKiIf3OMPDPQfAKQreOJUmIh8lxS6zzFdJukK92zT4q3sLyw/+zk/EgFMk67sfdAh6Mimeq&#10;0hHTvQOYRkKNzRxFgjhky4UmWKACWMBIuc+R3aRSkwYfs2B9pIace1lvcjDEAghzapBCA6olcDzS&#10;qjSs2m+tIaAs2ItcPz1ULUYjJg2/8O8YrEAqcJz2TZd+3pxFH60H/Pl5dPteY+bO6FkZRE2xssMy&#10;gyffQB37X6gtytgO92Z04H/UXbDxBbPqw4sO3VV16yV51KMHXyNSdr/e7eLWjNtz5iBRDI7KXcsi&#10;dp5c73ijdT3vpPRVSHvdVp+QV3y7HyDy7ut9FGWvTY8pSb+zcIGFNO/ZFhJpr6vXpcnNMy9ZST9Z&#10;z1xa4uZxXRTMrC5Ttl6C6sE8Q/g8PdCl0RK8sUBJl3PuHVU9VlO5xYr9IJ7Bl+lDcoD/andlZuJR&#10;tsu1oaeEtPkKV2H4PNmeu2O8lsQpxs4/iI34rLwP5brtEB0NaRgcev8kkZAXvNRky7OFtGJXXm8i&#10;7sbEkFgBgKu8ppB+hI+CBaLBAhx4PghjeY8+pSFyTYxO1Godmx87sRTXwcGHVWqVCk+qmH4nMCHG&#10;omgY800YQ/nh/3eqEjUUSB46Ah7kNfwON2FfyqUL+m1biVQsrvqFBbLGmB+Wy0aFjQgW+IcWMFF6&#10;YHQCkUKIJn0JF7m8lexLBSVMStzv4WjBez37PfHoI91apzdqWKeOlqCuXq2PdgK10A3gMSiJaOBR&#10;uqodim0oNKKZDkiI+EocBgisHF63s9BZ8OWDMiZpSh74L4j1Dpt+YyfFwBOARdHB/wGO9nh/HSAj&#10;YrlKTBq8luOjFhwD4z88jLf85zA+6tbu7cryq0nq57fLc+6W2y10A86VU36G135dHUJG2ui7cUAO&#10;P8K0vGGYmjwKEk9YM3RL1PXhynRC2fc+h4+eThEtAMXNlo/PvzwMXk7vz467UKHZRsFC/rqF5oid&#10;ckaWVkK/66gjcf0vYD19MfT2kQXD+ggdl4XxhSzL+xBx+6/AbQ7T4aA7e6uJqNHLmQV2qAtBbJRd&#10;juHdgMSL5pmvUshnsHfXaNy4WF3rYyZcCMj3CxtH6LiEz4IFImkBzs87HV7E3Na0F5O4BCVJHLnb&#10;6XXbebvVS82zE1WxGjXCAg9+DAVeVLC/Xc7n8sP/b1YioP+r+pyiXl8U8HP/7rlGP6lHZApZwvu4&#10;ITvNQlzz79pR+F35WgBw2/J5c7FcBlnHtuvM5vLd+tWtmS02p4eBCt7O08zvtp44fmTvT2uXLZo3&#10;c1iHB2pLRE37rjJ46LFRcgkRtV5jODs2AVxMEkOafKrHrMHpM4NEzYoFU3picgJpMOq51i3mmlCL&#10;yOaxr8x4iunVR0f+L9Izqfs/zUHHhttIOfiYD94CPGPK8N1Vi0TXOwbXHPadHZBiQcidAv7/u0fH&#10;nrcjD+Gez+oS+Ziz9PA4HdH1W2fy2czD1aTnwfz8YF3R4Kv+cHO1prenLJ7MiPecCe7zNys3/waR&#10;A7eLp4X/bkZI5XbvXQSx3+XlkLI4Wz1wLSbEwP8OuiwNEbRac49QvgSam+wK4TEFCB0/IzlQf9aW&#10;NgmiNitN4fGo/ZO15M62syFtQa0GFkq40kL7CSy2vku05InjmYcv5+aHtDOn9/RNVMc8uxv5PP4I&#10;1hsPHbfwWbDAtSwA17/D7va4aN779VkGACRe3kahPKjVOXnv5q5EqZIgdp7+4W8soiXg/2uZ8P9d&#10;Rt9IJNDtUw8AI9ALbeP/d+Vo/vL9ZCJXK3SvZOM5WSzI/0fzoRLGdtUCyEWku3trVCRWTVQjfw3z&#10;+11d89a+C+AGP+M2mErZxQAqEAN1UsfOxTMHpMYR0vWLXTnFv96lJbEv8nRFFyAeqaSSkgzd5+FB&#10;TuZ5LyCq83K+OWdBPcXYy/Tr6StyHTa31UgL3n3jVNTof5pBy3YtTEMdA2j/VHoR0p8sUTn6/aB2&#10;SNDY7DsfLMX/S8Pw4609O26f3uFbx6lunNuIJL10iPr2pKiIuNeGQqNvrIrcu3TNys9D2ppFyIX/&#10;Hf+Hc7p43oX6Fvr+ZEI+LhIDEm5/flAFWlb/w6AlU5D4bN5TY8kYVtDD57Gf6kkyJtYlVWawSIE9&#10;z8nxXqfdFfaAok6Lg80KXm5DSD+UDQu1+MNw0/XdSXmwjLAWZ0ZtPfs1usG3+N74Bk6Te55/vNug&#10;RzqHtF69+zIGWYOV+xGgwJw9dDvCZ8EC0WQBxplDQifm0fu6i+RqgrytMXqkxzvAkTPOSUHdLyKP&#10;jel7gtrBtnOHpcNE067cyFjKzf/Pv69C0R6iHnkOvBm3Jey+cyODjuS69IeOcrjGkj/K87pxFxb0&#10;fyJ5MIRtX7cFqNNoK1gNNB0To5Qr+x/3UXeJk7rPB8Qy2bM8Qo0J+DsdAEslz93/8jvpyAGIr1u7&#10;8Qf0wMTW0w9T03h5nIpo0kAHImnjVp3EyrzdDPySP3vOrszlK7PcQdlxzm23WOxQGoyS5nCBTXr2&#10;pboYOEkcti1i9r1Rc3AwsZf+3IZIEiqRpFVeDxco13Cj3fzPrx8QDqGmZTVEqiezYNGJyUQjrjPP&#10;Tl8Fzr+jfkKtkFazMXhuDzvD4kM+86pG8tfgjYcPnZrmx5N6C3Oh/n/ynXfO0WKDa2+66NELlGZT&#10;+0DS9cSFsSSl6rfUBuIRZ2cFe/kw3n7wwFgnVSKiB7cC9iCYBjkuP6amDnpqgpZUmnwMp0BwveAr&#10;OwsY5ndhKCw4QB0mZCQ8iRIBvZ99ceqUZyZdaVOutBljM9JQwK+Z3sQGjmACfmrl/CxxwXfNxITg&#10;hoRXwQIRtEARZ5yViHQ0YLwqj6410AIndS1uJK0sk6H273N5YddFBId6MzZdbvifLqtJdNBV7X+M&#10;lS2xVVz8/01riZyQ2ksNgTSQiPlRb8bBF/r437EARbIKzV40XCsiahlJGbf+JDiMXo8z0vjfobc7&#10;S3xUr/+po6hJh6qSRJkiTkTaLTBlbjrE0awxEq1a1ejJmS/Xi5Mmtxvx6oKLKNRos5hLvlyd7T5+&#10;1HW17hDngp/yd/rpET60MC34GTtnZ9ylqjVmU3GFwf9+B885/FtbicQ6YM2NvID//96JFIr/v7uP&#10;SBqO30MvjZWSZq/9d8WakPbR7IZx4h7OMHzhdB0arOy8E/gfanP85h5dZxy0IO1se+N75kNVh+ZM&#10;iau1wEQtju33NN9k8u/LINrmq6EVxDgKLMvmTx2V7hNPxZJqj/0EOO5ClIBNw9205M1k0mDmUbPF&#10;GjYP8V7B/9TntJnNiMNZDS7627NV3/zqZLEh92Ku9UorudKKjL/Nuy+ux3KjxYV4nZ83uj0WM4os&#10;MfzP6H9/z6rCrwQL3FoL4ATd3FGpkIrVGnX1AevdHPUfGI/UVRmemvd9YYsa/9JNskL54f+fWomU&#10;CgVpt41CFsFRcfk/SxsiFiSv97UdssyucD/JTTouQjeCBW6qBTxO9ui9vK8VIXHQ09d0mXkKTjlE&#10;N1mxLHxzUzd2A525zMUFKNz7y8xhiUQZj8kJxiYjmuZ7GB4xL7ufQHQtbcLSNY/XIyShcfOmszcX&#10;A0GY8/ccBK8AU5qgjAqKjHo8KMhxA5u+patSjxmEH77o2NJpsw+DkHFLN3YTO6cun9Pi/6WDVKzU&#10;olgLHMmC///vmDcU/7seF9WfeZijl8erNUN2hF9v9GT3eNI9XI/H5nd+liKZlO33ck4fLVi64RwH&#10;Flzu2xLSK4dh6f2dyAOQls3OIJP9QOWLqmlJ72x45wNJt/j3Z2P30KM94bwfdB6TCauH8nBz+vil&#10;tUjt1w2gLVnCfha8T2CbGDwmDF4IeBWunX4OPCRcdGX6/4HvS/+demHwUu+V/OFAPkLpYpD/BPwf&#10;Zl9hQXRYAEq2lrdqoORMXJKYaIavNjrPvNUIMVy5WnrnGzm3je5/0Njlh/+PPiyVajSk0XqUl6zA&#10;spncbMZFiGm0CRVMnSB5Bg0pvAoWiGYLuBxg8ULPYEY13NnAqSHp84pQOCvi+B8QBTj5wNQk0CJk&#10;chn+S5KSFWLd83ZaZDs2TiRDUqOsca+BYxtIUse91ivx7o5T/nPa5jTl59tZfuPVfMkA8g/HVZE6&#10;JiitajDDA0u9xUYQIMrGGanxXO92ocuKMmVHHpGLUeyy/1kB/1+v4ULWC8X/9NPBs7PhxddPVquG&#10;7GNO8D82eqqt6Pf6/8HukOV7vi9J/QRTXVY04DcjpUUeurF5bdL2ONsGXaQUPXmJfi9pBy4PJvhP&#10;q0nKuwaTCe8xs//z6TBShFenEl3imwdwBXrwTOa9rm8bk4afZpZyfILbD76WKl3AZZCX56T2yxeh&#10;6c/O7SwLHKR2k405F/7QnG6fM/s44l5YipR8r9Xh5nxeWzHQP4P/fz6w4AaFV8ECEbAAxfR3Y2NQ&#10;1WXIVhXXemDldx91BPcfFWekjxzD3TACQ7qVmyw//H+4h1gC/H/Xajc4gGHhxVu5jze1b8ezOugU&#10;ahtuwW0T+L/C8phuqlGEzqLeApzHbiwy2Ly/dJdINNUhtqnp8wMew6ViORF8HrMx0KwXapAYzEmI&#10;NE4sVkImTJH0ktGbx52fgBuvAjm0CdomCTWePX9pCpES5d2jvjbhZw6j3cmK1ZY2LAi04OdIv/K8&#10;z2Mz272FwGg+kKYjPZ7r3T51MWnHLOgviSSasQUC/r9ew4WsF4b/s/ZeRhjIdmQIIQMOhtfL8u+B&#10;tk/vcFzM1lySSDIyUWsSHB1k0jr01DOT1CLdT1DwcOiFfqTaxyenxi+3WZyWAu+Of0lIwxVFgWuB&#10;EW1ChlX2EUVNDa/U15DaM/UsB4Dl4u+6n3Rc6aM+PeYYYb8rXQLGke1yAOs7QDJiWfycz+eyWiBO&#10;dKWVxeNMBixzIA7Bezk0hvmRu2PxgKLH3pYNRHgjWCCKLECL7HRfeyJD3RaJRislrR55CDXuYmRK&#10;kvwBlHVvN7xXfvh/U3MiR/3kemuhsYSbWhQd8hsainmERAwd2LTvUMUMe1JxJzI3tNfCyhXdAmDG&#10;uEwmDzXMB87QVNPGau554Riew8G4fqT2zwE9H9PSJiT14fagJaGp4vCv9dO/gGFMjR+lskVyHVhB&#10;8g5fU9cz7CNRtVt8Ga51I8fBi3mlXUEVUXN/9rJxwdWhN3v4ClX/CIgNicuPivEE1EwxCfj/b14Y&#10;YfifmbWkiB4YRMiQ40y9J6QdfVAn7usO44lRFCA9018W//5v1OvioPRJ7W66D4WzdU/nsmTcQvfK&#10;aqTN1JYv2ajT6sWj9YcGRN1tG7VgTT8Xzicq2x3KuS9OiyOk1YpCn9vhMVP9U6TJD5hiUJfL7wsf&#10;B4Ps8Bb4di35ctuhzNzs7JxL505lIw6XfznvcqEh90orCrbzZ3OyT53JK8zPy8m5lHv5XHZBUdaJ&#10;07koBizg/7KDILyJNgsgT85/ZpyGqKTwRskxC9BVVuEBpJPq+uyh3vyoeb7cJLuVG/53flyFaEQi&#10;RdONPiTGVdz6aYb+kIIlypqr7KgD4fYL+j836UQUurm1FgBehpQf/NAXXqlBJDKi0yY0mbzFgAd6&#10;ZPn/Hpedz5mWHDNp3avJsTXVIkmLgf9KSp+TbeZRJtBx9Lm0anI4YhASaDHnPNUv6JiWmoLJQOPR&#10;B3mGsK7CqACsgJDorbXi9ffOMYMzqVKEWPx+b4XRCeAduK3Rbe2JUkaUz1gF/H/9h/wPa4bif+b0&#10;4opL6JmRhAw9SQ3ukEYzMxLEv6v/FewMHnbq/OBO0mQZZK/A0geo/z/2rgPMiupsn9vr7t7dZekC&#10;ihRFLIAYu4AYFRGxYWKJQaNRjLGjhpgIsQRULIkSjChFsCHGhl2xUIIgAlIk9Lb19pk75c6c/z2z&#10;e1Hu/Zdl2907l3OeB+bOzsyZ77zT3nPO970f3Xx7mc87+iOFpQEuV3f+hth79f2qRtm9o6Zqa/nK&#10;C2z2ol/N2B7CrQfHnlQ96UuYk6CLLy4mruEvbhckLbrl0Z79XsYhrOMK7aDM/dmdrKoPDw10HHj6&#10;0AvPH/7LC8459bRfnnf+yFEXjRpx7mV1ZVRdGTn8nBFnn3rOVSNHnHvOOeeNHHXZ5b8eM+L8GydH&#10;jeTfph3+S4eFr+cZAkGk9429OdThdiMDDbEiwaQFM9O2YjL4xYgeieXM96WFYM8a/w9PJAiqIAWn&#10;fKQLKoWIh0lL+YWkwE8cHWbj/arL9eurmbR53Ow8RQCi30yBD772H59VaLjaENLp1q+jbc3/GafZ&#10;cWufoV/Sfztdpw+/cNDDi2Zed+PHcDSWqKjTZROvOtpjc3vsve7fAA307z569eGrTu1R2vO057ZD&#10;fVfbywi2UUSoClBN3ucP1NaXUY6JmhKGwqosxYLMSdokRRO0RDDyypHE4yLOO6JI08zjf5ty6dL5&#10;/95EVSX8X+h3VxHyq00YAEsryeVnuX6u/586J0bKqPbm6Q5y9xbc4DLF5ZDfPoJ0OH+uTsMh3PIa&#10;faEzsQy65fqrrrvjrht//eC4IWyK7BfryrG7Ur8eLhWSSVl5tWcZIdctjYH0v9XbMUmFXXHWrRYy&#10;7ldmLvi/8uh53Y795bDBg04ZeNKwYSceP3jwL047a8hpA/r1ryvH15VzTz7xrGGDjx1w0qATjj/h&#10;xFNOLyoocBHH4FsiLPk3qkq1jy85ArmEwHr2kJWP7253uHx+uJ52tpESBKUFyBUbaHUo7/Tes8b/&#10;pb91MFx5j34DryUWA2SygneWMf+5Z2IXglkh30s17C0Gb1leOAImQiCs1rx+rpUUEwucGx2/flvR&#10;qyqT4YqM7322msTExGPrlyyN0WWjet66tHLxZk3ZHYQYiR7fuSOSVLeuXTihPzJozVoeQcZTXakM&#10;71nx6acLX99uCOybWEcsWwA38jyQqqeC+FovzH4T/70Vbe4f1kjzc2b3OMa4EjQyoZg4bqtEZyBl&#10;2PprCLlmtfEJTLnKG0u68mpC7lifMb4Ih39REacSa2ACnH0q2YzX8otIh+tSevwQ7V91Kb5HRYPP&#10;OO7YfocfPrz/4d19xNZ38x7myCXHUudNX1KhRqLq2gXEVVAyZh12HUgebY4uH9USii7+95ld7LOI&#10;cIL08+25xUrcA54Ip/+dr3MEcgkBRHVqNLpyQWGRHx5AKD5i7eglzitm74WCthbMJVtbwJas8X/5&#10;oVr+3+dV8H94ALaA7VmtAq81g//Hnu5NXE5np7kRfBqRej2rRvCTcQSaiYBApZVTL+xE3Fak2iJ9&#10;L/84hvtYiLXZ86gJcFQWQkgBFpk16d0aislBHSFYITgiq6EohvflyOoJx5x831bsBg8mAa+O6r2R&#10;WGVVkql/mtePsJmXsdUOZ/xfTMzv67IXudr9Felf29g/rNUa2soVp/i/31J69x5atS8P18bf+jpf&#10;/97WTVvTSnjWEKf3/AUZzyHmwBJqctZhFjLmO6hN0CDddo2117NV+/T4NbptfDtSNHuPsn2Pmqhc&#10;v33DP48hw9/cG2RTDGq982GIFsAEQfnKX5cQz+GT9kTHnnDdJnyZM/x+DhYmHEu12ScXT9sExyLk&#10;vks/Tln6+87HPrUz/c98nSOQUwhQFVpWevna3xxJrAVW4rJgrhyJrI+cuRFfHxPpOB8kqFnj/+oj&#10;4BxuQnrCxxCfmIz3w0Ha22a7GSYj/onOG2jx+QuPWiBC/xNkqs0M4ifmCDQBAdDo+I53RpN2bqcP&#10;zo2+sd+w8bq280+BMCAeLaQ2hbbJbvZTUVlm0V3I8wV/JYP001XPzdoQh5QJ3htMnCYK4o+xVQ1d&#10;hAPENzYBG34IhNzhniEq/znWbS90BO7n4/9NvSdS/B/5rK9dSRFVUVcg10O6n3zBxWeklRt62wtt&#10;5Lgpqf1SS8jsIIHWokuLSOm93yKCmEZeGD7mc11O9cvwKAivnkSKrvmBKjXYF+vh529/gwqQ58fz&#10;kZFPLFWvLrP+gR79+njiIn0fe51cuhLrTf8s766uotKthAyeFxMiUmYeDkpX3DWpshkn2Gc4/8ER&#10;aD0EqBphXyF1MULsi53Eb8dHkpBu1+7AH/HE5Bvfyxr/1/7emXjA/7vPMj4xTX/RtN6lP2DNxruR&#10;8f/3TyFub8Hx7yEsKwr32AMexDdyBHIMAYNRS88e5XMXljFVna63r0A4TuZ8fbbMpkJUVULhZGWd&#10;lE+sIsxM/H7Wu+tB9yUliulYVlQ1EUcCJCqqYnUUfQW8pCNmHEfIFq5NPQ+8X/WEDrE2ZDm03fJj&#10;JMUzm1rfoXpciv97bOToybt/4r27RxN//8FnXzImrVx0VFkpeMbd6XglIZah0m1PdiSk37XvRMO0&#10;YtkXWzAHltLjZ8/AD1fZ3YHnWQd6T2z7zihVKvGE4JRMaT+9vn3rCEtnOyXGdfYjnv70U+ZTukdp&#10;ej5LdMb1ZcNJR/tTgoxpu32nSf2Q4OW3DZpdqXW+5AjkIgKYb2b8n9KnesAF0uayWaw24h+zIKzp&#10;4RA0J3LR5mbYlDX+T6d0JV7w/24zNXxifnofNsP2rB5qmMz4/+enE6vN3p/z/6zCz0/WQgiImOCk&#10;dPVD7azE5ra5y0iX8VtpPJT5wW6h8zVUDY1HFDkYUqWaalGNRwR4LONRW/vUCSfd8AHG+OWozFQH&#10;ZSQqVlVFkhD0q0s6jW8CB4pjMKbN7G6oXWbdziZWJPrZGZz/N+8Kpvh/V/gPnD7/p3japaOPHLdg&#10;2Y/lVWll44e3dSbHTKtOPyvCYxSJJr7qZXN4AzdsgD8c+sMGRWF7alocW0MTOxBywct7qRSChxxG&#10;KeXaGNsDJQBjs36CgMo+vrgADIdcv5hK1Umamfg33aB61jEnt/P+TtbDDpuD00MZI323KOL5YXh5&#10;+t/5OkcglxBISiK+L3gFrvpDIZSmMfbvctlPmBYNJcQQgmnqjafJpTY0wpbs8f/Huxn8v8csDGjg&#10;FdYIG3Ni1xT/15cMY/G/3P8nJ64KN6KxCIh6AqODwrrLuiHfbhGkrMgFq2is7fi/FMJYJQY5qVwd&#10;jEVjiEmkdO+yx4ZCeWFyOR46WdHK3xj/wNy3P1ldGYtE5RCjNtKa194Lwc8YYoWNbT/f/8AIIFQV&#10;yWC/Pof7/xwYp4a2pvg/qLX3zHk/xal88+Bf/os7GLo9+xdKl44d+vcdGfezKtEkOuy7r7SR9ufO&#10;gui0HA0hCIZ1ko14NEEQqfLG6Rir7P8PCGKxqqkuImoAiwOpbGBGTYhEkFI48UwvH3ROPHevDML5&#10;bp+fUkPtS99eocTnHAd9v1tX4sTgT+nbMebH8v5m5BVI34+vcwTaEgFZVrWkFK2JqJ+fg0eXyX/a&#10;PZctY26R7JFq8vPRlm06wLmzx/+ndrf46vz/RYgXHMCmnNzELj4bidRXX8hyQxzF439z8jJxoxpA&#10;AKr6sZiqqZ/f2cvt8ditHv8NG3Wx7Xi0FIbjT7gKnQAZfs7JhCAkI6s/mnpZrw5D5kY0EU9c8L1L&#10;fYHTLrxl5tqKihp5L97A4obpv/n7j+gGgPs00Fy+uZEIYIYbsgbLLuDxv40ELm33FP8nZZdMmv0/&#10;9vGoLbFNezCDJcfS5P+lGqqtXbQhnMGPJYiOhCCFO/3IDvd8qdDwTpUGq/CwMDbC9Ph1PDV0zTh4&#10;8h014UdMoiHnNLYkBdn4xNbv/4+pNUnGlFqCrr65Iwn8ouufl1XDG6jJ32UqvzvSQdoPX4yG64ga&#10;T7U3tUS3HuFyXPczhQdf5iYCKrrQkJEWKqj49NEWO6TeC4lz3OYU/68/niY3m9OQVdnj/0/2MPh/&#10;r3kIWMLLryHDcm17iv/TTVeQYg85hut/5toV4vYcDAKMN0Dmg9L/3jk4gMnNkuOfroSD8T5+cjB1&#10;tOQ+yLeohtZ8+VWdm38Y9EXdu2v921P/9Nw2KuxFv2D3lOMgVXTi1S9tCu7exXSBaOybu/rfshz8&#10;P5pv07EtiWwT60JCZoUuH8X1P5uIX91hKf7f84pF7InbkqqNad9t21Y7Ts82pEpC1pJxhL6k9kst&#10;ExjyR8BL8u0bp8bB+plaVggD9SD9Bv+Hxz5+1ExxdBw7e0VYxfGalmSy/zH06ZGhMsMPJ1UvVZFY&#10;GKVCTP6nLznid4thF/xzMvofqf0bWlIIm9qPn4CWKTXox2e0g6UYgMX5xp8agoVvNxkC7C6FWykC&#10;7emyK1wEojVwA7pzaygoapqiZMa1m6x56eZmjf8rrx9H2pWQwqErhYSKLETphphlnX0anS5Lp4Vh&#10;log9yfX/zXLhuJ37ISAma96/6Si/++YXt4JIZ/KO/XZuxZWEnAj+76vXptd3CilIpScK7SOXr69g&#10;U7BseCa2bv7fxjWkb15ffS32dzhmM3swhCqntNhpvO3mUVqqXTKLGaVrLoHjK3Fdvdy07+mWwqOp&#10;9UBFEANdezYv22yMejcbR0GUwD7+n++mCM/77TP/8Pq3GPeXpEbn1amk+qJ7bpy9t6ntTB1XcZ2l&#10;z+Or205HOGUHX3IEWgIBNsP22YmkoNBd6PWc9z6ybuNljx5zS9SdQ3Vkjf/T/wwigQJSekM5VIxj&#10;5p0HpEtGEofL1fszgcZYfGIOXUtuCkfgoBFAmO2uD5+d/NhHm/Bia8PpOFnVk/G9G1fVZzibeJ19&#10;4qAJW/ZE8PZlmv/oAGz79ouG9M3rq6+l/g7nCVgiC0IkitGiPSvXbKiAeYlG86+Wsqfl6sHYLV17&#10;sTdQTEru3pJv37uWg6mBmtjwO5WCezdXAU9Java4t5iAYzKqTD8ty59HtfXvrdqLBWYH0rc3tI4q&#10;a775fFejj0uvd/0/7lsQVPAw8MIRyAMEVCjp/nC1kxjyn6e+JsRkDc52mc+fyZuaPf7/0WnE6yRd&#10;nsALhwpIAWbWsug8YncXnbQYaUuh6pDh52jWZnG7Dy0EwqANMrxt8EpDVJPYZs+jwrwQNKXeeTT4&#10;N2jvXX/bu0JCgQyQyNx/jNKgvnkrX042GKuKkZAAb2dt3fO3/mHSf8DAEtWtfNpWrx6tAv//djhB&#10;aHi7qTy+oqmAs7FCmoTEDuu1CvFm6wZKsmIIdqbbY2TFYFpYOJ0UbXweD/YwqXgXpNfb2PWqjTtR&#10;U9vpCDfWXr4/R+BACMAtlcamI/M8IoDJgJeTcVkRMSWQb+O92eP/nw8hDgvpMR0YJpE760DY5/I2&#10;5aNh4P+lQ5frlGUuymVTuW0cgXoRiCJuUFdZEiAtEYsnmj0+We+JGtiQVOWEKAj16iogHUv48ydm&#10;b4GdqoICd5tax2U8ewfUN2/gvM3dDLKjS0KcaUVXfDj+F4GCvmMXhKhe09x62/p4xidV+aP+9jI/&#10;KXuB+2s39XrU3p24O3Djygk45DezMB8zo6+eVg9cUOOi4RmEANto48f/VWho4ZPc7HF7dBoRmdD4&#10;86c1h69yBHICAVXCBMDa660WUlhCjprNnmP2sq93nConjG68Ednj/5+dRexI//WwqEckE4//S2+f&#10;SlzuwOls/B/OCHz8v/H3HD8iBxBgYvqJWE25GAtHWF6ttjIJUoHxSKR+vwE5LoTXfromqYP+syFV&#10;WZbQXYgzkRPtQPrmrd0e1hth/hi04pOHRvV0Ypiow6/eMnFcUwovBSwzEVrQs+NhRaTPK7Lp5zNS&#10;7cr2EvyfqdriwVJkNnDf3PMzLU+jurSKFEUSYjEpCSV/LQE9/7TNDa6yOlnXusEdG9gBfkhJoean&#10;PAcN7M43cwRyGgFMigtUmnmqm5R0IiUP4c2O7jWm8nLa6MYblz3+v/Bk4rKRjr/bJkSUuHlxVN4Y&#10;QPxuR7+PojQOvWXTzmM0/lbhR+QTAsZ3nwmEwAGf/W6rtuHMEEKv//zMtEhlAry/1lCmLKgpUEU0&#10;Dmwrq3U9GgojMkGuWT39wvZWhz/QHgkL7t9YfzvaztLGnVnAtYhFvxiCDo1v1CLKBZYaB9/P9maz&#10;U6DWEvMQa/7jhaqM8rMTGD9rvYIgoRtLGNNj6dsbWscoJ8JWmm8gUxPV9Pr1Rhuyg2/nCOQSAni3&#10;RzS6bnJfi7WIkPNnwLtNgfMp5/9NvEjq/OOJ30OKLlyHYTyRmk7/M9VsbV4/UuImZa+XUwybqk3W&#10;S0vVx5ccgbZAwBibxLc/tWwLG9g5Dadm2FHf+Zl9rH8ggeiwBBxYNUpD+ub11ddSfxcj+BoIy+fd&#10;NKQYidQC7bpZSbdJO8z/fWA+jVFaNbHU0m7U9HLzt6elrndj66mT35epxFzzleb719Td9+l2GJ1n&#10;bJMlBAg3oaMRSSRVEeK76fU2dh1h/AmmkdLY4/j+HIFcRACfHEjvqmtuhQKonZSd+vKPVEc3uV4/&#10;1Vxsw0HYlLXxf2Hu0aSogHiG/4CXRAJZZkxa6Mu9SZmbOGZuZ7eD0uR86SZtPjc7TxCIJ2QxXBMR&#10;4fmvikLbTWMl4M0PC+odZw7Juiwpsb1M/ERXBMzDqpKEXkBD+uatfZlAdCjd8q/f+gsDRX64/7iJ&#10;fdgbSbq1tc/b2vWDrKqY5/7gzkt/Px+KRqHWPl++1m84/eC+RpA4gnKju5vbzjr6j9tu/4L6ERkv&#10;wR8uacTF7L+14bX66m34yP33YGOjuHe4P+z+sPA1kyLAxkHCGHp6azDxdUbe2ts/FFmqjbBJm1Of&#10;2Vnj//JfSpn/v3/EF3jjiKGM91h9BubK32G1kf9XnHcCQUaIjgu2M4UHcBdeOAJ5hIAosoSiGl5/&#10;GFMUoW2jQeUman5d++ZeonCcjW7iA4CPQCIi0SrE/79/64mdPE6b3clE4rqPW1iD7c09T64cH4mi&#10;U5hH7ckVXLkdHAGOgHkQCN/pJcUOYrP9LU6Rni9v3u91VyBr/F/4UzHTUg1csxwuB5J5+b8G//9C&#10;t2fwFyG0Q2873UTzPEHcUlMhADFOYy4fgiPIr8uG2o1iqja0grFqMqlBqkhIYLjVAET+cfbYo93E&#10;6ispclpcRWMffAcuolre+APGhXryTbUCtrxKjgBHgCOQiwiIfwmQQHuPxTHqHWR8yrv49qzx/9A9&#10;hcRJLO0nbEJmNTVkunlCfPON8X/67mDiL+5+8eokhkblqGnjGHLxWeM2tT0CuM9F5DpBaIsxDRCL&#10;MnEgENu2t6xtLWAgGEWqwRSAVLP5k0lnlxJi9QYKLaTg1N+u3sYkieKVbWtly50dSquG4GTL1chr&#10;4ghwBDgCJkPgX72Is1sZcRdf+S2NIVt2fpWs8f+K273EZXV2fa4C2b/0cNs5HDfx+uHjXsv/Pz6D&#10;uIu6jV4P55+kYtowhiaiwA/LdwRwn0dDTBJcrIyyLkAkHI5JKtf1wOOvQoLI6AzF1i145qbRx/iJ&#10;pahLEXxD/ef+6wfD+VqJBfPl/jBedxpTW+KFI8AR4AgcmgjQT0ZbMeBLXKTbI9tVyXS8tYGrljX+&#10;v+ePHuK2ubu/HKEIFYqYbtx8H///4lxidxScvDJBof+t51t/sIHbhW/OdwTiVAsj/lPY88HUyS98&#10;Uo3bXo7UhMRDngci+FiMBKurWM6PJX89q4vTbrVYrHbm0jjw5vmVVEKRMWaeL/cHLjyTsG+zvHD5&#10;giNvB0eAI2BeBOiWx49HdJfNbvWe9qJC88a/s+6KZJ3/zzH4f8x035UU/9e+udhhJZa+X4ao4Qds&#10;3jubW84RyEQglNQQ6Sr88PglXYt7Xz5rF+OB8ZBwyPv/hGK1bv96bM30yw7DFwGfBPa/s8/YuVuB&#10;kaqC+2OZiag5/4Km5E9jzHkJuNUcAY5AGyNAo0v/3A+veWt7v3PMBs7/m3o5ym/zErfVddj0avj/&#10;0LjpvpPG1xDz4dp/r3BZifOYT6sh/mPeNAZNvYz8uDxHAF7sILqbXxkcIMRSPOTuhevhDBSLm66/&#10;3tKXKQwtJMgihRbP/F1f0H6/y+O2Wor7n33zk0vwPktGGffHMm/ywxjNwX8tjSOvjyPAEeAImAUB&#10;qN99P6EbXNc7F5Jez1ebzm+lAZyzNv5feYePuCyOLk/thfo/CwEwWTE+heD/dMWVbrszcMqnTOxP&#10;DTc7r4vJYODm5jkChoM7/e/DXmug7+E2UnrttM14XKOJPG92g83D0x798eMXHrvy9I5Wi7ugoKTA&#10;RvxDJi/aBvYvVEV1Cd0kXYpUN1iRSXYwktdy/m+Sq8XN5AhwBFoDAQne6p8Ms7ls7XykcNzyvPHv&#10;rMMqa/x/75QexGsjne5C3lxJNK+fLF11VcBDyDFfR5j4f751B1vjCeJ1mgkBUL6ERhdfSYinkOW1&#10;In1vf3sTknBpiiRKyMGlSdEodjBd/72p1yAE3h8EKDS2dMY9I3t5idMDVJyFXZEDZNxnIYgA1Jam&#10;1s+P4whwBDgCHIHcRAC5qjTxrTMJKfJBvfIBSoMaDVXkTd6nrPF/8bneiKEmZX/cQePwlTWvcM6X&#10;F7kR9Hcs5/+5+bxyq5qHAJgupGw+HRMwyL/d7S0+7ITLpixF3l2qxkJR5gWDkjTv89tIeCRdjWtU&#10;WPf8hIv6tfda4RSF8B/iLCL+Ux9YVCMnOP9vJKB8d44AR4AjYBIEqALFh9W3d7Ugy7vFdv4HQiyp&#10;RQQ9X/w8s8b/6exjWP7f9nfv1DGjkoyY5PJnmBlZ+EurhVhP4Pw/Axr+hzxAQJGSiqp8fr3NarXD&#10;xx3qloQ4jv3Ng299x1ICJ2IRQVLVQ2j8n4phiSY+f7R7qY1BQYjdx3oBpOvFLxn5vrS6kgeXnjeB&#10;I8AR4AhwBH6GADLfg66+d2NBgcdvJwUXLYvTiJA/eR6zx/9f7g/+b+k+Ncb0P3XT+s2LH49w2Ilt&#10;AOf/P3tI+M+8QUCJJRRVW/d054DD4vAWFDCdGxt6AoPGzlxdjcjgpByt2FUpHTL+PzQWpdKXtw8G&#10;5Xf4/B5nEb4CxNl94L8+hzYqOkt5c+F5QzgCHAGOAEdgPwQw+i9Tumd2Dy/xw++76EH4r8hUMi1/&#10;3a9xup49/v/SUcTl8PSZi3A59KhM6z9Al15e4CE2Pv6fdiPx1fxAgEZjSpKKK6f+fgBedw5vaSEL&#10;AgDl7TRwxE3TVskY+qcSUoLlR2sbbgWL/9r4pz7E62Lj/64ChP0S/7BH3oOIAQIDDp1+UMNI8T04&#10;AhwBjkB+IQD+D203efGQIrz8MRg2aCHGwJLRfMkDkDX+rz3fl3id7l4vgvtDKNu0edToil8HfMTO&#10;+X9+Pea8NXUI0GhUhZSNKK78x9gze3qI36C9Xi+xEOI+8oJxcxeHwHwPnfhfAW5PSPlHPAUFhi8U&#10;sR1+7vgFew0MFLk2GuJQwoM/KBwBjgBH4FBBQKZaKEHVLbf2IDa/r8BL7ttB9URMyJP2Z43/6zOO&#10;sXotpP34ciqoimra8UPty9FeN3EM4v4/efIE8GbshwDF0Aa0LJNUrdjw2dSLewVcxOoNFLiIpdb/&#10;vf+oB2Z+8F3lIeP/oyAhwgenEpvVV1ridXoDR41+7MvdGPwXJdVI/m10BA6h/tB+Nwtf4QhwBDgC&#10;eYyAqibiEk3GXjiZWB3egJOc+lpUT6qxPGly1vg/nXWCw4shxNErlZgqSaadPwm+M9xqI66TOP/P&#10;kyeAN2M/BGhEpGJEjCLTBbTOFj52Zl/Merq83oAPqlc2t4/YSg8/+ca5a/c7KI9XaJTSj4e4O/g9&#10;mABxHHnGy1/sTNKkAD0kVYwLidqkwJz/5/EdwJvGEeAIHKoIJIWYrMHp9ZMLkPbVBpfYsgd2YtbX&#10;tPo1adcxa/xfnjOIOEGcL1lNWUh1mhnmWaVTj3A7iX/4WolKCA3JFx0o81wAbmlWEdj2/r1ndfUx&#10;xRuHx4tXILHYrfbio8945uuQIifFcqopCosJyKpRLXAyw2SWzw8FCxXNYD8z4nlZwMPO5/DuAgK+&#10;YVM+bYFT8yo4AhwBjgBHwEQIiC/2JZDELvK5248XaA3n/428dtqcAcRhI0XXbYbvf1LXGnl4zuxO&#10;nzrCDv4/jPP/nLkk3JBWRICGV7815bcndXE77Vab01vg8PicFkdpj45nT5i3eDschbQk4oVNR/+Z&#10;476ug/gbBRqekWA4ocIxMR3KGDIeRD+987SjBwy5fPy8LeZraHqD+DpHgCPAEeAINAqByJLflxCv&#10;l/mwDHszpJqWv6Y1Omvj/3TOccRus3WeEKQJRdYyxtnS7MrZVfrckchj5h/K+X/OXiJuWAsiwAbF&#10;I6tfn3rbJX2Y/k17u9sDRyBEA1tKB1x0z3s1SI6lYhLMdPH8Kf7P2sdKpCYkiJF4xnspAn8oWvXV&#10;nCdmLFyxDV4/LQgtr4ojwBHgCHAETIBAKP7J2cTVgeWwavebpdS08atpUGeP/0P/025z9XwmSYUE&#10;cgyl2WGe1Tn9wf99nP+b54pxS5uBgByPws+N6ru/eOiXneACT2zICuZ0OnsjmTfxDZ9crlAVSXBN&#10;p4fA2sTG/5GL3CgUqkd6LJ7B7xVRgBxSompXCI5AWrymGVDyQzkCHAGOAEfAhAgINP5wISnCR8/u&#10;Om5eMl++A1nj//q0nsRhdfV9CXqqopw0bf9J++BM8H8P9/834TPMTW48ApA/q4oyL3l595dTL+2G&#10;9x+xewOlpe0IKXaTwNkb4lQVkprp4vlT/F9MSLKaRIRXAt2cZKaeP7IdJFjzhQS6AejqNB5BfgRH&#10;gCPAEeAImBkBxKx+AxlozHz7LKUPh7n/TyMvZvyJruDNtj4zKQ0lkpp5v6PfXe5wEef53P+nkTcA&#10;392UCLBsJ7oa2g0/H7rz/Ud+38nPXoLwBCK29kWk5LQl1VSN6+bL55fi/2ypiLHI4g+/qQG/zxj/&#10;Z52CBOshJCIx1gMw5UXkRnMEOAIcAY5AkxGgMS3yz77Ejjg4Qi5dmi/fgayN/1dM6kCgnnTE8woN&#10;QmnDvPl/d/2hwElsozj/b/KjxA80EQIJQ+JSqk4omibV7Ng08fpTOrohAxRwuxEKVTTgg92USeSb&#10;1/9frfzhs1emTR1zwc1vV0lyxns9iZGepMLEgcQ4op3NO25honuOm8oR4AhwBHIKAVGhG8eVWl3M&#10;77X93XtzyramG5M1/r/jz6XER0i3f8ZpDebTTecvnIKYRiaUOojlEs7/U4jwZT4jQOWYqFFdlpkT&#10;DE0qdMO0sWcdd2Q3YisqthNr6YJt2AMD52bDwBjKh///9u/fmXLtyV3Qlzn8wdUhIWNeNygYOX51&#10;qjAlIClktnZyezkCHAGOAEegeQhIFBPgL/XDxLcdmXB6v9682nLm6Kzx/+hfSiyInugzI6Iio455&#10;59Hpl2Pg+hw4Z0OSYrAwmi86sDlzQ3JDchsBUYzsWrHgmYlnnnQ4ZgF6j9hWKeNp1vbN50WwqjPK&#10;LAiUxjEzQKkSrokpVE9KQjQchN5mbbwt26Ix6aDWKlpSVRRZRjJj9FsMQ9gp99QY9ko0/r8l782Y&#10;9MdbLz6m2IXEJKU+csIrsKi1rOH1cgQ4AhwBjoA5EdA0MUG33AwHIEK89oIT14Yo0702O//LGv9X&#10;HulgKyGWAa9KSaaiZ9rvrPbSQLfXVnr2OpkmQG0y9ALNeXdzqzkCB4cA49BqzdZ1i16dMOqMq6Z/&#10;Wx5ifPonvxg4yStxASnBBDweeiJZI8BvSGQcvK7o6AGgf6CCmiutKqNcy/9xVk1TJaGiMgSDkvhH&#10;xfL1Sz9/9R/3XHXuoG5FTgux+5DfLOAm/WdJpn+fH9xF5HtxBDgCHAGOwMEjoMUFWvFIdxshzkKn&#10;9/DXtlI1ppn+e5E1/k+f6GItsftO/4DqIeZHcPDA59ae8YnFpNhRNGyDQjHAad55jNxClVtjFgTg&#10;BllblL3fLVoRpPGEqmMcf5//Pxz7YlUReAvt/n7DnqCMSTKUpKorCmJojaxbqiQpCBiORyNxY66g&#10;tVpey/8VWRIFCI6hFwBDlMryTV/NmXjdiNMH92nHshkzPWfi8nldhTbS9clKzbR+ia2FIq+XI8AR&#10;4Agc6gjQZDRKlfduKCSksNDl9tz0FaVBQeXj/wd5Y9AnOxGfteC0L6D/Q3XVtPqf8p+9pJB4R2xj&#10;McxgFAfZfL4bRyAvEIgLQoLFAsDnn0ljKtDQR3TsT3lz0SmOBiWa/GHGTdfc+eyindsrYkJMMIIH&#10;NCUhMD8cVZYx8K+KMQF9idYDpZb/hxG9YJTI1vVrl8x/7rbrRg7q7ATpZ8VTXFbktVudBaUdENZV&#10;9vCu1rSn9VrKa+YIcAQ4AhyB1kOAalH4rWxfMMhNfC6Xmxw9Ay6uEuf/B4t48okOxEacJ3wIfsAm&#10;/w/2uFzbT/5bGbQPA1fvBvvRdNG07cg1XLk95kAADFlJJCCar0jRajj3wL0GnjzqPj848H8Rw/rB&#10;+85Cloy+F91+1wNTps37dEMVfH0MGg6nfCkhsuAAvAXQLWi9Vu/z/6GJyk3fT590w2UXDu3f2QuH&#10;H2J1+ax2O6ZyCXF4iwI+9svfbujL4da0p/VaymvmCHAEOAIcgdZDALkfEbeq7byjP/MA8hDrHVvx&#10;CdOjrXfGrNScNf8f9emuBF/eXnMUjJtL5qXN4UdZHoOOV/8PzgQ8/jcr9yg/SQ4hgHeeCgIvUl0M&#10;B+EAiXdiUk0ylczaIkILlNKqRQNKGLu2FXbs1rv/yaNueXDeGwu/Xr2tMhRkiQTqChLw7jsudXzL&#10;Lev4f/W3/3n+oT9cObAH1MeYRSyHscNXZHH5EMnFCvsDIT3PHzdtM1WCLXd+XhNHgCPAEeAI5AcC&#10;CotiS35wbQAOo1CyHzJjm0510+W9TLsWWeP/9N99mf5/tylBaAXC8TfNDtOshh7rRvzuwoFLQjq8&#10;F4SYaQznhnIEWgABMSHLckKMsxheFA0j/1j8FM+PhwLeP18/WOZ2lZZiqATj7Piv+LCTTjvn4mtv&#10;uedPM99aui0qK/LOiggGAVozDqiW/wc/uvOso3q08xS5Eejr9nqL/IbbP2xyOy0WXzvi6XzUSeeP&#10;vWvyuyu2aFQMtgBEvAqOAEeAI8ARyCMEwP0V5MDRw0/2IPYCh93S7qJXq6myT/fOpE3NHv9/eaC3&#10;xGU77P7doP5R8/L/xDPdSXEhsb27jUVC/hT3aNLrz83mCDQKASj7GLQf2j6ChN/wgDP+sK8SmhS0&#10;0JxRoP4YJbEWWZ0edABsbPAdP31+X49hN06c+szTy9bsjKpZ4P+7/n0GTu1yO5wI2vJ6ofMPQ2wo&#10;RiIXV9nFt7/wxer/7a4O4v2uUbkV5yP2IcR/cAQ4AhwBjoCJEJAw1hWPIGLtjX6koNjq8JNOD2xM&#10;iKaNY62DPnv8/+nedq/bVTQ+yPxmzJcvNHWr0rmngE743c/U6PBzUEyrY5RqD19yBFoSAQT4CsmK&#10;h8tcjlq/Gka37S6vr8hfG3Tr87g9BaWdu51yzpV3Tn5+3hvzl8CtMlidYQJet7JgxO4mZQnRBog5&#10;MEo4EhON8GHWD9FlEWk4dBrDSAyFHq+OTGVpZf11COwtY0o/NofTYbfZ2E+YhP+KB/728VeD4ViC&#10;RSenHcZXOQIcAY4AR4AjsB8C2oYHuxNPASkjpMPNO+mO/TaabyVr/F+e3J24XK7AQxKVdJGaNm6C&#10;zj0Z8R8+7z+DjP+3Zv4i891M3GKOgMH/wy8NdTg9Re3bF/sChT4X5gJQLDaH21vnhI+ZgILiss7d&#10;ehw+4voZ26kqZfJvyIrSZPX2ysqK6ujP0gewyYdY1a5t365ctfr7FcuWLFm1fNnyrzdSnFfWFSGj&#10;nnV3lxF/x/btXCD/drvDwQyxO52usy+/67kP1+yuicag4oBT8SvHEeAIcAQ4AhyBAyGgSgtOIu4A&#10;QXhb8egvaM2B9jXBtqzx/5q/tCc2p7vkaYwPJoJy5oCfCcBiJtI5J9kgGlI4LQw/Z11VTWI2N5Mj&#10;kBUEwMPFpLrs0U5+dJO9jG6zYrG43R6Pm3Fwh4u54XjcLofNhhXiP28+S6SXYRwG5ZVVL0266867&#10;7n/42blvza8rny1849+P/fn2cZdeNuaKMZeOHjXyV5eNHHHhfZ/uQmdcTwQT6fXU+v94PLWzEQ5P&#10;x56/GPW7e/760DvfbMeUgSawuQVkJuB+P+nA8XWOAEeAI8AR2A+BKN11Y6G72Fpkt7r6PbTZ7Pwv&#10;a/x/z70B6G64S56hNByrSZo2bwJ9YYDTanW3+3cM/J9FP/LCEeAI7EMA+j/wpwmueOCqgYcd1rtv&#10;r/bt2wW8mABwOmxWKyYA2DyAocFjjMO7ERzQ4/EgTYb2VVD3A/RfWnTbgI7Y1+Lt2OeEY+rKwOP6&#10;dm9nCHYaHQu48rBllzHLoCpMlUhGPJb6/QNHsj2sdm/7o866bOwjz765bHtE0ZPwH1Lj1eWaloQk&#10;KffjS8efr3MEOAIcAY7A/ghUUfraEK/d74N8hPfct8w+b5w1/l9+fwmxgP8/Iqo1UFI1bb+JPtXH&#10;6SDOLi+J8DfWOP3f/+nga4c6ArKuyaDWsrz+zWnTZs5+acY/J908on+po6QAcwE2D0udaIz+M07O&#10;xuQ7kqL7tlIlwx8wRGn5FDB3g95j5IDt//PC+hMWFLfHYvMSR5+3dmksHicDfqou+dMF540858JL&#10;x9437aP15YLhSyTFEL8cjSGoi2kXIYOZeQWJM1rM/8AR4AhwBDgCrYEAkr5WPNwZGQDciGfr+Ndw&#10;a5wji3Vmjf/HH+pCoMER+FONFJQQqWfWkpjY2eYgjiNelqlIk0nzNsSsF4DbndMIQHWzLtOXiKy/&#10;ajwp7F29cPrEOyf8ccwp3TH6b2Tdsrm8xGI1XIGKiG/8pv/nOdol023jA6Soc4dirxNhuynuz3yG&#10;PF6fv7jI7/VAT6i4xF/S2UVK5u7QJTyNGc8jRvk3frPsuxXfrVqzaQ+ck1hRo5W7QPlZGmMUJCHA&#10;FEBOg8qN4whwBDgCHIE2RwCzzPSbUQ7ithFoSFy6qs0Nap4BWeP/9B99HF6Xs3B8tRJNJmiGn27z&#10;mpG9o6vvLMSFt/d9RWX8P1NvJHuW8DNxBHIPAaogLbai0ng8wYRBDbnQZKxiR/X25W88et3wQR1L&#10;Czz+dt17H9kFAQJwC3KSvtNDTBIsrQRV+uNdxaQL5gs8Lvs+LSFEElit6AM4HHUTA8RmQxAB6Ty/&#10;ikqiqmbUYwzxGzwfvD8Rj1UHo4naeF9E7yTiEc1w/efxv2nw81WOAEeAI8ARSEMAHxgaeuVcG3JZ&#10;+X1kwPy0zWZbzR7/n3Gcr8Dj8N8b1EVd0INmAypl7+6bnYz/93s1Cf6Pkc7U3/mSI8ARwMtRwgyp&#10;EEF+YLDruJiIMwKuCWHWGZB3fbfoqckPTvjrY9PnPHXv6H4Bp9sfCIz+mtJ4xvg7DlrzRx/BJKvV&#10;U+B3O311hQUNO10utw8DMEzJh7gLvHZSdPZCkcpRQchwABJhgB6tqhISKREhlnQYxuiYqMAEAP5j&#10;a/w55jcvR4AjwBHgCBwQAYhXRml0Shn4f3FH0uPZA+6c+xv/j73rgJOiyN69k3byZpKgJFFUPBAM&#10;nKJgwoRi4BTDeaKYQEBQUBEVMKJgRkGSgGICFVRQkcySc85pYfPupJ6Z7p6Z/n+vuntYAX/+vePG&#10;Ha/q99vpVOHVVzU733v16nXK+H/53usEt2CpN06Wo2ooftw+vdoPlSah9GKDDIfVlj9NJv9/zv/T&#10;Zdy4nLUDgZiegmXb544ZcGunAR+t98uIxHOsdP6YeviFfFj3ie+D8Av2gmysFzhMtBRgstnxidUD&#10;T65Q5+Jb7+k1/AO8lZilY+vh1xwBjgBHgCPAETgZCIhqDF6kX18rZFkFd6b3gsIEolQj5sXJqPtP&#10;qCNl/D+86zrBJVhOSXf+H3unpcVqsWVz/v8nzFbeZNojYPB/WhQo3lo4d+k+BQH9j7f/K1Gl7JNr&#10;6uYzns+4fp0Cp9V7Cln7WTLlnHHZHb0GvjJx7qq1m4tCCOHDUtoDxDvAEeAIcAQ4ArUSAUlV/Kq6&#10;YWhDvMkGQSnyRmxQ49WKmq6BYFLG/9WNnTMcgqXJeEWRVDGRrvpSQv2kgwMvMnBy/l8rv55cqFqO&#10;gMH/KUiQkaTK6uPWA1UxpByc0ufOzp2vufa666+/4ZrbH+794IP9nn12UN+H/nX3nd1vvGvA29+s&#10;2le2H/+NVfjxcP5fyweei8cR4AhwBNIcgbgqVyE09bJ/1hdM2HcmtH+vTI3gBTZp2q3U8f+5l8FZ&#10;13L6hFhMhud8NE3xSmDpxy1k2Oyc/6frCHK5/0wEDP7vD0VjiZgcCcJ2EvQdR/+xhwD/VP3rFixY&#10;sHDR4sVLlixcu2v/nj1FleFA2aE9O7ZvX7PlUIAc90uDMdlXWlat6OnP7BtvmyPAEeAIcAT+ugjE&#10;VNmHnWT+Ly/JcHtdiGFx3zp4/xwfvyJNEEgd/x/b2moRzC0nxuMKPOfTNt62+vkVtPLj4vw/TWY4&#10;F7NWIWDwf3rnrhINBQ6Vh6QoFgOOFVIJYVMADPuS/nremnF82P5dPFXj4QCC/qsyNhob9R5bD7/m&#10;CHAEOAIcAY7AyUBAiisifnOie3tkI5plHafQcYasymkb0D5l/D/8+CkWhOw7a1IiEcObc4+L03Ey&#10;xiYVdUjvtso0CeY8zv9TgTZv46+GgMHTZf0tASEi8GrsuP8HoigpwUoE9WH8P5EIS7GYJAb8UkQM&#10;haEviOFINBoOBqg0JcTxZOmvhhfvD0eAI8AR4AjUDgTwe4RXx0TCvhEtEYfCZRdaPL8b6sBx9qva&#10;Ie3vSpEy/r/vOjtF7mg5Cful05n/Vw/KybALGY04///ducUzcASOQ8Dg/6Dvkq4CwHlSPm4/kByL&#10;S74ynxKNkgIQi1N2RRLh7R+jsJ3YHhAS8cIvNRqJRPAvOW3XE48DiN/gCHAEOAIcgdqJQDSawDtu&#10;YrH5d8APRLA43NfMwnsuOf//ndFa35ZF7TjzY5jqVGyi/p3stfZx6QN48YMgNOP8v9YOEResFiNg&#10;8H/8GyBTfjAcCgQjIPjHiqwZ9WMJxOdn7j5Jnx8oC5JMMfslMSjiFb7IAe+h48ofWx+/5ghwBDgC&#10;HAGOwH+CAN5vA3sVfp0qXm7msArWLKHpu/4TvHf+P2kjhWVTZv/fe4tgdQjWtj+paiAuR4+z96Ww&#10;z/9RU0ceQNQnwVV3epUqS+k77v8RBrwwR4AjwBHgCHAEOAIcgf9FBBR17R0mwZ7ZIEvoVKhGxTTF&#10;IGX8PzAgz+USrKd/RfxfUY7z900X/AJ9s/AKImcB5//pMmJcTo4AR4AjwBHgCHAEOAInBwFZLXn9&#10;bMGcg9eAtRpbEU9Xe3bK+L86vq3bYbbmvRdUg4njw32cnEFJQS3SwIJMq+DI4/w/BWDzJjgCHAGO&#10;AEeAI8AR4AjUIgQQA3R97zwhH2+jzO2+NG392VPH/2dfZbG4rJaBh1Uxjnf/1KKh/EOiVPTymi2C&#10;k/P/P4Qaz8wR4AhwBDgCHAGOAEcg/RFQEZ76mw5mCmqT0XRM2hq0U8b/Y/M6C0KWWei+XcXm6fTl&#10;/1tup33Mznxu/0//7zDvAUeAI8AR4AhwBDgCHIE/goBaIapFg04RbEKmYO29P13t2Snj/5GFVwtC&#10;tiB0WqfC+z99+f+KLsT/Xdz//498WXhejgBHgCPAEeAIcAQ4An8BBNSyMlX97hrBZbEJQofPfGna&#10;pZTxf3XV9YIjWzC1XqkmpEg8beN/rrsVr30QnLnc/p+mM56LzRHgCHAEOAIcAY4AR+DfREAOVUvq&#10;oWfrOrABICPnwW3/ZjV/drHU8f+ttwg52YLlzGV4Z4+opO37enbfa7dkmhzZnP//2VOXt88R4Ahw&#10;BDgCHAGOAEcgtQiEVCWkxia2tmEDgEVovzi1rZ+01lLG/xMruwgZ8P9p+4FfDYmxtOX/ibeawf/H&#10;3mhNIIYXQUhpG8f0pM0gXhFHgCPAEeAIcAQ4AhyB/xEEpIQkqvL3eBusDe8BLuhYJgcrlXgo3Xht&#10;yvi/uukuuM0L5jrPH5ADkUTa+v+o77e0WEzupuuCcc7//0e+67ybHAGOAEeAI8AR4AhwBAiBmCr5&#10;VXXrmFZZQqZN8J6zMKpWVOG9wGmGTur4/8F+TsGKzdIPbgwFZTWeZjglxVU/PNvhsHhbbBQZ/09b&#10;PSbZIX7CEeAIcAQ4AhwBjgBHgCPw/0IgrkrVshrb9fR5guCxZ+Y9e1gNlnD+/5vYqb6X61LgHOHe&#10;DVFJVWO/mbGWP1Dfbm6zCY7Tt0YTYkKV01aPqeUwc/E4AhwBjgBHgCPAEeAI1DoEJDVWLaqquuIB&#10;u+B0m03nfaeqofR7r1Xq7P/y6NPA/93Co7uAmpq2fvPKMFJjTM12KjTcaduNWvd94gJxBDgCHAGO&#10;AEeAI8ARqO0IBBNqyI/3WKnjWwsmh1UQ+m1S1Dg829MrpY7/q+Obgjg7zU8cJP6fbvskkqMaGOgh&#10;/n/GXoy/oirp5u+V7Ac/4QhwBDgCHAGOAEeAI8AR+GMI+LABIBCKRtWNjzcUzHZBaPP8GjVR7v9j&#10;tfzpuVPG/5XE+CZChpBp7r8nISfUtPWb9/V3YRuDs+0BVQ1y/v+nz18uAEeAI8AR4AhwBDgCHIGU&#10;IRCMqbGwGJXl6OwrBcEhWOxnDi1Sg8GUCXByGkoZ/5fi4xoLZlDnXlvCMJynrd+8f4DH4jHlXXoI&#10;/F/m9v+TMwt5LRwBjgBHgCPAEeAIcATSAIFIXI1LsqoWqUU98D5YoZ4gXF2IV9umgeg1RUwZ/1eV&#10;UXl4WXKG0GO3KlZG081PCju74eoTj8UqbscihmB7KhaDCsNu1oSTn3MEOAIcAY4AR4AjwBHgCPzV&#10;EahSI68VgBGasoWsocVqLM14Yer4v0z835wh3LdTjQTTLk5qkv/77rYLnoys4Wk2zn/1ryHvH0eA&#10;I8AR4AhwBDgCHIGUIVCpqj9cJgjWjCxrwZP7VTHNeGEK+f/IXOz+FYSH9qjRSPryf/mhPEu2KefV&#10;NBvnlH0feEMcAY4AR4AjwBHgCHAE/uoI+EW1algTS6bg9NS9e50aSjNemDr+L72RIzhMguuZYjWM&#10;N+em27ww/H9ij9YxuwQv5//pNoBcXo4AR4AjwBHgCHAEOAInCQEFvizLep2BkJAu78Uz1QTn/ycG&#10;Vo2+ni3YM4Qm74bVUEBKu8D5Bv8vvcctWIT899JsnE88KPwuR4AjwBHgCHAEOAIcAY7AH0ZAxUZg&#10;cWnPDJNgEhq8XI0NAGm1LzR19v/IiCxskxDafIrAOYFw2u7/3X6TFWGMGn+WZuP8h+c1L8AR4Ahw&#10;BDgCHAGOAEeAI3BiBFQlIqnqtLMceCuUretPiBDD+f8JkQpr/L/dV3hPclhJu/ifhv3/4J1Zgk1o&#10;Nj3NxvmEQ8JvcgQ4AhwBjgBHgCPAEeAI/BsIxGRRVbcMyHdDAWg0cE+a8cKU2f8T4de8IM5C6y9V&#10;bJJOX/9/uV8Th11o+EmajfO/MbF5EY4AR4AjwBHgCHAEOAIcgRMhIEqqFFbLZzSsY4YP0FUL04wX&#10;poz/S1VvNRAsNiFrWJUqRRJpa/8/8lie4PY0mXyiucDvcQQ4AhwBjgBH4GQjICuKEovHk7+bCDTO&#10;kgRbmqrGfv+9Q/GYIkvRSEyOiGFFVaNRSVZAVqj0CRLiXcelqBSjuNcsSZLMErVFbeoPEhLqFEPB&#10;oCRrVYkSC5WtaEdVjUQi4bAowkaq7Y1klcUVORAMiRG8PjWMj6OtaG1pn4mYgrohI3lUJMQwckYl&#10;KQLZkVjzhDE9pRu624UqRpV4XBIDsgzJopFItT9ItxLUeXRZjpCccRkRCLUUjqIzsWhYH6/4rwFJ&#10;JC8ThD21I0skAWuT1ZDAnWg0qkarfXggK2g4ii5rtWs59HOMgBJTNMmRNa5QRVqtwAnnwaog3owa&#10;DKFR1obWOLgSywcBkGQJcCNRnXA2icXkcCgUURLAmUGtjRKEwOhqyFBOpEh1QI6JFeyccAsHwnFV&#10;CrDruBxlLzNiF9oHzRaMOckZk6lDDP8ofF2QMDUAAaRhpVifkFUXV2FTQWbzkuGH9ybF2ZUqi35W&#10;WySC8qgYg0ttkKCQmw1YSBQx0JKkJhRJ0sBiTbJxjWH4qc9oGcVRQFZYblQRDMuAKaG1gxIxBUKj&#10;IipMArBKanxg9kkKBouBhBc7sXwAlLLTQNGXLSaFxQAaxkSMUD4MNUYak0iKhDEf6RtE4xSLBirL&#10;hjUQXHYhr/MCf1zEXEiX+DYp4/9B9ceOlgyzyfr0EVU0vm36ly4dDjQv6P1fpX3yhExrvQ/TQWYu&#10;I0eAI8AR4AikPwLESIj5GD2hC0oaz4r9bjwN4jdaAmXGicH3UC9LxC0p0SPQc8ZpJVA6tIe7rAio&#10;G3gZuDNxaFArhfg5RCAaJeMcNF9j8/idlInDgaoGSWxUkADNR/6wqBDZB7XXhUkeQO6RIhGUYkfi&#10;lkjJ58aJPxiR5agYRP2QMQwdgrQCSSZ6SnxM47w6n6tRgVyDS1JdrPYa1RMNpUumHkRDAVBsUjki&#10;6DvTm6gb9JyR+7AYhErDODGrgvhjIoK3weoJmOE5yxBXouEwFCZ0jfSgsKYmxZE3zioMimF0WwwR&#10;UZVEwBIDO1ITIK9iMBgK4wBJ0DejauNInSXJ0BNFmwPGE+1InJuGUdMLIhE1Tn7q4KZIjA8nmOYo&#10;BUCcjyPHNarCMNdAifRGxtcTQEdX3OIg0TUK6KeYApgUR2tm1YDT02OtQk2vYdlr8PNjh5zpHRhf&#10;1BWPRUN+wo30EfSfGDr7o35iriZQvTaNgCjGl2YhMU02f415jvbYZGbyxKJiCJMZU5r0KRSgXDT1&#10;IxE2pzEjQP8Z8UejULSCoSApz5CByQ0k9WmhTmwleBDgssW7e1XMGlGfX9osq8WfKeP/Ver2f2YJ&#10;GZkZTx5SQyIgTbNE8wMTJBYYWBfxf7wj00x8Li5HgCPAEeAIpCkCjOyDaxvi69fg/2BTMEwa9489&#10;gvywxPgrI15g8aBOZOCkS3Bnlgy7MZpghljDns/sncjM+A4IErOBolFGk8BBNR5En/GICJsqyULU&#10;FEKRBTYMYsZ4dXUwGovL4aAvCBMuODHjWeDEVBDUSiSapvFCrUYQPlJ2ECtcS9rd5Gei0idCvwj6&#10;iawRsU7ajYlZIJuGA/g8lIRQMOCvCkRiCbSEU5/PHwjCBE0cG0QfdC0cCgSJiKNNtIYHwepkS9oJ&#10;9BfoOwCdXQJRA2dDanQJnD4RJfyIQRrjg/y6PFpFTA8BetRZUrQYRU7IUVo2YdZyJYp65BCaI25L&#10;5Jt4h2LgoGk5ilxeBRUIcOJxjOoAGKyfRj5iv9Rz0kKIFKtyOJqAqZqkIB6D4cI5jRlyRKBLacsl&#10;NS2zcdLpNKm1T+ozARWRYnG22hAK+NEH4t7EyiMhf3VVQJRgNxf9CSWCdQmZ5aO8pRU+EbwYPJvN&#10;jzhbxojIhDcGLxTU8IrHab4R0Jg9GAklQToQLT0xCWKMp7MpVnMdiLpEeinmn64nATJWIKGVowx6&#10;kiXQ+LCk34fwDGFNL2FFjA+sCUUw2mzyaveYcsxWf/Q8NC5V1bRCEE989XfBWwehYe5YqsZ8KGi0&#10;V8uPKeP/AXXFTc4Ms9X9fDl04fT1/1GHNxXsgntELR9XLh5HgCPAEeAI/EUQAOVkhnajOwa/JJbI&#10;eKLx4JijkY8RXI3zggL7/TAug/dFkjyVaqFEPBz0MKaZfcHqiIeD7wSpALikQY9gaiW6rxB7hBsP&#10;9AAlHALviUWDVZXVQeSLgQXLCvFmKm/YiKNkbYZjhcGbDSrFSCnILpom2k8Jkmh8m2TS8+mHRJy8&#10;V5Bb43ukO2hlUApeJTgnDkkk3SinGbmVCBgfFhmYSPSIiAiRw7hOf8Maj1eJ55Mmk8THkJ+1mrSY&#10;s/pZG/AnIUNyEh9WKZOf2HYsruGpknGYzMsgtRAQXJTwANcViZOSzgU8JUUOB8CxmQSakEpS70tK&#10;Tg/QTSx+HL2lLe1oT/BJuDEc0ElaWonBXA1MmfuKqoSwDTNOawKkhMCPi5m9oa9pCcNOjD6A+ukU&#10;3WbDAaH0/KxVrGGgd4bihuZ1fRCaFkoBaugTmjj6ABpXsg4hdRIVHx3f5Lz4tf8PU4SSHaO+sYuY&#10;iP5pp4qvtAyx+CmRjloRZLf19rT79MlWPTAByX2ohvJ6NEPyLIZFpoSqZ8IECQVgtkZKHL/eESo9&#10;+HIrwenF621bTVfVaklNjtcxX8fadpky/i+LE84QbNg5OyqqxqPxdMEnOV408ExvHnm2Kcua+2by&#10;AT/hCHAEOAIcAY7AfxEB/Powy7zRhMHrmb0ZBM24f+zR8HsAqwMlU2LkLUOGb8POmqQ7x5zAIBwR&#10;A9WVxu3SsgpYOiNSkr+SYwq4v6EXEIUln3/w/+pqf5j5ncBBJA5bOzn6s8S8OKgXaL/aB7up9pw0&#10;EfBmLBeAnFGdZAIGiZNAP+EvTisNKEDOOBAap+T+HqqGH5AiiUGYhjXmSg/RQSYV9A4/bPxk2jfc&#10;VGDclyP+8mKUR4pEy2GpDod8Vcx3RCOrsKZXVcaClT4pHvUH9ARNKUTOJmKUGGxM9oE5hvyG2gH9&#10;BHZisvwz/g4BYM7GckMAfiogDBAe46TQ+oZI+wxg5ycaYXBiysOs8xgcotdUIqqTUqbWoeukLGG9&#10;hvg5S+Suk0CbRL9jEX8lhiUIjQFkm1xXQKv1RA3X0IpASKk1LZFiA08e5ouDOwZ9Nx6zoxiBww2t&#10;1/iNnRzJxyx/zfroSVIJkQIV5VWhKMV4oU0HPgIQY0pXqhT0HSwNKYr/8J7tBwkiKYhhDlWVHikq&#10;KyuvqKr2+UpKS3FWWVlWcvjQocMlZYcPHz64e/PqZXPmLl6xdsPGDT//snDpynWbNq/ftG3bhsKf&#10;Zn4z84e5i5atWjtjyruvjZo0u/DHOT/M+nbGV19O/mL2ktVrV69Ytmz5ilWr16zZrKeNO49UVR3Z&#10;uXHenG9mfLdww+6DO9cVFq7beXDN6tWrVq5YvnzGjOlfffnlF58v/HH65PHjJk358ef5ixYvnP/L&#10;xHFjx039dl7hjnULZs2Y+dOCDZu27TlUUllN3arc8MPUyygspGB11B8ZUUOKiv0UaZFSxv8T1aPq&#10;Cw6n0OjNNOf/b5xtzrEXvJsWo8uF5AhwBDgCHIG0R4C4IfnbGx0x+D/dJBO7cf/Yo+HXQzyFUpKn&#10;aZfHfdagibD9G/uDazJWrQixYST9oF3U/KxRT43b5PceY05DRFNJ1hoPsWdASWirDTXu4pQ0H0OS&#10;Xz/Bs2NuGNfGkZYvjHPKqlmLE7EKP9xhYMvGraPGZ1ZXiLiq7kfCbrAPou9IrEC4uoaZn91OMNb+&#10;q4bY/eSHIQJM7pq/DLqkm8ANX3J0JRHxB8JQaPTcGjqyyJY69Ko0wI11j6P1Q/U4wVjAZZ5pceVl&#10;O/YfKT5SXAn/G3KUCQYO796643B1MCD5i7auWrpo0aGiIyXlVT6/oWcwdUerXg6UHdp/5HDRwQP7&#10;9u5Zt3b12k27D5dHRN+RbYWzp381Y+b3s2f/8P34iVM+m/7t97PHvvPykMFDR7w98Ys5C+fPmjz6&#10;xZdefvW1198Y+fGkieNGj3plWP/BL48a+eKgx+7t/cI74yeMee/j8e+/MXRQv97PDH72uReGDh/+&#10;zODBzw557vnnhwx+auDApwYP6fd4/74P//O2Gy/p2Pmmbnd0735px6uu69qt+91333PPnbde27H9&#10;eee379i5yy23ndu8jjevefvOHS+79JK/t7/owrNaX3xVl643d73++i43dr3l1tvu1NM/7u39xBO9&#10;7/1Hp4vbtrmw8x339+rRrUuXbj163XLzzV1vurFLl3bt2p7XpnXrv3W6uM0ZjRudemqHjldc3fnq&#10;Ky9vcXqLlm0uvvqG+/5x1YVtzu9wRddbbr/ngV59+4+bOHH00B5XtLYLGVZBcOd6716qQIf7/f34&#10;x35R/5zrlPF/OT7jApPNbnE9V65iVeg3/1/9OTD8fqv4KjD7f/yFJoLLkvf275fgOTgCHAGOAEeA&#10;I/CfI4DfH3JdSfpnG/zf8JP+rRZq8H9yNwnCNisxkzTz60CoHD0Z+0QN+3tcClT5yUIMA2046Cc/&#10;cylYVV5C2yHJYaUiAMqrBCrg5MHs5jBRJyR/CUy2FT7aHEv+2fFA8T4/bOplpcVHDlVEEkrV3s3L&#10;Fv/yS+G2UhGuJ4GKwwf2ws57YPf2zZsW/vzttMkfT532/Q9zfpo7b8GClWs2bN97uLSiory0+PCh&#10;Awd27Np7qLTSHywvKy2rDMA4LfnLisFYiw4Xl1X6AsFSMiBXVlXtPVwdkcSq0qLD4LOVVdUVZSVF&#10;B/bs2gHuuq+oMhw7WOILh30lBzfvLKoKBv1VFWXFRUXFZRU7du0rKq0KhMr3bNkLkgz+r4R9ZUeK&#10;iov2blu3fPGCRcvWbt6yYdWyxWvWL/x87Phpc2b/8N23X8+YvnzzYV/l7mU/Ll66+OfvZhduOnTw&#10;4IH9+/buXTB/3twfwYsLl69cuXzxvJ8XLlmxctmC2TM/mTJxPLjyJ5MnjB0z4fPvf1k6f/Z3PxZu&#10;3b9i/qwZMz6f8O57Yz4aM2bKD4VrCn/6+vMvvp415+spH034cu7yI3qi7RNSoKxo+7atO/aXhWQ4&#10;pgRK92xas33H7v2Aq9JIJUV7Nq1c8OP3E8ePee/NES+/2GfQC0Ofe/7Vtz+eNOGjD99/5+1BfR/p&#10;O+T1d96d+N6wPvfc0uX6vo8/+czzL746Yoyevv5+3rJVq5Yt2bJm3pfvDxvw6OBnnh70RP/H+/W8&#10;/74ejwx47qVxY94a2rvbZW1btDz3vPPbtW3T8uxWfzvv/AsvOrNp/Zys3HoNTz2j7cUXtWqUl5df&#10;p16DhqeednqLFqc3OaUgNzuv3ikNCrJcQmZOw2a417JFk1PyPJlWb1Z2bkHdevWzsrJzclEqPzfL&#10;48nKzXdn5RXkukwIri+YrVYzOxEyTGaHPdOqXbBHFgsdBLOdHY5+ZNAp3M5tFj3hLV0OByz1WrI6&#10;PQ6UtDg8ZpOJ5TWe2G1w5jk2oSJ7jdsma6a9cdNmjeuw+uxo22MXTht2gHbBpElKGf8PqlvvzjFb&#10;nULv3YofX7A0wScppsH/fU/Uwf7frFHJB/yEI8AR4AhwBDgC/0UEiP9r+2S1Ro7yf/LD/213WoPf&#10;+32VpUX79+zauHVPUWlZaUkRCHJxSUkptgKwVKUnYtFw2ghsXre8cM3uSjjchHwV8MXYs2ND4c/f&#10;fDZl6rQvZ8z4ctrUBcs37969efmC5YWL5//0w6yZ23ft2bl+4czPJn0y/bs5IL5bduzds3nxN1Nf&#10;eXn4C0OeGTRw8IgJX3z69qCe7dv97bzL7xr4ykej33hhwEP/7H5b12s7XnDuGc3at2nRIC83v067&#10;8y9of3GHyzp2uvqmux5+YsiwPo/1euTBB3rc1/Oh3gOefuGlV8aO+XDshE+++uazSe+NeOnVke8M&#10;Hf7yiFHvjP5gxAgYmUeNerP3k8NHvTXihacHDoLx+IWhwwY90efBe7rddMMF7dpddOVtPfv1eHTg&#10;c88NfLTHVV26P9Cr96MP9+39cM+eD/fu2+3OHr2fGv76m08++tAz477/6bt1K375euJbLz330vNP&#10;PnxnlysuvaTTtTd1veGqTjfdcfvlTdyu/FbnnHXm6c2aNO7Yrf+LL/S8/KyWZ7U4Jbfe2Zd0hAG6&#10;wyWXXHzhBeef1/rcc86+5robulx31WWXXNn5+hs6X9ru3GaNGzZo0LBxs8bobb0zLrri2o7nt7no&#10;2nt6db+hwwXtzj0tNzu/Tl5e4/Y33tCpddNTGjVv2apprsNzWrsrHtLT0Bdffe2lZ/v3uuiCCztc&#10;d3efp6dM/OC1p3p2u/7Wbt3v7flon3599TTgsftu6XRei8ZntmjSIN9jtwnO/IKc3IZnNDylfkFu&#10;ltuVCW6b3aTl2afW8xIBpkubO69eg3w9eQoan9W6zblnX3dl+7MbwrHd7XKAcGcIrkyTYHblN8jN&#10;r1cvl156K9hcHo/LkZGh0WenQZAzHB6nzqhNVhvqN5mJOmusPcNkNdNDhMyvkczg0+wyI8NkYU9M&#10;kM3m9jjMgt3hcjlgYSfeT0XtmTZbpsPt9XjcLqfdnul0eyibgKIms8Vqzc/1Om1WqxVNWDOdLrdJ&#10;T3abxWSy2OzI73U7My0mNIoaTagC2S0W+jCb0JkMZEIblkynx4v+5eTkZLntVNbu9nq9HqfDgQKa&#10;2gH1wpZpy3ILVhfEv3mViOWh/+K/gpNZdcr4f1QtuV2wZguWRq+LCHabdvZ/A3R1sEfIEkyPaf5v&#10;tH+G3Pxiip85vGF/ES3s0aaso9tiaOGALfKF/SG5CgGJ4a+HRdAY9slHsH9FS7QeSv/Tabc73P6o&#10;XmbvwZGloMiCMRvriKjTeKIdqTwlKkZbYti+fKyaHrsqqP0eIB4AduzrO2e0+imulRLR9+ErtK+I&#10;dUNvJhGg5wkZ8dC0xLoNj8M47fOHgyflg79gyPi9MfwDKQoB2yOmuYBG4UwJL01sdcKyNfbNI2Ay&#10;iYz4BvDuRIsKZaM6YG5C8AiqFc6KBAmF3wJwQVlNiL5glBaF2dYfeGaigrDRDiYWHiGegpbgh8dG&#10;BKX0esibFD6gqJju0DqvDiUNEuLHYfxIdmOd2C/Sti4xgHjJIqIchNkaL36JUQ6emRHR+B024lmw&#10;vkJgeKwy11PDrqbLkzyQOy/5wbJa0PdghJZvDdgprhgmFRLzIWWDwDqM7mk7pIw4D1r4i1AIHgDU&#10;I5TQOmjY/aoCWMklv1MlhGXkOPCneZRIwMGV+d0a+FPb5Iua3H9FQZ4RUlmP/IF4fzQ82n487ACT&#10;jHzUDnWK7SdEHvKFBUxwrsUQhwM+43sDrLEDTWZ9on4ZQBj4EZ6UEDsiENQWn6nrxu4uSKylo/4B&#10;tA8tFqfw3oQByQZAk98neCOHJUDKpKZJgarRwTD2QWK+iohDGMdXBJMK85EMnMAoTKFBUAncKTTA&#10;lbC/ivDCLjqKZ8i+Soa8lI/mr5FXW/unfwX6GTqsL/CzfxBa32i8VYUiVbME02ryIW7Q2CKEiMi+&#10;TAjYwaaEnjV5wEQM6dErjHvknEwTWqyMsHcroqviMe4A1KIeOx1Ti7WP0BzwadCkhVC6TOQjTqeY&#10;Cqy/7PuDf2lGW8ZR+yfHCrEg2MZ9NVFRCdiT+akN1I79nrq/h8xmCN1V2BlOMG1lFlYPAcJJTPrn&#10;xwIiJiLkck5fDEo0XIQfNh0mv7S4jIlVJYcOMB+Jym3Lf15TQnnhw6HVQxeUjsFDu4lPTGq9/pr5&#10;E4li/LuL+WGm1nFhBWRfaVVlBTyuyUs7HoJhu7TmY+oHQrdUV2OAKtFDfzl+6FjBsC8eOLRj5xHD&#10;byQmVWubCeEPEirZta5w4QE9Ve5bs2jut5PenjZz0fqtm1YtXbVu665dW9etWjTns9EvPdWv9wdv&#10;v/bS6x9Om7l5yRfvvDT8tTcH9u35rx6PDX5xtJ4mTZowfhxI8uRp06dPfW/YwCF66t+/X68et3fp&#10;fFmna7s/9ODt19x40823/aP7XXffe+99Pe7v+eBD//zX/T3vv/fO22+7/e77Hnjg/h4d27c+p02H&#10;G/7xSO++fR+55+Zrr72i/bmnNz61UeNmZ57T6pyWLc698Kqut3a5ssP57Vqfc2bzJqfd3v2uO7pe&#10;3u6c5qe3OKPlWWefc91N3brdcMlZp5FNt06201YAk3Cj+vnZxLccLo+3fr06oKFgc3YtwX3C4XLY&#10;LM5MkDhzphNMzmojC2+GzQGalgFqSBTPU7fBac3Au09tXtflzCnIcXrJcAxzscubV7d+3fxch7dO&#10;w4Z1vA5wNJYcLm+W12nNMIMU2l2erPr5Obl16uZnEeG1OlC/jWiqFRTPbrO7s/OzsrLyGjQ/t93l&#10;HdqeeVq9grwMq9Np03isNRPc0ayboIlrUjpqVxZ0zmp1OJnx2GzRs5joxG4HWyReSdboTIfTRuQU&#10;yWW3ZGRY7C6SDzQZ9BRZLA63hpPbAzLK2nE57C5vdpbXk1NQv35BjoduEl/OAmevm2UTcpxmk83l&#10;djpdLsDk9WZ73Y4aBnJWB9nNtRM0oddL16x74LvJ/MintWq1Z2ZihBzoEng3EWO0aiPTuEa2rXaD&#10;V2OIQPHZuBEDNxM5ptwaHbfpFnezzq91WzuIuCEPKocKYYJy4fEQ6SexSAYgQlnA/JMJ0JA+YSQT&#10;lgUgFeuEJZOJaDyi+vQEyg5FwQklhm6YrBkZZgwdU0mYzkB1YMrZ7VZWEbaqOuxWqADIo93Q66Fc&#10;bBjpGhJDGYGGgamL8hYoNw6n6fod9O8pPVLK+L+kFt8lmDyCue6Lfvw6/LbBopbjpj7lEbIFZx+s&#10;w2lBu/RfEuafyHgh+Df909d+OLGJRuP12BOCWGR6ZhyIPxjckI7G75C2Pz2ulFWDVONXlPgwJfAC&#10;BCYL+RAqi2hKNfEnuu9jqbraqOtgSRXuhCRGPqFiIMhAsLIyKNF2KCqK6F2MloDCRUK+ynLtPSyg&#10;KsCdeQaCNxFDB0WibVbYyOOrKKvwBcKI1UUEmfpDiXgQHVmX4ClK0lBcOWP4tF/VGItzRmCQrJSo&#10;IMFD/AE/l1QcgIFyU0J9hBBxcCJzFCOBeBeRWrqvxsJ+7KNimaht0PwIODhe0CHjrvZLDB6DDfr0&#10;PhH9dz0e9vsRUZkpF8SNKQE7UEF6bU2QdpvRpjJKhCFxYOwaE7X4ZTorwrgi5DS2k4kB5GAUv7IK&#10;G6O0H3cmGsRhXUjyPybOb/u5sULsg2ioGEQ3EXABTes8m14vQhyV6iMijOqYAzDRR0UKVB4tr51R&#10;r2hgDTmM5xo/TVCgN4hL/rc0GiwfQUg9YPjr/q0Uf4MpHmgM7r8Iq0aDofN+rSyj5bij59Ngp0eU&#10;mJg1YEFcuhO77jKw8KEVq/mp6a/JO0SpjcHVbmJoKI7csX67yRI40evF5GB3wcWrfBRc+1cp6XiL&#10;u3GolEzso3HlYpLO06GUMRKLbEffB3R07DE3WElyl8YUNWSNR4M+GFLxJdae6gqTEq4uK60IhBEi&#10;D9skqV4Qwy1btu7cc7CU4saBkQYgC1SPkgN79x0q1r7fPp8YqDyyb8fmDV998cX07xeu2bxfT2s3&#10;bdu4YsmyNdv27loy+fVXR63fWeL3l+xcv2XzxvVrsaVtx/ZtWzauX7d22+b1azfsOFC8a/vWTZu2&#10;bt+1bvXywhXrd+yFudeHGIjhSPHGJUu3VOD9Q5iNAV812SnAvRFXnb4mgUCVT3vDDgRkifF/wBys&#10;gim5pCrorzi0c8PqFcuXzpoydeYvc76eO/eXefPnL1hYuGrzrr1w8Ph53uIV67ft3rdv65pVq1cs&#10;mP3LQuyqK9xyQAlXHty6ctEvSwuXF86b9dnHcFd4572Ppny2cvWaVUt+nDFt0PMjJ85aumkn/I5X&#10;Li9csvjnOd/P/Hbmdz98OGbM2I/GjR//zltvvDJsyNOD3hk99sORgx++q9MtfV+f8MnUZD0bV83/&#10;ZuJbLz73/ugPxoybMHHSG3qa+unnX331+adTH+k35M3JsxYuN9odP37cR2PHjPnw0znLl/04Y9bc&#10;yVM+mfb5l9Onz/5xLnr16aRHHn7wwUcee/yJ114aMvDxPn36PDf89fcnfTlr9gfvv/3Gy0OHDB7Y&#10;v9dDD/XqP/CZV98d+dxTw98e+db7H77/5itD+z/6rzu69+g7aOKkyZMnfvTBe6+/9eHEjyeOHT1o&#10;wGMP3HnzdZ1v09NdN1912aXtWzVt1Lz13y+95MK2XW+7695777qta6szG9fLAYWpl+d1Z9dvfs7V&#10;fz+jwGn35NTJdlgzvfVOPU1PcKlo1rRJ48ZtL/j7xe1aNsx36KlJ06ZNTq2X63U4vPWbN6/nAd8E&#10;xXG5wDoz7Q6nq16DRuDnBbk2hycnLzc7y2M3CSZXQUNQ5iw3CFmdXDe4lRlnGRbNNmtzu8HCcrK9&#10;Ljvsp25vdrYnyebAkWxuL3PbgPmVcUNBc7AgjutwuWGP1QgVzK06GSReBR7H7hP7dXlBYTPRHOyz&#10;JgFNMJ6l0S60i7ZMIKKgdFAiMqllnZpb7HZIaSQ7mW91JoxadXYH27fDbPPmoGeZHqcZSgBr12TR&#10;eKYZpl+9DjNTP0BAYWEmrg7eziimy473vVpsmQb/tZCCAvINqUAZTdBXHE4HWqNybocNLBHIoVca&#10;ydbt3uDJOrnUD1ACCFzG0wE2AAFLJesy47u6iV3vGoQFaab+udB71mfcQnZWhdF/KBVIWnm65yQh&#10;kYjTQ1VwW4BzltflYEbz5FAAnywPcnm8Rj2MLKOzgJnxbaan4Rz1seQgvQ06BHFi0G4TjQrEY6wa&#10;detomjSSDwXBGHZd/YMeoffO4qHpZoVO5PZg/NEbwkafLdAHgD/dgPmdqSsOG4mU6aK5gzmXxYz4&#10;EJbJnaGPJy50gKH30Bkk1G+Q/kZ6mKa/2DDrUU+mK4uVxwctC2h6j3Hn10dMOoyWlaRA16G4ZAit&#10;J1VJAeP3rZYfU8b/ZbX4fowaJtYzZfgBSe5jquX4HC/ek14hy5TVE8Qi7iutFMGrEaaWiJrGEBFK&#10;2E+RDYgPw93Sz4glPsqDkiRqm+L1X1BszTlKIoifMp7APlA3I0YG7dBLJA9kJ9SSzp+O8hIykFHS&#10;MkhiCZmctIuaZCsBC3rNdAIeRo+NIorGo2qWqHEeYbYs2IvJKqYnWseAulJp2PiS2eMIIZHsVyxK&#10;Tqmixu6ZPZ54Owmj2Sj19/nBDkiR6DQh42z/GGPm4MFUVVzLjDMpJCqJqE97qyGz+BvR0Zg9kbIm&#10;82oSGXhrV8Yn9QWtwc8VlM/A2nioY0XLM6Jo2NlJ+aEHBmJa5qPx4AxcjKOPXmSDmnW+SdmJ+FJA&#10;Nb1+1AX7N+k7sYivAn6tTNWSRXo9pKr1UGtE/5RFLCzFDDmOPtLs5AxiTDnoD5Kxv4ykTeIPvopQ&#10;DSxGM+ifFp4DszgOr98K+MVCDaDX7bAYgKSjUCxnykfqAdQnxNKoLj24e9vm4gPbN27eAydbKJEU&#10;EZr0THwPoGhhcihhcg1mycAhiR9TzGhdisEehpmeNCAUQuC1kBEVA/NCCpQf3Ll5w8qlC+bOW7Jm&#10;k6/88P69+4uK5UgQ6wZ4Dn9kikONfW/VRdtWLSku2rdj4+plS35atH5fBaLtHSkuxTa3QHD5/Jmf&#10;Tfv658ULFi5aNP/nH2aNHD111oLlq9csXLWjqHj/1rXfTZ/6f+x9d3RU1dp+yiSTZCYzk95IT0iv&#10;kAIhBBIgJJDQBBJ6771KL1IUBRQp0juCAaQLIh2kCAIqilLkClINSLnXgn58z7P32ZMgP7/1+8ul&#10;a92XRc6cc3Z99z5nP2/Z71mxdvuRM599vHPd8lUbthw+uHfXFvg9bNdoZdmeY8cP7dq8bumcGa/P&#10;XVm2eum82bPnLV29YME7AKaLlyyYM2PymJHDh7fr2LXP4JFjx8+cNWfBkhVr1s16bcqE8ZOmvjb7&#10;1fGjxs1YtGbjsteGdm3Xtj0w49hpb76zZM3yeW9MmzJt+uzXJgwf0Ldf/yEavTJh1OBenUpbRUXH&#10;JGXWb1ZapFHNnLyc9NS0rLadOxalhgRFlHQdOn780K4l3bt0KG1RXJDfoX27NqWtW7VsU1rStku/&#10;EWNbvdSsCVW/TYobFzVv27U3XCRQ22uvTe7XOD2jyaDpUBN371DSomlJSZu27Tt26tyxA0po26ZN&#10;sxat23ft1V+5FwycOw+IGiB80vhRw4ePGj9pyrgh3ds0a1zYpE5qtZyG9bJr1syqVSu7du3GqKQX&#10;QHN23fwmJZ169OlcUlTQMC8zKa1GrazM2o1a9+3RvmluenxUo0aFDbJTqgYnxkVFRiVUy8jPb1A3&#10;MwG+C37hSdmFL5UWFjbMr5+XWze/Xt3a2bXr5MbGxcUnJCYlRYSFBAX4envFxMZGBXsCyuk84NUA&#10;/bRWTtNGuRmxQV6W6JjY+ISk5JRAjRKTUqpVS0lKdDR4h6fmFDRR6ZOSEhPi4+JiY2vkN6iZmpYd&#10;H8+U1dNy6+ejV2nJ0CBST+zh7WF2oXLU1T2garWc/MYRYcEB3u5Qz7o6OTgAl5v9w4LcXb1CQ8Kj&#10;YqLCqvgAL0KVbbQks9rEmKjgiNjk1OT4GMBnoV5WOJKA6TmydRQKaII64kdxDzpxH7c/ujo/lwtg&#10;xIot/3ADcAnoCPXZk2R5zyFLgDSVxRYpBSxXF6xHYh6BzLQrAgwDzAFqQpxwAQ6219NVA0dH+lbQ&#10;2YLQn1iLiJS4C2RPNTGLqKSOttahihaITZzYSYU0BQggdZ1ewC5xh/gbiNBW1A7sSRhKwk2tN0Sl&#10;gKbAovQQEXgNrYPZgR4tsENIxApXEUhZTnomdXAxe6BLEDEcbKFUN7qgOukfgnqICx2coWmXJNsK&#10;sYfiAWoB/IdfitAqy5azIY7A2nK4ZZvQDmBc6NeNroIJ6BFZKBGvTh5twT/gcFZlhEZasIvQH04t&#10;zpg5gPFQVMvcoq/auENqoJwl7ARsgBH+LjCVWMB+qr1l95EEqnAwzlHp121hl/F0M6Ov6DWklsr2&#10;DU4F5JMmEMgx6IPkMf/COUf0SV6hnw5LRXshfHBC4Icw9aBYcQPCBcwkAPcasY2CHFzgkc95JwQN&#10;PhbCkAJ+U4xx4jDgEcT8QQcp+8BmRHce2JI4p7Ra9Hpnvc4ePLOAn4LQFA4Miq3A/hDVoPDnUwyi&#10;Ih9zGvsAxLjTTYi9FeIlhD74OKHlMA+Qe5hDYiahNqZiqdgZgH4J04il+Uc/lb8IHP+WV/4y/P/0&#10;2d2hDjaQDw1DvscSj+99/DPp6RB3W6O9odFX99ELIL4KvCc+3CHjEfz+0xMriCOg0eg3OLQo9SAy&#10;/0fDveo2kCb9K+A6IpWxTy4eO3ZG+WU++Pazi+W/wx1DOXgAfSFI1q17DJR17eqVzzW6B0+XWxfO&#10;Xzh24tTJQzvfXf7KunN37t64fuvX8ktnzlwq//X+7StnD257d+XaLUe+vHn/4aPb31/7GmDq8Id7&#10;Ptx/7Nw31364c/3yhU9PHLv41RefnT196uSF63BRuPf54WOH9+/96ODHpw5rtPej/YeOfHzi5OGD&#10;25fNfueDzz8/fXDn+1u273pPo3fXb1i/buWShSvWbdm9d/f2zQc02rpx7cpV67fsOnD05OmThz7Y&#10;unrFshXv7jh0ctvW96mOW71wycr1Wz746MCuPfsPHdq/Z9eJU0i2fe3SNYvfnLVs7+WHV8/sfm/N&#10;ysXz5r6zdPniOdMn7dp3+MDunR8e2nfg4P6d6xe9tWbT1g3LVu44sX/vzs3vrli0YNnGQ+e/OLl7&#10;Y9m2vUc/Prp/z+49e9FwaBtPnjr96bnzn129ce/hw3s3rn5y5uz5L776+puzn399+evzxw+u2X7y&#10;4sWT29esXrX63c17jpy8ePVfl86fPvvFhXOfnPjk8yvX717/8tj2VfNmKVpNheL7W7dt3vz+lq3b&#10;tm3fvB3d3rJuxRaNFF/UcebsuQuXr1n/3ooNuz8+9/ln504e3ffBjp27MQwf7oXqdP/Z08cP7N5a&#10;tn7thve3vf/u0vlDxs9Zv+foiZMrlq758MK1r07u0uj9LduQ66N9W9YvnjVt6vQZqh0Kp+7cWrZu&#10;zdoNZQdPnj+9f/O6NevXrFyxbuu+Y3s/hCJ1y+ZNiv/fnip7c/LUt5asf3ft6hVLFy9atHxt2eZN&#10;Zeu3la1cOH/h8tWrV61Yuuid+XNXoYL175VtVOlWLls4Z8Yr48eMGDqwT7cObUomjhrcb+CoabPm&#10;zV+4aOH8OW9++MG2stVLFsydMmPOAmDiKa9qpPig+Kf2nW3cvHXb+xtWLX1rzlyhsH37jcmjR46e&#10;OEX5Mcx+feq4Yf26d2lRnF8vv2mbziMH9+zYrmP33ggl8dbcJes2znlz5oxpkyeOnzZ9+qQR8Ivt&#10;1qVDSfOiggbpOU069hkwoH+z5i1L2nbo1Lm4Qc2U5Izcggb5+fl5tWuke4ck5RQ2aVJUt1FJ156d&#10;S5rVrBYXFV8jv1nLwpoJUTEpGfXzcrLSUxLiMzWKTskpLGqYkxkd4mUy+0YkRIT4e3n5h0T4BwRU&#10;CYQ2NizI2+ws/EPtnOCa4O/m4Q3PhajoQH8vdzd3L18fi6OtzlQlMjbMS3rROhks3v5BIdHhVTzN&#10;WKpDAjwMDlhbjBo503FVLJBcwvQG67qpk5o/oCHeRRInsxnQEOufSI1FTxx5z8niGygRib223js4&#10;w3fCyxs+Gr5ECnbugW5mg8ICKp/1SKUmdYckX18//4AqVQI93UwGg8nN08/LVeQTANXaUJEVG+6k&#10;ER9ntiYgM2m9F4mwnmqJoTatyGbnSO00gbFqv1LCVaSxNuu5H0S1FRfsKjTS4uJzOLcimfVX5fRO&#10;Emtb70mdLRsJ3ST8UyqT0mZDcSkaaAdeiGYAtAOyyaQAHmgb/A5UAzkyhA8gK85Cf3V6MIwwia4X&#10;KEeACqFOJWIG5iAWEvAKYIVgmpBT6fmJQehaQqUsdPcWnpLYaiIwwCQc9ELmYLOEGIBi2TiJZJTv&#10;h9Zo0V2DK/GOA1xwKDOwi2I80B/CebYTfQFSdZF+1kiDPon0AnADMlE9DHp++HAT2QRf9Bp8JJYD&#10;MBS4kBlE/wDdRCdQEZ4ClAy/DIpDwGIskx0TTGSGPyOmrlQ7f8r+ygz0KaFfi4YTbaG81jm6mN3Z&#10;LAdw609mTqX5xRZgblcIRRxeK4l5Af8Soa+mcMZxx11ZLlyARIMcnTm62pMLAUtlRyp7Z3orCW4x&#10;K8w34jaSC5wtLAfUv6sitawYWlEV5hmHjixTVQMJK/28nR3c+x0d4U+P0gRQplxB6cpiNsN1xtWI&#10;YoGWJe4GbIegwqea/lCSAMuFvh+lkIX2ol0YNA2So18QApABKBrp0AP4eBnhkSO5Ri5gBDCRHenn&#10;D5mL9bFkzFY41zjY0tuethS0wQkTW8pLmAdKClTvCeRDB21tIHvp6KqvnguxTwAFQ97Bo+NgLyYS&#10;eqQNgw29g5hWvh9t7U1OnNtkphwhtAHcsLWjTQp9N9B8xudLsB8VUsp1cjHRLGXjPwe6yn8G/WX4&#10;/9ffHs7wtbEx/NPx//3eHvYQ+qKHLD5HHwTSzw9uwVR/6auvrtyGizjol1ufH7/8rzsPEaH413LE&#10;IICN4DGge/k3Z05+8vGJ0+e/unztu/Onj+z76ODxMxs12rn9/bJ1K5ctAY6b89aCVe8tWrF0Wo+m&#10;RS2U/m94z/Y9JsxdOH/SxIkTxo8bO3b0yyOGDR7Qr+/AAf1698T+qKYajX71ral9Xipqmlc/v0Ht&#10;1MgqznEt+w/o2aP3yD4lhYUlfUb27d6mcXZSRFBsWsO2fYaOGNmvd7f2LYsLGmSkZ2TlFrVu37tH&#10;p9LmjerntnypeZPGBfkN2vQaM/2VQSX5uTlZmTVq5+XX1igjs2Z2Tm69+jnZyQFGr+pNmxVkp8Yn&#10;JFeP1gjaufjYyJDAwPCEtMy05LhaGiXGhCEYQEK1WnUbFDSonZYYFREWEZdZvygpEU6l4aEh8O+s&#10;mpiWlV0tPat27az0avXzkSw5zD/U19UQkFk6oG1hWhQN2b5VQsODvQ26ajVzaqWlZtSuWSs7KzXS&#10;xxSdkpYQFpnZOCszNS4i0MczIKZ2cbMGaTHRSZl18+pmZaSlZ2ZBfZgH9WTtOnXz8rLzCps2LczL&#10;LihsXAy1aOtGiDLWsiivVnRGUbt2RRnRIcEhEXHpdRq0bNuhpLigcbPmRQ3rN2zaplP/Hm0KMqr6&#10;uSt9YkhoeNUY6Ao1tWRyXDK6nRAemKCR4os6unn4BIZFxycGVk3LK2rapKhB3ZrVUxBAIT0jI7NG&#10;zaysxgXQNiZGR8YkVEuvFhfqb2uokpiVm5cXERpdu7Rb26JqGkGpiVw1alaPD3J3gbOrakeyRqmJ&#10;0eGhYVWjsxsUF2TFhYdFhgYFhSfWzM3MwP60hLhYxf+BbWuFuHuFxcfHxUTBnTcoKCwmKTUlKT49&#10;KTLQPzA8KqpqRGhQFT/fqlHRsehmskqXnBAd6ufu6gLPVCh09I7YJWUweQYER1SNjomODAvGGCZF&#10;hQT4evqFRkWF+nn6aKT4oPhXRaOYuMSk+KrBAV7evgGBIWHhYQHuLnoXs6dEnQZDgJ+3uytVPVzf&#10;dK4eAZ4Ge6jvXMMCfb18sWUtNIReDGZTcFhEeIDZDrhKAWC9yc2koRDosIyM+wBAK9Y0sVbaG1xd&#10;WCqUq1wc5DW9k4aGn1vM5T0narDk9cq4Udy0NRm4tww6vOf0cMJfVCSQ5cu0FQ6lwBoSJwF/vFgj&#10;mq0DrucNW+AuQQY3LzDI4M6uiNK0P1zmuXIhkVjxiQKwl81InSSBmbSeSzxGBAZ4QFbojUK9JvRb&#10;uILVWwA9+DGwIJBQpuGPqktY4wH1JK6B6Zw3NO5xBed/9lUz29vAFdvR7GkxuJjdXIEGPHCLgJd4&#10;2h4ITOMn5BP6gxsNBlmrvb3m5yEwGvPgP1ZjQgS2ERAZlcAB2oQrVAU7S+7RP0HqG0V6ZFDylNDW&#10;CXzNO0ABPACDEByJn9gRCLAOlEXU7OyMfoheEcPAkdxEPTGBEc7FUJJ9hDjcSwikrIcLt4sD/BI0&#10;vTSKhsIWd6nDV6FFWJFQXqIoKw6yJXrB/HSB9pV1AtzS71zNYsoT2hyBYMESpH6eY0MSbdf4g9EQ&#10;siWviVkA3qAsZBL6VS2pPAiUgwqJruhvT7Cn1MocCuE2Al7K6SDrhKLUyFlDLCjkOORShcIFHtPK&#10;wVFMOMxEFz3bSmcgSguwA4jdm2YLpQo4tsO1CYXTJ0Ww1cg9pRRhOHpsukiFHZ0E8WAVGAMXHUxI&#10;UR7L5LwlEb7ipl5yAziVAhEaSD8XKNC5pxO4zdVoNJmh5XaFlwtntAZkrQ+lnQ7PL4bfzt4F1/Rw&#10;sBEPiOgpGgmycTDilk7KO7iJVy8coFwoWrFq2ikkX9hPs7sH95ASWfMZA4sN7pCbwSM+diB7O7zf&#10;0HOzmYUTIZM/3PCAcshyOx1CS+LRMYnWIydxNmcKSAyd6DW7QcGZ5hEx4OC7mP46CJ0gtJPJ+diw&#10;TjVW7CfwL9kn5FqyF88USoDYUSHaWpOLH3CMouaB3COxHXzhiMY8n1KdicbKk0r7ENh9EK4LuxMT&#10;QbjAPzHsfJorJCo8Raow2Xiw03pF3ZHlWM/+5IfK98f2ao0UxetctJe/KsMecYK03+p51J5FrTn2&#10;di74Oqxu0F3ohf8R9Jfhf7gDrEmysTH90/1/zjc32EGh4+KW3mvmkmVLl255b/mbk4b07Nypfdt2&#10;XQeMnrx67dplM4e1bdSh+8BREyZPnjR4yNDhI18ePXrq9MlDOzQpbIQ4AE1btevUpUWTwvr4Xaxw&#10;XEZaSlwkYgOkxgRYzN6hMQiYFYCXt47vGpK7k63eNzI6EksiH2k9trPQDga7FN6w8JJTU9QzMCKQ&#10;u9BBcirbupoc7fTYAsVLMK6pwFZ2zmZ3xtjSyuFdmmrFYoOcan6bEY3LYlBg5Pn9+sjBffLMqZYK&#10;/lakPUraAqWuWo9SDyaXMD30C39Kqhwk0FmVchDjK8J4iazaO4WqNxtH4ooXqFJB8h5xDzADTPDq&#10;+UVnbKX5m3qCil5hmZJvDFmGI4zZ8qZ13X6xNsXCF+6oC8BsfG8iFoIaLHWn8hGYRJyKbWQEbDqz&#10;0DJUSoP3tUGsry+u6xWpnhs7gQ15T/FfYl9lK5e5qPpQEwvLxQvsYyrwQSJssSZX+JnStsqyK3I5&#10;ACTIciv//XP+IRXKNImNdhI3cJ1XeUVjYGU3CcyO/VzihiNiPkhuEVQKlshi7C3uXtgtaEd7OTGG&#10;q8BlsvNihaNmm0pMrnnMi3VUU+UBA2IpYvHEYqq97DViQbgQVFPwoVoKWBAoWSz7mB9Yc6F/UsCN&#10;Ty3LIT7gUoy1HnAEDbB1crWYgSUEcIWKC8ZyxL3zAExAkyrs96LVwAdCnYe0oruiUQL3I34eZjEc&#10;tD0sRmdn+KdIfGVxA94VohOWd9E6aS93Nni4m4EixNJLaC/5p+kPufyr8tX4AXRKFms3uDCjDr3U&#10;mrkYiJcYWAN6ROAbZ8xrTgidA3CZ2FInX1uOwoHFUcheer29zuhZaVoxPeQL4CYwgdXw8eQBkNk6&#10;7q6Qq4Bi4WQj+YzxEKyT+/Zo18Cw4JYqB1xmlA/4a4BwVb5NwU3qO8FhpMdoG4wqvbT3gx90c0bJ&#10;xDaCMHGciaU4Z8gnaPyIwFQ7KssZbDubgN7Cr1kAL2QCVsErQ+E3IbRgQrC9Ql7RJhbewRxbyH8V&#10;Q8zyML8wyTB/CQoxpMSz2OPpQpjIBUGMpMRRYDw9fCQR1JEq6aXFDckNuMoLbalKDewE2RDzGLKH&#10;ZgfQuIkmVRp/e5qmmNYqXxBdshSsH4Dl0Ntq707VC7prc0bImuS7iCp5a83//z9kO7Dz8sUsFfKH&#10;uifmLzjMc2bkxHZCmEaMB/6Dz5V6pS7yhiqcGW1VTBvesJKL1LWrcbNelz9EsZhEFZehC5AnOrWa&#10;VtwTvyqwLFQQLzBGxzbr8LwI0prnaHD3AVKICA7ANhAXDy+jnabhkNnRNlVHxS91RR5lO4XdQFzg&#10;48QpK+/a6z2xGQSyC6QkObCU49EtR6gcfLzNcJ2qIHo3mTnr+abgs88H2ZvGRX//AN+AoOBAb8T9&#10;tHP2CIpOqhYaFhbiZ3agXCUIIyEdnDAwRk9vT80tzsbk4UGZxAlqH4u7b1BY1XAo//AOcDG6V4mv&#10;Xdy6cVaEh1tw9dzGDeumR/ubncKqJqRWT02M80N9AZ5GxwCNLNw7jXch2wZ51gg1jyU4OacgJTkJ&#10;isqYaOgrE+KioYyMiIiKS82sFRMaHF+3uFGe9DOETiohKa1OcZsucALMTM+slfNS08LcGilxUW4G&#10;sFpv8Q4O8AsK89fbuOjg4pa/47/6/z+IP//5+dlH9XU2ln/6/t/1KXgKCbAdfCKiIsPDqiVFB1EF&#10;KZ4jR6NbXGx0uK8A4M4WDzegKtrMsYfK5O4uZOuKx+X5X0rMVhpKdRfaC0HiHJUI6xrQm7xagfsr&#10;niOuKSCxajrpLWZqMCoTgC38CfEoaPCWpkSuuFjdNEiLx9tq15TBD2yhEMIqhXcAVzNFYs1xAcbg&#10;Lh2884mpxGLDsoBizNSHcJsRVk6VBwIG9R/QT6BSLBXEPvSrE/lwdMNzSlMcFlrCCT2WDHTVwUHs&#10;L+PLGm6lTlB6ch2nnoRaVkesLVpFUIFDo4P9Oyif1UCBgjy2ziY0TrNMoiVoOEZErKPUJQGDCCIP&#10;FacYPQH7+o0sghvc+ELkqiXwHPLg1M4RfVTpVRfISdQLECb6beWH4os60msUsSYsXLy54otBEIiD&#10;LdUDZ4qFVxRD7OiFgGaEwvAvxitW7ONSUAZHg4HzAeZ5k2qH0nPqaFAF9kPTgVadEOiCijIs8ZIw&#10;PyT/MbMMiGqGxV+2kNIlFEma16OzC9pKSzDnDZtsTSfYghaDgQLvyUYZDHonaG9hpSdKAw9NYJ5A&#10;GpLTtlZ/BcU/6UWL8gE+iMssgtzc1H115PrEAZQPldFF6ANxheOJqBeW/6ecgjyYoGJsAcEFJABf&#10;pIGbNnkAYeGOCv5yjx/xHYz/WPQAHBGbg6ZtYXHH0AqwjD+ucAbmI8bVhNhKoh8xL9hC6/JNPR2f&#10;DUyt55dgCn+a2IkZWpkoa1qfP4XrWALTqWmh5hGGDWMrAs8BvMHnFU1GGoU7/lA0FlLqZYXdvHKV&#10;mBwiJSKisPF4ePiwoOHUn1IRB5wrST3HMndFl2R+XhXXwBSOPPSkfyB46Av/cz5JfJNy/yjxuXiv&#10;oXBRCxiG1wAeUFer/7IqRjMtILd8TtR1JaeQ3eyKKkfd5zl5qeafug4pTwg2Kr3sr50duo3HsGIc&#10;RHqMrMTRAmdqnSc3nRF9RYywKv45vnPOgi+YtUhFfE1NsMggrvPJsNpVwBGTo72zRTwuoh9stfBE&#10;qOTQL/CzqJ+dot+G6o84okDEgKHoQ9AoSNh9kBBbXY2IpiNWKLRIzRMb9kvgIi297Bz6iedDTFOI&#10;SZrNCFDNCEwo3OFt8NyINwZfh3yP8V3F5YDFKCbYO5s9KA9RBMBVumW7ibcwmB4S5O9lodXExTMw&#10;JNDH3d8TJh/El6SMY/L0CwwNgjkPQeQ96F5m5+Sqc7Z4eUIL62DyNKM6eBS7WLwDgkNFsx1cTE5G&#10;N09PN3jKa4Q1yNnF5O5lq7f4Vgnw9XLDSHgGutuZfar4ucFQ6eXqiACTjjYWo4Odg8kvxNM/PCrC&#10;31VnMJo9q0QmVstODI1My6mRGFLFy8SXppx2eKf5RQa72und1Es4wAOs1pm8qLuLjwkP8vHycPfw&#10;DgiKDg9wh9nB0c0/KrV6YkRgeExqWkqEl0Hv7OruUyUkzIyo9z4wWDq5BVaNCvFyreLn7RMcVyM3&#10;I84PspWDC+RFi6dflSAXN3e8a/ySU+NC/PxC4lJT4yPDYtIbNBs2bsa8BXNenTywc0nnoSN7tqyb&#10;HultMnsFGE0evkER0bF16+B7WJnp6RHcFR4cFJhZs3Zew6JmLXLzoIh8qXVpl07t27Xv1K1nYXHz&#10;FsV5GUnZWZnVkmKjInNq1aiZW9yu2+RJ+BTXqJEjBg3s34d+Bj26de7QoXO3Hr0GjBw3dlifrnka&#10;NSwu7TZg2MujevVEio4d2g8YMHDQkKHDhk2f/uprM15//Y3pM2bNfn3KmOFDho+dOmvB0pVz5819&#10;c9qoft3Uvvf2XfoMHjq4H7c4te8/auzoXt3atWhckJ8/dMyY3s0K2wyYPmXCuAnTZr69cP7saeOG&#10;9e/dp//wVxZsPnJ294a5UybNXLHp6IFd6+e/MrT3zLcXr1wNv+Npb7w9b9bEQd1naDRxAt0mxozp&#10;2aVt6zad+w5p077H8BkrPziyYvmyJQsXzJ+3afOWLZvfW7vyLTieLlrxbtmqBXOW7Ti4d4vYzrVk&#10;6bKVK1au3bz3xLnPzxw7sO/A0eNfXTh38vDeXTtG9O9c2q7P6GmzZ7z+9tyXGwRBc+Dg5Nn1/B/g&#10;79/19C/T/yNK46lmTjaWf3r8zxl+eCrdHWzk0i2EciIfe7xfsfCqdZ/6IajGNCROkxw1pXa28M0F&#10;yJI2YqwGeBsSt5H4ugScwKZ3JEDheKuKV4taUAiaiYoJvrBGifRcN2jO44Kt8ADfuTDNic01dD2g&#10;hVS8l4FJgd3wcpXrIHVXxJxctkiwFcN4bYf97pKE+A5YLvAj1iv2hzZpRWK9Ro+xSQgtt4OdAlVC&#10;fuBqRWIrULEd8Qaxn7yK68BWXGOJKojBxHsbf+R6DuSnkSscBRB7jdYN+lBIvRv1OI5G2vYV3LB1&#10;hRu1weSEeriAVdgVZS91OrKLWAbloOfCbMpVGP4TErEpvCT1k1TOUq9Lu7lySAZr4ZUAkIWIxk6I&#10;7yWQInTCXH0qSOA8Fiz6ytLRHCADxS/Vf3VUOYVwgYGED4uRuk22EUKDizYMQm/Ftsj0mj4JPJSj&#10;BhFJw7O4L5Zs1Q5t+cOiCaiMQULAO1tnOr0IAOKC/okcAhPzp0U41TgI3Iku2CsnVNzCmUJXKO15&#10;s7HsHhpD3SiBIn0HOJOZzVo4ChHsBrJV/VdH1l2ZhB7X3tmogSvEz6A12wD9uCQxrqgV+htuFBM8&#10;5hCrMlS5mI0QUowmxR+BkyD4Yj5Y9VMCS6IcMF6EqqYmGP6dmLWonZOAe+sgHfB5FQ1Hvap8MdlF&#10;pQDbuGkULXCEXokTAPGnIftDVwv9P84gFCIpEmpyNmYZziEBYLKLFwmfH9ajye64yXqErkp7ATA9&#10;qDJLcYkkJqKeaYUBHWIjRGc8TyBkYDa0AfWB+SQxbcU8QnvoRy5eJ3BwoNThaFVNCnmDD1qlwSfQ&#10;laNA3IqSUTC7S35BFgd4hz4d4WHYFN4FsyBEQ1uP/Y1MT3I3OEDRB6EccgtORTlsmbiJP2wt8iti&#10;IUKQpz2EWgJNrSzus2q+C8F+9AqjB34Lv2IMvioHQ8bRBD/UjJJFS2Xs83pP1qu6qxiNc2tOylUy&#10;HyY4vUjQGuoptMbCdxn1o02qDF4ne6kRwE9xS7wXuVSoTNZf2gWsExhTs5PB7OZmctELt2QoFBAa&#10;30cCZUxNvatF+CvjPSpywS9BmyYslrDe0d3Dy8vD5AQ9hyTaevSuHj42Bh8fs4vJ09PLx5/+ddHR&#10;UZERYaGh3C+pw77lsMjYpFR8AjUyPCQoJCI6Pjo+tXpKNKLEQ/kaGhocWDUyompsSmZ2aWnrZgWI&#10;Z8/d0rHRUVHJGXULGhfk5dSvl5dbByHwU9Ky6tarl1snPT2zdoNmbTsXN2tZ0hobcZo0a9mmU/de&#10;fQaBsJl8wJJ33pw6emBPfFNq0qw5s6ZOaFWcWxPAs1VpSesSfmC1Z9f2Ja1albRpVVgjPrZ6XnGX&#10;PsPHjB7UtW1B89IW9WpkZkUlZOa37jF4ZM8e3Xv0GfzyuLGTXps167VJY7GtR1BateTE5Oo1snsP&#10;GjN1xozpU14Z0LHvVHy6qn2Pfr07tuvSt39X2O27tWverlVRQVFpryGTZi5ZvWR6/3aDho17fcnm&#10;fceObl+zYe+xA9vfmDZmYI+O7du1atW6tE279u37jX11Ur+OXQcM1mhotyZ1ajfq0G/S6wvXvbdu&#10;6YKRw4cMHjJizITpE4d0a13UsMHoV5ds3rl13bI1ZTt2bVo4eWj33oPHvjpn0fKZs9+eP//t2TMH&#10;j5u5cNGbk0a8PWvG6/Pf/fD4nvWzhnXv3KNvaftu/UdMmDZj4tQpI/sOm7P57KFNy5dvOnR21+a1&#10;q8r2f/Hd1buM7PBT+cNvP7v676e3Pj2xe9m0l0eOnTxxyhsLVm3csfvggX0f7t61Y/vGjWXYkLd2&#10;7f6Dxz757Our1w4dO33h6q37j57+gpgOCGD27Y175TcvHv/oyjf4bNgHWzcdO7Rv/4lvyhFz4n8Y&#10;5+IJwio8un/35vc/3L15/frNuz+ITyD//ujuUY2OnfnmNsOA3C+/d+cmPhWs9j+qcBYi+NpP5bcQ&#10;00Hdevbbjzcua2Fv/3XjzqNffvvlyY/XL3117TF69PTf965d/Pz8OThU3z97/MrPT39+9OMjGSfk&#10;54d3v/8OsUXk9+nYQH7+mo7X/KicjGvyPyJYxuMrZxXwxk1Gknv64PbVi5e+f/zbg/I7dx6oGCgI&#10;kSGz/wyfbi2ayNMfGTnlsbX9COf2WHTiGQI0CzdvlIhqn3x/+dpDlo7/V+eWYhuWnbNNRJmq929+&#10;/Mvw/yN8ADjeBltYzBPLnz7558X/R9gU7M395WE7V8QLcLKB0soBaF0P5SHgCRC9entj+RILGPAb&#10;UCfQJeAuwRvj8SILLwlcJBcNrsNA63BGVPmpM6MNQAgF+EOzGyEh7/Mdj5WM22BcofUhMtLWVZ2e&#10;9ai1kcuUWF+gu9TKtaUSmFBdEdVPlDe4hhN04rr4wdWDybCkCtQnmow/kG0YcgD4RuI6teixn+wf&#10;BQ7mew4foGSWJzVsaD7uc7XmmoqUQiMrYAfwlVxQAfep1cd9M+1qCMSl6kdWgQ3EEX2tfI46rPyn&#10;rGW1ocBXVmunLQUJnvD7JeS5pp6kf66ArrI8yWPyWcpoQr+rrdCiI2x3BaNxiTidqnS6T3KdZy3E&#10;RLA1EtFBCJR8UfWiHlme0MPpnCvgO1ugiCBIjCDs6ZLEvME1OYb2HC/iCeHfSo7K1Da2PhZgK53R&#10;zcJwfWL8MRtQicKt9EEmLkN+nYkOMYyiQRyNZHAlwHwRsFToxEWZqEUrG2ngD6H5o4qL8L8h8ygL&#10;qnYS/ZAI11CcAdkJ4RFvjjDe2YmTjYhJprK3x7WKaelgtGBolb4RRSApZyUGi9YHuJhAbkNnyByM&#10;OYE86hbzlH0VsTTQHE4wCctgG9KIY0TitGKUN4O0sLNr3LZoAtwXMf84XlBHI+6DkFxx206ITfjB&#10;3+S3GDLGPoRMD781OziyoExOK5yLI5x1aTuQ/Od1NejyN01p8hfwvMHbArznKc4xBvQHYuxF1W7p&#10;ZeBssqClTq5qJJADErR8nOHijtGUlnh7yptiqCt2A+BcZoM4SiUsBXKtvdg/wT5JacTJ1YTXs+gX&#10;2oAkGDrhn+Eo90BQmsX8cPTzxSa6Sv56eOKRWJskggvsS0X9PJPyqnx/OQK8ygiNfP8wBCMVypB/&#10;hf8VU/O6R0hVf/QPEhjmK66p9wDUpl4esLeCGx6BYZFVo8ICPC34ZihtBSQ5yrAjuoudzd4RGiXH&#10;BLlxyIQ0YnZDv2310C9X8fWweIeEeFvtOsoOFRoeEeone0nVdLhbUEqdetkpUUFBIaFhCHKfmt24&#10;devG2anFLdu1b14r0svbLygiLjW9RjAUvFn14NeZmgrXgsTE6PjqOYUt23dOzMxv0bpFo3qtStq2&#10;bVmYk5lVPTrQ29PHL1wjRhlKz6yZVadR2z6DB/bq0qvvQATsL2levxgZOvYe8srEMcP69+zSsVPL&#10;+jVr1m/Zacig/r27QXdbP69ObmFpr8F1MhKT0zOTqgaEJtQqatdrwMCREya/3K0op2Hzzv2HDOje&#10;QelZGxYUFjVp1uKl0VPmrdu+d//+fXv37Nr2/qayvv0GDXt57IRJG7fuPnDk6JHDW8tWLVmyqmzr&#10;rqNffnth7+JpI6Yu3rh51ZuvbHhv046Dn166fv/ezW8vfnbm1MfHjh45hI/dnlH0xeXvvrv8hTo7&#10;c/zE6XNfXLx05ZpGl/519zEDuf0ZLrqD4F5ffPPdHRX3Qh2vXzi4bdvBC9fV+XfXrnz9xbkzp4+d&#10;PH/5FoAhApY9YbxoVe6FSzfKnyC0882rn5069dnVmwLfEaZppOLyIZj2g/If7t399Myn5y9+98Mj&#10;hjUmqXTq+BsCjN2/e+vmnbv3yrmhT13/s6Mq/9nvP/14+9qli39MJ74n8n/w4Y/p/3v+9+aADPhy&#10;/WiAjZM/rPSBG549u/P7M8RO+XvTX4b/f/796fqqNkZnG88pD35/gsg5/zBS+L8LkLfO1dYPoAPI&#10;BriHSxEwOdZjqqikfzCuCKjO9UasvQ7aem81idoSXUg9M/MDl2qEssTOJnkV655YUeEiri2wcEdh&#10;IC+rvCA/Sgd/TOGngP1NAGhQiWnwB5Ho6GUCYy3rIgBW+nWhtYLGCnhBQHbiKmrKNE8cePFKXKva&#10;ATs9BRidpwejgyFusAgU7eVFrS9FCRgroCvVw4ggieswy6A9mEAQf6GPhfxAzoCUXUGhGNrhAV2E&#10;8Z7BeIWSFkKNql+Vx77DNcRNnVNeItCW/iIWCyoyYBcVYSTQpwExBgg7hX4YpTk5QQ5whu+I1V5O&#10;r2jKP+5wPOK3xxXOEM4LKFe77C70cOiHZrcwwH1a+DixDpQoI73BXgF1O06NFvSTwJd+5FBDA1qh&#10;HrokcR8YxwdeAIBsYrOCztnk5uFq5s5Zs4dE4UDpGv9VexQfgNzg7FNxpv0CR4moNaEBF6USFZsJ&#10;OTiavKRy0X3TQ7MsQO8n5BWOC/FehTpTpcYReFDag5yl3QAJgeE48zm7xXiqP5VyiZ9iflU0y/oA&#10;PJcOuBf2eW8vfIqSgyS3uD6X4v8+QSaMdwXkZHncs2iVCiuyK/wvH0tnI3XHmqxlVa5DrJM5wVMb&#10;OxcLNsA4xcZGh0m/PkRxdPf2hRuqp6dvULgPYvYEekPRavAKisDGaXyax8XoERDiboEoa7S4B/j7&#10;envAW8LPz9fH29vL09MnKCq5Rk5eowa1ksO8jXrPsIQoX/fAOLEl1r9qYp08bHjPyUjJ0Ai7rgND&#10;Y1Izo/zdA+LTEkIURSI0pjviCgWGRsXHR4UGIgSmT1BM9azmzZo0LsyvXw8xJiPDwyMiUVj1SG9n&#10;O28fv4DAYHjdQocb4Ofj7YsoQ2bvoPDYxGpp2F8egI3mSfGRVXwig30sriYPb4WfPQPgBFE9JRFT&#10;2OKBSEERafXqJIZFxMdoFA5f3tT4iCA615qBp718AsPjUjJq4Jo/toU74+tMviExqRn1c7PTk2Ii&#10;QmOTMmrXya6RlpCYnFo9PTOzbq205KRqmbVSqteoVaNaXGRwcGh4ZFRMbGn3fp2LcgtaNmta3Liw&#10;YYP6/TQah2/ATp0wcnDHXi/PWLx+y86li+bOfgNffn1do5c1UnFYt2p0/MPV0/u+VK9W3XoNi1u2&#10;7dhlzLhJ015/c+78pe/MX7x6zeK3VPmjNHpn0ZJFc18bP7Jvv4EjJsyYt3jpuzsOHN63Y1PZxo0i&#10;wtdHx85dvHju2EenEBLs9Edly9ese+/9HXv2HTh+6uyXV7+/W3716pXLl7755uude/Z/fPbLy98e&#10;PvnFlWtXvvzsyrXrN7796szxI/u2b1iDmGFrNTp85Njxk5+c+fTwyQvXbn5/7fKNWz+U373+zYUL&#10;V27evnnn4a/82AljSz99dOvq1VuPhCYSmPQ/0Lbi9s//c+PyhS8vXb5wBvB8/4nzFy/f/OHfvzy5&#10;/fVZgNp79xEj96ZGV65++90Nfvn3Pj6KAn2pLPfxI0SpeMJPvNz+4SG/3IcPl/2Mj7/8/uxHRn5+&#10;cuPrWw9Y5S+Pvvvuxu3yJ78iQDJa8+B+Ob9G86C8/Af1/ZnHDO7820+P1fn9B8DlCI2szh884seK&#10;8T2TP6GnPz26fx9pVHp1fPbrj7dv//jrM3UOduAzFeU/3Ln34AnjGT/m1yqoB9bo3v3HP+OrND/h&#10;a5EP+K01FW9Y3dfCDf+M+MQMX/yEX16hXCLR/4v4H5IDP9OC7xriAzGQK1Q5f3ZU5SMI9U+Pf7z/&#10;QjxIxLlGtOeK9v5ZOf+9/s/gwE+YO8+e3T1fT29jcbBx9R9y/tcfnz7DZ0z/3vSX4X986XVtuI3J&#10;1c7/tcfP/v3P+/6Xwv+9YOF2sOiCAP4FIqfOzMbeBfvyJBGM0mmb+I2KYVxlOGjo9xjwymQWRmxA&#10;Vmk1ttMBYsqCFERhkGAspiI/iwAgIyaSekkJuJiU9l9qXoHzbAkgqcelHzMgBj/fQtd77pMjXtOM&#10;9QCB9MfRSFYHTSQAOLGQUIIDCsnrAgoBwEo9O68pCCdwk5aIqbmN0Jl25T+Q1NqhXFoi+A1HYZHQ&#10;5CDgR1WkLM/BWfARFwlLnU3CNUDYPlSxlZ0CeK3SeaUmafzRtP7iBmwAQkRDHiuuw2/6r9LhwmzE&#10;1jkM0IsbrliLIrjOS8xtK7/7qGfcYYgrFfyR/h/cXiZ9hhW/VAk4UtGqMdhR25Shc8Aoaq1lK3Vu&#10;rviapRlzChBU7JNQ+Wlt4tY/W9fguLhgV1uOmzZYKBhSAvrA2OM2TgFxyXEhPiaLJ6M6+sCZDHZ9&#10;k7v0AjCbM7Lzm5W0aVNanBloNHj4B1bxBK9tuRfcjVukTOGBcMAl/tVZQlLqFrWICPL2DIjNapCS&#10;kooo6GnpwaFwCgB0q/G/7J0HnFS12sazs7Ozu7ONqoCIiCgKggW9V/Reu14LFuwoxa6I7RMsgChS&#10;pXdElCpdAWmKBdQrCtIRkLYgvW2Z2ek93/PmTGYp8oF+ODvDvoHfzswpOck/OSdP3pPkhavPs6tj&#10;6CoW6qlx1tlnV48G3b/E0pC1zql97rnn1cYsLFCB3iSBWK0ipDJWZcnRx5nToZbr1Kt/bqPrbr/5&#10;supYChuTX9HFPBdjgTFnt9pZNWhF6sqUvErVzq1/Ka2O9K9rr7u+UYML6tS5oEGj+g0vv+q6W+5o&#10;2qpVi0ea3Xb9v6665rpb77r/kUebNX/qheda3H3z3dHQMhoaX3zBhY0urV8XcwUqV69d7+IrG1/S&#10;4AKsbHTLbU3vbdbsnrsxWODq62+5/c5773uoxRPPtX2p7StvdOrc6c32Y8d/Mrr/G63vfaD5Ey++&#10;1a3vILid6t69V79B/QcMGtina4d2LV/qMWrCmCG9B/R9v2ev/kNHTsVatrRU6rgxo4YP6vd+z97v&#10;v9+rZ4/u3Xv2GfzR5M+//Gblz19NGd79zVe7Dxo5rFe3vh/0evf1V998f/T0Nb+u+3XlT99+8Us0&#10;zJo5Y9b8RUtXfTx04KgZC+Z9ptd1/Xhoj44duvQd+jlE58Kv5n0+aeKk6XMXLVsLUXZo745tW7+c&#10;9/ln0z/9bOZvvy79euqInp0xCLf/wEGDhwwZPGhg/759end9t1OHTl169R036bNZ08cM7PnNwkUL&#10;F3w+ZfzQAT3efvONtzq+3bnzO+92ee+9Xv0/GD/10+nT3u78Tpeu3Xr0mL1o6X9nT5w4bWY0TJm5&#10;YNHC+dMntGvX/o23u/bu37XngJETPpv75dQJI/t3e/utN7p07dl/BOzI+Zt/XfbDV3M//+7HX1av&#10;Xb186Q8keJfCNLtq6eIff1q2cvGS5SuX//zdN3PmzvsCa/R+s/2Abf8msshigeP9e/fshgcJFQ7C&#10;F2EJ9OyufUXKm4py9lBsj/lZ2R0N2p84tcoUQl7bvu2bNqzbvnPvIRv8SRSRQzMf3Az6vHj3H9DR&#10;wweGESAnfa4ikMQJhXA6rv1z6/WeDdcthvtDLAHniLr/kHaHO+qnxLgu/CYqZaCcUWNsgTFygMYZ&#10;kLNvaOVo0OtCu6POOdSusNdpg+dk8gZ/tBcS6FXlmU2fj+gQWcCtvYcYS0jDYbu6fKl/GPjyU+kx&#10;zvPG/IiQc28aRaH9WcfipVETOOPI85T7+tgh/9cXna8jjoEn7uPJoiOOO+kf8G+IgSWUdx2vOhXX&#10;ATkMD0H6o0Hv1zo/egmDCSS+3q6P059HJ0VvP96njoeo0rnHHEeOFeFi8ZjtvCEpCaB3jPvPtbdH&#10;bXi5NaVXuajfbjgIgjv3xA5x0//+SPjTiwRU6Tn9PXgtknT1Xuv/NrSCbKaojOHapPwRSGBiHAIN&#10;giATLG2EYFe71B9MWI2O8SXbsdoEY2llrP+F/kCF0uOMb5By0df1eg+GMGgBqzfBUqvHrxjrXtCO&#10;IxUnWZcpwDfkueefV6uGWu8QnRC1EX/I13nVyhj1jT4D6WQ1nohW5M07o+Y5tc6qDls1lvWuXKVS&#10;NGTnQS5dUL9h1YpZmTln1K5XC+/e8do8Gp85q+bZ555fv9HlejmjxpjXVQULoKdWUBP+rBXOq1kR&#10;633AMI6F0MkSSdZEXJ/M4dZKtRpATVbH3NXsvGpWiOCqNAzFWrEKVnrU14cKxNHZmAZVueqZWHpc&#10;/z6vXsNLG55/VtUa0VAHlv2cWnXOqX7OhY0uqX9erQaXXPGPyy86p9oFdWufVRVvB6qfXbc+/NfX&#10;o8lxZPpWGUivVL3hBTWrVKxSo1aVaMDb/Msua1C3Vs1qlfIq1ajb4OZ/N25wYYPLrmx6Y+OL6mPe&#10;1fXXNrmkTmW4s8jB9CwMpL2ifg2sCZyZW6vhVZdUM2PAAyai0fyuf1xxaf3zsThAxao165wP+3CV&#10;ShUqVj//8muuvuyiRv9u+sBD7V9q3fSq88/MO7N23ZoVK9e7pvXjj7e476bG9W+48eZbb2969z1N&#10;ouGJJ59+rs2LL7/S9q2+H37Y9622rVo+9siD9ze7t+ld99z34MPNH7u/+ePPYunW+1u81Gv0lE8+&#10;GDBw6Khxn0wYO/rxxx64596HWz/zTjR8vmDx6g0b1q76Yux7r7z8Zpfur7d5+LabmzZ/shtN9Hq7&#10;Y8ee77z2/JNPPtvm9c59x8z9aX3+l7OnTZnx9bINmzZt3rI1P3+bWv7/sxkzF30159NJ48eNG/XR&#10;6HHkInV8NLwRDaNHw9nquPFwDzCox1svPtW6S8fXXnrptY5d2r/8TOtWT73wyvPR0LlLz/7DP54w&#10;aercH35ZPHfsIMwTGzJs2JDBn08b+8EwzBObPOmT8WM++nDksMH9+w8dPW02JO3suVCIcz6bOHbs&#10;xM/mfDJp+qz533z3w2+/bVi7fPG3C+bO//q7n5avXrtiXf6u7et+/nZpNGyJhvzf1vy6afP6lXCf&#10;8NWixctX52/duG7VsiU/LfweInTliuWTp376+fyvF363dt3GrTv2Hjh0oMDucsOhGA35DBZshrvd&#10;bfts3rD0eRw2m8Pjg1Nor6v44N412+xo5UMuOFTzHebWz5AN8D9MPnRhKbVhsK2y3ZIk8JYUHrL7&#10;IkGHzR322fZs20VRUAi6aUSpClAJSiTaDx2IbVM7QjYMxoWMMg6Dj+ig4UAQv+H2mMauGr5I6Isf&#10;MhICiSQe4lMWTxuchxwqdhhOkQMlBXSYDLjsAY+94MB+jHKAY+BiuIErsHuUZHXCLzhFoY7TnpHV&#10;D/UnsH/f3n0Hi52eIlvUkTIyAU+IDlhXtWtpJIwcfRsn6XG1+KXEqbEZ/vaigSCFjHG25HDauK7e&#10;qbMW9Oo1mEv3RL/p+GPN7zFH6A3qyoYs15tinxFdVvDdbvhrV46vYUyGvoMBNxTS9mhlFIZNt7AQ&#10;nRF4uVMe0eFNXOtAREnOwKUh+ckPN3oeh1UUh+GInWS94lyCPgpMx65iV8BXYnMHi232qD9mY2SJ&#10;TqLTDT+TJYUH4M0dwWGH20mKQhmpYc4PU72AD274cdYBdm4kHOf54du96BDGsyDFDtROqp6on3D8&#10;TkZ9uCcky3XAXXywoCQg6V0D1VzlFhH+CF0wt1O/gPJHDtp1oHPoXP1bualHgrT9ndKN+nlc/z+q&#10;nwQfkTp/+tPthet5OP7Wv5XtnH6QB0NniV373dblrY7DSwKqt9RRitnjowfoePQnOfEM4EbW5aXj&#10;0Z/6OOPz+H7djz4e6VKn6O36k6oDPComrx9UnRH+VASonxmKhP0/34bRPxmmHHH/ChlJ+OE/kbjp&#10;/5KgnN9YWFOSXf8/Y1FDsDGOJQtjfdNzRGbN+hfXziPbrjbHQk0b48tpHZjs6AJjmAtILiCha+FV&#10;sEq1GtExDilY7a9i1erwoxMN/7zikgtqYJyvto9Wq33xFVdcXLsa9HI1SOx618CRZlPMpWr+aKsn&#10;n8MY0SebYxn6M3Mzr776qiux0HrNq/913U1kyrz6n40vaQiHlx26DsT77Qlj27Vp3vTW25s9/I9o&#10;eP5/OveEzfGl1q1aNH/ogfvuxbysx+Ce88UXX+/ab2Cf9zq9/sZbncji1zUa/uf1zr0Gf/TJlB7d&#10;unTt88HEGZOmTJ04ql/n9s3u+s/NWA//ibHjJk6dMXu+dkv1xcejRgzu2/O9dzu0a/vss23bdeja&#10;8cVWD973wEPvde3eq3e/AQP79Bs4ePDAfn3eebtDp64DP5748bD3O7+FAaidX37iybYvtr73wRbP&#10;vdrulTZP6+sPHzYER78P16h9Bg4fNWac/j32k2mfTRv/weDh0TCkQ6tHX+w2cPDwjyZO/3Ty2FFT&#10;Pv18zsxJHw0b+/Hwft06tnt12Mixk6ZOmTjhxbZtnn3q8VYtMYS29fOvd+s3bcLIQf0HjRj1QTSM&#10;nzJz3ryZU8Z/MLR/3/4jxk5e8v0XMz+dOW/B0kWzJk2e89+VC7+ZP7n/y82ue7Vdx659h3748cQP&#10;e3dq177DOyMnzRjf4+Vn2zzSum2n/qOnzYJ3slmTR48Y+t2Py+Dma/XK+XNnz/n653X5C+d9Nvv7&#10;1Rs3lxzcunTe+KH9hn48bmT/gZ98uTV/26ZV382avHDR9/+FD7fl30bDtu07dkOOFuTvtfv99r35&#10;O3ds37rpt/XrVq/5dcOmLfnbVm/YtmvXtg2rf9tJJj04ybV5QtQ25m9cs3zFuq070bSr4FQTo2Cr&#10;COzfvvNgUXHJ3nWLv1+6YTuafFtRwaGDvpIDO3/fDSXnKpVtR7Z9iBUKEtvogSfJhkr7dTOgxxlA&#10;c6j32xCVjkO78jfbDu3atm3XIZv90K6tW37fV7AnGuwYdkCaQlklYa6EdghC7yGVIVeJUxlDwwHM&#10;Pwu4bQVFGGSJyxlSEWLVRSoq2r4aaYwEyQ6oj8De4/mtPlrvRbSfatJofxTISkxZLt0Nd3041Geo&#10;7kjUfTe16vBgTboIMUElYlgBTMMqkWr+mYobGYR/bMVNJUT9CbrdyDV0GdRZwE9qjgLRpgghdYl5&#10;TGvhu7JrqsxiPAXSBtXvPSy/4QD5vj5U7IppWHXt0j8qo9BpykJZAufRAXhyppIsPUSXS6n+ptgi&#10;AKx1Eh1LZY8P9FTUOIsjI8Bu4oTeBHmX9mGYiYccQttLoDmdThd0KwzuTleJA90sDChBvIprYYnb&#10;aSt2xHRg1G20G06hkUy3k8aB26BbUc2UgVUb8LXOVNyRt1heqIcE3al/Q+XCK7XDoQaJYOSIjl9/&#10;GuWKcyCfvRj3YeRPnY3ckjU+ouziiFO5awRHkvzG3aUvggPVV5Q3PhWH2PRHlBnVU5yiAo0pIdFM&#10;8VKqESn2ltrtdZRGhOTH3LArG/W2tJ6DDpUopS+oXcpHD9VRqE+dDuJ3xI7oD+PuD1GdOyIRRnUP&#10;eMm/PXU09Ln6/sf97qE0lf5WR0R0PiHGVUdS7z/60+6CaRD9UF2O+lN1tlD79W9UHyciggd2lCN6&#10;L7rS6fioMOgJpB4XuIeOp/9VfcOtarx3gT/6aNDx6E8VGdVyZI2ef3r78T7VkepoPBBA6ujjCCvr&#10;/6OpJO9v3JF4AEjp6JwnKlgxjOHyWWgc5AnrSRnnOG76vyggv74KM6OTffzPU5YUmn1Wp/EtzZ9o&#10;2fK5155q32/MuMFvv3gjFtr69zVXN7nlxmv/de1Nd9yt1v3v0LHTC82va3DBZTc1e/6FF+Hq/oF7&#10;Wj7x/Gudew0YcuP112BVrquavAbN2L3PgEHaT+yXc2dMGN6zw2vajjps9LQ5c6aNHvZ+n4HDRo39&#10;ZPKceQsW/fjLytXbd2AcpsPtXb9i0YwxQ/r0nA8HYlPHjRy6DD5qN2/buXvHti0bf9u4JX/7niI1&#10;NM11cPOyxUvX/PZ1NGzYXuD2FO/agkGqmzduWL9u2cpfN/2Ocavr8/fbHYW789XjFW2tfh++Y9d+&#10;DPuUctcuvHlHq4DWBzbLfTt2bt+6ZRv0IvSMNu0Zjz4aLlliK7YXHdiDlNodBTvWr1jy88/U1lMb&#10;Dp2j2nEv5vHbyQoZchcXYGqVv3jP7gP789du2r6vyFawd6e+PjXDkA2OPftgkUT7qH/DTgYjT9FB&#10;3f47f/9l8do9JZ6CYsz+8jps3kA4EnQXwyFH0FNSdPBAQRHsaGgzbJj1hZEF+37/fcceyg/maWGB&#10;AaxSGw2G3oPydBQXFhs6VKqGMuQoLIKK8CLJrp0rv9+4ZceBEmr1AyWHDhQ61QvngvxNW7f+vrdY&#10;i7GAx1FCrTkFKFS3h9QAckB/EUDK43b6Q95iu26KA7AbRk8wjiHeKuj2LLo59qGjVxsiWB3BQYAD&#10;SFnkCIWsCgn7VQkaZ3tJdx4WYk0pHmnBIogsW+HBfUarTU84ZNXrckATOUm5w9CoFJi29+l4dCT6&#10;92GfGPxb+ossqSSdXCVFBUUl3iBGZfhppDMenk4H7IhIA4Yau/E76IX77MPUadAXs6Qjk6VDKaCf&#10;qH8SRquLpOnnayx9Ia8vgr4DUhCCQsAv/AHc6DANI2FRvUbtM+UbMge2bJh1vZi2RItUFB7Yj9EX&#10;CB5vYTGNm4Zii7iLi0p8YbUd5lejvCLhAwcL6AjSSrBCOh1RA7wP59KVQ5DE2OPxhcmMabcVHz4m&#10;JEYJjJBFpWD1NpeS68SpNFBedb8C6fSShdaOsdR0TdJfegwEfafWipSim8y1KH/Ep7QyzKVK+mEn&#10;sFBBhYM+2JWN3qMd1UqZfQ/T/6GoHTvsw0oiHq1jqQwRZ1CNz8Etp+3xpan9w2+xmqHvhGj56Z8S&#10;aBE8buKM2iFp1ic9GnT5an2o9bG+itLzkFwEnS5CNKnqIdNhH97n6KD1H2WFABn3EfWLcI5xEL2P&#10;CKJ+een6uHsDdDsbtRhcVW32A75R3pB5qj7iF70OcWKcPUzSbg+urWS5Tq8RNf1FvwJ78PwlUzw6&#10;vtQR9pDkRFHZirUdHP0bZCUQxFj5EOqOl16V+PFQCuj+cQgPP0xURe1yOV0utz0aIJXR7XI6oWcR&#10;6PlgBKRbvbKg61PHhO5tPKtU/UJP0kcvCWikP+zksTJC1v26XEvzgeVYcETpb30F47PETvdR7LaM&#10;Fm/ph1ELQ7G6quss5inQ7RrWv/X7Fh89fhA1YlAX0DHhXnN5DhuJpc/T+3WqjPoaCkWrf6xe6+P0&#10;Z5Q37lji5DuhrtPxg4S6sXU8sU+6KRFV7Dd/SW4CeFz6XXiafPEfzHfEOIuaXQ/gJnAleKbipv8d&#10;IfnllSlZpmSf//tsZhp8B1V+cN4v2/fkb9pVtGW3A4MBivb+94fvF33z1YIvv5o/e+bsL79bvHvP&#10;3v0HYfT6bcns8WOmfbN045btmP61aumGjfm7D2GK1cb1q5f/8suy5bv37KfX8DE7Cj03wnjneiAa&#10;jEcYDKM0vhH7UM3Uo6VUX2HAgX7mBz1OspNE2211pNaNdGqpRoKdUbV5yr6j4jtCJKotf/yHrCqx&#10;BkA9dmO/VIOqz6LGhRoU/fvoT9ImpFHUdtwkR+8/+reKDjHq/Ojf4KEklb7PZNijxjSQGRgvvwkF&#10;Wv2AT31DpLAEQReV2rzQFB+OhdoRFVTjjLYbWdRNHLZTGwsF4g+F7TR9DqE04UpLqG2xP2izVHHE&#10;NqgvZAcm3CEvFEwRJsQp4YVdFD/1o6jtjLZXBFEFDMVQgfQGlQDZhqkdJ42A4Im95/ZCRhYe2Kcv&#10;SX0dvKrXfQ1jHCyJAjsGneA9QRBiHrGgv2HUGrTxxeSzOlrdJJVTOKDqVRS9YbdC/Loo9KXUp273&#10;KT7aoPUopDQNSvBDBdmU6TaqR2BFJGVEI1/U8YY4C8T6YSpS/CGxRvvQ7qtAuoouoRpjRK10CUye&#10;Sn+hffZ50H3wYJ5iNOh4oPbAIoQeHHXEvLH6SfmkPgPZwGHuVWNtaOiEqtS4NFKgdA3VB+oX6PiQ&#10;X5Vu/A6V1ioptU7Tx6lPRHbE76N/QBJAHpEp3K31rFG8blpeAsIsGBtvEq0zsXmVkDsY6ADTK46h&#10;FEHpop7jvQFdMeSL2b2PvqRR62C3ImM8gMRyc9SBVAkJJVE/che98FB2dj24Pbqb7M+QpoBFMhkI&#10;6ZZV5UN5o59UucFP6WP6TlvJqgzt7FHVBV/oViHGVNcp0I9oGpUBnvoY1EHRaVL78cd4i4BeZDSo&#10;/SEPxoFQqkqfN8ry4Apj/qgR9PHoZhj9s+gYJKq/6E/iYauEPV1PFSYeLei+edGfM4JOB9UTyrG+&#10;kq4ker8qLPRhoo+b2O7ol9hvMt746QmBpyXxi8JHDoyaqeOjihxCzUYVoITH7ncdkb4PFHT8MIoD&#10;Q3yUkAYTwoxIXSW4/dEJp74zGa7RD3Gi91dE+aEj0I+hrqJOJuqfAhq7z6i86dmrr0dCnspVp5PG&#10;EVFfW+f76E+jbNW16HqxQOVBnWi9IRofjBtGUrAdVaV0XjGe8x6y0ej06PP09ehgCkidikH19PHo&#10;NbbiUXNUwHaFTj3Pccmjdh/zU8eDIykpx8x3UFQU8WNO5Q1JSAAzR6SvGI/ZA92q0WJwORl3feuX&#10;oROuE1XGWY2b/keDPudSkZuZ7Ot/vpCdnpuWd+l7e/HADdrdmBd1WHOIppBktrIHlW5WDyijGZHG&#10;c9l4L0zPHmqm1H48JlWITh8zHmp4yNE7a1rZAF+17kDT7kFFI1Vmt5FhiPoIxigM9VREZ8HlJO1C&#10;JyHAigOjDy3mgKDbOXqe00XU84x2qPaK7EFBjxsWUjTBNA40th4anueqaaQDgx6HnWwg1AzAmI90&#10;kx6iYRpOB2kQCsiayoOhFsKhQhteVuAJbjT3fp+BDVlBa0y2HWXMQ9xkTyUTE7Vi0HAl+jmq23NK&#10;KYGI/aamAtt0e+OglwM4QjVXdLB6VQ59g8EHRjcJEgqtqGomdTuJfojxrhzaTgfqJ6ANJDsZ2TIx&#10;PgIJ8kJRqkjxVIe5E8oa11HrI6vWHsUJSz6N04W91WhY9HVhHIA5DoNu0dzglACtZewn0BRwMniF&#10;kAw3vukqZTTwUQDGVekvDkAWyaYHRj5qlZAupAPfSMIaMeIwL5V5tBRQqtFAxxJ8WG0RSxh9ABVC&#10;aNWRaqO0qAJhKy38jHLUERoHUntPtZY0JbIPJkoQuYxSR7lHg6GfgsrujIoDE7mRbyOW0iEF1G6r&#10;hpUuE/YYY9xpHJAaJ4KugbKDejzKaGicrP6i2lDRxnSOSjnSpMzWOIKuT0nX6dGfGJaOnq8f+u2w&#10;9yKUBAIBG7y+BLpUCGo8DcoB96iSX4EgICkg6taFIqN4DKa0ORIyjLaOEvU+AfnAJqo+sAORzoX+&#10;VeVFugp3DoE0VDJs2NBR0cKguqvTAbGlvuMlA/S31l1036rrxf4oKYFLqEQgMqX/EaHRuaXKQVdX&#10;gaQH1lcxCo5uX5+zuECdh0MoeRiSY9flh24mVeeYfjPSRePXjaC4wcSJW189YiiXdJ/QWG3MdQjg&#10;sQBxqY82PrUmLt1K/ezDQ+wIaHz9hDT2k8yjOo47ElVCYwoHtP7Wn7HnQzTaIrw1hISmdKOUXU4q&#10;Wxpygw0hvJU5/OJHfFd7sBbOkfGV1l91MMpWn0RsKVCVAgg8p6iI8PyhacG4o6ge6G3YbOzEF9Xp&#10;QeKNd1qYd6BGmaAbiwQE8JhAVVHH6uccnUus8UlvujxYyzzkVIv1YAv2Ud+WyobW28Ek51i9Nvaq&#10;51xpZYIIid3XuDBdiNKPB4rxcFUnoWumSh2fqGXghycc+nexB446SOI3QikP/Rw8LN2qn3g83UMa&#10;n4rGiK30r3EX6PnWxnYCoAJubkOel67LgyNCRr3DIyjaENJZ+rrGidEuvYou4MELg+Pqf3UILqiz&#10;q+M53qeOX5132HX18fQYpbj0b/5MbgL0DtF3yI4Vf6bXxWRKUVnU+8iBxibBcxU3/Y8H5NfXZuVi&#10;hez2BdJd2k9PcD6x5Kl2IBLwvZAtMoS5xUZ6iNNzMnYAf2EC5YCAIWuOHc9aDrLOWWQCTIAJMAEm&#10;cFwChXLP8xlY50akVWy+FiOGj3tgYuyIm/6Hfp77Twu5lXlme9Cd6FiOLRyt/59Ox9wO6zO7WP8f&#10;y4i3nP4EYGcjs+Yx89lO/5xzDpkAE2ACTIAJHJ+AV9qGXZkBN5GmlCZTPDz/V5OSEd+0hoLc0T6y&#10;xoXRInp7snxq/Q/7f6bIenYP6/9kKTlO56kkgBfkqgNwKuPkuJgAE2ACTIAJJDsBrOy2pmNtkVFN&#10;iArPbpQ8/j9aoDLkGFdXZGKp+cd/xZoGSVfMWv93qG7CCKCndrD+T7oi5ASfCgLRCRynIiqOgwkw&#10;ASbABJjA6ULAd9AdWXC9SIX+FxdNTXg7d9zG/8ig7WN0i1Lyqr+1E9PSkm7dK63/3z4rNVfkvHCQ&#10;9f/pcsdyPv4MAfTcadph0t2/fyaPfCwTYAJMgAkwgT9LILzfI39/OhOerizC/PLeRDd0x0//B+xj&#10;6mDqbNUGg53wPnTMelh/lnO8j9f6/7VKIsdcrZNaxIHn/8a7FPh6ZU2AprzTshtlnQ6+PhNgAkyA&#10;CTCBRCIARzLSPry+EOYKFnH52MJEStsfpCVu+j8cdH5SD/o/o+EYLEonE31dpGNQaf3/agWRY6nV&#10;DetZ8/o/x0DiDac9AUP/J9/6Xad9wXAGmQATYAJMoEwJwOOIN7CuTYqwZOWkptw2u0wTc+KLx03/&#10;Y17ElAbQ/+KCcVg8OHnt/2+dmZJnqdmF9f+J6xYfcRoSgP6nFwDH+Mc5DbPKWWICTIAJMAEmcNIE&#10;vNKxX8rx51rSU/KyhfWdkz6xbA6Mm/53hv0T6pnzRJq5vRP2f+UlpGyy/NeuCrcoIRnxFk+8SqSa&#10;xIOb/losfBYTYAJMgAkwASbABJjA6UZAhl0uGd4wpbIQlnRhrjqpSBYfcsGdX2KGuOl/X8Qzuo7I&#10;Exbzy4XwgpuYNP6PVIXgMhFOTz2zMLfbJB7b9n8cyruYABNgAkyACTABJsAEyhEBGfb5pTy05O5a&#10;wpSVmprbtUiW+LzFiSp446b/ZcQ+4ixRwWIxPfW7hD/uZKsS8MNOvuLl3FtEqjnz+YJkSz+nlwkw&#10;ASbABJgAE2ACTODvIRCOhGhZmKKx/xHwAmyy3JuP0S7+hF0HKI76v3h4DVEhK108sAqjf5JO/zsi&#10;0ktuyyb8S5jSq3RMuvFLf09t51iZABNgAkyACTABJsAEQEAtFZPf1iwycsyi3kx0B3wHE1XvxlH/&#10;28ecJ/KyM8RN34TwAiDZakpJRLqh/4s7XShSM2v0SLr0JxtvTi8TYAJMgAkwASbABJKFgIwE/R63&#10;X3oG1BIiN1NUemGdlG5Poq53GT/9H/LNusKUm5khrpgekL6k089OKV1+6Vh7T2WRmVHlnaRLf7Lc&#10;P5xOJsAEmAATYAJMgAkkGwEZ9PrcNmcwuOBBq8jJFVn1BxcHXcFyr//DQfnDrdbs1Exx0WgfFgBN&#10;tnL1yrAzJHfPaZguKprT2hQlW/o5vUyACTABJsAEmAATYAJ/DwHpcYYimAIcPjiqkciqJDLFnUuk&#10;p+Tvudj/P9a42f99AbnqvgrZ4FFnhFe6k07/+2XQIeXmMWenWs4U4mFe//P/X/c4BibABJgAE2AC&#10;TIAJnBYEpBMyUYUVd4isKvB4dfZU6eP5v5ESuaW11WSuI1I7FYJPshW20+MJBuS+V/Ky0nIyRJNF&#10;yZZ+Ti8TYAJMgAkwASbABJjA30vAJwvfyxVVsVZ8xuO/eXj9T2mTe9pkp1iqiMq9i6U/8PfSP/Wx&#10;+8OhsEfua59uEmmp4vYVp/4KHCMTYAJMgAkwASbABJhAMhMISufYi0VGakaqqclkRzBRBwDFbfyP&#10;hB+EN/JEeqq4ZKInaPMmW9mG8MqiRB7qkpsGv24V2x5ItvRzepkAE2ACTIAJMAEmwAT+XgIyFFrR&#10;KlOYstNEzhPb5e6/92p/OfZ46n93xwoYDpV2z2LpLwr+5RSX0YlY+zNsk85B51bKysm5sB+v/19G&#10;5cCXZQJMgAkwASbABJhAohKA1y/3B3WFKdMkxIVzJNv/S+TBl3NNWD3n6U0y4ki68f+2QCRUIgMj&#10;61bMTDc3GulP1HrH6WICTIAJMAEmwASYABMoIwJ+KZc/mJliEunC2m5/ourduNn/I1656v6sDHNq&#10;Zej/JFz/x+4PBZ3S1e+MFCFEw4+Ly6hW8WWZABNgAkyACTABJsAEEpSADwPGS4Y3glrMtJouH5+o&#10;9uK46f9gODTrCkteijnr/iUynHz2/5CMhN1y96s5kP/ihnlJN385QW8TThYTYAJMgAkwASbABE4b&#10;Anbp88lfHxEmYbKmmpr9lKAZi5v+90n/R7VTKwtTyo1fhHxFvgTlcdxk0ZKunvD65hWFNa9Sy3WJ&#10;+j7nuOnnHUyACTABJsAEmAATYAJ/L4EC6SiQ3nYi3SJS08RZQ//eq/3l2OOm/x1u17f3ZQlhFWf2&#10;xtSI0F9OcRmd6IVbh7D87t+pQpirvpB87y/KCBtflgkwASbABJgAE2AC5YaAPxj2BgIzrhbppozK&#10;lvSL5kakyy9dtgQDEDf9HwyHf3o4W6RaRdWuDulJOv0fcEkZkt80STWLtNxWB9n+n2AVmZPDBJgA&#10;E2ACTIAJMIGyJuAPyUAguLB5RprJmmsyndl9qwxFpC/R1r2Mm/7H8Jm1rbJEllVUfH2P9Cad/o/4&#10;pAzILxqbrPBhcNeWRJ3PUdbVnq/PBJgAE2ACTIAJMIFySwD6PxKIbOhbzSSyM1NSTDdMwQryoUCi&#10;2Y3jqf83P5tB+j/rqXXSn3T6H+Jf+kJzGqXkpWeKa1c5ym3F5owzASbABJgAE2ACTIAJ/CGBANb/&#10;CcjiRZdZRKYlLV3ktN8hpdNVfvW/W+56zSrS8P/e7/zB5NP/QSm9gc8vFhWsmeKfv9j/sNB5IxNg&#10;AkyACTABJsAEmEC5JQBTP1yARfY8VlOY0nLyhLjzeymLixNt3cj42f+LQvbe1UWKNUVcO9MZTj79&#10;D38OHtL/uRkZoskKtv+X2zubM84EmAATYAJMgAkwgT8mID2w/4el58M70oWlUp5Z1B/ulA6784+P&#10;LrOtcdT/Uk69VJjhD/mycbZIos2DOGEBhNwy7AnMaSSs5nRxwzrvCU/gA5gAE2ACTIAJMAEmwATK&#10;FQHpCMiAXwZ+71pdWPIsZktum80yHPIkGIT46X+blAtvsmZmpoqLPiySSaf//c5I2BOceyncOVvE&#10;fzYlXfoTrN5xcpgAE2ACTIAJMAEmcNoRkDaPDHjDPjm9nrBkiZQccefPWAMn0XRj3PQ/ekPhjc0F&#10;ls8XV8zEuKhkK3CkPyC3PmOxpmQL8dTOcLKln9PLBJgAE2ACTIAJMAEmEB8CHteQqkJYrCLj3N5S&#10;7i6383+hnyObHhXm3NzMJjMwNSI+9E/dVcLSH5YrHjZnmSukZby2n/X/qUPLMTEBJsAEmAATYAJM&#10;4LQiEPbNvd0qLBWyUq2tN0p3ouUtbvb/IF59kP6vcob14uElMtH6QScsF4z+l/KLm1KyLHnWmj2K&#10;ki79J8wgH8AEmAATYAJMgAkwASZwSgjIwI4RlwlT5SpCXDC4AEbwxApx0/8heM/d/JhIw1ionJfW&#10;JJ//L0kOgCdfKbLTzKkXDrOz/k+sesypYQJMgAkwASbABJhAwhCQLrm5ZYrIxahxceOc8uv/KyTD&#10;cksLzJ1NE6L5D/akWz9H6/8skxCNJzhZ/yfMHcYJYQJMgAkwASbABJhAYhEIFkrZt4YwizSzSH96&#10;VaLpxrjZ/8MyIre2xOo5OcL81Go4R06yoMf/YP1ScccCX5KlnpPLBJgAE2ACTIAJMAEmEC8CwYNh&#10;+e1tGUJYc4Wo0/tQvK57kteJm/6PYPGj/FYiQ1Qw5b4GV8gnmb6EOUzP/7VYRMWXNsik81+WMCA5&#10;IUyACTABJsAEmAATOM0JSFuxPPhurRRzdnpmurjl+wTLbvz1v1Xkvr434dZBPWGx6PU/zVmWur0T&#10;bx7HCdPPBzABJsAEmAATYAJMgAnEh4D07MW80UssVbJEhVrirDHxuepJXyVu+l8GQnL5HRj9kyYy&#10;Ht8gHSedwgQ50BsJSrmk9TnmtOxqb5RIfyiEJUDxTiNBksfJYAJMgAkwASbABJgAE0gQAl5MfA0U&#10;D6uO+b856eKsOzeGww4ZcSWKboyj/vd6vrxGZGMEUGbr9Ym3EOqJqksA6/8HFzS1pqZlVXphr/Sx&#10;/j8RMd7PBJgAE2ACTIAJMIHyScANs7EMfnF3ZaX/c//xrUfaHR53+dP/Ic/ByZeKzNRsk7XFrwm3&#10;DuoJK2dYer32qVcLU1pmRvP1YS/r/xMi4wOYABNgAkyACTABJlAuCbj80P9yx4jaaSILs4DPHnBA&#10;uvc7fMEEgRE3+z/W/yme8W9hseSlZTy8MvnGzRj6v4kQZou4c4mH9X+CVGBOBhNgAkyACTABJsAE&#10;Eo2A1yfDPulb2ThHpFuFyGuxXMpCn/QkSDrjpv8DkPzLn6xgslS0pN3zU/Lp/5D0B71zbk0Vqani&#10;P4vdrP8TpAJzMpgAE2ACTIAJMAEmkGgEQp6gr8gb3PfwOSIl2yRyL/soJKGF3QmSznjqf1kwsL5I&#10;q2AWt36bfPof6/9EQl/dnZWSkiLuXhFg/Z8gFZiTwQSYABNgAkyACTCBRCMgnV5fgd1vG3RTqsiy&#10;mHOrtPgxhAFBieL/Nn76P+CRcs51wpRrEv+el3z+v2D/D/nn3ZaWKoTp0S08/zfR7jNODxNgAkyA&#10;CTABJsAEEoWAtHmkyx32rX2likhPS81KO7vjFl84Yea/xk3/h5z7vfLHOzELWoirZvkTZf7zSVeT&#10;sPT5nZ9dC0fOIu2pPaz/TxocH8gEmAATYAJMgAkwgXJGQBa5pQxjvMuAc4U5RViEuHVhoTOMxeMT&#10;IsRN/0sZCMh9rwtxRp6o1nN30ul/DNmSgSHnmPLSRfbAguR7f5EQtY0TwQSYABNgAkyACTCBckTA&#10;XdLNLKzpIlfUGWaX7nI3/j+m/ytli0vG2JJQ/3ukt39NU3qGuPDTYDhR1m8qR3cQZ5UJMAEmwASY&#10;ABNgAslFIBCY3lhYstLyhPXZVVLaEyT18bf/52RkNvtRJsr7j5MuBoz/l7buZ6aKjLSbl8iw66RP&#10;5AOZABNgAkyACTABJsAEyiWBsPy94xlwAZwrxIXD3dKZIBDir/8zUiu/tEv6EyT/J50MrwxF9r1V&#10;MTUlPe32FTKUKOu3nnT6+UAmwASYABNgAkyACTCB+BKAG7BvrhTppox0IR5ZmzDrX8Zf/6eJqm/Z&#10;Esb/wUlXAidmceS3tZoz08Q1i2Qg6d5fnHRG+UAmwASYABNgAkyACTCBU0LA4ZN7WmcKkVI5XdQb&#10;UZQo49/jrv9T0kSFV/fLpBs/Y5MyuK51qjnHJK5c4PMmSvmdkrrJkTABJsAEmAATYAJMgAmcegL2&#10;EukbfpEQolIlkXn/F+Vu/X89/9eULiyt1ifM+KeTLuhCZGDFQ8JsTRE3LA7z8J+TBscHMgEmwASY&#10;ABNgAkygnBLwlPjkigdMIsVsTRM131yTIBjibv834R3IvT+FE2X+w0kXwyHo/6XNhNksUu7bIN2+&#10;kz6RD2QCTIAJMAEmwASYABMolwTCriJZ0j4zA/6jMoS4c0aCQIib/sf8h4B7b/eUbLwCqf9pwsx/&#10;OOlikBEplzQV5jQhmq2XrqSbv3zSGeUDmQATYAJMgAkwASbABE4JAekNSMfkJiJFpOdgCuwVP/ux&#10;oGTZzyONm/73Siyas7ebyIL+rzcpCfV/SMpVD6SYzML00Ca2/5+Se4IjYQJMgAkwASbABJjAaU3A&#10;45JyWUuo3/QKmcJSc0C+9Pu9jrJeRyZu+t8VlhH/ge7Cih5Q7Q+Tz3+u9AXlptaWlNQUy2PbpSdR&#10;5m+c1rcMZ44JMAEmwASYABNgAslMwOd1+KVrRGOLMOdhDIzpxvkyvHfbgXKj/x2wn4cK+6RliFRR&#10;rY8j6dbPkR6f3PasVZhSMlrtZP2fzLcip50JMAEmwASYABNgAnEhUBIOYAn51e+ekynSMAVW5AyW&#10;cuuyHcG4XPz4F4mb/d8J/S9dH1RF/0fkdth//BQl6B7p8citz1i1/Z/n/yZoOXGymAATYAJMgAkw&#10;ASaQKASKpSzxSPey++vC+G9OTRevFspdy3YEyjh9cdP/3rDEv6kNzcIi0trkl3G2//zlpc8TXvOo&#10;JdUiUu7/TbrLutz+fAb4DCbABJgAE2ACTIAJMIG4EoDx3wEfUu6P7rdiBaDsPHHrt9Kx5WAorok4&#10;9mJx0//BiAxI+fXNqQIOkFttODYlCb5FBn3e/94lLFi86fYV0lXW5ZbgtDh5TIAJMAEmwASYABNg&#10;AuFI0O2T0r+7V11hslozU6t2KpT2MvcjGzf9j+Uzkf2f7jPR8qcPr0m6CoHZy66vbhIZ6L3d9HMw&#10;6dwXJB1vTjATYAJMgAkwASbABJKdgPTaoH99xXJ6k3SL1YxZsHdtxoj4sp4HGzf9j/E/noD85Yls&#10;kZ0rLp1R1vn+09UJg5eKZjcW1hwh7lqLntyfjoBPYAJMgAkwASbABJgAEyiXBKS/b1WYwFOqiLNH&#10;+aS7rHVk3PS/LyL9YTn/hkxhzRaNppZ1vv983ZNB98+3i0x03Vrm+8r8vc2fTz+fwQSYABNgAkyA&#10;CTABJlAmBGRo9u2VM8yplUSVjttlsKRMElF60bjpf38EHnQ9I6ukCUumuGhs0ul/Gr6054U0izkr&#10;r31huMz7baUlyN+YABNgAkyACTABJsAEEppAKLxnSKO0DEuuSL/zy/9l7z6g7Cjr/oH/ptx+77Zk&#10;iUlIIgEJYEiAfwICoVeVKkVsEf0jSlNBkSaINJEXaa9KFVBBkFdqqElIaHmJQCJCBEIIIYSSsuXW&#10;6TO/97dojoiRZDc7c+fe/d7DOWzu3pl5ns8ze853nvsU5novhBlZ/ndkAgAXL5JxT2qSxl9lx7qR&#10;1lE49mrsXdShU+vYn9lcqfe6resoId6CAAQgAAEIQAACEIijgGXzC59VU5mMTptdydxb5zJGmf8D&#10;Ll4i+V/+G3luvevdb3Z2Zf/myzo1ahv/C9nIoOGeX/pdYRwAAQhAAAIQgAAEIDAoAmaZu07Iajk9&#10;QZkT3hk6838dP7Bc8+axSV02P2s9ccWgYEZ4EvarXDu3RaP8yIs9NpD/I7THpSAAAQhAAAIQgEAj&#10;Czg97F4/gfKS/5U9b++t9zj4yPr/bdcpGjznsJwsoEnJL7/WaG0oWzd4bx2v6Woie3qVLYz/abQG&#10;RHkhAAEIQAACEIBAvQR6Kvzy4UouLf3gI46e4derGP+4boT531xT5kU/KMgCmqQc9lKd693vyzMb&#10;tb8cRbqu0Ik9LN9m4AUBCEAAAhCAAAQgAIENEODiGvZO1XJ5TVFo7MU9G3BImB+JLP/7PtcqXJk1&#10;mvQM0VGrwqxUGOfmLubZe+m0CSk/6mYnjEvgnBCAAAQgAAEIQAACTSjA5W7femg/ouEp6Qf/3Ate&#10;j8uGwfUaTx5l/jcqXJ27BWlZUo5pvPxfZL5jikodNPbaCnt4AGjCv01UCQIQgAAEIAABCIQhwGYl&#10;4JdOG0vtaVJp+1sqNrPp1q1DObr877FdZePZqUQ50qevDsM2zHOyyasuHEdqlj77rBv4tTCvhXND&#10;AAIQgAAEIAABCDSPgB14Lpv3foPSyUyKOqYvZfbkEaBe/cnR5X+XPZk3+9LnVCpQ+ltdjdaifsDP&#10;fSUv4//ppC75tqbcaOVHeSEAAQhAAAIQgAAE6iNgyuLxzEuulWVwWmQq7IRHHFlMhrle68lEl//l&#10;IacWuG9+U6cWyn+3uz76A7+qxc7/7KyoCVX9YU3yf2XgZ8KREIAABCAAAQhAAAJDSUBicI/J3Y9N&#10;ICq0EGUvfJUtnwOvTgbR5X9LVtDx/JVnJqmN2k/vqVN9B3xZmbtwzWaU0XTtm29JcxkDPhEOhAAE&#10;IAABCEAAAhAYUgIe+91lLr88vYNSmWSaDrhllecHfr3Wk4w2/ztcujRF7TT8nIbb/7eHe84frrUr&#10;GWWfx5ntej2vDam/FVQWAhCAAAQgAAEINIWAb1VNz+q9ZXuZ/ptup47jFrBXq1ucjC7/y8An0+ba&#10;1WlZQqfzvGKjteUaXn1Ga3oE5Wni76Um9d63rdH4UF4IQAACEIAABCAwZAXYMmSsP/MLn1OIUsOJ&#10;9pjFXq9brzwZWf43Al+WOTKWnZJItSSze8i057+/GuVGcIOVF3akRsriRXs/U+r16tVejcKFckIA&#10;AhCAAAQgAAEIfETAfGZfUgrU0t5+Wu8HMwA+8vuI/hlZ/pfh/5L/q0uPJy2fTO+8qNHyv+e8fW6O&#10;hsuXF0e+bFfrNVwrorsCl4EABCAAAQhAAAIQGHQBf8UPC2qaspn0EfPZrdt4ksjyv6xxZMnw/9en&#10;E2USicnzGi7/m8vPz8nSRR35E99hp27rtQ76fYgTQgACEIAABCAAAQhEI+Dxw7vqipJUacIVPVyp&#10;135SkeV/74P8X1z8VRn1pKtbPhSN8uBdxbO7fj2G8orackYXB3Xbr3nwKoQzQQACEIAABCAAAQhE&#10;KtDFq0/MkZZQKXnM3/o2Ba7PK7L8v7b//3iihEbj7qpPdQd+VdcLHtlFz2uUO6+LfeT/gUviSAhA&#10;AAIQgAAEIDA0BZYw/3K05P9MknaYIWPj66QQWf6XEU4y/r/25lmJvvy/6W3+P151qne/L+sGvOCg&#10;dDZBnZf3Oi7yf78BcQAEIAABCEAAAhAY4gJvWPz4LqQkCjkadXFP3caTR5b/y45reGyvuGK4lpT8&#10;/3vvH69GuQ1cl188SNFTtO3vLMuu2/Nao3ChnBCAAAQgAAEIQAACHxEoF3nF1zTSclk1e+RCrtd+&#10;spHl/x7TrvnsvX/T2HSqIfO/yc/tS5Ru2+chti2u13yNj9xF+CcEIAABCEAAAhCAQKMIcC+7P8qS&#10;kkwmlSkPc6lO5Y4s/6+t36IpRG2doy/utvv2A+Dy2vfj/v9SUPnNp0nV6ORFparMZY57eVE+CEAA&#10;AhCAAAQgAIF4CfiyiMzb31aJqJBNHLGQuWKzjCqPel+pyPP/rK1JyaazPyh6fk22BK7Gq1X+c2kq&#10;XLx+K1LV3DkrfGmpes3X+M8FxG8gAAEIQAACEIAABGItIDv+ctelYylLqWxihxvK7Hrs2/JUEO0r&#10;8vz/q06Z9EDaKdLxXy75jZOja9x11XjSlVE/62Hf85H/o71PcTUIQAACEIAABCDQ8AKyH65rzz6Y&#10;2lJqOpk74lHZD8t3HK/p8/9P8ySjaPJnlZhL3VbgNEpDWvzuRaMoSZ0/fpd9w3YbpdwoJwQgAAEI&#10;QAACEIBAPAQMZoO7L+xQcrqapHGn9sjoH9uxmz7/Xz9Olx3A2s9a6XK1y2A/Hq2x/lJ4vOzMdkqT&#10;euxznluxom6n9RcQn4AABCAAAQhAAAIQiLVAjVn+e3gvKqQpqWZ3mGuw6ThG1Lky8vE/z+3VJvk/&#10;Mf31KltF+RIk1o30ocIxLz4lI6O1aP97i77hNEy5P1QF/AgBCEAAAhCAAAQgUEcBI5A1ZPiN8ymX&#10;omQuk//xG2x7diXqXBl5/l9zRAepWZr2fBcHNVkAqI5N0K9LMy86Tjb/Jdrtt93sRz5Po19lxYch&#10;AAEIQAACEIAABOInYJvsV7g2Z5ssJVKZrLrrXPbZ6o06D0ee/0tH5CnZSts8+b4MePIbKf+/9HUi&#10;mbyw280yVCvydZridwOjRBCAAAQgAAEIQAAC/RJwKsxrDH73yAzl00pa77hbZgBb3U2f/18+JUHt&#10;Ccqf28uGaTRQPzovOrZFTxLt+rsembld6Vdj48MQgAAEIAABCEAAAkNeQNJ+EPied30nyYD4LI28&#10;qizrSjpR7ysVef//srMK1KJTy7eWctW2vIZZ/6fEC76UphQlvjjXZt9F/h/yf8EAgAAEIAABCEAA&#10;Av0TWJv/H9mVMrqS1ZInvSb5PzD6d5aN/nTk+b/4i9GU1qj98AV2xXPchllHf6U9/wiZuKzmz3mn&#10;b9Gi2kbL4wQQgAAEIAABCEAAAkNKYG3+f+v0TkqlUjna5UEOfC5FjBB5/uffTZRddKn9yBfdqud6&#10;dsT1HfDlSvy85P90ovVXjmxaxg3zvcWAK4wDIQABCEAAAhCAAAQGVWBt/vf/ZwrJBgA5GvlreYu7&#10;B/Ui6z9Z9Pl/xjQiTW09fikbnmyC3Cgv5oWS/zP66DsCq+Jj/m+jtBvKCQEIQAACEIAABOIisDb/&#10;88tfJXklU/lzqvJeV8Tliz7/zz6QSNdyJ7zFpuc10vo/T32WKKfu+bhfMn3s/xXxfYrLQQACEIAA&#10;BCAAgYYXWJv/vZ4rxkr+19pSX31V3ot6Xmn0+f+JQxVKaMkjX/Rks7PG2f/XLt05ldRW5YwlLCs3&#10;FRvni4uG/0tBBSAAAQhAAAIQgEBzCKzN/yV+8kCVEsks7XSPy5EPh488/ztPHKHKhsfqtDkV2f84&#10;iLzCA717Vr5xzadIb1d+V2GbebU30PPgOAhAAAIQgAAEIACBoSmwNv+v5hXfzqrtsrHsmKvLLF3i&#10;0b4iz//+u6fLMppabuwM2f+rUo66vgPWrc7cT57SKPfz1eywZTdMuQdcYRwIAQhAAAIQgAAEIBCK&#10;QMU3rsxRJ8nOUgct5pKMiZfVJT94OAjlch89aeT5n9ec10Y66ds9yo5tVxomR9tzD6Sk5P//WiP9&#10;/8j/H72P8G8IQAACEIAABCAAgQ0UcAO+fzIVUrK17M6zfMtp+vxfuvQTffOdv/Q8Fy023A1kqvvH&#10;eN5Bsk4rFa7olvxvOg3z3FJ3OBQAAhCAAAQgAAEIQOBfBNjjZd/KUKvaqo259D3mZs//QeUXI2W6&#10;84iru3iVwW7j5P8/H0KpNLVeU2QL+f9fbmH8AwIQgAAEIAABCECgHwIss2BvHEMtSmcmcfjTzZ//&#10;nerVo4haJj3MvEpG/zRMPzrPP5gSaRp2bYWtwED/fz9ucXwUAhCAAAQgAAEIQOBDAk7R52f3ooQ+&#10;LE9bXFdu+v5/075pC6LWKXfJXmdV9hsn/z99AKkpZcSNhuxbUGugjcs+dK/hRwhAAAIQgAAEIACB&#10;+guYlQqv/FEbpXMtlDrp9abP/wbfs6NG6uY/XMYVW4bS178FNqwEzuy9SNYtGnWzjP5B/t8wM3wK&#10;AhCAAAQgAAEIQODfBRzuNfi+qdQic4Bp3yeDZh//b/Cc/fNEbXvPlRzNtYZZR7/26G4ya1nf9FaZ&#10;/etW0f//73cy3oEABCAAAQhAAAIQ2BAB2Uu2h189XG2nQjtNus9t9vxv8zOfJ8qlJ5y5QiY7yFj6&#10;Bnkt/q9xNCxBE54qsqzRhPzfIM2GYkIAAhCAAAQgAIHYCTiBbzDfkiY1l0gMO5EdpyT7y0a2L1bk&#10;6/+bPP9Qyf+p9m++yJ7DDbP+T/HGCdSm0Hbzymz7Pub/xu4PCQWCAAQgAAEIQAACDSIgSVJWAHpw&#10;OxlcntQyhy122bTZa978X+O/fFGlbJI+N9MyrYYZ/h/w7Z+mVqLdn6+y5QfI/w3y54ViQgACEIAA&#10;BCAAgdgJOMxVh1/+forUpELb3mCxTIq1mzf/l/jVb6Qpk6C97qtaFstmx43xsq/fXGkj7eBFsmmZ&#10;z8j/jdFqKCUEIAABCEAAAhCIn4ATcLXK5fu2VilB1Hn8Gsn/jlmNqmM88vE/3bz8ZFnpSEvtf78l&#10;3egNM/7nzfOGKcMo+dU33KAq+b9h5i3H745HiSAAAQhAAAIQgMDQFnB9tsrMS48ZRjpRfp8XJf/X&#10;TLNp8/8qXvWj4ZRUW/a/py/9243S+i+eklY6qfD9d9gvB+w0TLkbxRflhAAEIAABCEAAAkNFwHf7&#10;Rvtz8bxxpKlqZus/FdmuOpGNL4m8//89Lp47khJKatffV9n1nUZp59dPTaudtMklq9krSv43G6Xc&#10;KCcEIAABCEAAAhCAQMwEZAJAzePiFeNkAkBKb7tsmeR/P2ja/v93ufrT0X1fdUy6tjtw/IYZ/7Pm&#10;nLw2nMb8qoe9Xsn/RszuIhQHAhCAAAQgAAEIQKBBBFgm/Jq2u/qqUaSmM0SnL2JHFgSKqvSR9/9b&#10;XumXI2W3s9bOnzOXoqvoQEG5r4i+5/Fl4yhHrXcO9Dw4DgIQgAAEIAABCEAAAh8W+OWnqKOdiDa7&#10;tVuGA5k9H/5diD9Hnv8dt/eaEVSgXOu5NZaR9CHWbVBOvTb/u2ePkPw/8oFBOSlOAgEIQAACEIAA&#10;BCAw5AXumUaZrKIp+V8Xqza71YhAIs//nrPm6k7Kq4nECW8HNb9h8v+K41opq24+M6J2wWUgAAEI&#10;QAACEIAABJpc4JXj8kR6WqXLa24liGxdzMjzf2Cv/u9PUDah0OHPu7bXMPn/L4dnKaVMeKzJb0NU&#10;DwIQgAAEIAABCEAgIgH7l1vLFsA5jS4yuOpGNi4+8vzPVvdNm8n+vypNe8gJ4r/8z9rxP3P2SpNK&#10;E2ZEdDvgMhCAAAQgAAEIQAACTS7AT31BkxFAaua05ey6kXWL1yH/V/44Sfr/0zTxNoet2O+jtTb/&#10;3zVJl0WLtrm/yW9DVA8CEIAABCAAAQhAICIBXnnhaEqnlOGfu9tgn/2ILht5/g9s+5FpWlZvo/HX&#10;u2zE/guAtfn/mk/0LVo6FeP/I7oxcRkIQAACEIAABCDQ7AIO37NjMqVSW8d3FnPQvPnft4Mn9kvn&#10;tE4a898e12K/j+7a/P+TNGmk7fF0s9+HqB8EIAABCEAAAhCAQDQC3Tz/wHyCKElTn4xs9E8QRN7/&#10;7zvWotPbqNCub/rTXrZjv/8X237gsrlgvxx1kDp9XjR3A64CAQhAAAIQgAAEINDsAqVq9U+T+uK/&#10;lpr+PleiegSIPP97jrv0/BGUb1dHnLWSrajGOQ349lmb/3fXqY0yJ7w04BPhQAhAAAIQgAAEIAAB&#10;CHxIoGrxc4cSpUlXD17EZlTzYiPP/67NXVePp0wHtX7vTdn8+EMEsfxxbf7fmahFbTt9eSwLiUJB&#10;AAIQgAAEIAABCDScgO1y79ntVFBTtP0M9moRVSD6/G+x8/ttKdVB6eP/5poNk//31CX/d5yzKqJ2&#10;wWUgAAEIQAACEIAABJpcwHeYbxxLrVqWOi8vcTGi6kae/70a8/07UrKNEt/4q904+f+gArWqHT/u&#10;iqhdcBkIQAACEIAABCAAgSYXkKEwfM8kyZh5Ur7zFvdGVN3I879MbeBHd6FkgRL/f5HbOON/viAD&#10;ltThF1QjahdcBgIQgAAEIAABCECg2QVsx3niQMpSgejgBVyOqLrR5/+ixzN3lZ2OKfWdxYHdMON/&#10;DilQQR99RezLG9F9g8tAAAIQgAAEIAABCGykgOs77qsntulUSNCuc9jcyNNt6OHR5/8euy//pzOU&#10;PXkpO7HP02vn/x6Qolxy/PWxL++GNjw+BwEIQAACEIAABCBQXwEZ/sOrL9yUqJCj//cgR7UvbvT5&#10;3694K06SrXQpeewbQU/s8zSzXzG4+4+dqeFtNPU+lq9pXC/2q5bW917G1SEAAQhAAAIQgAAE1i/A&#10;XCvbD3yGSEnRZn/kqHJx5Pk/CKr+e99PS/7Xv/yKX4yqnutvgP/wCXZdw+X3b25X0zrt/hDy/39w&#10;wtsQgAAEIAABCEAAAv0UYMPi+bIDgOT/Mb9t4vzPtWD1mTLJgdTDXnDLsc//luG6zK9elJUSZ7/4&#10;FPJ/P29rfBwCEIAABCAAAQhAYN0CHhseLz+5hShFI65xohphEn3/PxtcvLBTIZX2nmNFtc3Bus03&#10;5F3bloFZ3swvy4glbfJFryL/bwgaPgMBCEAAAhCAAAQgsF4BP5BhJj3ntSuyBXDLT9a46z1gcD5Q&#10;h/xvsXHFGIUStMM9NWtwahHiWST9M/fcOIl0Gj790S4H4/9DxMapIQABCEAAAhCAwBASYDZr3Pvz&#10;Dk3yf+KE1+2Iqh55/vfZZu/6T/U95mxxazmqx5yBa/bFf2/FJW2UUcdcsNyrIP8P3BJHQgACEIAA&#10;BCAAAQj8U0BSZrFa/s1mCcoQHf18067/6cuan/zbT6uy08HIXxWjGub0T+f+/uSbbuC8db6s/kmb&#10;XGnwGuT//gri8xCAAAQgAAEIQAAC6xKQbuZSrz9r7xRlFDpgrrGuz4TwXh36/2U67R8mqZSnYVf2&#10;hFCjQT5ltadqW29fkFFylLtCFgJC/h9kYJwOAhCAAAQgAAEIDFEByf/VIr88PS0DTWj3x6KaGBt5&#10;/u9mx7Zu2IzUNspeanNv3JubzaqU8prxWjslTlzC8R+wFHdQlA8CEIAABCAAAQhA4AMBXzYA9rnr&#10;zq3ySpLaTl/j+DWz74kgZJ7I83+JHSf401RFbaX0T0pcCrl+G316tk2P3zm/U2uj9PfejGxfto0u&#10;N04AAQhAAAIQgAAEIBBzAde3HV79x/FpSlL2O68GEjzZqjRd/rfY9Xj+0S1KCyW/9zZXY94qQeB7&#10;zC8ep2oFajnzHY5qXnbsWVBACEAAAhCAAAQgAIGNE2DHswx+/56xmmwAoBw2Q3YAMz/4b+NOu76j&#10;I+//99jz+d0fj5Hx9NqXFnLsFwCV2QrMM/cnPUubXLiao5qXvb52w+8hAAEIQAACEIAABBpcgB3X&#10;qnorH91ck/5/mnJJhdlidpuu/19602UJoN9s1TfNee/HOPYLAPVt/+X/QZb/T9HYq8qyeTFeEIAA&#10;BCAAAQhAAAIQGAQBtj2n6vbM/0yOEhqNOnqRDAAKJCoPwqk/7hSR9/+bft8AoAcnU0qnibd7Ydfv&#10;4+q+Qb8zJP+7132SEjpteZPNlQ06CB+CAAQgAAEIQAACEIDAegTY8gLTt5Z8aRTpGUpOvGMN23b4&#10;6Tjy/F+y2SryEztQIkWb/toJv4brcV/fr6uS/52rRlNCkceVgMvr+zx+DwEIQAACEIAABCAAgQ0R&#10;YEs6xpl7zt66b2lMKpzzCjtVGSq/IcduxGciz/9dJhsred4OpKdp2BURPOFsBE7foRX5Dsa+fFQm&#10;QTT5LtmjYSNPh8MhAAEIQAACEIAABCDwgQDLwBif2b5qCinDVaLp89kt2aGPj4k8/wcG+zY/sSel&#10;R2bGXB84vu97rus6cb0NZPF/h2/6hF5I004zwx+PFVcGlAsCEIAABCAAAQhAICSBp45QSCHS9vlf&#10;tmUCsBfSZdaeNvr8L6sa2fzYTpTsTHRebni+Jy95AFhboLj93+Cyy1cPVzMpmjZX1i6KW/lQHghA&#10;AAIQgAAEIACBxhZ4+cR2kldi7yfZk7Vnmi//y0ON7d4/kTTZAOyMlb7bl//lFddWK8vEjO5zW0lL&#10;kDySObFfrzSujigXBCAAAQhAAAIQgMC6Bbqv3FaX/J/Z/UGZdypLz6z7U4P2bvT9//JQY9l3b6lR&#10;VgY5vRI4jut6Mgho0Go0yCcqer7z129miHTtsy+wHf/9yga5/jgdBCAAAQhAAAIQgEC4AvzIQRKM&#10;qTDlVpsdmRIc7tWC6PO/9P9b0v+fIsnUBzwd2LbjSud/2POcB8xYtrl67z6aTnrioIVsY/3PAUvi&#10;QAhAAAIQgAAEIACBdQnwa99ukQkALVtcvKpvAkDY42Kiz/8GexY/vluGchmaOsMzLdv1A9ntOKYv&#10;0+I1l3+Kckoy8fmF7GL/r5i2E4oFAQhAAAIQgAAEGlWA15zdRhq1tH3nNa7J4pMh1yPy/O9XHMvk&#10;Fw7PUusw2voO1zAl/8sa+yHXc8Cnl4eVt7+Xp2GJtH7g87J00YBPhAMhAAEIQAACEIAABCCwLoHK&#10;xe2UoDwdOp/LvaHH4ujzf9msmfzK9Bx1jKItbrVrhiXDnOKb/9nipdOJRqQz2v5/5iDs72PWdUfg&#10;PQhAAAIQgAAEIACBJhaoGZe1UVImx+45h4vdoefiyPO/4VrdAT+zFykdWX3Udyt/X/0nvuv/uB7P&#10;21tJpTLUck6Ru0N/IGviWxtVgwAEIAABCEAAAhBYh4DlLji4bwFQdf/Zbo/Bxjo+MphvRZ7/ZaZv&#10;yeOnDiRteJZSX1wW9/zveX0PK6lUmkb8zODwv5AZzMbFuSAAAQhAAAIQgAAE4i9gBX87JqGrCu07&#10;h0u15sv/MtSnZvOz03VtWI5o7wUNkP+f2oNS6SRtdRNzGf3/8f8TQgkhAAEIQAACEIBAQwmYvPTY&#10;bErXaY/ZbFaaMv9bFi/+WYtaKBDtEfv873s8dxqlMjrtOoNDb46GulVRWAhAAAIQgAAEIACBQRCo&#10;8dKv6YqWoh1nsFcKmm78j6yn6VpcfGxiSm/JJ/ZbGPf+/8Dj2btQKqupn58nOxeHvR7TINxBOAUE&#10;IAABCEAAAhCAQCMJlHnJMX37/9JWt3JQ9q2Qyx75+P+K7KBlMr993KaUHZ7d+eG453/ZgWHmTpTK&#10;adrRfw1/O+aQWxunhwAEIAABCEAAAhCInUA3Lz9W8n+WNrm46FcDJ+QCRp7/ZU8zrvps3bUbqe00&#10;4oL453//0amS/3X9a6+w42H8f8g3JE4PAQhAAAIQgAAEhprAKq6cOTypZ9TUScscs/n2/2XZ67ds&#10;MC85uu9LDjq6AfL/I1MolU/ox77mGcj/Q+3vEfWFAAQgAAEIQAACYQu8x/yLrYel0zp9ZZFlh97d&#10;HHn//1q/yqmZ1CZKdtdn5XHAdGuhV3Ttdfv7/x7mO7agtjQVLqixw8X+Ho/PQwACEIAABCAAAQhA&#10;4GMFmO+fSIUWjba81uOi+7Gf3fhf1i3/F8/IKy2kbHevzSXHr8Q2/5fZ+fUYak0qW91oyVzgno0n&#10;xxkgAAEIQAACEIAABCDwTwGf+cHtKJPTaPOrDC41bf4v/3wkpYjG37CKiz6XvX8KxOsni985u4Na&#10;tNxRT3sydaE7XqVDaSAAAQhAAAIQgAAEGl3As/1ZO1MiqdGYC7u4aodcn7r1/7t37tCX/0fd3MUl&#10;n6shV3Pgp3d5wVdTSp42uWBVUGH0/w9cEkdCAAIQgAAEIAABCKxLwK+68w4gUjTqPG0ZW+a6PjOI&#10;79Ut//Nzh6r5DI2S8T8Vn83Yjv9xePY+pGbok7fLcqwyV2EQ7XEqCEAAAhCAAAQgAAEIBDLk/6Vj&#10;EkQ6Fb7+V/bC7hivX/5/5zit0KGNnOF9sBxobPN/lWdMJdmObcuH2a0yh70fA/4CIAABCEAAAhCA&#10;AASGmAD3+MtPLPTl/+Qhz4Tf31y//N97MqWGKR03d7MMq7Fim/+7+YFJpCXVbWaxYSH+D7G/RlQX&#10;AhCAAAQgAAEIhC/Avdx9Vmdf/qe9ZjKXQr5i3fK/UzqFlDbKX7LEkWE1hh9yPQd8+pX8wETSEtrE&#10;mVxxg2psn1MGXEEcCAEIQAACEIAABCBQVwHJ/7ULRpIi+X+Xhzj09ebrlv95wSGUb6fMJx9nw/PW&#10;FOuK/jEXL1u3byn5nz49hwPfZOT/j7HCryAAAQhAAAIQgAAE+i9QZdO8vqNva9yOb8j4/0r/z9Cv&#10;I+qX/184jBJZ0jrvk87/8Nc56hfKhz9s1W4aL+N/aOtZQSDDlJD/P4yDnyEAAQhAAAIQgAAENlqg&#10;xrbxywJlNRp24mJ2axt9wo8/Qd3yv/fiVz4Y5JS91TZ99mKbq7nrslGkJ2irx7xA9v+NbTk/vpnx&#10;WwhAAAIQgAAEIACBuAqYkvmvTFIuScN+8DZbYa83U7f8by37QUEmOajpX9Vcl/3Yjv/nJae1UULX&#10;Js92A47tLmVxvZtRLghAAAIQgAAEIACB9QnISjim5P9smtpPXc6Ws77Pb+Tv65b/7cpV4xIZNZu7&#10;QkY82XbY33MMmImfOjJFKVXbfZ7X9yVF2PsxD7icOBACEIAABCAAAQhAoDEFJP+717VQOkP5r/+F&#10;3bDzZt3yf43vnJjMJgvpC2TCs2HHdl+t6h92olSWlKNeltE/+AagMf+oUGoIQAACEIAABCAQYwFT&#10;xsLfOU5LpBOJPe61uGn7/7t4xmTSZGPd097nms12XJvkvcvHUYvsx3CSDMYKfAz/j2s7oVwQgAAE&#10;IAABCECgUQUM6WaeuX1WSeZo08tLoW84Vbf+/xX80LZEpNG33upbACi2wfqNc9upo5Xo7DVsejEu&#10;Z6Pe7yg3BCAAAQhAAAIQGOoCRmDxvN1bSW+l5I+62QjZo27537Ov+yQlFcpPmc9GtRzb/L/6G1nK&#10;K7TVrC75YsYLuzlCbm2cHgIQgAAEIAABCEAgdgIsW8zWrksTKYXWM00Oe12cuuX/wLllK9I1lbaY&#10;JTsexHdfXf+7LUpepclze9iVDcDCbo/Y3Y8oEAQgAAEIQAACEIBAyAJVZvuWNsn/+cIZRvPmf/bv&#10;2UVVEmkafje7Xi22/f98Rrsq/f9Tni33zVGwkP9Dvv1xeghAAAIQgAAEIDDUBHzJ/8Fdo1VScrnT&#10;w18Vs279/8xPHpGhdJ467mDu+9Ijpi/+bkHPE015yeybpmAj/8e0nVAsCEAAAhCAAAQg0KgCnuR/&#10;fnjLFCnZzGnVIOxcXLf87/Jrpw2nTCH3idulwuXY5uq3j9aTsvzPtDe9oOKzG9tyNur9jnJDAAIQ&#10;gAAEIACBoS4gQ2E8nrutTABIJ79fbt78X+Hea8ZTOtvZeZ3NXAx7n4MB31azp1GqQOkvrWS/KBOA&#10;kf8HLIkDIQABCEAAAhCAAATWJSD53+ZnJmtESe2UYvPm/zXMf5pMqWRBO/9dN+iNba6+bSKlCzT+&#10;khJ7PR77sS3nuu4lvAcBCEAAAhCAAAQgEH8B3/BrPG+SLI2fUE7qbd78/x7zrB3lGYfo5L+VnJ6w&#10;xzkNuOFvnCD5X9/pLvlaptvjAPl/wJI4EAIQgAAEIAABCEBgXQK+6ZX5mYmkkE4n9jRv/q8F5r37&#10;FpKUpR0flBWPXK9vaI3MBFiXST3e43KRe8v8+udHU0KG/z9bjzLgmhCAAAQgAAEIQAACQ0DAkBA8&#10;a5s0tZB25ioOewWgus3/NdmZsV9GpRxNeYRlaZ3Y5f9Kicsmv7TnJpRWac8/D4E7D1WEAAQgAAEI&#10;QAACEKiHwAf5f+sUtVLiB++yFXIR6pb/HQ5mf1YnNU+THpL1fzh2+b9aZUsWKd22QPkU7b8g5HbA&#10;6SEAAQhAAAIQgAAEhqgAmxzwYxMS1EbJE96QPWfDfdUt//vMfz4qQVqetpAFQHvjl/9NQxZicv4w&#10;KkGtOTrk5XCbAWeHAAQgAAEIQAACEBiqApL/fX70U5rWqia//JfQh8PXLf/LU86Sk9tIy9CIi0ox&#10;zP++I8uScveFOaLWrHrU4qF6P6LeEIAABCAAAQhAAALhCnyQ/x/enPS8rh04N/T5sPXL/zb3Xro5&#10;qQk9fdRCN37jfzzPlUeUpV/XSSkk1S+/FW6r4+wQgAAEIAABCEAAAkNVQPK/xw9uRlpKp6n3cNjr&#10;TdYv/1eYf79TkpQ8bXVnzYzd/F9X9vryeOEemqpmSJn+7lC9H1FvCEAAAhCAAAQgAIFwBWTSqccz&#10;xhGpKm1xi9O04/+5yPzgvlmidspdXXK8uM3/lfzvOvzMtrquJYmOXRVuq+PsEIAABCAAAQhAAAJD&#10;VUDyv8sPjJX9vxQafa1lh+xQv/5/u+bYN20i9cy27vwgOyHXs9+n55Ij4/8fn5wn2aJs6t1sO47b&#10;t0UBXhCAAAQgAAEIQAACEBhMAUs2me2dtykl9Kwy7qYmHv/vGK5/2zhKk6ZOvIsrg2k4GOf6e/6/&#10;e/OsfBGT2P9h5P/BQMU5IAABCEAAAhCAAAT+TcB2ZTX858frCVkZZ9yNTZz/XcvhB7bVO1SizW/z&#10;e/4Nos5vcEX6/3uvbk+RrmW/MAf5v87tgctDAAIQgAAEIACBZhWwJXZaL2+T1WXa6dgmzv+ub1v8&#10;1LRMm4wAmvBHLsetPT1T1v9841RFSxWIPv848n/cGgjlgQAEIAABCEAAAk0i0LfsfPDG9q2amqYx&#10;NzRv/7/NTpUXHphNkqptd2/8xv97nsn83FGy+r/MUdgX+b9J/rxQDQhAAAIQgAAEIBA7Ad+SaafL&#10;p7SqSoo2vT704tVt/q/JTpFfOUTW1kknt/lD/PJ/wDWXZ+8t+b+TaPpC9P+HfiviAhCAAAQgAAEI&#10;QGBoCrDl+fz2DlmFkjT6Oj/sFWfqlv8Ndtbw64dK73+Whl3WW4pba8ssDINn7EiUymrbXFv0sf5P&#10;3FoI5YEABCAAAQhAAALNIcCmzAB4a5KmUELW//S8kGtVt/xfY2clLzmU0ukM0WlL3wu5nv0+PXOp&#10;yvdsrypEucP+zC7yf78JcQAEIAABCEAAAhCAwAYIsGlawZufllmxCRrVxPm/b55zecG3KZGQPcCO&#10;Xhj2PmcbIP+vH2GrzPzIHqS20CbXlEKfh/GvF8e/IAABCEAAAhCAAASGjACXagbPmjxcTyj0mRnc&#10;tP3/ffOc3WXnpTIZWV/niws4bg3MdoXd26aQWqBNr5NHgbiVD+WBAAQgAAEIQAACEGgOAa4ZJX5y&#10;W63Z878vG51x5YYt87kWRT/86djla1/2J1tx8XhSs7Tl76p+7MrXHHc7agEBCEAAAhCAAAQgICPN&#10;e3jB9tTs+Z8t02Xnrl3TqSTpe/wpdvnadu3a899qI1mGdcr9phO78uEvBQIQgAAEIAABCECgOQTY&#10;90v8+m7Nn//tWsUyHjhYk5kOtOXltbi1nun51ccP0RRVV/Z9wjGR/+PWQCgPBCAAAQhAAAIQaBIB&#10;9tnkV/bONX3/v2uWyrUnTkj05f/2762OW/MZPtsz9yNNVfQvLPSryP9xayCUBwIQgAAEIAABCDSJ&#10;ANtsew9Pavr5v4HnGzV+/eq2DCla8uvvx635TJ95zr6UVCn1tcVcRv6PWwOhPBCAAAQgAAEIQKBJ&#10;BNhgY/n/sXcncHKUZf7An6rqqj7nniSEhCsEMNwQjmBkORSEoMKi3LCrgPIngMihCCoKLMciHkSM&#10;LIciK6eIAguohNMQQEC5r5CEcOSamZ6+qqu6rmefBsJnDf84k2TqSM+vPx+czEx1Hd+35uOv3n7f&#10;570w3dbq/f8Nj12HB/8wvjuVzaaOWpa05mvm/7/sT2mVMics4jLyf9IaCOcDAQhAAAIQgAAEWkSA&#10;a1x5+mhq+fH/MvuXuVHum0GU1TqPrfBgnxP4biUpzciVBj93CCmkbnxBmUth12FNymXjPCAAAQhA&#10;AAIQgAAEohYwmW/f3iA9TcYpzzf8kA8f2/q/djP/O5X+I9NaVs0c8CKbg7bnuYmZB8ym6/95H9Ky&#10;2a2usNlD/3/INyJ2DwEIQAACEIAABEarAJse37hVirQcTbxwcRD2urix5X8Z/yP5vzZ4SqeWUWjb&#10;W9i3zIbnOklpd274fbOnkJ7Rp/ykJpOyk3JeOA8IQAACEIAABCAAgdYS4JpVv2oiKWpbYZdfVtkO&#10;+epiy/9OM/+7Vu38caTrNO77MsK+YntuYnK2dPm/cloXpYmm/HSZV62H3A7YPQQgAAEIQAACEIDA&#10;KBXgWnXgkk5KqbnCnre7HHbujC3/u37A7Dn2zzchJafmj3+FuWT7jcTkf8/nxw4kyf/KPrf1W7XE&#10;jEsapX8WuGwIQAACEIAABCDQsgJsVpd9L0NGSlOn3d7gsHNnbPnfa85s8H3v/p2I2g1lxn1SDMiR&#10;4kdJadiG69+9ExmGMe60l+WTisScV1J8cB4QgAAEIAABCEAAAiMjwPX68vM0SsvAk93ucFo3//vy&#10;CuQjgLdmpJQug6b+osxFn6thz3cediOZtnPr5tSRSk/+sSljgZD/hy2HDSEAAQhAAAIQgAAE1kjA&#10;covflUWnskR73c+tO/5H+v59KbHP3nEFrUujzS/u42LA5bDnOw+7Kap1+783pl6VJv0i4JJpDfuN&#10;2BACEIAABCAAAQhAAAJrIODZQeV8lYy8os6Yyxx27oxt/M9KkgWHUCZLRvq0ZbLusZucdXaX81N7&#10;EpGubvhj07E4MZ9LrHTDVwhAAAIQgAAEIACB1hCQpWYXfzVLao9KO/9Po14L+apiz/9vHkZaWtW1&#10;Y1/lmu3WEjPOZik/soempQq0+S/swEH+D/k+xO4hAAEIQAACEIDAqBXgquT/AikdMv7nAddu/f7/&#10;r6QoldJoxuNcNV0rMfm/j+/Z2cjnOmnXW2XxL8b6v6P2LxIXDgEIQAACEIAABMIV8Ou88CvtKcqT&#10;dvhTgRf2elix9/+//a0eUgyF9pvDjuVLVdCEvCy+eUq6TaZhHPxws/xPYs4rITw4DQhAAAIQgAAE&#10;IACBERLwHH75qI40Zajn7Dc4CLvfOfb83zd7+2aVffq0THZ2OAi73umwW4l59sZ6gUj5xmsS/wPk&#10;/2HLYUMIQAACEIAABCAAgTURkHWn5s0o5CQSbzW7j4Ow6+HEnv+tPx+sN/P/1JuYbebymliFuS1X&#10;L+xU22RtgisHpUppctYlC/OasW8IQAACEIAABCAAgegFfA7u3k06nrP0yftcdu2QzyD2/M9vnN4l&#10;43/03kuKQVnWAA75eoe/+7dmqkpPiibcyY7nmYmZlzD8C8CWEIAABCAAAQhAAALrg4CU/PzV5tRO&#10;bTTj79Ij3vL1f7h40XjVUHN06pu1FX5y+v8rzx1NyviCPvkhtm2nivy/Pvzx4BwhAAEIQAACEIDA&#10;eijAXLlqA2qX+j9ffJPZDLs/PP7+//JjnyWZ7UCf+0tzmE1icjbfvUuHRll1z7v8QJb/Tcx5rYe3&#10;NE4ZAhCAAAQgAAEIQOCfCFj88AGFtE409j8tiZ3Vf7LpSPwq/vzvvHAk6e0a7f9n9qsy+ikhL/7t&#10;9gWNculjH+egwX7Y8zASctU4DQhAAAIQgAAEIACBqAVsnrNfrpn/J82W2Nn66/8yLz0tk+3O0Z53&#10;NpySnZiczddPNqQKa9cli9g3G2bY47Civs1wPAhAAAIQgAAEIACBhAg4fN9eaUPy/yfv8AI79Lrz&#10;sff/W1w9t2C0Z2nqr+sy0j4x9T+tS8crOuU2vq3ETq1hhb0OW0LuPpwGBCAAAQhAAAIQgEDUAl5w&#10;526aYRAdMY+9ehD2eJjY8/8AV8/Lkq7Slpf3yzJblai9V3e8RSe3k0Hp7ebUuC6rEofdDqs7Dfwc&#10;AhCAAAQgAAEIQKDVBdybtifJ/8Y5C9mzvbBzZ+z5v98vnWOQQqnuE5+V+Q6lpDTvgwfokv/V6U+Z&#10;XHUx/zcpzYLzgAAEIAABCEAAAi0nwPb1W5Cepvaflf3AlxVxw33Fnv9NLp0j/f+Up11/tSRB639d&#10;uw0p8inM/i/Z8pkE1v8N9y7E3iEAAQhAAAIQgMAoFuD6LzZp5v+xt3pOBOvOxp7/pcTRt9uMvNpB&#10;vd/5u8WJGf9zyYakSf7/3ALXr0awDsMovuNx6RCAAAQgAAEIQGB0C3DtqomkZ2jCPWyPivxfLN6z&#10;CxX0Tmr/1I2y+EHcrS8ViLjo8wN79WjymYRxvffhK+7zwvEhAAEIQAACEIAABFpLQIaYf/D644F5&#10;rSDrYV0l8Z/Nlh//E1SDJ/dXs+kuUra8vMzx1/8R9aLj3jW1QFSgcXcg/7fW3xmuBgIQgAAEIAAB&#10;CCRF4MP0z871U4nyaTKulcVwud7y+b9u81vHGlq2i6jt9EVeI+72aLbDYMO8eSspwZqnHR9G/o+7&#10;RXB8CEAAAhCAAAQg0JoCK/P/gu9uQJTVaaPbXCk7U/dDvtrYx/+Xbe47NU25DqLUCa/7XsjXO+Tu&#10;XcfjWmDeODlNqSzt9zTy/5Bk2AACEIAABCAAAQhAYB0Enj4pS1pGVT71Z99itsJeDzf2/F+pcf/3&#10;Oigvw22yJ8znsD/vGLJlymWTG2zfsEUb5XQ68kXk/yHJsAEEIAABCEAAAhCAwDoIPHyMQXlZeOq4&#10;Z7nis2Wvw66G89bY879VcivXbkW5jKrlj09C/i9W2OPq7Ekd1KHS199C/h/ObYRtIAABCEAAAhCA&#10;AATWVMD/8PXbgzS9U6Ge7yzkAZft+pruZw23jz3/c8nmx2eomZRC6uEvxd//78pqvx4vvWhshjpV&#10;49Iq8v8a3lHYHAIQgAAEIAABCEBgWAIrc+blO5MuY+EnzerjFTIOpTasN6/9RvHn/4rD7301b6hE&#10;NONpWWkr5hezz647/6w8Sf4vXM0r2yXm08LhIQABCEAAAhCAAARaTGBlzvzGxqTkSd3uV1VeZrNd&#10;Dfky48//bHvOzbtqsgQATZvLb4d8vUPuXgb/l98Nnv28VGAi+vILS4Z8AzaAAAQgAAEIQAACEIDA&#10;Wgiw1XCl4ufiYwuUa6fM55b0y/Rf5rDr4SQg/zuBe/s0opxGezzGK9aCbkTf4tVZ2uGVo3NkaOOv&#10;GCyO6M6xMwhAAAIQgAAEIAABCHwowK5Tq7I5d0aOOjpoo1NXlJr1/30nZKDY878no+29e/YmxVBo&#10;2p/iX/+rUW34zHP2z+mGuvMfOez5FyE3L3YPAQhAAAIQgAAEIJBUAenqHyjx8ut3SlNvjnafXa5L&#10;+f/AsUI+39jzf8MP2HvkEFI1op1uCrvc0dCavlmx/MU/6NUKaZr6KMd/QkOfMraAAAQgAAEIQAAC&#10;EFgPBTzmYp0Xn79hSpelcA+4x3YDeSSwzZAvJf78L4853nMnkZT/UTe7cHEC5v+ajj/3UKKONG19&#10;N/r/Q77/sHsIQAACEIAABCAwagXs5mK//PwJeTWdJTr8cekW58BrhD3+JPb87zmS/9++qJ0oreWP&#10;fCzs9Y6HvL+Y5YHkT/uq1GHQHndbYddfGvJ8sAEEIAABCEAAAhCAQGsKyKhz37d/t5eupFTKff2N&#10;96/Sd1t+/D87HLjlazchKmi042/C/rxjyJvHY5l3fctOGb1N7Tzp+SDs8VdDng82gAAEIAABCEAA&#10;AhBoUQGZ7lt57tzuFJGiTJllN5cDC5qfAYT7ir3/X/K/7zRu31rK7Ws07spSuJc79N5LTn+t9uPx&#10;1JmnLWbV2B36HdgCAhCAAAQgAAEIQAACay7QHP2z5A+HkkyDVds/fef7605J/G/5/F9ntht85/ak&#10;tlF67D7PBUHzwSf0615tAzXqDi8+mtppQuYTd/n1sP1Xex74BQQgAAEIQAACEIBAawtwbZD7TjX0&#10;NpKVcL/4QlS5M/b+fxltU7d5zmeNdDfp+qY3vv+5R/jPPau9mdyqya8eRjnqpS3vksXAVrshfgEB&#10;CEAAAhCAAAQgAIF1EPBsh+f/m2YUlKxinLwwqtwZe/6Xec81m188s0fv0A0yznMcT+rvx9f/75er&#10;/Ld/JU1mYW9zb+jLr63DDYO3QgACEIAABCAAAQis1wI1ybwP7k/ZXFs7bXDZwKjJ/xL3Jf+vuGFz&#10;Shk5ypxtvl/4NKrL//gtw1WPnzpEo06if3lEShN9fAv8BAIQgAAEIAABCEAAAusuUGQuz96Gcume&#10;NE35jR1VHczY+//9hmfZ7MzbTwqAtqV6ziubUhBUKp+uu+ja7YFlQsJDB6apm9InPI/8v3aIeBcE&#10;IAABCEAAAhCAwJACA8yvzOyljN5NtM+DblR1Z2LP/2z7rowBWvD1PGUKateZAxUphCQlQYcEC2kD&#10;yf/Br3ZOp9vpE7OXBV5Uz2EhXQ12CwEIQAACEIAABCCQVIFS4N6zT0rV1XZSTnvDa0R0nvHnf4n7&#10;kv+XX1igrDwCfGVFSb6TkqARXf/HDsOVYPEZnWpXhg56QgqTxjcQ6WNnhh9AAAIQgAAEIAABCLSS&#10;QN1ecuUkSiuUp8m/cfyo1p1KRv73gv4LU9L/T9oRy4ox5/9i5cnPE43TlOPfY9tC/m+lPzJcCwQg&#10;AAEIQAACEEiQgFt97budUnaS8ql9n+UgqnVw48//zVI/vuedrZCm5Dqnzfc4YK9qx9U0NZ+vGiNz&#10;EcakZta5YiP/x9UQOC4EIAABCIQi8P4iO82RtnhBAAIxCvie6zgNn++ZntNIH0MTZgVciurvMjH5&#10;/8qNZeGDdH6b+/q43pBJwXE1iB3UL5baP9kUHfseryhh/H9cDYHjQgACEIBAWALNpXbw/29h6WK/&#10;EBiWwAf53ytftYWS0oy0utttAVdHXf5/+AtdRFpqg4tf43I5xvV//WDBzFxzMWI6bpFfNKOahzGs&#10;OwUbQQACEIAABNZVgAPfbdhWfV33g/dDAALrIvBB/ueXJHbqmTS1nfCM79lR9X8npv9/xYVbkryM&#10;457m+mCMn0uyP2dGirQOLXfGUpaVyNalZfFeCEAAAhCAQNIEpMS2Y9Uq5aSdF84HAqNL4MP8/6cD&#10;ZNR5LkVTri66lh/V+PfE5H/+3R7N/E/7PszNEvyx5W52rtlGkf5/faPL+mUl4tF1K+JqIQABCECg&#10;5QWQ/1u+iXGB64XAh+N/rt1J8n+W9MOeYrvOUX0ul5z8/9QBinT/05a/keqfnhtb8Ob697pVUjLq&#10;9tcNFEtcXS9uIZwkBCAAAQhAYJgCGP8zTChsBoFQBT7I/y+cNtFQdYO2/dEgmw0ePfU/P6z/4716&#10;iErUrmrffZvZrMSW/93KSYquyQcAB85x+wa4FmrTY+cQgAAEIACB6AUw/zd6cxwRAqsIfJD/Z+2a&#10;yhtSAufIR5krHke1/lVi+v8r87+UIrU3Tcf91eXSQGz53y4dI4swE2361flsykCkVRoL30IAAhCA&#10;AATWawHU/1yvmw8n3zICH+T/r7RRPi3j37+5mO2SDIGJ6PJiz/8rr9Nedn6mOf4/tcVN7Cz1orr+&#10;lYf/6CsvOHhMjsYbRz7LVpEZ9X8+ksE/IAABCEAAAhCAAARGQoDrtl1l97Fd2knvzina/W8xu14w&#10;avr/Vxq65vVbkWqkUpOuZ3/Ai6r+0crDf/SV/75ve4G6tROfZ0vqEEXVDh8dH/+AAAQgAAEIQAAC&#10;EGhtAbZsx+MVv5qUIiOr9u7++DJm2+Oo8m9i+v89fvLwnJJv1yZeIbOf/dhyN9+7XaqNMtp5r3O9&#10;LI9irX334eogAAEIQAACEIAABKIW4EbDY/7ryQUiGf8y9cI3TA5MN7Jx54nJ/3Xu+34v5Tq03rMW&#10;ydVHVf/0Y83d+Nk46tCoY/bbbNYCP6rnsI+dB34AAQhAAAIQgAAEINCaAo7r+Gxet4tCeo7oS3Nl&#10;zLlTGYX5v8jBNePIyOj5Lz3ixZj/3z3NoM4UbXPvAJuWj+7/1vyrw1VBAAIQgAAEIACB+AQsz/Od&#10;J7/arabaclT4dr9Ef0vq/0R1Qonp/y96fPsESlNG3eWXZfZjm3f7pCzDJv3/h75gcc3xGpE1RFQN&#10;juNAAAIQgAAEIAABCMQrIIX+vUWXbZdN5dt1Y49f+7L0bb0aRDbvNDH5v27zfZtTJ+Vp/AVL2Iut&#10;4/2320j+J+28ZYFX9TwL+T/ePw8cHQIQgAAEIAABCLScQEPG+zx6YDP4pmni6c+wTAYwa/JfRBea&#10;mPzPNj+4NW1AbZQ7fWGzAlJMr2smyCpklJ5VY7fqu3Xk/5jaAYeFAAQgAAEIQAACrSog433sOyfR&#10;eBn6QttetYzleaAmy05VIrre5OT/QX77CKJ8Wzp/SoXLkedurjWcwbpfPG8zKqRpxlMR+eMwEIAA&#10;BCAAAQhAAAKjTeA95+2T2mThqzGUOa8vsrqfK5WTk/8r/N6XpQZSLkUznmUz+vE/piPzrv2l506m&#10;nEFHzV8JhK8QgAAEIAABCEAAAhAYSQGv4j97aDZF6XYae3mRqyO572HsKzH5X4ba9J2Zp5Su0WbX&#10;VPyoxj99ROTVXafO3munbkbZlDFz8KNf4B8QgAAEIAABCEAAAhAYQQGb3Vum6hmZc0o73mI6/SO4&#10;6+HsKjH533a4/ONJRIpOmW+8x+XhnPxIbuPYfsNh65GDeqQEUe6M2kjuG/uCAAQgAAEIQAACEIDA&#10;SgGTl327V5HSn0RHPMF+aeXPI/qamPxvBWzfta+Mg8op6hdf4cj73203qDvc/+vNFJmJkTujGJE/&#10;DgMBCEAAAhCAAAQgMMoEavzoAYqSVTXa+LJ3pBZQxJefmPwv856DV07KkZIvqLs/GH3/v+0HFZsX&#10;/kAnyf/5s4oRtwMOBwEIQAACEIAABCAwSgRqy364MaW0FOWOfKgqxf8jvuzE5H9PKh/VLxtDeqaN&#10;Nrg2svqnH3HbHBRNfu4EolSa2s+P+jnso/PAPyAAAQhAAAIQgAAEWlug/vThpGUpre7wX0XbDKKu&#10;e5OY/C9lT5mv24jSqSypF9UjX/9X8n9flZ84VE/l0tR9WdTPYa19k+PqIAABCEAAAhCAAAQ+ErDu&#10;35WyBcpkD5rL9vJ61PNOE5T/yzVv3qGyAkCBus55J/L8zezJEKTbdm4jGQG01x9jW3/soxsD/4AA&#10;BCAAAQhAAAIQaCmBZQGz5Umn83G6rsq0V/recs9jN+p+7wTlf7POC79uyAoAZBw6J/q2Zs/l2uwt&#10;01KAqO2U1yN//oj+gnFECEAAAhCAAAQgAIEoBWzfqVocVG6bTqqu6dQ1q+RL/o963Hli8r/Ljs3O&#10;T8eRJgshT7p0WZRt0TxWw/cCXnBOL8nT2A63Rj4PI+rLxfEgAAEIQAACEIAABCIWYHegGPDSeYd0&#10;ScGZbIYOuMf1XemDjvg0EpP/G+yZzDdvJvNvZQLAv78ZsUNgSvc/P/YllbJEB7/KUX8OE/Xl4ngQ&#10;gAAEIAABCEAAAhELsF3yuPz7sztl6I+hp+jiV5oDUKQTOtpXYvK/57rVBt+9vUpaV5ZmvBItQxBU&#10;Zfi/c8tUmX9A2qlFXhr18XE8CEAAAhCAAAQgAIHWFnAsKfY592sby4q3KZWMjf5YZttjb9SO/2HT&#10;sareo1/IGdTZS9P/EnXrm36d6z+dIOsP0NjLLX4n6uPjeBCAAAQgAAEIQAACrS0wKNVmXj5/Kxn8&#10;k9YV2uzE+cxVGf9fj/iqE9P/z0WbTf/17/V2UHosTbkxYofAEv7yD9qa1f93vN3nqOswRX25OB4E&#10;IAABCEAAAhCAQMQCgz6/dcVUnXRZ+jelf+Ev/ewXfXYqEZ9GcvL/cptdHrhx4hiiXppwacQOQYMr&#10;7uC3DRmLpX7m4ejXYYv6cnE8CEAAAhCAAAQgAIGIBWrcmPMljSYYKfkIoPMsrrK9wufGYMSnkZj8&#10;7/rMvl0pfkUhvV2lg55jLssQqcjmQ/Ny5j/vnSJ5/DhqgXwSEXE74HAQgAAEIAABCEAAAi0qUJIy&#10;M3apYpX4uf3S2bYO6uhRCof9MbKcuwprwvJ/tXT5pmR0GTR9boNrTpT5v8/1btiOlHbKzHyH68j/&#10;q9wo+BYCEIAABCAAAQhAYO0EZJA/21XLbwS37UhqKpPryuU/fdNAXOtNJSb/e5K4vYZZfWhGWuvO&#10;06Q7+rnhcxDZcxGXGu+eP5ZUjTa/rMgW8v/a3d54FwQgAAEIQAACEIDAKgJS5Mdv2LL478vfkKEm&#10;pHQYtOmltdjWm0pM/g8C3/cc23prZo4KbVrbf77KguRHl/8dfvlrOUpRZr/f2Wyt0mr4FgIQgAAE&#10;IAABCEAAAmsn4Pme68hnAHzLdK2Z/4ky/zqH2Vy7va3zuxKT/zkQGNf1+s4vkJbP0r/NkYFS7EW3&#10;HgLz00dkJP/3nvICS3HWdZbFDiAAAQhAAAIQgAAEINAUcB1HproGb50znlKaZkh/86/fa1hxdTgn&#10;KP97juMFXLxqw+aEaNrplyXJ/5F1/wfSJvd/Jp3SafKPy1w2kf/x1woBCEAAAhCAAAQgMCICXsN2&#10;ObAGb/yMkUob2bS6z40DwWA5rryZnPwva581H4ysu3bRKDWG8v/xns++E5mLz6WrpzSrf+58G/Oy&#10;amTHHZGbCjuBAAQgAAEIQAACEEisgGPJ4H9/YOFRYyijqRml67vL2JVJwTGdcILyv9to5n9+YkaX&#10;pm5A9M2FbuBFmf8Xn98r+T/9yfuZ367E1R4x3QY4LAQgAAEIQAACEIBAWAKW2axqv+TFLWXgP5FO&#10;vdcyr5Clr8I63hD7TUz+l/m/MjHCafDbJ5DWoXUYe83hWoMjWw+ZzVunK5kuPXfp/ApzJbp5B0M0&#10;EH4NAQhAAAIQgAAEILB+C3jFipS1n3c0UaFAei9dMNeVapPeYExXlbz8v/gUhbLyYLTtTX69ytWo&#10;XPz5l25FmU71EzesMNnH+J+o3HEcCEAAAhCAAAQg0OoCbC0t8ZKLPpHS0zmdJhz4h7fZr/nR9XOv&#10;4pu4/F9/74IuSklZpJ6LBt1Bq7bK+Yb2rf3A0e2ULdABD7gNz0L+Dw0aO4YABCAAAQhAAAKjTICd&#10;JSXvzt2p0KnqBdr9rqXMDRlwEtd6U4nL/1bppt0VPU2knvgWm1Unstvjv6cR5dJ05JPsOFWM/4/M&#10;HQeCAAQgAAEIQAACLS5Qszx+ZWZnc40rovYzZDKApFz5n5guO3H5P/D+/vWJuXYtRTOekWpAkbnw&#10;rM0pk9XU455i2zFLkR03pnbHYSEAAQhAAAIQgAAEIhKo2syztjTaZKFZomn3sSPDf5ozgiM6/KqH&#10;SVz+l7m3t07PtWVytMudwhJZDq+e15Pq1JXOs17iutdA/l/1RsH3EIAABCAAAQhAAAJrKWC5cw8g&#10;rZ0oqxa+tZT7q5YlK9021nJv6/q25OX/Br90qKZlsrTJFWVuRLYu8vNHKXoPqZtfP8A1D/N/1/W+&#10;wvshAAEIQAACEIAABD4U4HdvPaybVJLFf/MH3WfZ/TXX9wM/unHu/9gSycv/ZV5xnBRG1anr7MVs&#10;9v3j6Yb33T17k9ZN2o6PMMtqDPXIPncI74qwZwhAAAIQgAAEIACBJAjYzx5F1JmS/6jnwoW1Rs2T&#10;yb+uG1e9+QTl/w9aR+ZCLPv5ZtSlZ9KHL+R66OOiGnLAqvz3X1s0V2Ogg/vKDZmN4VpJuFdwDhCA&#10;AAQgAAEIQAAC668AO+W6BEvmmdlcWzanbEa9P+yzB+Ma97MSMnH5v+5z7fadaLyuq597jhvh53+Z&#10;Ylxx/KVnjml+5lA4ob+5PAO79kogfIUABCAAAQhAAAIQgMDaCLBTlXEl7Ny4G5FC6ZROu93RaJTj&#10;HmeSuPzvSff74/trGxpEn7rfC0LP/7bHZpnL90/XSOZkb/qDwVoz/3txP5etzS2G90AAAhCAAAQg&#10;AAEIJEig4TbLfJaenZ4hRVEyaeo5fT5bsdeZT1z+Z8vh149K5WUFgCk/Wx5+XSR53ChWeMEPuik9&#10;RqHdrq01Z2OzF9d8jATdsTgVCEAAAhCAAAQgAIF1EbBdCbb82DlS+CffkTOU1H5S3nIw9jqTycv/&#10;dp3fOz3frI66wcl/49DnRUiF0WKd//J5UtvGyfD/e21HPqUJ/NA/d1iXewnvhQAEIAABCEAAAhBI&#10;voDrSE/z4vM3btOVXLeE2/0uXywzXQcx/meVpmPf5NKsLZv5P7f3H8JfF9n33Zrr3rQF5fM9lDrj&#10;JU+qMQWBH/pzxyqXjW8hAAEIQAACEIAABFpMwHfcxqJrplO7FJnJkrL51c8EbPbXkP9XaWdmGZH/&#10;0KGFDOnqJrPD74Znu+Fz8fI8dShZGjdb5mhL+pfXKqeFbyEAAQhAAAIQgAAEILBGAo4bLP3lvgU1&#10;rUjHtrrdJW/a7FRcjnuceeLG/zTYcXnR2Ztl1BwVLgm/DA+bsiDzu98hpYNUdYs/yNh/Rvxfozsb&#10;G0MAAhCAAAQgAAEI/P8E6h6/OlOjSapKhd6uf39Hcma5xhx3nfnE5f/lzcWQ3ceO7yIqpDf5UbM4&#10;J3umjNIP6TUoDVG7fmouK0uydf8E636FxIzdQgACEIAABCAAgVEj4AYSMD3Pr/OCr7VpBT1lZKj9&#10;gmVmQgASl//LgRTf5PmX9sgKyWSc+BJLPR7PckIbj29J8yw8b6Ke15TUbneEX280Ie2O04AABCAA&#10;AQhAAAIQCElAhpM49VrN5PrvP02UMbqoe/rpjwWh9Wev4WUkLv/LLGnLZvOuzTMkJUCnXy3zcX3P&#10;sUMbCCTxn584VFXaVWXiSS9ybQ39sDkEIAABCEAAAhCAAAT+QUBGs5g10zT58a+NJdL0NtrmR6/5&#10;zVmmiXglLv/L8J+6yd5ju4/J9ug0+bQ+mRDs+/V6WFosDxwP7EmKjDeacsUgl8I6DvYLAQhAAAIQ&#10;gAAEIDA6BNi3mwvK8qvfnyQL/yoK9Xz1r5L+Q+vPXkPVxOV/qf5jV7jy0B7dWk+eumf8tcGmz7Xw&#10;8n+Z+e5ppEv+3+7XDeT/Nbx/sDkEIAABCEAAAhCAwKoCUs5GXtXL9iBqb5dJpkc9VPaselLqSyYu&#10;/5tSAKjs9j+8q0FpGQC09fX9MiaHK6EVAvXKbP9i21Smg2iPuzxOyryMVe8ifA8BCEAAAhCAAAQg&#10;sJ4I+I4M9ik98/s920kZ02kYO8myv9WSg/E/q2m/us1uxa8//+kCZdqINjxjAZtSBCg0L9fmxad0&#10;KtmCbhw8TyZqr+a08GMIQAACEIAABCAAAQgMS4B9r7HkvrP27VYpndMzPefKsr8VE/l/dXi25P8q&#10;85KjN6HeDRWaePiLLEU5y+Hlf+a/fZakbQpjj3+Fw6szurrrxc8hAAEIQAACEIAABFpLgNkpPv0f&#10;21AqnZPhLNmNb+7ngapdbiTkKhM3/mely7yjZKHkTJ4mXWe6VakJuvLnI/1VHjUu6qROytDnn66X&#10;GqE9Z4z0eWN/EIAABCAAAQhAAALJEuB61WsuZTvIPO/4HlLGE/V2UMf05UXTa04ISMjZJjb/v33B&#10;BErJolztZy8MqnaIXM4Tx+iy+G9b5ykLuRr3cmwJuStwGhCAAAQgAAEIQAACay5gW75vyWzW4MXv&#10;79ym60p7r0H5g39SrFjN/I/5v0OI8n2fpGyGFNrnQbakRs8Qm6/1r63ydVuQ0abntv+ZrNFghjbP&#10;eK1PEG+EAAQgAAEIQAACEFgvBDx5ObZZ4wUXb0XZLoM6Oij/xdsXmpbjB7KiVUIuIrH9//zm4ZQ1&#10;SKeNbuBAPkQJy8tf8S2iQjZL+/2PrDRQQ/4PCxr7hQAEIAABCEAAAi0uIH38lhT+ry+6elfJl12q&#10;QTRx5iPFmicL2nqug/H/Q7Q/959ppFJSA7TzEpkwHd7nJfzaEVKY1UjTMU9L/jeT8rnMEDr4NQQg&#10;AAEIQAACEIBA0gSkx7oi+b9/VrO4THeWVNronJfkeUB+LvHfQf//EA1mmldPVjQyOvNfW8ROeHU5&#10;vTumEeV1lb6z2HVtK7TPGYa4XPwaAhCAAAQgAAEIQGA9F2D2BjwuPbRfJ6kb9si6X5O/97os+9sc&#10;+u86bmK6mRM7/sfkuZ9PpdqUnLb33Q6H97i0+IyxiqrrtOnNnlt3krIs83p+8+P0IQABCEAAAhCA&#10;wCgUcNnpd/nxs8aqlB9TUJXsyS/LE4FUtmfp/ZclwRJCktj87/K7p2aMsUS0xZUVDm+9hCc+Q2mN&#10;0vQv8zgw3UZiHswScn/gNCAAAQhAAAIQgAAEhilgcmPANW+YpmcLWSNlpHe43uW+omOz7zScAPl/&#10;KEZ5UHp8X6K2dBvt8CcZmT/U9mv6ezZdv+pw6eLNqC0no7OufFEmbMiHNmu6H2wPAQhAAAIQgAAE&#10;IDC6BRzXdWWKr+/Xl5ruzTtRdzo/1qC2PR9+w2Kv7iel339lIyW2/1+elBb9v3atI5OjjS9dElRX&#10;nvBIfWXLdao+9509gfJSmHWDmxbK5Awf+X+kfLEfCEAAAhCAAAQgMFoEmvFfXn7N9njByR15UrNp&#10;baMTb39xWcCNSuLmlyY2/9cGObhmG72QTSnZfX5bMUf6/pG12SwZjbXwiG5Z+pc23HdukbnqMup/&#10;jjQ09gcBCEAAAhCAAARaXKAZ/uXlDjAv//kUKlAuTfmjHuP+ZjHQwVrSxpckNv9b/cwP7k2KQdI7&#10;f87SEf/cRKZhV6tsz5uWkzUGaPtvvit9/zIeKLyJxi1+3+PyIAABCEAAAhCAwGgVkJE/nitTfG0e&#10;mPXJAildvSrtcG1JZrBK/q/IcsDJeiU2/3PJ4b8fSqQ1u+cP/tuIu0kdpnKN+27cRJfB/7TfrdI+&#10;tjydJWVdhmTdJTgbCEAAAhCAAAQgAIHVCkhQbS7v1eB3Zu1Kao56czT27AW8Qub8+g0Jmat9Yzy/&#10;SG7+t0xeeJo8QFHGoG2vG/Hx/66sKlbn187tlN5/0o+RpRn8ulRnHfF5xvE0K44KAQhAAAIQgAAE&#10;IBCVgCR8323Ylv3DbdNEWem87j36UebFVkOmBctnAFGdxzCPk9j877gmV676hKIqWnuucPQzw7ye&#10;YW9mynB/m+cdlpOFmVPtp1TZq8l0YLaGvQNsCAEIQAACEIAABCAAARGQiC/536r/ZnfSdDWdog2O&#10;ubfOfq0hi341f5UwpMTm/7InvfF37d2WSlFXL23925F2KzPXHH5gr+YTWrr3m5L8ByvSdsj/Iw2N&#10;/UEAAhCAAAQgAIEWF2jmf8eum58rUD7f3kZt+9zY4MF+lnkBUl3eHEzY5Sc2/8siaQE7l5Gaoew4&#10;mnRVvd7wmysnj5Sf3XxSe/2b43qVrizt/kjSPpcZqcvEfiAAAQhAAAIQgAAEQhZgLr5e49cvSmdT&#10;7w//OfYenwdLbtLq/qxUSGz+d/3A9iqXiiFleqj3tKV1rzk+f8T659l2eeGPplJ7ql2lLz6H/L/y&#10;jsBXCEAAAhCAAAQgAIE1EmC7aHFl9rQOPd0hlT+3/vlLHBRrAfL/GikGgUyVrlSKV3VRWtULpO/+&#10;0ACbJfnZGu5mtZs3nyTu/ReZ+pvOUvcFK5D/VyuFX0AAAhCAAAQgAAEI/DOBkowit2/7DPVo2Q10&#10;mnzmm46MLHcTW1c+sf3/0tdfKdfvO8jQZAiQQu3nvshBn88jVgdIRv9Ur9yQuimn0R73JG5e9j+7&#10;xfA7CEAAAhCAAAQgAIEECSyTXHnTQT1qRjXSlD7uYcmZZXkkqCXoFP/vqSQ3/3tsW/zWzycbpKSz&#10;Bu1ws4ysqngjNv6nwfzkl3O0IeWoMHMBJ/Xzmf/bVvg3BCAAAQhAAAIQgEACBf6XvesAr6JY23Na&#10;zklvEFAUBRER/e3Ktev1ItdeuCIKFxCwYEMUG4qggBW8iICIoljAQiwo0kRQkN5bIKEECKSX0+vu&#10;mf/9ZneTAKKAAc+RmTxP9uzu1HdmZ9755ptvOC9595r0hBRmsTB25WcBnPpVDVl2dQxmlbIUs/wf&#10;B6ipER5d370pszlSUhl7aAvOT/Y32P5fHy96uQ3UfywOdtoHAd5g8cZoPctsSQQkAhIBiYBEQCIg&#10;EZAIHCEEeOFr7ZItVhOk1hmX/28nj4Q8boVHY83uj1H6mOX/sM6p+qPcM/kClmK3pzF24bul4oRe&#10;I+d/8qoo825NYDaWbGXtl/FA+E9GJ4NLBCQCEgGJgERAIiARkAgcowhsGnKmHezfYmVZHT/eCsV/&#10;HAascLXB9FYaGNbY5f9ufwQW+dXN19sy7eYUE8u+fw3WUhpMTs8DX1xsSs2xZphZ5928UvL/Bm5Y&#10;MjqJgERAIiARkAhIBCQCxwoCg85lsFfDmmazE0dC75+O/OWKEo1V+zIxy/8V3ZX1ZCwjgWXZWeuJ&#10;invHn8aRh0I8Ul0T5qFnTrAx1BS7cjrnoT8d77HSvmU5JQISAYmAREAiIBGQCEgENARA9UH31z4P&#10;UmmC6X8z67HC5QlzNcbxiXn+Hxz7jxxo/6RlmZu/5uTeP83TsatYjXh8nG/olGkxZTJ2xtCtPPTn&#10;443xepbZkwhIBCQCEgGJgERAIiARaGAEeDTC+dYhFyUn2FMdjCXdPcXL/eGY31cas/wf5yULxwve&#10;bo/dv44ss6PL2gYw08kD3pASxrLMe60TLNYs5nh0C4/UeKT9nwb+HmR0EgGJgERAIiARkAhIBP7u&#10;CPirw9z5zoVgqo0hVM485+caGP70q6EYL3fM8n8DN4Vve6IxYwk2xs7O5bzKeH64Vx50+xToZFX2&#10;tFgdVjtr8ynqqSYUPNz4ZDiJgERAIiARkAhIBCQCEoFjE4FdLu759j/ZjCVmWZmj/QtlsF1T5lVj&#10;fV9pzPP/Cs4nnI1ZlcnKmo/y/nk7qjzk8apc8cy7iCWlmxjruojzshD3H5utVpZaIiARkAhIBCQC&#10;EgGJgETgcBEo53z2ncc5km2JsPvfbuQGVyTixLm/hxvd0QoXs/yf9k2T2835om6ZsAHaOKnZs/l/&#10;fh81V/wwK+oseKEpS81grPn727gbdRer9pmOVjuQ6UgEJAISAYmAREAiIBGQCBwiAhG+4bEc6Kmk&#10;JjDzuUM2cuwGUKPgr4cYzdH2HvP8v8bLK94+naWaGycl3jCp+E/jyXkEJ4vtnHe5ldmTmKVznod7&#10;PDAAdLSBl+lJBCQCEgGJgERAIiARkAjENwIl3/Rumwhrkkkm8xmDN0Y1w59c6v8fbq0K4T/+qVUR&#10;PuMSlsYA7kn9lzQA/1fDPLzpm2xmwV/GMJzNTDu35f7fw60oGU4iIBGQCEgEJAISAYnAMYrAz3fA&#10;6H8jq9nCUm6bA5VydyAc8ns97hiHI2bl/wZuPORWih5LZAlJCZnsgmWYEICtR/2Hv19XTCy+PN2U&#10;ktEsm7XfaqQjrxIBiYBEQCIgEZAISAQkAhKBg0GA82BlmG+blJmATarJ0P133PZzNBw39uRjnv+H&#10;g0FeOfYsHAKWmMpO/x5HALvDkNgf9jnAfq6E+dYn06yO1HSzrefug6lj6UciIBGQCEgEJAISAYmA&#10;REAiYCDAw84A51P/kwEDlYlpUP6/+oNSzAniZT9pzPP/QIhz76qHGMtOTmA5Q8tVX7WTdHYO11Wr&#10;Hm9oynnMYcYpDSe/XXO48chwEgGJgERAIiARkAhIBCQCxyYCOOOXB5c8kJmYYLU5Em2mi8fVcNiX&#10;jxd7kjHP/yMqD/rVr05haQ5mMV83U1EDTj/trT5MV8U94dAriSwZRzSz6xcevh7RYaYvg0kEJAIS&#10;AYmAREAiIBGQCMQ3Ak7Od064s1Uic6RiBSDnzA8LuVKFOUGclCrm+T/U9WECaFsve5KJJbBG/as5&#10;D2PB5bDXV1ywzOR+3JyUhL3ajV6qOGw9ojipX5lNiYBEQCIgEZAISAQkAhKBBkaAB5a+fHmyOZXZ&#10;Qf/TOr3tCYc97lDMn/tloBAH/D9a5ePu3A5Z0K9i7B+LvFhvwZG9RgEO9Yq1A77xLlsOtmuk3T4v&#10;etjziENNV/qXCEgEJAISAYmAREAiIBH4eyDA53RumQEymYCtv/abpircX4H9qe6qOCldzPN/GOv3&#10;qqqzbMKpzJScxHJe34D9AJwfNr5Br+KZfJEpxWRhrcd6uTNO6klmUyIgEZAISAQkAhIBiYBEIEYQ&#10;WN4nlSVn4DApU8Jp935TA3LqxCG1gXjRK495/l/NVZXXlPItFzFLShNbUteZXHVG1MrDrf5Aub9o&#10;8PFQ/klgF83nvOJw45HhJAISAYmAREAiIBGQCEgEjk0E+p7NTGmJ1iSz+eQ+8yPcFY5EAt4/Y6Dm&#10;6MIY8/zfgCMyqhljWWnM8lbEV+jnh2y3pwKbBtSQynfy6NgclupIZ4mvVYacUv/fAFheJQISAYmA&#10;REAiIBGQCEgEfhMB7nGJE6RwBpXK+fIRJ2UwZkmEAlC7D8uxNTX8m4Fi92Hc8H/+w812lpphcfQr&#10;gPGfQ99f7UeYkDcYDfElXVOZOclsv/a7MPdL/h+7bVPmTCIgEZAISAQkAhIBiUBMIMD9nnDE51N4&#10;sCbEi145m9mSk+1mk/mUR5ep3OOLF7s/Bpbxw/+Lx7djlvSkhHYjS8D+DxlnTNpUn9sX5rueaGSz&#10;sSR22QSc03D454gZAMqrREAiIBGQCEgEJAISAYnA3xsBHvb73ZXVJE72541ux5jtuEZYAch55ocQ&#10;j5Q6D5mX/sVoxQ3/D/ItD6ayBOhZXTSh6jDWWXhUCfp8wQifdDozZ9pMlif3YLlGlfL/v7gByuQl&#10;AhIBiYBEQCIgEZAIxDoCPBoOeFy+MM74Wj2oXSpj6cfZGTu140JIpcPlLsn/j1AF4pyF8W0x20ph&#10;7IYZKq8+1GRCAZ8/pCjKtt42ZsVZYudP5txZHVYONR7pXyIgEZAISAQkAhIBiYBE4FhDQMWRtDwS&#10;3j7lgbZ2W0ZahoOxUx6f6gmq0Ugwbuz+GJUWN/J/WFZa3DWJ2Zo5WM6A3Yd+vnLA5wvh5ADXZxex&#10;FIfJbn1hJedlFag06SQCEgGJgERAIiARkAhIBCQCv4OAGlUg+o+UrhlyptmMfb/pFmY7b8DiEA/U&#10;uBWu+n8naCy+ihv+7w/xmjGnseRGjczsss8OfZ2FKxHOlYqt3ZuwrHSW2WFlaTTi9oQl/4/FVinz&#10;JBGQCEgEJAISAYmARCCGEOBqAJYk98zvcw4po1hgRt566Vv5oSisfvoxMZD6P0eormDxk8+5wpzF&#10;sN6S9tCaQ8ZZGG0KbF92mpUl5bCT34gGfbDVpEj+f4TqS0YrEZAISAQkAhIBiYBE4O+CAFc8bjW8&#10;9mNHUuPmjUwsxcSa9s3nfJc3DPEyJgBxVs64kf/zCg/3vdmSMVN6BjthJHZf1zi9/uDB21v1RaPh&#10;UG7bFHtWU5O1+2qFqH/8zdfirHnJ7EoEJAISAYmAREAiIBGIXwRUVQ0FwPGDLh/nS3tlWexJMPqP&#10;7agXjt4Wxzwybvi/6vJwZXZHmyMhLZ2l3LsE1vxrPPh3sC2KK04f3/5kDrNnJrEWb7gk/z9Y5KQ/&#10;iYBEQCIgEZAISAQkAscmAkGcHcsj3upqbBuddFcL2PxhzI7/Fz48vYp0S+IUlbjh//6wz8+rx1/Z&#10;xGFPZuz/+sJ4vxf8P3CwuHNe6Y1+dhZjKbDZdMtcrNVI+f/BYif9SQQkAhIBiYBEQCIgETgWEQiD&#10;/oe9LpihLH//EsasOPfLYTKlNBk1vQjsP27VyOOH//OwK8o3vXOag9ksLPH/3oHSlZ9zaPUcnIN2&#10;Fl/XxcxYppXlDNsl+f/BwSZ9SQQkAhIBiYBEQCIgEThmEQDJDzrd0PTJf/0SK6TI5mat0xi7/Lkt&#10;lUT/FSn/P8ItI8yjgYAaKL8+h7FEZso6b2Q5OLxy8Pw/wEOvNmF2ayJjN84N+aT8/whXmIxeIiAR&#10;kAhIBCQCEgGJQJwjAFXzkKr4qqY92Yax1KyUhOxsxtq8vgVWJbmKxYE4LV7cyP95lEd9TpWPuMrM&#10;Uuy2dHbt1x4e8B70/l/uDs6/HCf/Yup2xbuVXPL/OG2wMtsSAYmAREAiIBGQCEgEjhYC3O+N8vIf&#10;XjmrqYlZUpKhg8LslwxbDa0gNRIKg5zGp4sf/g/7/WGXn+964SRros2axhrdt4ZHPAePu/vnninM&#10;lm5JumxsEQ5xlvL/+GywMtcSAYmAREAiIBGQCEgEjhYCsO8ZzBt360mMJcDuD7Mx8wmdJxV6vQrY&#10;fyRu1f+j8cP/w4EoDzkreW47MryUnM0unAb1/4Pm/4rvzcbMYklMOfEh7BxwQnVI7v89Wt+OTEci&#10;IBGQCEgEJAISAYlAPCIAIz/l71xhgepPlgNG6FNYqwdmBXi0TAmHyep/JB7LhDzHDf838OUlk69m&#10;LMN2PGPdVsGojy/sr3TBFpDxft+rAputvLqG80+vbpKEyRv77xpYDvUf9Lxh3/jkvURAIiAROBAC&#10;6G2EO9B74/nB+jP8H+nr0c7P0U7vSOP3V8dv4Glc/+r8NFT6RnmMa0PFe6zEo6pknb7ORfZx4k0U&#10;vvZxYd0pSiQSDofgwuFIRFHoF7m6GOlXNApFGFxCMI6vuXBEqZdwVNVChUJBOiRXuKgSCYeCXPXh&#10;PN2wyxugF1GlLlQkGCSjO0rA4/YGkB7uoWwfUdRIwOcPCs9hPIIgV0VMWpzwTpEG/CIfqkIe6E0k&#10;6A3ghxoORihXatBX5fSFwiEo9SihAJn2xMNQMKREUUxIhknbHynRY7zwebD7lFd/eUsaszuYuQk0&#10;/7MbDdwNqz88uA9s8XYbd/y/IrKlD2Np1hTGzh6+nUfREIKoruoDAY/W4kXjUdc82tRmZdYWN48v&#10;h9oQ6lM6iYBEQCLQwAhoQwaNiL/vDtbf78fScG+Pdn6OdnoNh1RsxmTgaVxjM5eHniujPMb10GM4&#10;tkMY/B/nVwkHxYe9nMD1N/i/gTcCkX/Boo1ndNWjUz1ekHHMDFxeUPFI0G9EDqYPGu73ETcnQm74&#10;d3r8oXAQjJomFcEg6Jtg5OEQXdRwAM7v85Jpd4QUk4FohCTskXAwEEBC0aiCgODpcAhO8wAehVf6&#10;TU7cozyYr4gsCDIPDxqZj6r+YERVw34vKe1QQApL7xArkgb7F7McRfX7KTVFAVXEZMDj5LsndmzK&#10;TLA9b8qACZmmd03B9tMIV+K8dcUd/4e11e8vZlZbgoNZr56EM4HVKM1Fyw9YD5GKogBXNg48k+Hg&#10;gOM7zduFloUJ3wH9yxcSAYmAROAwEaDxh9wfBdd8/bG/P4qnod4f7fwc7fQaCqdYjcfA07jGaj4P&#10;NV9GeYzroYY/1v1rWs6QsOvOwHGvK8T3++Jk8HU8F16NeyOcER94thDB+0i+vrdTwgGfF4+IYu/z&#10;ElLZQFAsKYR8Lm9YDflEKtGIWFeA3D4chPydpg4UXMuBFnkU0v9g3SIBRU/eiLwLh3zW9y7WAyiL&#10;Ih96WbSYEDG8Uu5pbqE/I5xo5lJ773W7PCHMFDa8dTGof3KqjQ7+Ym3v/gHifycUgOLcxR3/jzh5&#10;4L0L7CwpM5E17r2A+9Ww08ujzgPWg7/ax8NzXzjPypqks0s/pMahoDUc0L98IRGQCEgEJAISAYmA&#10;ROBvgABx2335u8F36fpbRfTpzqDMJJYnubyhx2PEh6mD4N97s26KVDwPisjhWZPOa/J58PsQ7b+k&#10;tP1erz8EAk/LCBS3CIk3Acj4Qe3DBp+PaDo6kLj7/fQTz8VSA35idmGo6tA8R7vBrECQfqwpYJ6h&#10;a/LAs5D74wonBP8UMhoJ+oKw4QOn/UPUdEPO73Z6Q/6KHd3OZszcONOSnJ7uSLlw6GLonAer/FEp&#10;//+txnMEn/HSGl419hLmsFlN5hYPf4cK8zmVA6/DRFxoUj91aw7dfxz826uYh9xe0bSOYB5l1BIB&#10;iYBEQCIgEZAISAT+agSIq2tsdv//9O638mfI9w2eTkr20OMJkH9yRkyaHF/I96Ftb0jhMVvQ9Weg&#10;TkPbBhRvrXO7yHk8XlB++ILKDXTtVbfb4yPl/KDf4/L4I1GPF/MBZMLt9mozET/F7fdF/U6vyiNe&#10;/PZ6XE4n6XdDpah2XwLiQcQ+Xyjgcbl9eE5aSFhrwCYGodkvIsN9AGsTlIcgzToQL9ILIPt+YAH2&#10;jz0PNBnR9YmcC964N8XC7I1zYHnmlFt7939vMxXf7wwqgd/CLo6exZ38n7uqVe763/E4yRfuhBs3&#10;Y6UmSHO4A7ggWsuKB7NxYDNc63HcU1Hmok0hB/AuH0sEJAISgcNGQBsdf3tMrR/pwfqrH+ZI/j7a&#10;+Tna6R1J7GIhbgNP4xoLeWqIPBjlMa4NEeexFAeIDqnf1O2PNRT09Supu5OO0L6Y1PJ7UOf9ZPvG&#10;S1x/7109b4fwM6rJ7fcKIay46E/E1MNVp+ajaksDe/kXN9qeZP15oBYB7UG9JYH9Q+71pHrFe91a&#10;sYSU7GzMARi7JXdLOThlKBoNBiKRgz5/dl98Y+Q+7vh/MBR0qXxzv2QTEXqLo+ekEuwU2V9/zcDX&#10;F/X9/OCJjDks5sbXj9ms+N0+JezRlqUMP/IqEZAISAQaAgFjeP2juA7W3x/F01Dvj3Z+jnZ6DYVT&#10;rMZj4GlcYzWfh5ovozzG9VDDH+v+SRGnvn68oYdjXEl/nzj8vjgZZoI8Hl9AmwGQpRy/r07Cr/2C&#10;Gk3AU11RVlNdWVnjIXM8mjOeQxgPaXs47NFdTXUVTO+IPb8KzO94aGOAt9oV5Iq3YvfOwkJn2Y5N&#10;69bnbS7ZtWVzwa5K957i0pLdhfl5m9ct/fXXpes279pSsMdVsX7O99PnLFyVt3XH5o3r1m7cXlJV&#10;qTuXs7qidE/Rrm2bVi/+ddGylfmFJVVVJYX5Py/ZULi7qHBLft6a5UuWLF22Lr+osqayeOeeHQWb&#10;CoqqvIWbVy2cv3D5msVLlq1cs35j3saNG9atXbN69dLvXr/rzDQYnM/MggpJ+kkdP3bS7MDjC2Ne&#10;FVUP+vzZffGNkfu44/8w3el38eDC5scnsqQTMxi7YUZ1EItGB8LTy8uGwFZoE0dKk+umcL6DKk+t&#10;if+NGwcqr3wuEZAI/HUIGOPfH+XgYP39UTwN9f5o5+dop9dQOMVqPAaexjVW83mo+TLKY1wPNfyx&#10;7h/MnhR3gtW6g8rNXg76L8LMzr44FeuuxknWNyNKVWU5aPXOHYYz4nOW71i34IcvJ82YMXPOgpV5&#10;Wwp0V1S4efWin6Z/t3Tp8hUrV69ZO1t3Ez/8YOKnU76b/t23X30xaeKE92fM/WV27qeff7NmyY+5&#10;H459682P3x3+Qv/HHuvX/5Fe/+3+4NMvPvPsgGf6P3LfPfd373jDDR273/9Ar979BvbvdMn/nX/F&#10;TV0feur5Lp07dep63+PPDtfdK8NeemHAU0/0e/i+rh1vvqVjp273PT5gwOP3dbusw533PfJQ7+59&#10;ev+30+233d6xS+8nBg8d/HS/vn16dO3xyHPDHn/grpuuu6lT1yuuuqbDjbd2/E/Pe3p0+2/Xu+++&#10;vf1ZIJmOHGaCxkname3nVnP/HldUJZ0TcvviFmf3ccf/DXyHnM/M2bQZO/2WXDe2dUCRjOaeEX9Y&#10;xbzS56eaERW0vm8LWihIY9f+HOJKpVZpqtjfQStjHmF3FrPVui0kwovxT7NLi3leRLMT6/ORypq2&#10;n53C69tNOB5jmhtRXPhcaG3J53FWO71BBdNeoflG8WEpTm81mPNCSY0sTBnzacy3hZldGKIKkj1a&#10;zaNC+2SMLfxaltSQ3w8juiGxoz5S+z7kJUtVwUpS5tM8IncIi98RsUCmQMUtEAp5oH6Hs+x4OEg7&#10;b4L4FSIsgJfmPD7giJd6fmBPi3Jdzyyv5k2koS2wYbM+UqFN82S4S5gD0/fn42RsYY8LpUEaaoRm&#10;/TguTysazmCmAFpEiF/PNaIXv2i9l/p8PVtc3y6kvdQfQiDhIzVA6P8Z4ooIqjPirnLC3lhdjFoJ&#10;tBEE9Uc1hf1GAYhACH1RbXqeRMS0XlqbLtk0djld2O6jOWyB8riBoXG/31Vbjqwrje5Bs3awlx0E&#10;ww8JVnxa9Wv7oyiIyBt6ajKJXJsGQsACmrilUpBqoxEJHipkFxltSqBf4/aHIzDAAK1HYQdNmElA&#10;ufye6spqb12URtzUzGhfFu2FEoqYPOx1udzAFrNrH62eQo4EZUr6/owwmmQJD30eN6lX1nekPklO&#10;8xtVyPYytTSjvYt2BaDFOq7+XdS1FzRIFIQqRas1tGSMYpSOET6M7MIwHOVFr16y4qCpetJTsuNG&#10;hudq3GQemPOqGrf40qlVEdZGPwI/2NjmE/aia79PkR8tU0hfqB7AP6zTed2iQevtm+JFSj4ffUXU&#10;ERjIIKiXBoiwt0ZceZgEDtRbhD2oI6QI+3f6wju6Lh9Q0r4KlWqLzN3he0JpXc4aND1otGLrnV8z&#10;oUGDufhi6YOCQE78RudEZYWcTuSI9t7Rh0hNhMza0dY26l0In3qfheZ3///YdRdAQ8LHjG8EpcZX&#10;EqL+1Si1WldQ9GNhrvqxngqcCG/qBPyAA/UHO9p4hGyGNBvc6NmQPw/ZCYn4yb4fWqfHTf0pfRta&#10;a4FlP2SQCkbawKhi0QdQG6DaJkkl9V0ELHWzlCa9owoSar/QEUb/5oTirx+NhfIfcqMBU8FFJeKf&#10;aFWiTOLbD1InTE3ASB9RUIeAxuT3EPAGPMiRk2wXUvOhcuKTILCBLDKp1Tte0beh3VfXuCA5DYbE&#10;Z4O8oHmIFux0U8cT8FdUu3ykeow4fG5FcREMAR8yr7/Xx5MIKgPqqrA+Ds3kkC8UhXI0lcdX6aJ2&#10;je9Kd3q2FaCK/gljDlqGaHCimeG70/sFoEh1RP2CcEZ4457at65toVKL1ppUnf6FSBBK2Fq4ur7A&#10;iEdAEfG7NUgCLu2qDWckiEazpPETvXR10c4SV5DGbd2PFoWKqhdNHc0Kbb5GswyjCBvtEU8VGk/A&#10;XVVeWilGLH9lcVmNqwby3e0ViCVasb2qCp8M6o1orR5h0F1ZWlxcsH4HykZ9N1qrcN7dhaWeoLem&#10;skbrRRVfdVkJtdWwq7iwrKLGC7svvGzLymXrCwryVm3e43RX7tpSXO6C+Rkaz8LeqpJdheUV1WjS&#10;ogTox4MB9JhURAxLNaU7t+Rt2Fm4ZePqZYsWLFieX+zE0FG6Y/2iuT/OmTvzqy9n55UUbZ43b+6c&#10;H2fNnDk5d/qCtdtLq2bOWb4ryP3lFaW7d+7cXVoRgbRyy8rla4rK3X538aaVb7818ad1W8qVUGX+&#10;oh9nzfm5YNO6FQvnzZ4x9YefFq/ftqdsS96KeVM/HT/625kLV69ZNm/Gok27Nv7wzhtvDBk04LmX&#10;x02ZMfv7z94f8/aYcb8s/XXy4CeGTXj71SGjv1uydP78xavWr1u+4KfZM6Z9P23mTz8/fW+XR96c&#10;OHboyy8OfHFU7pL8+blvPNK912PPP9WvT+/effo99eizr459/9233hgxsGeH805rdep55190eYeO&#10;3e/tfMdtt3Xq3uexh3vf+e9Lzz2zbfsO19/c8c67u57TtsVx2ZmZ2Qk2a0JSZtMTTj35+EaZmY1y&#10;2rY9vU3rU1u1uulfF7Y+oWnT47PSk+0JCQ7I2jXnsNttVotZaHsYz+iq6X+brFbtB0tNSbRbdV+m&#10;2h9maOzYEpMSE6wpiaQBbhZq4PhhYqakjKzUBLPJngyl/sTGJpPZYrFarcyckJiYgEhNVhup+9gt&#10;ZltyWkoiomGmc19ZaYwbf5Nr3PL/1QNbMkeGiTnMOTe8PLMYH3Q0FECPTF8iDRXE22Aoiq8YfV0W&#10;M6E9nTe+BiQS/APdO4YM+kjxKyy2nYsekcZLjHS6o3GFnBcTChV2bUN+9P/om7WuA502bV6hwYI6&#10;GoxZ8IpxgBiEcKJDMPzSldoLvRH7T3S+Uf+98ZtGF1pv08b4SEhPBuloDjGJ4UabrmAoFqkiOdFF&#10;R8U5aFpcWlbwWyfvGH73yxXeqnS2RqiWz9ZyGCNDesbFLX6jnGJqQOQZQz1YAd5EQ36AYIQQV6OT&#10;BT7kNeCjDhyU3/Bk+BdoiTgxUMERS0L1YdADKcA4TBSdfmtvNZApRVF7hLyIsE7Vj/p2VaNKRlK/&#10;d90PEVAzF9YoKykTaAoaLUN6+0ZiCFGM58b4iaIgU+AZYmICq2i6M/wRFhgd/EY594sYaVFLMfzr&#10;VzzDi9rS1rfHrFWQ4R9xk5kGTInJ+2/ETh7xgYgGqb+nGIzw+14P+EL3eOCQmge0Z1QfpiK0yizG&#10;TSMFDQHjrv4VxdfG7no4oHHs1zTrh9nrN5hYvXsDNnqkF2efXKP81A6p/VGdU1rUGGnGYZQf9AmC&#10;BZ+71A1jA2hfxAcFxQNNBMekdk3ZJt5NPQvIKyWnKuCJYIXiuxdNBu2KUogIdk79jxc73AIRlba7&#10;gYd6iab73DVVlA940xwaF1LBDjmkg36NKAbkDJj1qlG3yx1Ab0F29mDW2uMS/RJaGE3FyeGbA8sm&#10;Hqu3OL1/M9qv6ASJUFLnR8QQeVGCXqJQcF4ikn56TPHSl0jsRpvnE7tFbmkRHBRODQWCalQRdR3C&#10;PEn0Y1QAWuRHxjEfgH1wlA28WYMb+KJchBK1P8NR+QkfBNAmgOQBzqg4mvOICQ3BrbUIYQBQ81Xr&#10;z7jd/6rQ/FZvXuhqqM4pbiN9cUXMgjajLxIR0Peyn9PaEBWGykWZpjJTOOrCNO/1v9P9IhAPMBHC&#10;JJ97KUxtd1bnNYpq92ozWJIpiWjrvoNoWKeyqHy9Sdc1/JCnxonRC9nSA8CQOuaIYnZZl4Dxy+i/&#10;vMFA9Y68vIJVy5csXV1QXF1cCXKMNpevu2079pTs2b5pbUFB/qa8jRs2bNLdxo15eZs25+dvwP+N&#10;a1csXbk2b3Pe6sXz127aUVpRVlS4buWvs7766N3RX3w5Jferr7/5dvSbQ58fMHDoa7j9eur3036Y&#10;obsfpuZ+/uU3M+ZMn/rFxxM/+WzKpCnfz5oza9rUb76bMWvGt198MmrkiNeGDh743Kj3Pp869fP3&#10;Rj357AuDX3i674NPDnpz3Lg3Bz0J0fET/Z986ulx4z/45POvp077YPyYEcMGPtO/77339H117KhX&#10;R40aNXrch5O++OCDd155ut9Tg8a8Nfz14W+/N/Hjie+/M2rEa6+8PmLkW8OHDOj/xFMDh40Y8/6H&#10;93e5+caOd93V6eY7ut/f597udz/c98kBA194/rkXBz33VL+HH7hvwHMDBw95+dXXRgx//dWXh770&#10;4qBBg198aciQoa++/NLAZ57o+0i3rnfdcduN1/272739nh/68rChD/bqfHOH9h2uu/bSdv/q0qf3&#10;3VdfdeUVl1926SXnX3TZNTfcfufdV11zY7fHnup7b99HHrz//gcf6du3/xMPdL7pptv6PNr/6f4P&#10;3XP32WdeeP2dd/fu9+A9HdtffunlV93R8Zbr21912SVX/vPft3bucV+fznfc8u+rLr7g3Asuueb6&#10;GztcdcnlN3W+pV3LE1vkZGdkNj31vEvbX3HBGaeeelrbdlde0TbD0fSM1sdlnnD+1Ve2u+ba62+6&#10;scM/r2jT+pQWLVq1aZsOsnxcq2YpzY9rnHPyuf+69dzTcuw4PjXJIRi01WFPa3pSixNzMk9umgLW&#10;bdKeJmflEHVmttSs7IxkzVQmbuFMmekpjoQEux0822pPTst0CI/aS/oPLi5uUhJtZnixOXRn+LDp&#10;zmqzJdgdjsTkJEeC1WIx2xNT0tJSkxwmcvCM2YLVbk+wms3g8yD0eGSi2YMjwUL5NDkcdkxBLMil&#10;xW6ntwmJCbDrmZOalp6elpyIMlpsgvhjHpDksJFHsEcba2plOXd+uP7Adub36kDi5iZu+T9fdV8q&#10;s6exTFRhs5vGrqOOMODy6bxJjZTWgNZG3JW9rjneYkpMTbU/j5MDQICN3hDjnd4TolvEmGj0g8QD&#10;yBn3RO9pDKN7GieEESx0ysZ7nS7U+tefRzEg0KiKAZQkTBgGtfGcennhML7ROOqh8YecoR9HZBfi&#10;KAy7CIX+2khn3ysipyGS7N6KoRxDAQYHhaQiovHp47kf8j+M6WK1gA7QU0mWpAZdVUJ8BWGRGoQq&#10;G5iDPr3AeXai+AbtweAEh0QORL+wFgG/gq8J/kPjCAqoFGGbdcjvqhJkHvcojkIGgSGcgfQcNpho&#10;2kROG/e08wGRCeSbhn99/MT5boQbhlfUEd5CPihYQ0SBiIuiRHkEMiqyKBw0CTHhoUFVkBYiLoIS&#10;GfiJ+sJgSdk0BJrGu/pX4oDE53z6Qp9WS3X/Rd5/4x8iBVsA+1ODOGqkFsb6UYvfRjkrq6px9mEY&#10;iyhauzD+ox4EhYIclMgFSBkixSMEpvUtL3CAUxTiYFQ3aA5oOlo7xVwQ7RnSKGoRwqkqcUbic8RL&#10;1YCzAslRFETGEGU0KpY1aKmKuBEIYJULBcdiAKICpwkTGaVkoqJRowZFs0DixAnpxESdVtZejHLQ&#10;nI9WD6qwGBbwOiuNdoY0qYAkXKb2Fawh4SoqhOqZ+Cat4mEJrUrUH/4Z743wmOKA1datB6BeBc8B&#10;TgEvZnCi3VGeQ17IbcXuL+TE6zHiM9oL4EHp6GPSHNElqiBRd2EYpxbqr+D7oi6jaokLSxnCBwnd&#10;DRkjhaCvgPDUftO6Df0kaWudYF5/V++iy/LrPaGfEcghUB7jKaCih7WzUeN53VVMr+m2dg2g7t3v&#10;/jLWHXTeaAh6a5M21rn1SKJOr9YE6zKnv1FJ+oJMarfUb0E4od2grhWoXB7YoXzGp0TrRDrZFrJn&#10;ox1B9I1oQj5nSf7aDTshXlb9NZWV1U6aJmAahAZcWe0POouLSqu9AbScgLuiuLjCHQh5IdQtw4Kg&#10;Ub8iT6rWWLQcifOFatOnzKJB6KRbJRsiEfRjVeDeqqekcPv2HTuL9hSXlBRtL8jfuqMIs7BwEGlV&#10;Ov2YNGrniiKXVSEfpNKb1q4s2LarzAloSCxPMpGAc0/BupUrVu7aun7Zr/MX/Lqp1O3Gx4r+AuvL&#10;KKLxfvXKJfN//OHbr0aPGTdh0tfTf1yzfG7uhx9Ombnslx+++nrmwlWLF8z5Pnfyxx9N092ECR98&#10;OPGjjz6eMGVBQVl1Vfn8GZPHjhw1fuJnn30Oyj0ld+b073InfzThvVGj3504+aup06bqzgg/Vncj&#10;/jdicN+ePXr+59abbu78wLND+w14dfS774x8/Tbd3f/go4892qdnt169et5zT4/u3e/RXfcePe7p&#10;2at37+497rmne9fOnf5zZ5f/dul0yw23d+nz5ICn+z3Us2vHay8+s+WJzZufdHKLFi1b5mSnJYHF&#10;pSQlp6RlZGZnH6+7Nq1OPrF5yzZnnnfWaS1Pbtn69AsvvrJ9h/ZXX3HpFf/81zWXtzvvtNannHxC&#10;05xGJ7U+5x//OKf1SakZjXIapSdas49r2aZNy+OywTEdiYlJJD+2OFIyMk868bhGaQ6rOdnMEk84&#10;7ZTjMzIys3KanXzK2Wed3jw7vVGzM9q0atnq9HMuOO/cs888vXWrU1qc0rp1y2bZaakZjU9odcY5&#10;56dqDBLRgRhazaYER3JaelpqSnpaSpId95lZWdmNGuc0aXb8cU0aN8rCnbht0vzEZk0bZ2WkC1JK&#10;gRMzj2uOh5kpgipTfJBfJhFlre/o3pSckQIKawGDRWFSUsFJKXFHosOmebearckZqXZxkwhiq0dg&#10;sjmSYeOwzmm+E+t4uCUxhaTdwllFtA4caMUs4LeGM+TpwAsHJlmZjfh8QmqW8b7uahZCefpncaRm&#10;Gs+TEihVEbnZmoDaSADdBlHHQxByM8VmAjfXsoabpCS0gJTUVFBylNeWYIju8Uo44vqJScnJgt9r&#10;FJ+82SkURP7IOHi8yKTm3wFpP9K020SqZnNWJmoL5N6OiOyg8ynaxMFMwVOSEh16MpD7a/J+3OtV&#10;ZnXAD8HDEoBZqq1ptznoL+KG2R9cRuOX/3umXGdhaS1xFhvmm2d1mbKKelHwItAuRfE7K3Eb3Pj1&#10;mGZpZuzdTrJdMCPqdMFcqzEIEd8iigeyAwJlPK4DzfAnrhrvMh4J4mLcGFfiSERcQIAERRHPwZ+Q&#10;iogcMYtHBoPETb3x0YgFuSFvKATxEIQRoxVxcsMHnVFNCiOko0MEmJIj8kKbc4JgysR7KAfgjfSD&#10;qDvYFeSM0IsKYjAnvqdzS9DKMAY1jWsbvEqTYlIsAp4ooqYpSQgTEtAYhex0CSYJ6acnFPbVQM+p&#10;xoXxjYSlXrezxkAS4ylGQ1cNycZ07gRZIeZPITXi15SqiOZgrCb9ndohP6ofxl0bH/QPPW5nVQWV&#10;GdMdGG7C6GxQIwAExorF/jqmUeUNBz2uAGWDYCMnkNd+Qg4rikEgYEpGPB3+iLdV6Q6yWFEE3f4w&#10;1h9olQOo1zotQuPW4BVG/DgGEacFeoOwM+sOAgPkTzgxOQKqAj9Q8dpygvASB9Obh7BfTGQIzQPT&#10;ThB2Q/Koijkc7oiRg/IDb6oQwoQ4J+DBuxDmpaI4IN00idT0WqjtGPwVPyP0m0KRooUxzyTdH/oO&#10;BFrUQPSGgpgJI+jLUCzk8A45oCu9gMMsqZb1ak/q/ddaUt174wsTXrQoRDy6LLdeSFEQnPeoOeNF&#10;7T0oMs1k6/JFPox1IHpam7/anJMP+ub3ekAPtcUz8cv4V8e1aT6H8uI7ofKKsFAf0kXIXK8emk7q&#10;cFDKSkQNQUVFkOowLRx6sY+tvAptedfWDatXb9i6q2j3brDI0lI6nBxc1rVzW/7Gjfnbdq7K21Xt&#10;xQKA3p/QfJ4ocaB816YVixcvX71u/abtJe4I7GbXlBVt25xXVbh+fX7egqnvfjJt4dpNmzctXrpy&#10;3eZtO4ucNVCSwD64/IIthcXVvnB5eVlpSUnxnrLS4t07t2/dslF36/N3FBfvyF+/Ym3+9u35a1ds&#10;2Frm9lbv2b5jT5XbXbVnx/qCospq7JMrRP7WrFi6uHBPTSAMDYzCHUXF5dVOd8H6VWs3b8lbvXDW&#10;1FnL1i2bO3/Nbp8SqNq9bvn82TNmz/t16Yq169etWrLwl1W73EF3yfYdBWsWzp09a/aPP/2ycNmq&#10;tetnTJ/23Te5X37xpe7mQtY7bc6iFUUFy3/6/tup33+muwmfTPn22ymfTBj2bJ8evfq/Nu6rSeP/&#10;99prI0aOn/DxF1Ohr/DR26+8Pmbc8BeeHzJizLixI4ePfnPYoEHD3hw9fvTrLw166dXhBr/9aOqi&#10;vLxFUz+aMHFS7rQff1mw8tcZUz75+NPJRvrfTf0m94vJn34y4dOvp8+a/m3u+x9/8VXu5AnjXhk5&#10;4dOJowY/8fQzAwYOfmnosFdfevbxx/oPGPTRpC9zv5g45s2BQ0eMpXTB1qdMmTRh3HNP9+vTo/Pt&#10;N9/3UP/Bw8d9NPmDd0e/Nfr9ybkfvP3SYz273HXXo/d3ufWGG265/anhEz6duuDXWd/mTv5k8tcz&#10;5xnv/5+97w6L6njbZnfZvsvC0nvvghRBEBRFsKBiV2zYe8Mu9thijS2YGFvswRrssaHG3mOJgkrs&#10;sYCiJqb4JnnvZ87Mgqa87/Vd3x9fftf3/LHlnOkzZ+Z+7nnmOc1B66YkxsUCLQeGx9ZIadk0vVpw&#10;cLXaTdJrxFar2bBF80a14yPDQsMSuQhc7R+T0W34uPFj6yVX8XJ19wuJioqOjomtVi2lZmK1quHB&#10;gc6unv6hkbFx8VxEfIG/HV3d7IEMJZCqsnWyUpmc3VzsbWmZZQK7CLoJUwmgusqCd3ICZOEKB3eM&#10;dkVImdagU8mJSP0nsaTEkKGcUbAivAUs4gIwuOVy5eu4yMCluPn+N4vFkLJMrtToDBLIs2bwARhS&#10;oGKkYjEpIUiokqDxPyb9flZ/+5/Kq2X4WG5NwFOlVQD/arVacN1aoFaoE1ZURADk96pWkaTaWmGN&#10;MDKm5oDL1lMCgLZAz0wotjVuEuwmptxKbdTK0InAwDZGvVbDOG/w9SgBoLfB6ARHKmQCQzYyCsRA&#10;CNDjCoUBYTWg2EXOCmsY5QAQk85G94CyWThAfJUS1DpgNdC1XO5kNqitERbxFFQGXiw0P+xwNNYy&#10;NeLrkResaky2Rq2K8iSNTcoHGgySUVir+X/C3rir1xsq0rGSURyEh8UOMDsfcLQ9QGXBVdZ2ogU1&#10;km5AjYKaWcYOtx+CjiO1COJIvD/pjtSkot7YjFDpdGiGgBFfW8hVsQj9+7//xfi/aEN7Jyudldxo&#10;j95xSBpY8IBMTH589Rqr7i9lf/zx4uyyPkk+GIAqPZ6A9HN//FwOpML2aWkRJ8NWwCvgXmbYCgxN&#10;1P4Pgm8S/CCDUeBFn794BUQNTEykKfAA2xQAzyjsOYhcJQ5V2H0SL0o8PuFDSovAKKO6OXAEL/qG&#10;XmTH4SH4XAmWELoEwALeooxgMg8MSYCeeHUSggPAeha7VMIHXHAYQPqFBCwajbgpDBlgwsB3SQBF&#10;OXhhBJgIyL//GtJxuwwKQxQzGpo+gJ9+xuF//pvB+lfYinjNzSor7Tj/xnJ8A9ruFTPyZJY6f4Zj&#10;f7yFLYGUcqVPhlvx/3296YeXP/KK88A/vSKL7L8XbHuwR7kij0r1YtEkzho/qRQ/lP+FvbzA+3+V&#10;C3sj9S/MAurdcqBjKvKkmG9p2+p30hFJ32LDktebgXGROFPRWB1hYsGOUeAOB6QUBlT/82fPaEz8&#10;xNVNugoF+Pn3T58+K33+ohyvyJDkl7KSaze+x2tUpL8VipNo1t9/evWKqU+/wcbkx19+LH34/YuX&#10;T++WPq/oX+wZvXz69GkpvVrj919ePqFjYZbnhf8Q7cPwLQY7Conxjv03Lrw4f5CO+AKm0NjrIrOX&#10;Z9haKCcfEU+AlsnUmTmLxgf0PmwIvCyviM8sgn+FfTyZpEAfflP+9OGdkidPn+PkA7Yu0CYsBDL6&#10;6cmtKyfPXLpx90n56+doDDKPFvttT549L3/x7PsHZWV4cqHb3r976/o3Z08eP3b08NEz1+4+xp7F&#10;0wclRdcvnDz01YGT10oePHl8++yB3btXbtx38jzsZTdv33f48L7tm5cs+3zdpoJde44W7t/95cb1&#10;a1cv/2TR4pX5BQd3b161JC8vb9z4iZOnfThz1tCBPTt37jlw6HAyUhg9Ojd/y/YdW9d+Or9n147t&#10;2nXs2rNjzxFT5y1atDB/w9rPl36yaMHG/A3rVq9cvmww8GJGRmbzrA5dB+TOyFu2YO70cUN6d+7Q&#10;r2OzZm1b1o7EJn1qZqvWrRo1ad4GyfSePGnCuNyRw4d17tpz4Oip8/I++mjunNmzZs0ckztq+JDB&#10;A/u349Idtryw6e3erHWnbt06tW7Wc2Du5KkTRgwaMnLC1KkTRg7p3m/4uInjRg7t2L5NiyYN66XN&#10;WrB0zfo1y5eMHDVmwgfTZszs16Nz1779e3VJjY+Mr9+0flLDrMFTP5o7bULThinVq1VPrgPz32ZN&#10;G6Wntug8dMqMKaMGdWrbJDWpenz1hBq1Uus3ymwWF0vEa3BQCJek+OjI6MS6Dbu0bVAjKiIyKoCL&#10;u09IRESIj7uTjbWVwuQVGhPm7WBjY3b08g2KiEuukxYT4OIWFOJhY+PgFRQS6O3u7+VsNjt7+YcH&#10;wKTY7OLhysUrMq1ly7RILzdPv7DohFp1MupUC/Hx9vUX+VeNBA3s7+vj7hseGx8bEeoTFBEN22UP&#10;Z5+IuGg/W2sbk52Ds5uHp4+bnU5jMDsHhkZGRQS4mmUaOzcPNweTh29oZGSor4eD2QTUCzip1JsB&#10;w8F8uzi6+IRFVY/0ttPg7fVmIljBnFq7BodVq5saFxHq7+MfHpcs7ks2CgKFMKtkigAEhU8wvTZa&#10;+vsXAjKW7CEq3yXTZkBKC6Yk3PQXMaVLcoYQrRnfWimQwOeVLr33k+CYNWeoGQplUL0y7idgqicB&#10;whI4UEqkomy24NV1eiM+NSo0E+EwoVGw8jPzDdRFBnpWj9YgPEp4EnQviZInryOzccKAUEkoORt7&#10;o1ZrMKjllCbgpAFqhBx2KCYWSKGEXQq1koRGiVEnLAl9Rm0yGZGWzkgYF4hWYwvin8pPOJHSAUom&#10;exKFihPOpAMRX0225AyQqtRawGwj4U+yWAHKB7zV6U06pVILm3QKRshVNKatrVED/IyyEmA3GFBV&#10;BNdqjCCrdUY7e2SrUYP0p3aBoQq1BFm6WOsZIJfLWfviQ1KgAJXVatRGjiEHmI5IKC2gvBa8tsxa&#10;hd5iuwig581oeNTnnf0DXiamjdgalDKZ0mCLa6yzrNEe6AO0jQSgUQgohHI5MD0MeBAUjWIZcGha&#10;0PRash0yQtC3aisY3pOtDyVHFTBoEFqmAScP6h77GNCKmFDjIA8N4XsSqb2UKht0PqyEdEY9wmuN&#10;6BZoN+hzWPfAcEeLwSEpRszUB3mQGkGakqQeYSwgNF2jTRobvUqOUWHERpQdNgtoO8IGTcz0W7Sd&#10;ggabb87lP/54VQ63n/9R8i/G/+WvTg9xB1FhbaOzUjpZeTYePmf55j337z8DtPnpwZ3Dc1oGYhdQ&#10;jYlGh6clOB9glb05TiAP+hZ8YeVr/5d+g6fme+HAItx+FFBepM5tWC373tBL/oTZRdh3v9/+WI7D&#10;988Aj16DFwdYKn36BMzeo3s3vy168JzUBdI77jx89vJVeemTew8fw8SkrLT0zduXJd9cLlr2yfx5&#10;eau/3Fd88fCuXYcvFj8vvX/txKHDx4HnmNx/XP7Dq6d3i28UFd+6/d2du99//+QpAcgfyh+XXD1z&#10;9NDxE/CQde78heKrl289Lb1z+cp3z9+UXftq/ZyFK7cd+eb2g692bV23bNGcGXkLPlq4ctfZohNf&#10;Fx4sPHbm4qFzd1+U3Tq+c9+RI9uXzp6zaO7itTsOnzp3Hv67Ln1z/fa9G9e/vXoFDrfuP7hfcu30&#10;oT0FO/d/fe5qccnFy7Aj/ebMib07t3yx/ovN2whdfbFxa4HgOZ8Uf711zbotOzdzOXzs+KHtmzZ/&#10;uW3rlk35X6yHfJG/CQanp7jcK7l+/ujegi1btu08eO522Zsnjx/eK7l543pRhVw7f3RPAbwZnDpz&#10;6tiRkksHNq/ftLtwK5eC7Tt27QF9KfhT8X2Cy+XbD0ounf7m5vVLF4oePbl14TSXu3e+u32ruOjG&#10;jRvFN6ldRT3379qyFi4RVi1bjo81a9fBOnZbwfadOwt2SfU/eeXmNwc25285UJC/5atDuwAH12/Y&#10;vPPg1xfOHD9CDOrZE4W7Nn6+JO/DKR9+unVvwfpNWwp27y/8+viJ0+fOFG5dtmDM2HETJn0wZcqq&#10;dZsLdhRs2Thr/IBufcYuWgvcuXv39i35Fy4XldwpKb6+ccOaVTCY3ZG/+tP58z9dnb/vy9V58+Z/&#10;smzWhOGjJk8bO3jStLlL1hXsO3SscM/mVYs/mjl8xKjxM/JW58OOd8ywnCFDZ70nn3Mp+Or4hUtn&#10;juxfv2LhzBlzFy9fwWXnjh3bC77ctm3e7OmTJ0+fPS9v0fzZ0z+YMG7UyJEjhg8bOjR37MSpM+cu&#10;WDSdy6eLF300c+oHE0X8gvXLV2/dsXHl1Gkwvp09Zy7MgiePHZEzaPTYSdPnfrxk6eqVS5cs/XwD&#10;SOPNq+YMbZ+R3rB5h145o8dNBncLGD57JpfccR9MmTxh9PAhQ4eNALc7ZkDfHtltYbDbpGF6vczs&#10;QblzZ02bMHJw315tm6bVqtO4fY/ho0b0aZWaVCMkNq1l+6xmGXFJqfXrpybFObt5B1aJqZ6Y2ahe&#10;7cTYyHB/LxdHZ8+gKknVo4J93JwdXV3dPbxg+eDsYNLrTQ7OJjJEsHdwiEtISooL83YhWAFTCJPK&#10;4OQTFBoaEhYSCLBrb4ezcX4+3l6eLvZ6Wr7lWHR1Zo/AMH8fd0fYNchoFx8sH4mCqFEQXbBQsDO7&#10;ujg7OZjtbJVKtd7s5hsUEODv7+fr4+PoYE874ga+vGrVOpO9vUmnVqgNJpNBrVAZHN09nE06k9nZ&#10;3d3ZbFJqbR2dHOxsGMmHTDz9QiKqRoQGOTq5uHl6+/qZTUbkZmtDa70CfCacZLj7ers6SHbC+CvE&#10;2tbdy83eWGGuQACGl1yEqfi2rmS1UHFV/JJrjQZmvsAukLmwiiwpFBKqpUN/FrEAUsuVd3/8T/cR&#10;mkNYNQ4BVkhFHuQYhImiMmkNvhIoyIKAcOCQRGU51yhFIrtpLE4VlcX/d0Rm1LESIrpGAxBFPc0Y&#10;TlYogMpKoQnAWuvUojgg6oEPCV4C5wD3oLWBlcn+GZioomA8AYZ38aGEZYlSrjIwfI20nO0NKqBb&#10;8MmSAPICIen1DO8BVAKPMcFPQlg6MLsYpTjjCbIYGEzr7mwLjAhwReQzkLIor0wmEbeA2ATvJPtt&#10;ArO8ZExhATJEohBAZwLjAHfUqBQE1/VIUc35WsSnlIHUCIXyNAiSEuimvzhHyizFKRQJeH3Y8ijB&#10;eyNxAHYGMpETg6NSfILsWqVWD11KQegUIpMzO3LAaioqmhuG8JKFC1qOCeqC1AwGDmuBHTE6UVjW&#10;SKJkzNAFzLJIFCnx5BUwOqGRrUQQqDAKNpaV2DQAGGV2LygD7rJNBGQhJUBxRZ2JvqcRIP6jh1gg&#10;5M8GBiskVBGygqc7lLGM6QOUCglUJJYEBgzUEOiaOuL77Y30cKEkFI/rKzSkcJEpTpiX0D8Mf6Oo&#10;aJeKBwtNQPsnlQpL2XChPqW6adWkUPAnWNz8h+9/2pFRGXl3SfHZhglPytJgtJ9BI4tdx1U+MC33&#10;LVnL6eCw0WfpKaC58lcwvviPkn8v/gd0//3K5JpOcitrg1prbyUzOnsHRydMnLJw89HCtbOyGwRh&#10;rpSz+Y5mQGXrA3DIQ0j67etnD767BS8BzPSB2bf+XPboexCB8K1goTGFfQdM+JkJOBndvHpy99b9&#10;B4+elIIpLLn7qPQVIxhpt//XX8Cywo4bIP5XHJ4re/bk9Ysnj57AVhjmyK9fPHv8qPjG1YuAbIW7&#10;uRy78vjnt+V3rgAQMrlw8Zsr164XFRddvXD2wvW7jx/dxc762bNnT54AEwkXAYVcDu7c8NnCBR9/&#10;kjvxw7lzP5yYO3XKZJyGGpM7ceLYIX0Hjp+9csWyzz5d/PHHQ0ZNnPbhtEnjh40cO3HyB5MmLFqx&#10;av6wTu07w77Syw88U8+OmWlpmR17jh07olebZm06j+cycuKcjxdOH9mvX78Bg3KGDh+ROwYHnCZP&#10;mTq4f4+OLTLqpkTHVItPqJFcs0l6ambn7i1Tm7bvm9O3dXK4k3tA1aR6TVsmJVaLDPHzcvfxdPcO&#10;r9Uiu35aSs2U9CYtW3YZNnHcAPgESG+YHODsHugdUj29edusrLYtMxtngnvs369v7x5wuoXjW0P6&#10;Zrds7O0XHBmXVLtuQnKdunVqxETER4f6+fgHhyfGhgf6BYZFtG2f3aP/kBGju7aqHREA5FWVS/Xk&#10;lBpR4RGx8fHVYqIiq4SHV4mMQpHjW3MZ0Ldbu2b169SsEpVQv+PwmYsnjh8zcsjAfn1SuaQ3yGhY&#10;N7FqSHwSzk9lpNdp2SAhPDgioXYol3iqfa3adTpyacmlAZemHXt2apzepH2HNu36jsnt2aw6lxHD&#10;h+YMGtCvX0ZG48xmLVq1FvWslRAVEhhcpWpQUEgYihotvuvWa9Q8q3OP3o079umSkZiQkhThH1K9&#10;ZkxgFdirBlaJq9Exq0WTJi2yOtZNSYwK9nJ28HJ2CamZVj3E28cvkFKqRc0W6edmY7I1Ozq7uAaF&#10;xyYm41yYs1mv1tl7BQWERMbGRoYEZDRtm92lU7vW0REhQSFVqydHAbmCNY1Kjgv38/IJCPFz0Ohd&#10;3E0yO5jDRlavVadOrYToEF93F0BIG0efKrG+7vZ6jc7GzuU9CecSl5TWqAlOqEWGeDs7unj5iXas&#10;UiUcnh9Cgn09nMxmJw9fH28ymLU3g7XB2qRSwibY0cXd08uZi6+PlzvMfs0ifo0qfsHxydEB9g4A&#10;oh5e3u5uYHJMKJStg6uXf1BIRFigPwwnEqtViwn3ZFacWOb0YHjMLIKn4IMNtk6urvbYsyZ0ZAQE&#10;BplowXZqe3C6zvbkkkK6ptKZHF3NHGaCQwKAwMInrbBYMbDUc7ghlg/itti6Ky783bdY7+m+tF6+&#10;GxJYoPLaZCkiQoG7sob/CxQGIYinJazxbmy2zL9zieGRSuGIE8ZCTGWtnE+lOLSMc5xS6Sqyp/By&#10;mFgrNFjExS2GL4ATOPyoSBPWFwzQEXACGJF222klloQKAf5TRfCKeEC6T0KcKuFJVj8s3VBtTCYo&#10;UcT7gU6ElQO4ZYMWzjsA6IBwyUJYr1OraDgRhiRzXxJoOmgkELpEqJKhMIQ6nmcvfZHlA8FZjETG&#10;VwL/EKYjnhk1oijAnRDwpaxUALYUXMqKlZZpZNRisD82kGUETheC0LW1pfYBVNKARGbAU2Nvr1Hb&#10;mhQ06CkNcZ/hSyAt4lPRo7Br0OFApRy8KTMEV8gUoDnRLNQeJBSPBg6he6XOxkw7BmSSQWCNMKmc&#10;YCgakXA1BZViVXwiPyaIR2lZxizaEooMLNG5EIqjelEa/xthVi2IL4wvmPEItTvKScAYQ4CGInCy&#10;JLhP/ULPFXJhWtT/nA2C/l0gdHOFXxjSSwwYNBgsMAmwAutvxfAwisBb4r10UFulnuFxhnIrjeK/&#10;y486gRq94j6qgQuV/tOTho6hnIFL4OyGFAbqe6Y3qIw6FIL0OgaYSetXM72ap0AaAdRmRqIjiugX&#10;uksNRs8wFZMNDhgLYZRilMDMhk0fFe2EGrME2XVoHfRMCDWUVCgkwhRIFoh9KNWkdUgmNHKmh1nu&#10;QR8iXb5i4uR3FCZnB7MNM6FCinTw12gmPUJl42C2xdYJ6kx2Q9Toco2di6sjiAgaF7QxwwWPNwtA&#10;zxkJ9tX00ixjdPXCOY3Q8CqhPnAEiRGKXQCsBhorvV9EoBNaA/smBqPZNSAiKiLIL8Db2d7BPSAs&#10;0M/TyYbpyCoiPHS2JnufqMT4qnGhLlqZXAtPP1Bpoffg2TLYOnv5pbft2jq1Xp/ZZbAY+BW+y/6j&#10;0P/vv/9r8T+Ok+Go5/N9QXorjR2eFmJbpFHnUK1xg1ADrmCW1WrZ06A0OVlps778tvyPV6+flZzb&#10;u37Jgq/2Hz554Vrxreu37t4rOr1n0+JP4DBgw8bN57kUc+H+avcUHty7ddXCaeO7du/Vb9CwkaMm&#10;Tfvosw07DhzZsnnTxi82rF+3rWDn3gNHjh2/dP5k4e6tX6ydmJszIGf87LzZM6dNzB2eMzCrTfOM&#10;ujUT4qtwiWrQf/qs0R3qxXKpk1q3XoNGjZu0bd4grUGr7gP7AKY2rJeeXr9eWmptOAhI4dKwZrib&#10;na2jm1zn5OXlpKP1Bbu9KqXZ3oQH2taHjiGBjjNaKfT2jmajFksGQzVuIVH+Ek1IrSRT4GgPxFqP&#10;DTP6YeEDlXZ+EWHunFzDmoH9Up3RhJdfYHONTY6k9GOiQmPLHV0pRWxD4gYWXQtAISzBnlEcU2LZ&#10;yPV2WM2l+Co74sAIkanYUowf5ItL8IsoExFdFgH9YNThv0nS1OV2jAaVsfkVz6nOlTofk7QlgoJh&#10;MiynEt9B1zHt8woh08o4SmPvSpt/fODwJBSYVNlPNXFpDkZkjvLxm9IX2uWd//gjrSNKpZXWnupH&#10;+dkF+GmkfWRM0hIrw2LJaSEW9ZQyx7oO4eXExqyEA6TQDvZoXiUZuZmcdFYS7wk/DKyNFGSHyeAn&#10;ElSYzUiVraaEB+RYWflaz3hWhQ7HYFBVQBgWV6WXzoIp0MCCrFFb9n9FZ5qRuYW1xNLGyoQPHpca&#10;G1Kp/dl/NBkX/EVrYR16z9+DeFqJXUGZ0LsUgS34PIV//qJGBkvJAoGxovZjCy++0b4aacWU6ciN&#10;BXxJqFWgveHegXAFhYCdgqV8oPCkZES7YzWDXSnqTSsIBZOiAFriObOyxt6wSmsjngayRqU1lIFn&#10;hKSxT4ALCwlQDvWjNbAm7DGkrqDgwMQKGc1NbL2XgWEEUiVQSs8D8XdIAXwtc5NhFrwqlZqSsLXB&#10;EgnESus7Ceh9ac+cWDfweIBOrOuIz0QG5LoOxdADJEuKFfG3WFxtqaVJ7DBX0MY3wwEonLQ9r4Q9&#10;AeFmlFCPSoOKJP0EEwFC4wZSFshRrjHqrWUqiWfB2IOyRHYbOkwTQNFqldlGSx7/jPy8pxHzEYw/&#10;5FZA32wYos9RcAkE0tCltDGkFVR/YBekIQmBQjKlYFoDKsf6RDQq/WEwC6YAEjjAf5iaUMeiV0kX&#10;oSAkNGcwW2deAaJn6TmhvEkIrFGbKyWlTgbND0hIrlDTI4IySanQJw0zdBnGCW5YuH/pucF/Sgx5&#10;kK6AGkizF0LSHxo7qBtLklmt62xU1AyUlLjPGFpcYuMMdcDmCs1KwGRoBLJPxulWPM9sk4HGqBgn&#10;KmmWRbIKqSiIhGgovCTS8NTqpN5HA3IR/QktGc+ItY7MUKhtEAvAD/COC0sI44TahAY6VZNEjDcG&#10;1oAnKUcEQbtDEaHnBoLkkBJrMK5kSn5jpJJJnyiXpayUBhuXSEq6S/iVMibgDEQp8c+4hetoI9I1&#10;mX6BEYsdLjGpsagoCksD22PMDgUdqTA52KBNK9qGAlJz0DyMcS6NJDlrdxqPbN6ENqGw1hht8eiR&#10;usfHA6stjUCEo1rTeBaaFsuezQ/U9vRs07CWk1tKndGW3WVVYjFQDwO9ZlalUEJlhepnixzUZMFP&#10;zzCbILDmovuNZJOOcSelTp8oNZ4dmkMxI6F/pHMadAOrkhXpgkqUm+nMIAuw/YJb1tijwXOIzT8A&#10;ZS8gY43WxtHDB2yMv6eLi7u7k50vfnt5uLu7BiWk16sR6kF7gzqTswfOjYCS8/Vo3axBSiLOkri6&#10;ubs6Aljb2jt7+AYGh0SGh1apkdk9Z8rE0YN6dGjVjPgiB4/A8MZpiTGxNTNa1EqMrRIWFlG1Xlqd&#10;molxMVFNOgyeNHXcoB61aibVSE6pW68TFxCETRvVT0sV51VSayfHR4UHB0Smdhk3e/YHuR9/smTh&#10;+M51IiKjq6c0aNam3cjuWb2n5c0cmdmsZduOXbr3zFu5dV/hvu2bViyeM236/OXr8+ZNz+2f3Sqz&#10;RbseA4fmDOjTu3fOtBVbtuZ/+uGgNg3qNW6empKUmJiUkprduVufoeNnzDtw+buLuw88/gPv+3pL&#10;h/H+P/7/f6sF1nXE0mmmZR5QCKobHglprqDHEPM4BjkTo0ITNeCzL9aMGZSVWtXf0yM6Nh4WqHDE&#10;1aRFy8y68ZH2UB2dXd3cYiJDg8OrpdRLrZeRmdmoXl1fb09P74CwyMgqIf7eHq4uWDxtzfaOji4u&#10;rp6BkdWTwd+Gh8GJrX9QeFR0VGR4YkJcVJWQQH/4ArCzd3LzdHGyM9LSJcoh5hvMA0THGPiesQxQ&#10;HGWVYUankMAsNOmymrAnGlu/TDu3pCOh28rrEcV7dy6jKxbB2kVrmZh/2X4lFltxn60HNPexFQEK&#10;AU1wWLoAJxBEoYYaj3UL8xDf/6PZSmpoApR0zIdmTgTl+eCHSJp/g9OzUhr0dg42CiuNWeAUuknc&#10;gQjMFhP2QQsOoAtNczThSxga01ZFxjwOFVou8IElHV48JFJpHcSMJwRrq1RCTJSMROElUtF+rzX2&#10;tyklGbtDH8S3ATtBr5TEiC1ZXaV9RtZM4OaoFUj4cqmkNQGATglzQ7XWaMZ2FQQ6DU+GtRiVn1US&#10;TB/WNXaLoQa0tbSIKXViNWH9xMKjKVgF2HpD6xi6hEVlCzP7hYQlTkeppYvoS+QjCGmKx7APiojV&#10;m2WkMop8WNqw2SQcS1gGyzgVnXeqtO4ABiiRBS130rjEHxrXBDwpLFUdX3gO2TqpFPwQtThdpuLS&#10;eEJXyKlsVEYCg3hsLc8twSzCQDS+oNGDx+RFkNK1bPTiNqsyhQF+RFnRPqy2WBbxnLGb+KhARaTI&#10;0lKMjJEnLde4oJXai+ESNJSorlxBGJ0ESRCzCutdLvxBAMRjQngPooG/aRgjaEkLIHCkJdiGldYy&#10;LgjkA+vB3oDWbZ2e9Q9wKPmxxqjXKNRGO1BdOE9JAdUaNpthKMMuA1bA9vbIFt2nAL8HFAK8Q2fm&#10;CJGw3kJmVHSqIT7RPRRWyo9VAh9g3hhUEuOJeFdipMV9SpvSELiQdzNyopaSyaA30FE9Oc1iUAvs&#10;COMxaEMqA/QsVA2/DEZnYmJUKrkZpCt7lFFb4ufxvLKpDoNLAWBi4TGpmalKEkzCqOAFF/0nysv/&#10;Sx1krWH9Sx1KedADZmcA6FEa7PCHjQwxboCPMZAs5wdpaLItior5iD0MHGarldKuCphBVBblZFb3&#10;Csxk3Lshw7WUo6QPq/RieqFrJJYxRMCQ8OE7Unn+hqmLVHiaClQy+FyBT0SZ4M3xHIq77L6bLXWw&#10;rRt2+Oi5tLKRZlD2m/7bkUGU3GC2xW+jl6ej0btKACYdWkcMvOzsHCyFhcis5G6RcVX9XLC8saMF&#10;FXwF+AHYR1s5RsSEBETUEDiMzNI83V1dfD0c7bA36Bvq7+HmG1W7UZMGKbFB7majh5d/aBSWR2e4&#10;xvELr5bYNqtt05oBeiu1W2LrXn26ts8Z1K9HdrvWLfv07tm9S3bHDvW54PVLDRvWr1sbayqT1IQq&#10;gaEJjbJacElPCgNRi/rae4TE1cnITKrqZWfjHFg1OjauWoSvk43Mq1bD2nHxyZ06d+/Vq3vnTmMn&#10;jhvYpn5ag2wuzdKqetja2Dka3OI7jJ0+fnC9uinJhDc7cGmTWbdWepv+uaJ8vXp2w+5oi2YNWnQd&#10;OHRQz+yGXAQfV79eeloqnHh6eAfFpLbs1i+ref1aNYAf6yTHxdZo0K5Hm1ZNM9JSaiT4BkfXatyu&#10;W5/mXYZPnjy8S/OoajUbdRoyeQ54vsa1ooN9Y2OqhgX5eXv6RjfqPmTYwN6540b1yKgeU61RemKY&#10;K2Ydsh70B64OC/RydfUKDBPt1aBmFS9nV+/A6MT6bXsOHjGa6kx1zx03Ibd/m9oxrTLTU1LSM1v1&#10;zG7dvE23IWNXr8vftCl/3eqPJud0aZvVqVvTxhlNOw2dkbd09catG1fMmzZh1rKte/bu2CrO3a9Z&#10;s3b9BpzO37D96PnzR7dv+HjulPETZ32yau/uHds2rl+z+srlSxfOnj554os1Kz6bN6J5fK0us9fm&#10;b9577ODBQ0dPX7l192V52ZMHd27f/HjRok9WbTtwXPCqMPU9f+7s6dM3vr1y8eyJr4/CnuJpKd7c&#10;e+Lk6bMXLl2+cp9Lye1bN4tgHCx4WRH+6Pnbpa/hd6vs5Q+vHl05vGPX3kMnLl6/fUec63rARaBV&#10;4Zjuzeuyh7dgY3Hn7j1y4/X4WSle0QKL8edP7t26Dt+1Ip/7sJuGG4//NHt/0Rzi+1/L/4sKPN2S&#10;5ULzPeYwtjTQMkzrL9Y+xvvQ9he2aY00MbpHVQ3ydDZY5kiakkGlsQ0+mgQZIMLcQisWEmO/6B+m&#10;TXAhWAkrXWGX5aqKc1Z8XxbLKC1vIg8FrWa0hYp1EjaQRugC+IOMEJ9gh8rFAQQZlmdQoIThsI1O&#10;KQPFEC5iRSA0CXzI7uO4DglCSGxGhb0crckUs5IQLWrB1WzRQCSy0SO8JcKx9Vz8kb7ZQiUuYVuQ&#10;ALEkaBTLdd4+FeuEtMAx/M85KIQVZcL6ItF9QHy0ZlrWTWTGEJ+ULvqDS+XaUCJUZpGYFFZ8suax&#10;3BN4hadHUVjXEabEUi/hVFwk0EQNATMCMJqgKAm1QrQ2ZhslNh0YPpWamiVFWIpqQJ1LiTLgiR/U&#10;HTTwKNBfl49Ft3wQVq7QSBifxRLgnc14O4JqIgKNJVI9RHtwOhT9KuF/QmksXxlwMvAlwBdDv1Qf&#10;jHsbgE7kSJwqsCPwPCmdxIyxp8LGxkTIkMYZ2b4QSQyDCoJv1iCbaE+XndCiPsXWqF6JvSSyM6GW&#10;Y3hYetZYu4r8EIB28LUE4qlFUQ/WwQaARGppukjPI6FoejIAtMCCme3pOUXrazEYGFBlKBDKgcDz&#10;rN7IWGpxmYzCEpXK2wMefsmbG7Ac9o6RkYEdB4PeRvWjsjDjejjrY0YjOOdF+hVKoqfhhwaADQ0K&#10;gAQk3huWJEgLNSAbENZdFBg8uS3x7zQAiOCjdhd4j5HI+E9KFl1nfWL5wnVcQ1NYFEr2Fx9C38NP&#10;0m/ofJqlS0WYSt88WbpCXDWb99ht6OBkUGF5rug3zSAmGx0x2H8SwROL8iMADWWLiPlHqDl/SoBd&#10;wND/i7TfC6u2lbRd1tSSDqjgT5El5J9S4Rcs1+kZqywYQtA6zPYsBfDNws7NxR67hTBolshbBQ58&#10;Mh4VdvDiQcEjZslWdBObjwl2qy3nCjDxSQywzOTq7etrIuQv15rMRr3Zw8/Hww58iN7e3deHS0Js&#10;REhIRGxCHJdGXOqn1apeNdjPOwgHkm2hEyrVRsQKCg0N9PbwCqoa17plZn34a4+p27BFh+xO7ds2&#10;hXFgm6z27QfDt9DEMcMHjxrJDAcHdOsKtNy8SeOsDt36Dx8/5cMZw7PS0rKGz/hs4bRRg/r17TcM&#10;58o7wV6wJ5cGdRLikpt0HtC/Y/P2Q6ZMnTB6Rt68sQMGDBsweMiQAd3btWjYqFmbjt169+3QMbtL&#10;tx69enfJmbV2595dBcuXL/1k/ocTcrt0zu7Qrm3r1q069h05aerUKbNX7tizNf/LA19x2YAj7p+v&#10;WLb086V58+fnwX/+ys+WrMjfdfD08UO7Nq9Z9umadflbd+w9cGjZsmUr8b7XPXgL7KmDW5YtXP3l&#10;iaL794qvwgsVPEpdvgRsdxUQ8sJxLoVHjp08eexIofBLemRfwaatX528dJXLl+vzpgzv37vX/EWf&#10;rdmy+8DhAzvWL/vs840Fe/cdPLBny5rl89YfPnVo197C60W3v/vudtH1R8+e3bt65uyly1wO71q7&#10;cPqkSR8sWb3r0qPSe98ex/m0gzgvdYnLmWMHvjp0tvihKB+OpX0DgHvq9KWb9x/dv110kouwxz15&#10;4vixr48eOYy3GOwuPHO1+PI5JIADWIX79+zef+JyMdDxyaOH9u/btn1v4YkLV769evNRWdmjm1f3&#10;7D147CJ+f3vlwonCvXCBtSl//ZrPVyzffvDC7YcPSm6U3Ltz9ejuXXtPHjuwIx/nu/Jxim0bXpSw&#10;u2DThg2bCnaf43Jg5xfLP12yfNXu/cfInOE21ZnqDivlZ/e/PXX4/Jljhw8fO3P+dtHli5eRH3th&#10;IFwp/FB2r+ja9dt3UbuL1x+8+vXZC7ziqOzezftPmWsMydkIPuFfjrkifFgGVxU/lz0sf/bg7v1n&#10;P77Fe3LK4WHsEXyVwOv0q5e/4nWi5XdObN9x7smPL0tfvYWrhnLpjYvkrxpu0F8+f06eWYRdNTkn&#10;pJeUcL8OL16/wVsKcWaS3mtCDqUFXscZTTKvZm/NIeNsEf5RGSxAyFcFznT+9uOzB6U4D0mvFhH+&#10;+ER8gRNFhchZBhxNPGdO/VAz5Ce9ye+3n169gFG4MACHn3Lmj1rE/w/9/tfj/z9+2JcTgVUPbBTj&#10;ptjUjlUDsAJIhR3TAcTQaN1hHsP2wYAygHXIcJSdFxd4nbhKwgmcdLfidqvknxbYiVGVAFjWsK8k&#10;9EPn7OkyLU8EIDj/WbGuWEm0uYr4dXbOB+ALq4ta42CHLXqNwcRhjuTFAVhIpbMxqHGQnQoF2KWn&#10;xduyYlG61hqwTgoN2ZPiiDw27kCSwY8Z4RgSpE1whrAXiqhSSfgHR+mZoOTAkAB2MK6h/WeqD5Z6&#10;Vl5sbBJSBLAD/tHQ2UDCbyiAVgO4AtxmdnQU/t/w/jxCq4jJI1th0w82nGqtiAf7Shyi12tRSqBD&#10;DQOMlC5IS1jS4LiitREGfBq9BK5gZMdOiWE/lFkvGIwCgADJSZhaBSgHEwIy8yWCFcVj39QvJMyo&#10;F2nALpDZ2Yr4BDYIgVLZDLb2joT3qQMEnhG45X2jRdiIE2a1Rj3Ifoq2eJkAKhvJtzFZFQN16kzQ&#10;xAilU5kIiRLuhCkRxoIkohzUF5QnbKjsbKA0wBrf0Uy+FIDq0X1c0DVIA9ARkBtwGC6kaTBLegDU&#10;OEBKVn4MCZE+jW8aCNRp6E/a7wUElNF7ECu0L1QE+xZIGObCrLOJiyeTIQmi0shFCG6YxY7DsREB&#10;PxdqenYwtjnnCP94sITA7o+R2pXqg8HJwpLu8M+CGMhHssIlSl2ER71o30j8/dtEhEM+mFSwMOxB&#10;stjTEGqm55vdYvYKlgzoEi8/9MfKGUn8L4vydx8WLpalwvzZsaCiuNBdKmA1ashuom3ocSdSGcOO&#10;Jg5SJWH+o5QB/6vsHPQWkE3zDj2HYcG+rrZQsNnrcsAhIB30N95ryDdLoJWRuwyVfyg82bgGxvi6&#10;2zHVEyZ12GORod5sf8VSXKgENrC4RedYM+d9Ui8BBPP8pPHKz70xJUy6wspf6YO8JEKTMlNfkzB3&#10;56g8xiRTLL18cT4nOTUdfmtwAkQpC4vEkZvYyDBnBzuTnZMHHVn2cMMZZCt9QEqjOsF2yMpo7+bl&#10;2xh7rZHxdRu3aN4ss3FGwwapsIlMqN2wqZAaOFuUUjs1tXlmw/T0hpnN27Vv36Fjp+zsLC69ueTi&#10;YNK4cePH9+rRvVuPPgMGi3Pu0yaO6N8Dnui7d2nftm37Lt2nzVqwePGCWdM6tG/XLqttmzYZLbv0&#10;6dOlZUZycs1aKbVr14mJioqpjvyz2nfu0W/wsJEDuzWrU6NmeqPs7v0GD+7XPbt6vc6jZ86f/9Go&#10;nJ7Z2T1zRo0bPXrS3LyP5w8dkjNszNSPPt7B5dSxwv37C48JNwOnBD68ePb4/u35q1csycNB+Zw+&#10;PQbkjPpgTt7yVas+WzBn7uLVG8+cOLx324bPl2/fe+QsPKVe+vrYcThYOHuu+Pb9R8CbxffvwfXq&#10;zeKiK5cvnjuFo2BHT5y/fq/09U9Pb8AlQeGNp/Dx9bDk5q3bJTgudu7C5WtXuGzfuGrFhn2Xvrtx&#10;9sip4u8f37/97M3rB0XFd28U3bz57YXjh4F5T124cr0IuPziN5evXr1+p4x8U8Bz3NufX5c9foB3&#10;e10GRXu+8OTVu6V408ZdvCHyF8mZF4IxIU8TP+NdB6Wl5fATRm6cJYcX/4UTb88JxpEnZfjr4q7G&#10;EAevFC+X3gPxm5TE/8b/xluQsFJo9vn7q0cgar99/uI1e583fOfCAfWP5EeN4cFHlL7FEx0qxK7T&#10;h5A38GpbUvJCcn7HyyHu4RtuAYXfDiRouS95ha4U7u9/Ss7kKr918O/DWu5IryGBt2nmIUTyk/e7&#10;8CBCb4exeGrDO8ItpaLo//XTD3CAZkno3R/vtNy7t/7yH3enXPFeaRGKJ4Sv3/7BT8mbUuYAXDhe&#10;E5HZN1zcvVPud27+H/6BelLRWSyNCv9wUpICt1fg/3ezYi+24U75/pu984CvqkjbOKwF14IIsoCi&#10;IgsWPvuuYkFFBUVQQQQRkGJUmjRxsVAWdpUmAtIEVEQF9kPXrogUkVUpioKAgAiBhADpCSk3/d58&#10;zzNz5iZE88lKQsl55vdLzr3nzpnynznnPPOeOfMeAMtV2CVQMbfHvP4PFmZ+P+nusytzPjtm8toJ&#10;i3wTjrKJN2vID9yyToLRkxYg7oAase/J8HZnJDzkAT/bYB/7GyMkbo3YukVwj/duySYa7IHWxnTc&#10;ybCUwpbJp90Qs5DhHF6cYcWBeU+G8wrwahxyQpmcfnC5me/Q/5QL1JWQgcY0SZkOzYfBhjHXQ5zh&#10;dwjGP9XETByMQ1AbIzERD0eecgruyyZjvFfDd6o4P5JDDtg9adaEPuWkBaP77LIDoAAR50qBBw/W&#10;zOkWu6gEIWIGPdQPlU+uejpcqcBzCeZFIFFaOI2VF2V0KYSfeCA691XDyOYPrLJXYRi+mBQ1XzEE&#10;qIKXgNOTRmzgH34xupHKDVEqe4dVtrMGit5j8g6vVKMqBoF4w9N9L7ENF8PtN8ZR5M65v+TEeRP4&#10;T03FKHZ2pOlA9ggnqu3kebxvzkhurjE+m8awUc1/Z6uk3RE5cN6HGVq6GocrXnSM619mhpPlYuyS&#10;1jhZFM9+8vS++QJU7Fte/zQTQXEqOLSeURiuD+0ePLXClHccgwEGXpw6Db5ralZnOmjnqsWO4y6+&#10;Z3iSqSaeZJ144mlcPobDGBPYQub9LPSHA46jDjYZoB0Jgg9lzBEnnurGdTYF97/yH6zdtYo3T4c0&#10;3W/OXnvS6WfAXzvHJHyvy/6KpkPHpgeh02uc1eCya5s2u/HG66++rEHdWmfX+VPtepdcd+uNmE96&#10;7TVX//XKyy6uf1aNqlhip3qtc+BXiM99KIkvuOSam2656bq/Nmx0+VWX40Xq2lge/RIsSFm/bvWT&#10;sTbOmWfU+vNVt97b5eFrr778ovPhsh6VOalmw2uadoDjzVYtmje7oclNtzS7vcWdeMn9rnaduz98&#10;a/NWbTvCD2e3iJ59+vSM6Na7/5PDhj3Zv3fnbv2emz5xYPtmXujbp1cPTHzoMvf1l6eM+8eQpwb2&#10;7HTP7c3uuPPm29s80Anrxvfv/XCXTp26dBuBZTyf+tugx99469+vT5ky79Op457u2bl9u/YP9ujT&#10;tUWTpi1HYDH6Mc+/MAEvrWPhzGtu6Ny9V//+vbp3btqs5d0tb732qgsuuPDS61p2etTl18cLTeE8&#10;tNm9XXu4dUBvQyWwHOe9Lb1w820t23XtNeCJIV4Y9vTjPbvcd1eLAVgU4Kkhw4ZPn/kaVt1a8vnb&#10;/3p95qQx/xg+Z947H330zrw50yePHzt+6uy5r8+Z/crM6VOnDB//5tLVn7/5wmP9/zb0n+MmTV7x&#10;2bvz57/72Yq1a7/FrIGVK5cv/viDj5etXvetF7D21aIly5Z/sW7NiqVLV6xZt/UnrES2fccOZ7+N&#10;8QIXK0tE2LM7alfUnjh+M+vcwmdB5FbYinft+GnLlp927Eo2RseM5B9/3LRxww8/rP9mY+TevZEb&#10;v/nkk4WfLvrss8Xvvj1/3luffLFq67Yd0fuwFuxe+B1YtOQ/q7fs2JuYuHfHlkVfbY0PwNdzSnzM&#10;zp0x8SlJsXuTsuHCJCoqGi4OiytTLONbXEAUyQz4nQtkYHnb/Qn7dkdh+YiUTKw4Df9gSfQphkAL&#10;asD6VaN91IoR603C82TuXFnAFArjqM0Fixhbw2XYdUiRWGWqeelJdIEJMWz/8yOUm023IKyQiy9I&#10;jCWp4dPlQHkHTyYmJGB1Ya6rXFxfcZ1p698vVGjMxFib2DjSM4thB2Bihb3WC1iSjjKV3rCpsfEL&#10;Pc7kGu81cOOXzm8M9DZDjzYuH9hxjYMbZzdGckHKSOg5RCmg/xvrQgZMjQPs3MKCzPScQiRjjtyf&#10;DteWQObswc4dDyzSWfBGmQTjMpOCbxwbuAYwChpw5WNB4W/F+OJEfcLrcDs9yXW96SeStmtaqbH8&#10;B9yB5wXp9tMUwCaUg3zQyhkZcOqCgRL9OcIqjsWO6RvbrCvOhb9ZOTp2Aaw0eCrEb/Qfb1yW0OeL&#10;6Rlw9Mn6OB6mM9BEjtyZIGmx7mgCDMCCIePrGj6vWQk6FrWrkWdlYW1nuI9h4mYlc7MiMtuHRnm4&#10;N81wdnC3frlbp9yUFsdZKOjyXP4EFcXq6fCcEwolB/KzUxLTuN4zVinPhJ9PwmNDZWKcBuZeYL4I&#10;Fj5WQWT/4Vekaz0feXrbra/OyAymsRCffQiA0q13FrNeOh9EZDqZXtQ+do89muW2HZz9gXFM90Ql&#10;THx42HTxzH78c+lV0O0xr//TsMh8wuKhrc86/YTj/4iJgRCpx/Elc5pPaUA3FlN8g16ALjr5NMpe&#10;a1k2lvsTzHxfvCsGU7Kx49K86Wl3PAD+40kQSUaAQnNUPdW+dInZEHhFFJKehxx3CuaLYL640SOw&#10;PzrZwsmxnJPrVIydvokS0F5rLMIs4fHHY5loCjV3mItutgeoIOyBBdTKKAiv4gKJ6tM9t7AJnMAp&#10;kqhglfC8Ebu/+H83D/zAffxm5mdzOIUJpnwlyGozml9PrAadicV4KcnDoYrnFNweB0XGQtLwWtm8&#10;aWXAV8FU6JNP/OOZ5553Jn9hqIwn4bXPro3XlU/HbItzzv5TNfNKk/3RROB6LXC0CNPpqXVqYFzD&#10;FdycqiUbBrYxI5uByKnnXerCxRf++Zxa1atiIWGLzMhhtFxR8vaT/RUAgfckvNdUp36jSxpdcvWN&#10;ZpEX1NTZS0+nZbZKzXP/ctl5aNMTsL7h8afWqX/+uWfW4EokVU/D+ownYGp2dbcMzoHzkJA4szv+&#10;tBp2e2p1+NSpytcTXfkrHVfrosv/p/7ZWCaybp0aeLuLiDGv4bwLLr+m8VWNGpxTty5cTNaufZkX&#10;zjmvfoMGmC+K9W7Oqtfw4ktugNX05hsaX12vwSXX3NLqvg5d4XwT7t8bN2j0l+uu+0ujBmc3atqm&#10;TdNGZ2NNyiuvb9qs+d333NO6zb1t23aMGDh89Lgxo9recsXlt3TsM2jUsL7339yoTrV69erT79BN&#10;D0Y81r9Pl3uaPfLYoEH9+w8eNmPq+OF9O97Z9Nbb7mjVpl2HjsOHDXl68KCBA1x+zW7nxILuEe3b&#10;39/hgY4dOxmzbYcOHVC2a5q0aN+lfbu2re+6847bGzfG6uoNzz2rTr1Lb2oTMeDJXl1bN2/eumuv&#10;x/r27dd/wMCB99x9912tWt5559WNr2/S5PrGV3ftMWj4s8+OGNaufQeo4ociOnfp/kjvfo8P6ttv&#10;wON/e+qZIc9PnD7n7Y+5TNayRR/A29KM6VOmvbpg4fIVK5Z/vnTxZ4veeWve7OkTx40eM27ClJmz&#10;35iHxfDHjh717LNvvb/4P1//Z9miBe9+tPCjt19/edqsOfMXLJg/97WZE0c/O3r8ixOmznlv+ffb&#10;di1Z9OHbc195aWrPXn2fHP3K+0tgj12LeQorlmPCwqpv1n73xZdr1m/ZGbNv5Zp1m3fExCdtx+d9&#10;MTu3b9sVm5QUu2vbd+sjA4Wh6JVu/kBc7J7du7AgLO6TOZmpSYlJMVu+/XLFVyu//Gbj9sjtmzek&#10;Je2LioyM2k0/XrF7Y6LhkiErLi63MDctZvP333637qfd+37++rNlq+HNAH5JCoLfrVoGx1mLl2+N&#10;3JOQsCdy61erv//h+5VLF7755ty3Fq7CgmJeftu98NWK5Stg2o0Pr1/LebcbNv3o5r8u/WLVDz/v&#10;SUylxmbIDSTHbFu/5utdUVhROCE5heZd3iOhZ9KT4/ftyTR30rzM9JS4vXH786BjrB/m5FSaJjP3&#10;7dnH+bRZUJMl7Jf58BNSzC6YDseFVkfnZTJNq4qYU6nhQBdwNODiJk/bLfVSGhOHfzV3tPGih1K7&#10;75jUkGHLHt5j/ItYDyJ5Ac/KbGSWiRGkr8JQDrUvi+30gvPH6HSSSw2+JqgEDR3uo1pkgeG8kYoM&#10;GsTqbbrxg+ndyFYqIRg2oZBysqktKXpYH+OHjlsKTWNVh+2XfrCzjao39XX5MisbH24XQwU59N6R&#10;n5MXtM4GC/JMukiY4w1WDsrPJALta4YV1JPIxdqVoVVNBYqZ8u2vWejT1n8mfRGiL2DGtBtAUBlD&#10;9qHslOi2WZiZbS5n0KZ+tJ5uLEl+NnqxuMANYuVuL0Aao4OQI3QyHjrYrkMH9jgJIMFRlVAOxyzM&#10;HlkBarHeVVjoHlKgbwSNx0PTsrZMOKrQOKuBL2ZXPkuHv4To1t2ofRaFe34ZQoiE3oe2Mf4V6bPS&#10;80/t+glqy2COZ4u6/XaWjUmR7uvZeuwApj4GpO029odiuaNJUTT4hXf1ZVXwGdcVNC7a1TRcnnXF&#10;g1PD5IB/3jgM1LjHuP02JJBW+EmDi2tj4DEDRm+OJn1ieoxM8RAnDJHdxPyIymI4xVFFTsl0gdB0&#10;BdTSDGuMnyWMu5C7+e7Ga64MTn+7+AFMMMIUHdQnDx6N0tLJkWBdfDcPyB3H3xjYHRHgPDULQxbP&#10;PyZqwOEgzsjwfH+kg67DcUWFDse8/sftE00Vs3ryiF4dWl5d20wsP6lqFW8Bs+Ng56TwMsF8oviG&#10;rdxMx+WMHDPHE/Z36rCiqOFDvF1c1s9Tiu4nbiFqMVMEP/yhmtmN71VPMXZuGE7NHsrck53oZB52&#10;HRRaxotCFerOM6tVr1XnT2ecWbNWHXoSt7OWIUA9Yc/cq5zCd8CqnFEXPmma337HHc1vvalJLby0&#10;XBc+1bHG1bk1T6tyPKYAnVGn4ZXXtm3Z5LL6UNd8ex9rAtWCrjzn7Fo1qjW86NIrLm+ERUDxkn7D&#10;enVqnnx67QZXNmnesultd97bKaJ337b3P/hIv8HDRrRocluXXhG9/z5u9Ohx/+xxfZ3aFzdpfkeb&#10;iCd64iH5EwP69Gzd+p6777oLHiw79nzi6cH9e7vjevV5rG+fHhHdrr/8wiua3/9Au3YduvTo/9Tw&#10;kX0HYh7rk8+9OGpQp1Z3tunQuX3HiP5DRk+cOvnFiS9Afj73wrjnhg/u3wsP2b3Q/dE+AwfjLaih&#10;z/R76JGnnh+Bxd0HDHpqSLfO7du0bnt/J2fH7NfvMVhSH32kTcvmLToMGPeye29pwfw3Xp46Yezo&#10;YU/2e7R7t+4RvXs81KXLQz16R3ihW9euXR7s3KlTp/Z3NbuZEw5ua97q/ocHPj1p5htz35z/3qIR&#10;fTveH9F/YN8nvQAD7cO9nhz94txXRz9yW+OmrZ8YOHDI2ClTJ2FqwITx48aOGfePwX37DHxm5FQv&#10;9PNCn969MEXhoYee6N/zkd6Dn53w2KNdH3yo39Dnxo0e+czjfR6NcOXvN3TyvHe4kP9LM2fAIDz0&#10;oa6dHujUvUefV15f8N77/543Z9asmTNemj592gIvzJj16muvvTprxtjxk16aPXfB258uWrx40cfv&#10;vzN15hvvLlm5btOmH9Z+vWzh++9i8u2HH+L4afOWrl27dN60idNmL/gI83K/+vprunJYs3bDjrj9&#10;sAqt++yNOR+vj44NJO/8duEbU56fMWPW7HnvfrJ4++7E1ITI77/ctS8pcd/exHRcOjMSIjd+u2jx&#10;sv+s+nbdD7gfZ8ANXrLLb8nnEMKbf478Dj4i1v+wYcPP8HmAx/VbPnj33+98vBweYr9ZvRIL2n7+&#10;MZwR/Gv2S5Onv/q/n67aHB0btXnl0qUrN0fFxcXDkpuUjEm1mFX7xRcffLRw0aKFH32wPToxk8am&#10;zZu3/oRprjth243am5CSGhsXnwjXXfu5/i4d9JnrP2xkgfQUuiyz91lc362ZMC0NziwgmPMLYDpK&#10;xxTV1PQs3jI82y3mgHIZX94aqBkprfmd74cZMxfuGrt27dqdkMlbJRYEhgAx+f3KP3szxQxVq5Kz&#10;C7KME7kDn9NT+yDw3oX0cnkv96y7B6aIeLA056amMrH8HOoffsqFqMPN1VkG84qOp781BswgoD0S&#10;ftfs1+J+7or8k/A3exe20fjfuTNm2Ri4DxWmX3IvMe5BPHM3NYrLfMfs2gzP+x7lWA7cvsGGGUg2&#10;P+KfK4n7jj3mfu++e3IAX209IQZN0Qwo/GN2DBQduD3nYpgByyOcm5sQxOACfpqRidOR0GHUUriv&#10;2/iUjdCqpl94eWISAeoEHUt/kHZ8AJ0I8yjaNwPlo+4rNC7LIbcLc2AbzUlLQHJQekX2bVd+t7Wl&#10;tLZ37qM8Y0Mb4zI6GN4thNE5Mw0jAFdleCTPDiCKq4o5xKgPTyxxh5cW7M2oMiqaZ1RwRgblOk3e&#10;4cBuDf/qHB5wKEE9apx6c2AGn+0QO2aYBWlmQli8GXQFQQhXSiSvvxbvNywB9bdFbr8V/Udlir7g&#10;k/mKmuEjlSX9r5uBBtVj8YZHeiaYaGg/9932lxA6gw0c/nCEYDIBUS+zkFGjAGzyYRHQ0Lbtc3FK&#10;5YfPO8pOdkyvH/5Kf7Qplywf8+W4xMvvFxt3ViD1YiiRk1dNd95gmETXnuH8mRDN9y5Bls1VCr+Y&#10;kQzPI8uDvcG0OybT2OCOc1vX3wEAXsOzPW/2IfYxU2925zy0POqPHo9HJ3wWgVTd8XxqwyGF48+O&#10;y3MJv5tIRszjOuji42cTMJDEZHw2M4+Fqyw85OJndD0DBM8WvHE992K/1+vR2T1g5ItnOCYUlcfG&#10;LiqPi89xlW0MAwT9lZdBF7toa84fUvOC+QU9kVvstFt8sGdDOJqpM88pd3wF3R77+h8jTdOmqT99&#10;u+zNoV1a3XT1jffcf3fTa6+8sH7DK266o/19be5q0ewWrOp0bWM8wq9//jm1alQ/s07d6tXPMCtI&#10;wxsO13DmLHQzNIAR+9TaF/y1yUXnVoPkroIJPVhjo+b5F59Xt9aZWFm8fsP659Y6A6/UnUZ78HGn&#10;1jil5tk1T61+8c1t2tzbrjPmjD79t8e639fi5usv+HO9unxnv3m7Xk/0bXfN+dUb3tKpZ48H2111&#10;0VnVTq/V4NK/XHXVFZdfduklN9x8x30Rg0aOHTNyyPBRY5/FYv2jxowZ9c8RmML6yKM9evaCduzW&#10;pXPHB7p1bN/pkd6Pdnu458Aho1+cOXvxkmXLlnz64bvPwZvR+AmTJr08Y8r45/7+zJMj/z58xOjJ&#10;r85ds/ydWc+PHPrMpEmQp9DX4ydMnPjCmGdHTp7+ymuzZ05+YfzEqdOnvjBqxIDB/3jxjQ+Wffn5&#10;ipXfbdq2M/r79T9u3x2fsn/Fh4s2RW7cth8qKBDY9em0V9//6ps162Oy8J5QXl4WzYIJ8XFxsbHr&#10;Nu/cF78vOtIdtysqOnrX9i2bPpo7Y87ClatWrN+wJXJP4v703XsRaXdqfmrk6uVffrdx01ocGLs/&#10;27zag9tuemY6vLDGRO00Nx38oztW3INzouKTojdu3JOVmhCzMzJqX8K2H79fs3rtDz9Ge2FPzG6s&#10;LvDztlVff7ly3Y7EgDtPeXrn44FgclzUT5u3bt+VFBu9Y0d0bBJcp5kAiUd3zTBX7tz8w/qNP27d&#10;snnrzvhAQXJmfl4AvolTd3y7dtue6G1xXtgbs2tndFxqZkYgaeMn/3pvGR7lx6bnZvP5I2VCRiB1&#10;3y6Wz92n8AzVBDzRRtVSklMT98bsS8kO7t65bcu26MS0/SmJsXA89rMrf0yieVQeol+4YFZK3FZO&#10;590cuTvTOKjA83pzHS6yR9irKxSZMQCZMwD/8rLTPIMlvgRhPjSve1G5OXtmcpoTg/YYmFvtZTQ3&#10;LsF+4I0Dz4k9vxd2Hx6P4w6Rh7KkWF/I3jXb5Wu2Jr9fuwbzV6YZzhmXbO4L4Zkw7rPerRNmO+Rh&#10;7hf8kZdnSGPvxhTyLvb2F/wP3za8PbiFmofQtjq0fxnzJ67gVFj5sENa4cr+wUP4IJy/GasPbpSm&#10;QsiRj/F5D2V6RpuZ5sVzdXcD9/KDPGK3xXjIBJqVzDwE3CpRU8wuSN+P18nSM63GYXlyzVCAWpoB&#10;ncO4NuacAsq2DBrKcA8z91dIL7yXhgkAacZjCbPkLTsPwxk8mqfpvSAlA9mZkYktEPKFw+M8+ENG&#10;QhjZ8DP2oFPBeIodLj/XP1FMngAZ7nzDff+AwGMZwatuIYZkKUwbEs4E2iZZUcpVsAuRD5mx2UiY&#10;nBkRIyD48s5NNzuwB2oUD/kz01E6UMAhaH10nIBN1YhK8xFN4SSCKYIrtytP0RZjt1+57xf9bnUL&#10;xwo4HaBbrN9scmQfQCWIy3CmDsMsBhSeetXGQzqmw4TbMWTOPDe+CnnTGbJNdZCJq0ex/F0SZpe1&#10;bh746//37ZdKyMXOh7izn9nT2ceLBxeLg12Lx6TEvo/asV/YwGPYH/mNE5X4HxNMvEuBFwkbdmna&#10;S1192ebeuVkUCZ8QyXRprzPBYsyfgxj3YB4OzhlvXGnGAjyeKpb5u87HaTHQpAUuH843QYfBcxAb&#10;mBqvDN6W82zM7BMac1lADodw24ButvbvwmA22wqRbOC1kCMb+C4PZaVnB/n0jNYCloEBPYKncDZ6&#10;tWlyg4dlNFepUND1Q7fl+cq+T9s4fJBn4mQ2z01MZ8P5bGc9ZecQCyOacuPf/gwMOnHv4GkLLPTd&#10;zoAzBDnzE67keQVZKXwGg2k05jwlf3ueBsLnC48xHHE6B3B9sLzxfIfnH28AKAMvTRx92QsthtD2&#10;6muOQ/7mkZCZ2YQTmmNjlIH/TDBlQr/mIIUMyIZpsog8w0mVbQgzCt75zcGoPWDue3gbN5/PxBiP&#10;wVxL2dm84GFD10XxgAxRzHM3psU0zUE8Dk8x2BDcx+Diu3OeYxkGQmdgt2QwO/HPfiv67/a7LU8b&#10;VtRjY/JmPmZv0WEV9dMxr//T8wvz9yfh9DGvzKRu+W75J5+v/2ndiuUL33rzXwvXbN4dtWPrhrWr&#10;V25YB4skVgZ4Z/4rkydMmjZz1oxpL74wdtSz48aNHQ23osOfeRorLTwx6PFOXXs+M/m91VteGdf3&#10;vhatOjyEhfgjHhs6YdbcObNmvDL/w8XvvfX6tDFDB/V7vFfntm06RPQePHLscyPGv42ZrKvXboqM&#10;TcoPxP/8zZL3FixaSIvnex98+n1yYdaGeaOembEqFWf97k1fvj1r5oLl6/bsiYmO2hkZGR0dE5sc&#10;gN7ISNqfC+GXHkDXwxvqWJoqPhH33Pi4fZgosDMS3n13xCbHR0fviUvJDBsJ8ZjYDPiphxBw/cIV&#10;Ncu8hxXMzgx4V3FcZnh+gVFOwDwPDGWlmSQKMlOwl6exF9OeL4yaH5fAQTyS4xtbubGx+B9Ixy5M&#10;ROB794zDYM+bIKf+FZ1zeCRXmBcXj4tE+D6DqHkZvMrlJyXQaMrn354ByFzzsMsEd6LxnoHLViAN&#10;qaYm8nKQF8g0AjKU4+573iGMifrRgFdkh8R1w0setxZz1c3FZERbP5uHHeKjQN4zfqSP31HmUGA/&#10;DKvZ8clolVSXh61cKMiyB1IRK2jmP+ADAq5i9n9++L7F6xiD+R2Xdd51vaYyoFBpXuoNd5Yf10Mq&#10;qIIM01K5sD/n8OEmniObnKH+eFV26fGGRjtSruFrtBIu+PlYwgBlwRU4NSUllUrLSDEWARNGM5I5&#10;F9pcN6HwzXXPazFceIOFOZyoEdidyFXPTKmQOIxVSUkwmAM4TOl56akZuWmAGcrZn4A0gzD1ptGe&#10;ibLnuPxQRHM/MzoAwpZ58yLP+Lim8i6Eb7ji2z5sGgGXf9wfITZx0H6KTKRp9Cxu1Kb+YMe5BYxg&#10;D7f3CwpbQwXJIT7vpNmYDEFJl+b0Go297KP23sn7phXouBWb2yx7DSQ4NQRua7z1QmbzLLIdOzwf&#10;27ZmXl5yKibO4p6M+piAA3n7zmRzMjgZ5n5n7dkRTXLgznsLQ/j3X3xAAWEbs7NrKGLwBc1oboJo&#10;XBMd6RQ7DOcvjG88m5wuwo8UDbyZlzYes/sPfM+P6RSdfzYHV2+XH/mjziZ/c+Gwlx1bLkQyXYod&#10;mgMQ6nsMrXCOpXO4xT1el4NoNzfeEOuJ/pTo8jVpoi1dPJMIauaCpYz/KAfJo1uhvWAHtzKCoykM&#10;jNLTqLWorfD8AWuEmA7N6pl9/M1wxZlodR3PAASTCVuM5xXGvDjMqC/0cNQB5y/Ox8w0nnMhzFNi&#10;rwm3I88BZu04uS3LZQQh6486I3VDkGKbFlGjngAD3R7TeDCP3kYO8CxhGcENKdtxKnk6/o4HJptY&#10;5B4wly+45LMPu92YLo0rbpEeozgMYIzqxQ9x2hXPMezGAxv0f9s+4Mzyo+jYDYUb1oUu3TBnnKNm&#10;KorXKXC4EdBWaxYGvTaw5YFlBlU2tSkqb/hT0SQO7LIqPPwb3jNAwrgWgo3pQK6cLgbPHpQN11u+&#10;H4H6Z6WxTXJN++Ifms4Y8bkzPzM76Owo7niWmxfo4uVjxzHPf6zIcFHN1p6Xbleu1/4c7+OUxe6i&#10;u6KLA8mMH7jcDfqYd39APNMtOO5gy+P5VlYa75bQs+64UrZ4aQNjVqSI/ooGYJ1Zd76DgPtDuD+y&#10;Xe11HZdgRMHw3VYdmiAzy4337HvH1AkH5AbePOfZD5E4+pX9lVxcvADSzIM2wJnPEtjLL/d49WI8&#10;lCd83fIieIcb4jA6FT36MGIe/7zRkMsmHJ9lQNXTPb1k7BS87Lh2dlt3nritmV/IhmFxcIHgVYlN&#10;TpuKuX96ObiNO66Cbo95/V9au/BKyVDa7we7P2yXsMmF/8dE7di2bUdUjLmZ49/Bplfe8VwBaTdh&#10;N3ff3ba883fpl3V+Lj23dfkcrq3Lt+S2ZP5l3R9cfiXzOdjvZV2eg833UMtdWj4uXbctLV557z/S&#10;+R9q/Y718h9q/XW8CIiACPicgPT/b3QAjnoZ3P3SbWF7xMv7WTBp2fAbyRy2n135+BxT+r/ssDuu&#10;Jbclcyjr/uDyK5nPwX4v6/IcbL6HWu7S8nHpum1p8cp7/5HO/1Drd6yX/1Drr+NFQAREwOcEKqz+&#10;L+35z3/b3u4+6dJzW/d86Ejpq9Lq4cqHx1p2yoHb4W1LO66s97tsyypdl57bllW6B5uOy7fktuTx&#10;Zd0fXH4l8znY72VdnoPN91DLXVo+Ll23LS1eee8/0vkfav2O9fIfav11vAiIgAj4nECF1f9l1a5O&#10;55dMjzNJOfeQ8wQZSv5+pL+bSW0o/JEuh9/yt73h6OkPR1t5/NYfVF8REAEREAEROAoJSP//RqOU&#10;pv/Na1l4D9A9H/iNZA77z3yZjWU/7Bn7PMOjrT8cbeXxefdQ9UVABERABETgaCBQYfV/abr9v4Xu&#10;0im5tauHBIvWQ/hvEy6n+CXLWfJ7OWX7i2Rdvr/44XfucOm57e9M5ncf5vItuS2ZYFnPq3D5lczn&#10;YL+XdXkONt9DLXdp+bh03ba0eOW9/0jnf6j1O9bLf6j11/EiIAIi4HMC0v+/0QGc/dTdL93W6f/f&#10;OPyw/+zKV9r2cBXI5V9W+bn03Las0j3YdFy+JbcHe/zvjefy+73HH6njyqvcLl23rWj1O1z1OdL8&#10;Dlc9lY8IiIAIiMCvEpD+/1UsRTvd/Gl3v3Rbt05/Ucyj45MrX2nbw1VKl39Z5efSc9uySvdg03H5&#10;ltwe7PG/N57L7/cef6SOK69yu3TdtqLV73DV50jzO1z1VD4iIAIiIAK/SqDC6v9fra12ioAIiIAI&#10;iIAIiIAIiIC/CUj/+7v9VXsREAEREAEREAEREAF/EZD+91d7q7YiIAIiIAIiIAIiIAL+JiD97+/2&#10;V+1FQAREQAREQAREQAT8RUD631/trdqKgAiIgAiIgAiIgAj4m4D0v7/bX7UXAREQAREQAREQARHw&#10;FwHpf3+1t2orAiIgAiIgAiIgAiLgbwLS//5uf9VeBERABERABERABETAXwSk//3V3qqtCIiACIiA&#10;CIiACIiAvwlI//u7/VV7ERABERABERABERABfxGQ/vdXe6u2IiACIiACIiACIiAC/iYg/e/v9lft&#10;RUAEREAEREAEREAE/EVA+t9f7a3aioAIiIAIiIAIiIAI+JuA9L+/21+1FwEREAEREAEREAER8BcB&#10;6X9/tbdqKwIiIAIiIAIiIAIi4G8C0v/+bn/VXgREQAREQAREQAREwF8EpP/91d6qrQiIgAiIgAiI&#10;gAiIgL8JSP/7u/1VexEQAREQAREQAREQAX8RkP73V3urtiIgAiIgAiIgAiIgAv4mIP3v7/ZX7UVA&#10;BERABERABERABPxFQPrfX+2t2oqACIiACIiACIiACPibgPS/v9tftRcBERABERABERABEfAXAel/&#10;f7W3aisCIiACIiACIiACIuBvAtL//m5/1V4EREAEREAEREAERMBfBKT//dXeqq0IiIAIiIAIiIAI&#10;iIC/CUj/+7v9VXsREAEREAEREAEREAF/EZD+91d7q7YiIAIiIAIiIAIiIAL+JiD97+/2V+1FQARE&#10;QAREQAREQAT8RUD631/trdqKgAiIgAiIgAiIgAj4m4D0v7/bX7UXAREQAREQAREQARHwFwHpf3+1&#10;t2orAiIgAiIgAiIgAiLgbwLS//5uf9VeBERABERABERABETAXwSk//3V3qqtCIiACIiACIiACIiA&#10;vwlI//u7/VV7ERABERABERABERABfxGQ/vdXe6u2IiACIiACIiACIiAC/iYg/e/v9lftRUAEREAE&#10;REAEREAE/EVA+t9f7a3aioAIiIAIiIAIiIAI+JuA9L+/21+1FwEREAEREAEREAER8BcB6X9/tbdq&#10;KwIiIAIiIAIiIAIi4G8C0v/+bn/VXgREQAREQAREQAREwF8EpP/91d6qrQiIgAiIgAiIgAiIgL8J&#10;SP/7u/1VexEQAREQAREQAREQAX8RkP73V3urtiIgAiIgAiIgAiIgAv4mIP3v7/ZX7UVABERABERA&#10;BERABPxFQPrfX+2t2oqACIiACIiACIiACPibgPS/v9tftRcBERABERABERABEfAXAel/f7W3aisC&#10;IiACIiACIiACIuBvAtL//m5/1V4EREAEREAEREAERMBfBKT//dXeqq0IiIAIlBuBYKgQIRQstwyU&#10;sAiIAM+yUDCo00xd4ZAISP8fEj4dLAIiIAIi4Ah4ikTCxAHRVgTKh4Dkf/lw9VOq0v9+am3VVQRE&#10;QATKk0AwWFAgu2R5ElbaIhDKy8dZphGAesKhEZD+PzR+OloEREAERMAjUBjMz8vLDxYKiAiIQPkR&#10;yMrJx0g7P7f8clDKPiAg/e+DRlYVRUAEROBwECgM5mZn50r/Hw7WysO/BIz+zw2k+5eAal4GBKT/&#10;ywCikhABERABEQiFCoM5mZk50v/qCyJQngRy8oKhgkBKfHnmobQrPAHp/wrfxKqgCIiACBweAoXB&#10;7PT0bOn/w0NbufiVQD5WAMpLi43ya/1V7zIhIP1fJhiViAiIgAiIQGEwKy0tS/pfPUEEypUAFgDN&#10;S4nZXq55KPGKTkD6v6K3sOonAiIgAoeJQEFu3KYfk7A4uYIIiIAIiMDRTED6/2huHZVNBERABI4h&#10;AgX5ydsj06T/j6EmU1FFQAT8SUD635/trlqLgAiIQJkTKCjIjE/Ilv4vc7BKUAREQATKloD0f9ny&#10;VGoiIAIi4FsCwWB+dk6B9L9vO4AqLgIicKwQkP4/VlpK5RQBERCBo5wAJv4XFsr/71HeSiqeCIiA&#10;CISk/9UJREAEREAEyoSA0f/5eXr/t0xoKhEREAERKDcC0v/lhlYJi4AIiIC/CBQG8wsLc3Kk//3V&#10;7KqtCIjAsUdA+v/YazOVWAREQASOSgKFwdzCUCBL+v+obB0VSgREQATCBKT/wyj0QQREQAREQARE&#10;QAREQAQqPAHp/wrfxKqgCIiACIiACIiACIiACIQJSP+HUeiDCIiACIiACIiACIiACFR4AtL/Fb6J&#10;VUEREAEREAEREAEREAERCBOQ/g+j0AcREAEREAEREAEREAERqPAEpP8rfBOrgiIgAiIgAiIgAiIg&#10;AiIQJiD9H0ahDyIgAiIgAiIgAiIgAiJQ4QlI/1f4JlYFRUAEREAEREAEREAERCBMoNIJlSpVqlK5&#10;Mv6fhL8LTjy90omVChEqVzoe3y+sXFjI7aWIcRq2V50cd3zhKfa3SpUyT2l8Qr1LW5mYlyKJ4xCj&#10;UqX/EwAAAP//AwBQSwECLQAUAAYACAAAACEAv1ec5QwBAAAVAgAAEwAAAAAAAAAAAAAAAAAAAAAA&#10;W0NvbnRlbnRfVHlwZXNdLnhtbFBLAQItABQABgAIAAAAIQA4/SH/1gAAAJQBAAALAAAAAAAAAAAA&#10;AAAAAD0BAABfcmVscy8ucmVsc1BLAQItABQABgAIAAAAIQBF4IuZogMAAHQIAAAOAAAAAAAAAAAA&#10;AAAAADwCAABkcnMvZTJvRG9jLnhtbFBLAQItABQABgAIAAAAIQBPoa7FugAAACEBAAAZAAAAAAAA&#10;AAAAAAAAAAoGAABkcnMvX3JlbHMvZTJvRG9jLnhtbC5yZWxzUEsBAi0AFAAGAAgAAAAhABAp8KTg&#10;AAAACgEAAA8AAAAAAAAAAAAAAAAA+wYAAGRycy9kb3ducmV2LnhtbFBLAQItABQABgAIAAAAIQC/&#10;LV4bd2IEAMyZPgAUAAAAAAAAAAAAAAAAAAgIAABkcnMvbWVkaWEvaW1hZ2UxLndtZlBLBQYAAAAA&#10;BgAGAHwBAACxagQAAAA=&#10;">
                <v:shape id="Picture 67" o:spid="_x0000_s1084" type="#_x0000_t75" style="position:absolute;width:7345;height:3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dgcwwAAANsAAAAPAAAAZHJzL2Rvd25yZXYueG1sRI/RasJA&#10;FETfBf9huYJvdaOC1OgqWiP4YkttP+CSvWaD2btpdo3x712h4OMwM2eY5bqzlWip8aVjBeNRAoI4&#10;d7rkQsHvz/7tHYQPyBorx6TgTh7Wq35vial2N/6m9hQKESHsU1RgQqhTKX1uyKIfuZo4emfXWAxR&#10;NoXUDd4i3FZykiQzabHkuGCwpg9D+eV0tQrm289j9rXRf1tud+OMzsfMVHOlhoNuswARqAuv8H/7&#10;oBVMpvD8En+AXD0AAAD//wMAUEsBAi0AFAAGAAgAAAAhANvh9svuAAAAhQEAABMAAAAAAAAAAAAA&#10;AAAAAAAAAFtDb250ZW50X1R5cGVzXS54bWxQSwECLQAUAAYACAAAACEAWvQsW78AAAAVAQAACwAA&#10;AAAAAAAAAAAAAAAfAQAAX3JlbHMvLnJlbHNQSwECLQAUAAYACAAAACEAyeHYHMMAAADbAAAADwAA&#10;AAAAAAAAAAAAAAAHAgAAZHJzL2Rvd25yZXYueG1sUEsFBgAAAAADAAMAtwAAAPcCAAAAAA==&#10;">
                  <v:imagedata r:id="rId74" o:title=""/>
                </v:shape>
                <v:shape id="Text Box 68" o:spid="_x0000_s1085" type="#_x0000_t202" style="position:absolute;left:3960;top:1724;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966wwAAANsAAAAPAAAAZHJzL2Rvd25yZXYueG1sRI9Bi8Iw&#10;FITvgv8hPGFvmioqUo0i7sp6k1UPens0z7bavJQk2u6/3wgLHoeZ+YZZrFpTiSc5X1pWMBwkIIgz&#10;q0vOFZyO2/4MhA/IGivLpOCXPKyW3c4CU20b/qHnIeQiQtinqKAIoU6l9FlBBv3A1sTRu1pnMETp&#10;cqkdNhFuKjlKkqk0WHJcKLCmTUHZ/fAwCs632Xeeue1+iqHZ2cnn5et+mSj10WvXcxCB2vAO/7d3&#10;WsFoDK8v8QfI5R8AAAD//wMAUEsBAi0AFAAGAAgAAAAhANvh9svuAAAAhQEAABMAAAAAAAAAAAAA&#10;AAAAAAAAAFtDb250ZW50X1R5cGVzXS54bWxQSwECLQAUAAYACAAAACEAWvQsW78AAAAVAQAACwAA&#10;AAAAAAAAAAAAAAAfAQAAX3JlbHMvLnJlbHNQSwECLQAUAAYACAAAACEAxTPeusMAAADbAAAADwAA&#10;AAAAAAAAAAAAAAAHAgAAZHJzL2Rvd25yZXYueG1sUEsFBgAAAAADAAMAtwAAAPcCAAAAAA==&#10;" stroked="f">
                  <v:textbox inset=",0">
                    <w:txbxContent>
                      <w:p w:rsidR="00B34003" w:rsidRDefault="002F622E">
                        <w:pPr>
                          <w:rPr>
                            <w:sz w:val="18"/>
                          </w:rPr>
                        </w:pPr>
                        <w:r>
                          <w:rPr>
                            <w:rFonts w:hint="eastAsia"/>
                            <w:sz w:val="18"/>
                          </w:rPr>
                          <w:t>最大</w:t>
                        </w:r>
                        <w:r>
                          <w:rPr>
                            <w:rFonts w:hint="eastAsia"/>
                            <w:sz w:val="18"/>
                          </w:rPr>
                          <w:t>3.2mm</w:t>
                        </w:r>
                      </w:p>
                    </w:txbxContent>
                  </v:textbox>
                </v:shape>
                <w10:wrap type="topAndBottom"/>
              </v:group>
            </w:pict>
          </mc:Fallback>
        </mc:AlternateContent>
      </w:r>
      <w:r>
        <w:rPr>
          <w:rFonts w:ascii="黑体" w:eastAsia="黑体" w:hAnsi="黑体"/>
        </w:rPr>
        <w:t>J.2.6</w:t>
      </w:r>
      <w:r>
        <w:rPr>
          <w:rFonts w:eastAsia="黑体"/>
        </w:rPr>
        <w:t xml:space="preserve"> </w:t>
      </w:r>
      <w:r>
        <w:t xml:space="preserve"> </w:t>
      </w:r>
      <w:r>
        <w:rPr>
          <w:kern w:val="0"/>
        </w:rPr>
        <w:t>所有补焊焊缝应采用按</w:t>
      </w:r>
      <w:r>
        <w:t>10.3.3.3</w:t>
      </w:r>
      <w:r>
        <w:rPr>
          <w:kern w:val="0"/>
        </w:rPr>
        <w:t>规定的超声波方法和</w:t>
      </w:r>
      <w:r>
        <w:t>10.3.3.1</w:t>
      </w:r>
      <w:r>
        <w:t>、</w:t>
      </w:r>
      <w:r>
        <w:t>10.3.3.2</w:t>
      </w:r>
      <w:r>
        <w:rPr>
          <w:kern w:val="0"/>
        </w:rPr>
        <w:t>规定的射线检验方法进行无损检验。扩径或水压试验后</w:t>
      </w:r>
      <w:r>
        <w:t>应对补焊焊缝进行手动超声波探伤。</w:t>
      </w:r>
    </w:p>
    <w:p w:rsidR="00B34003" w:rsidRDefault="00B34003">
      <w:pPr>
        <w:autoSpaceDE w:val="0"/>
        <w:autoSpaceDN w:val="0"/>
        <w:adjustRightInd w:val="0"/>
        <w:jc w:val="left"/>
        <w:rPr>
          <w:kern w:val="0"/>
          <w:sz w:val="24"/>
        </w:rPr>
      </w:pPr>
    </w:p>
    <w:p w:rsidR="00B34003" w:rsidRDefault="002F622E">
      <w:pPr>
        <w:spacing w:beforeLines="50" w:before="156" w:afterLines="50" w:after="156"/>
        <w:jc w:val="center"/>
        <w:rPr>
          <w:rFonts w:eastAsia="黑体"/>
          <w:snapToGrid w:val="0"/>
          <w:szCs w:val="20"/>
        </w:rPr>
      </w:pPr>
      <w:r>
        <w:rPr>
          <w:rFonts w:eastAsia="黑体" w:hint="eastAsia"/>
          <w:snapToGrid w:val="0"/>
          <w:szCs w:val="20"/>
        </w:rPr>
        <w:t>图</w:t>
      </w:r>
      <w:r>
        <w:rPr>
          <w:rFonts w:eastAsia="黑体" w:hint="eastAsia"/>
          <w:snapToGrid w:val="0"/>
          <w:szCs w:val="20"/>
        </w:rPr>
        <w:t xml:space="preserve">J1  </w:t>
      </w:r>
      <w:r>
        <w:rPr>
          <w:rFonts w:eastAsia="黑体"/>
          <w:snapToGrid w:val="0"/>
          <w:szCs w:val="20"/>
        </w:rPr>
        <w:t>咬边修补清理坑</w:t>
      </w:r>
    </w:p>
    <w:p w:rsidR="00B34003" w:rsidRDefault="002F622E">
      <w:pPr>
        <w:pStyle w:val="ad"/>
        <w:widowControl w:val="0"/>
        <w:numPr>
          <w:ilvl w:val="0"/>
          <w:numId w:val="0"/>
        </w:numPr>
        <w:adjustRightInd w:val="0"/>
        <w:rPr>
          <w:rFonts w:ascii="Times New Roman"/>
          <w:snapToGrid w:val="0"/>
        </w:rPr>
      </w:pPr>
      <w:r>
        <w:rPr>
          <w:rFonts w:ascii="Times New Roman"/>
        </w:rPr>
        <w:br w:type="page"/>
      </w:r>
      <w:bookmarkStart w:id="1199" w:name="_Toc286172676"/>
      <w:bookmarkStart w:id="1200" w:name="_Toc382297819"/>
      <w:bookmarkStart w:id="1201" w:name="_Toc498680427"/>
      <w:bookmarkStart w:id="1202" w:name="_Toc286172679"/>
      <w:bookmarkStart w:id="1203" w:name="_Toc384133853"/>
      <w:bookmarkEnd w:id="1199"/>
      <w:r>
        <w:rPr>
          <w:rFonts w:ascii="Times New Roman" w:eastAsia="宋体" w:hint="eastAsia"/>
          <w:b/>
          <w:sz w:val="28"/>
          <w:szCs w:val="22"/>
        </w:rPr>
        <w:lastRenderedPageBreak/>
        <w:t>附</w:t>
      </w:r>
      <w:r>
        <w:rPr>
          <w:rFonts w:ascii="Times New Roman" w:eastAsia="宋体"/>
          <w:b/>
          <w:sz w:val="28"/>
          <w:szCs w:val="22"/>
        </w:rPr>
        <w:t xml:space="preserve">  </w:t>
      </w:r>
      <w:r>
        <w:rPr>
          <w:rFonts w:ascii="Times New Roman" w:eastAsia="宋体" w:hint="eastAsia"/>
          <w:b/>
          <w:sz w:val="28"/>
          <w:szCs w:val="22"/>
        </w:rPr>
        <w:t>录</w:t>
      </w:r>
      <w:r>
        <w:rPr>
          <w:rFonts w:ascii="Times New Roman" w:eastAsia="宋体"/>
          <w:b/>
          <w:sz w:val="28"/>
          <w:szCs w:val="22"/>
        </w:rPr>
        <w:t xml:space="preserve">  K</w:t>
      </w:r>
      <w:r>
        <w:rPr>
          <w:rFonts w:ascii="Times New Roman" w:eastAsia="宋体"/>
          <w:b/>
          <w:sz w:val="28"/>
          <w:szCs w:val="22"/>
        </w:rPr>
        <w:br/>
      </w:r>
      <w:r>
        <w:rPr>
          <w:rFonts w:ascii="Times New Roman"/>
          <w:snapToGrid w:val="0"/>
        </w:rPr>
        <w:t>（规范性附录）</w:t>
      </w:r>
      <w:r>
        <w:rPr>
          <w:rFonts w:ascii="Times New Roman"/>
          <w:snapToGrid w:val="0"/>
        </w:rPr>
        <w:br/>
      </w:r>
      <w:r>
        <w:rPr>
          <w:rFonts w:ascii="Times New Roman"/>
          <w:snapToGrid w:val="0"/>
        </w:rPr>
        <w:t>焊接工艺评定</w:t>
      </w:r>
      <w:bookmarkEnd w:id="1200"/>
      <w:bookmarkEnd w:id="1201"/>
      <w:bookmarkEnd w:id="1202"/>
      <w:bookmarkEnd w:id="1203"/>
    </w:p>
    <w:p w:rsidR="00B34003" w:rsidRDefault="002F622E">
      <w:pPr>
        <w:adjustRightInd w:val="0"/>
      </w:pPr>
      <w:r>
        <w:rPr>
          <w:rFonts w:ascii="黑体" w:eastAsia="黑体" w:hAnsi="黑体"/>
          <w:spacing w:val="4"/>
        </w:rPr>
        <w:t>K.1</w:t>
      </w:r>
      <w:r>
        <w:rPr>
          <w:spacing w:val="4"/>
        </w:rPr>
        <w:t xml:space="preserve">  </w:t>
      </w:r>
      <w:r>
        <w:rPr>
          <w:spacing w:val="4"/>
        </w:rPr>
        <w:t>制管开始之前，应完成制管焊接工艺的评定。制管的焊接工艺评定应在制管用钢板或钢管上进行试验，也可采用厚度相同、钢级相同、碳当量与用于制管的钢板的碳当量相同或更高的钢板或钢管上进行。</w:t>
      </w:r>
      <w:r>
        <w:cr/>
      </w:r>
      <w:r>
        <w:rPr>
          <w:rFonts w:ascii="黑体" w:eastAsia="黑体" w:hAnsi="黑体"/>
          <w:spacing w:val="4"/>
        </w:rPr>
        <w:t>K.2</w:t>
      </w:r>
      <w:r>
        <w:t xml:space="preserve">  </w:t>
      </w:r>
      <w:r>
        <w:t>焊接工艺由供货商制定，所有工艺参数评定结果应提交业主认可。</w:t>
      </w:r>
    </w:p>
    <w:p w:rsidR="00B34003" w:rsidRDefault="002F622E">
      <w:pPr>
        <w:adjustRightInd w:val="0"/>
      </w:pPr>
      <w:r>
        <w:rPr>
          <w:rFonts w:ascii="黑体" w:eastAsia="黑体" w:hAnsi="黑体"/>
          <w:spacing w:val="4"/>
        </w:rPr>
        <w:t>K.3</w:t>
      </w:r>
      <w:r>
        <w:t xml:space="preserve">  </w:t>
      </w:r>
      <w:r>
        <w:t>焊缝检验至少应满足表</w:t>
      </w:r>
      <w:r>
        <w:rPr>
          <w:iCs/>
        </w:rPr>
        <w:t>K</w:t>
      </w:r>
      <w:r>
        <w:t>1</w:t>
      </w:r>
      <w:r>
        <w:t>的要求。</w:t>
      </w:r>
    </w:p>
    <w:p w:rsidR="00B34003" w:rsidRDefault="002F622E">
      <w:pPr>
        <w:pStyle w:val="affff0"/>
        <w:widowControl w:val="0"/>
        <w:adjustRightInd w:val="0"/>
        <w:snapToGrid w:val="0"/>
        <w:spacing w:beforeLines="50" w:before="156" w:afterLines="50" w:after="156"/>
        <w:rPr>
          <w:rFonts w:ascii="Times New Roman"/>
        </w:rPr>
      </w:pPr>
      <w:r>
        <w:rPr>
          <w:rFonts w:ascii="Times New Roman" w:hint="eastAsia"/>
        </w:rPr>
        <w:t>表</w:t>
      </w:r>
      <w:r>
        <w:rPr>
          <w:rFonts w:ascii="Times New Roman" w:hint="eastAsia"/>
        </w:rPr>
        <w:t xml:space="preserve">K1  </w:t>
      </w:r>
      <w:r>
        <w:rPr>
          <w:rFonts w:ascii="Times New Roman"/>
        </w:rPr>
        <w:t>试验项目和试样数量</w:t>
      </w:r>
    </w:p>
    <w:tbl>
      <w:tblPr>
        <w:tblW w:w="936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68"/>
        <w:gridCol w:w="1337"/>
        <w:gridCol w:w="1050"/>
        <w:gridCol w:w="1155"/>
        <w:gridCol w:w="4950"/>
      </w:tblGrid>
      <w:tr w:rsidR="00B34003">
        <w:trPr>
          <w:trHeight w:val="397"/>
        </w:trPr>
        <w:tc>
          <w:tcPr>
            <w:tcW w:w="2205" w:type="dxa"/>
            <w:gridSpan w:val="2"/>
            <w:vAlign w:val="center"/>
          </w:tcPr>
          <w:p w:rsidR="00B34003" w:rsidRDefault="002F622E">
            <w:pPr>
              <w:adjustRightInd w:val="0"/>
              <w:spacing w:line="240" w:lineRule="exact"/>
              <w:jc w:val="center"/>
              <w:rPr>
                <w:sz w:val="18"/>
                <w:szCs w:val="18"/>
              </w:rPr>
            </w:pPr>
            <w:r>
              <w:rPr>
                <w:sz w:val="18"/>
                <w:szCs w:val="18"/>
              </w:rPr>
              <w:t>试验</w:t>
            </w:r>
          </w:p>
        </w:tc>
        <w:tc>
          <w:tcPr>
            <w:tcW w:w="1050" w:type="dxa"/>
            <w:vAlign w:val="center"/>
          </w:tcPr>
          <w:p w:rsidR="00B34003" w:rsidRDefault="002F622E">
            <w:pPr>
              <w:adjustRightInd w:val="0"/>
              <w:spacing w:line="240" w:lineRule="exact"/>
              <w:jc w:val="center"/>
              <w:rPr>
                <w:sz w:val="18"/>
                <w:szCs w:val="18"/>
              </w:rPr>
            </w:pPr>
            <w:r>
              <w:rPr>
                <w:sz w:val="18"/>
                <w:szCs w:val="18"/>
              </w:rPr>
              <w:t>参见</w:t>
            </w:r>
          </w:p>
        </w:tc>
        <w:tc>
          <w:tcPr>
            <w:tcW w:w="1155" w:type="dxa"/>
            <w:vAlign w:val="center"/>
          </w:tcPr>
          <w:p w:rsidR="00B34003" w:rsidRDefault="002F622E">
            <w:pPr>
              <w:adjustRightInd w:val="0"/>
              <w:spacing w:line="240" w:lineRule="exact"/>
              <w:jc w:val="center"/>
              <w:rPr>
                <w:sz w:val="18"/>
                <w:szCs w:val="18"/>
              </w:rPr>
            </w:pPr>
            <w:r>
              <w:rPr>
                <w:sz w:val="18"/>
                <w:szCs w:val="18"/>
              </w:rPr>
              <w:t>试样数量</w:t>
            </w:r>
          </w:p>
        </w:tc>
        <w:tc>
          <w:tcPr>
            <w:tcW w:w="4950" w:type="dxa"/>
            <w:vAlign w:val="center"/>
          </w:tcPr>
          <w:p w:rsidR="00B34003" w:rsidRDefault="002F622E">
            <w:pPr>
              <w:adjustRightInd w:val="0"/>
              <w:spacing w:line="240" w:lineRule="exact"/>
              <w:jc w:val="center"/>
              <w:rPr>
                <w:sz w:val="18"/>
                <w:szCs w:val="18"/>
              </w:rPr>
            </w:pPr>
            <w:r>
              <w:rPr>
                <w:sz w:val="18"/>
                <w:szCs w:val="18"/>
              </w:rPr>
              <w:t>附加要求</w:t>
            </w:r>
          </w:p>
        </w:tc>
      </w:tr>
      <w:tr w:rsidR="00B34003">
        <w:trPr>
          <w:trHeight w:val="397"/>
        </w:trPr>
        <w:tc>
          <w:tcPr>
            <w:tcW w:w="2205" w:type="dxa"/>
            <w:gridSpan w:val="2"/>
            <w:vAlign w:val="center"/>
          </w:tcPr>
          <w:p w:rsidR="00B34003" w:rsidRDefault="002F622E">
            <w:pPr>
              <w:adjustRightInd w:val="0"/>
              <w:spacing w:line="240" w:lineRule="exact"/>
              <w:rPr>
                <w:sz w:val="18"/>
                <w:szCs w:val="18"/>
              </w:rPr>
            </w:pPr>
            <w:r>
              <w:rPr>
                <w:sz w:val="18"/>
                <w:szCs w:val="18"/>
              </w:rPr>
              <w:t>拉伸</w:t>
            </w:r>
          </w:p>
        </w:tc>
        <w:tc>
          <w:tcPr>
            <w:tcW w:w="1050" w:type="dxa"/>
            <w:vAlign w:val="center"/>
          </w:tcPr>
          <w:p w:rsidR="00B34003" w:rsidRDefault="002F622E">
            <w:pPr>
              <w:adjustRightInd w:val="0"/>
              <w:spacing w:line="240" w:lineRule="exact"/>
              <w:jc w:val="center"/>
              <w:rPr>
                <w:sz w:val="18"/>
                <w:szCs w:val="18"/>
              </w:rPr>
            </w:pPr>
            <w:r>
              <w:rPr>
                <w:sz w:val="18"/>
                <w:szCs w:val="18"/>
              </w:rPr>
              <w:t>7.3.2</w:t>
            </w:r>
          </w:p>
        </w:tc>
        <w:tc>
          <w:tcPr>
            <w:tcW w:w="1155" w:type="dxa"/>
            <w:vAlign w:val="center"/>
          </w:tcPr>
          <w:p w:rsidR="00B34003" w:rsidRDefault="002F622E">
            <w:pPr>
              <w:adjustRightInd w:val="0"/>
              <w:spacing w:line="240" w:lineRule="exact"/>
              <w:jc w:val="center"/>
              <w:rPr>
                <w:sz w:val="18"/>
                <w:szCs w:val="18"/>
              </w:rPr>
            </w:pPr>
            <w:r>
              <w:rPr>
                <w:sz w:val="18"/>
                <w:szCs w:val="18"/>
              </w:rPr>
              <w:t>4</w:t>
            </w:r>
          </w:p>
        </w:tc>
        <w:tc>
          <w:tcPr>
            <w:tcW w:w="4950" w:type="dxa"/>
            <w:vAlign w:val="center"/>
          </w:tcPr>
          <w:p w:rsidR="00B34003" w:rsidRDefault="002F622E">
            <w:pPr>
              <w:adjustRightInd w:val="0"/>
              <w:spacing w:line="240" w:lineRule="exact"/>
              <w:rPr>
                <w:sz w:val="18"/>
                <w:szCs w:val="18"/>
              </w:rPr>
            </w:pPr>
            <w:r>
              <w:rPr>
                <w:sz w:val="18"/>
                <w:szCs w:val="18"/>
              </w:rPr>
              <w:t>应报告拉伸强度和断裂位置</w:t>
            </w:r>
          </w:p>
        </w:tc>
      </w:tr>
      <w:tr w:rsidR="00B34003">
        <w:trPr>
          <w:trHeight w:val="397"/>
        </w:trPr>
        <w:tc>
          <w:tcPr>
            <w:tcW w:w="2205" w:type="dxa"/>
            <w:gridSpan w:val="2"/>
            <w:vAlign w:val="center"/>
          </w:tcPr>
          <w:p w:rsidR="00B34003" w:rsidRDefault="002F622E">
            <w:pPr>
              <w:adjustRightInd w:val="0"/>
              <w:spacing w:line="240" w:lineRule="exact"/>
              <w:rPr>
                <w:sz w:val="18"/>
                <w:szCs w:val="18"/>
              </w:rPr>
            </w:pPr>
            <w:r>
              <w:rPr>
                <w:sz w:val="18"/>
                <w:szCs w:val="18"/>
              </w:rPr>
              <w:t>导向背弯</w:t>
            </w:r>
          </w:p>
        </w:tc>
        <w:tc>
          <w:tcPr>
            <w:tcW w:w="1050" w:type="dxa"/>
            <w:vAlign w:val="center"/>
          </w:tcPr>
          <w:p w:rsidR="00B34003" w:rsidRDefault="002F622E">
            <w:pPr>
              <w:adjustRightInd w:val="0"/>
              <w:spacing w:line="240" w:lineRule="exact"/>
              <w:jc w:val="center"/>
              <w:rPr>
                <w:sz w:val="18"/>
                <w:szCs w:val="18"/>
              </w:rPr>
            </w:pPr>
            <w:r>
              <w:rPr>
                <w:sz w:val="18"/>
                <w:szCs w:val="18"/>
              </w:rPr>
              <w:t>7.3.6</w:t>
            </w:r>
          </w:p>
        </w:tc>
        <w:tc>
          <w:tcPr>
            <w:tcW w:w="1155" w:type="dxa"/>
            <w:vAlign w:val="center"/>
          </w:tcPr>
          <w:p w:rsidR="00B34003" w:rsidRDefault="002F622E">
            <w:pPr>
              <w:adjustRightInd w:val="0"/>
              <w:spacing w:line="240" w:lineRule="exact"/>
              <w:jc w:val="center"/>
              <w:rPr>
                <w:sz w:val="18"/>
                <w:szCs w:val="18"/>
              </w:rPr>
            </w:pPr>
            <w:r>
              <w:rPr>
                <w:sz w:val="18"/>
                <w:szCs w:val="18"/>
              </w:rPr>
              <w:t>4</w:t>
            </w:r>
          </w:p>
        </w:tc>
        <w:tc>
          <w:tcPr>
            <w:tcW w:w="4950" w:type="dxa"/>
            <w:vAlign w:val="center"/>
          </w:tcPr>
          <w:p w:rsidR="00B34003" w:rsidRDefault="002F622E">
            <w:pPr>
              <w:adjustRightInd w:val="0"/>
              <w:spacing w:line="240" w:lineRule="exact"/>
              <w:rPr>
                <w:sz w:val="18"/>
                <w:szCs w:val="18"/>
              </w:rPr>
            </w:pPr>
            <w:r>
              <w:rPr>
                <w:sz w:val="18"/>
                <w:szCs w:val="18"/>
              </w:rPr>
              <w:t>背弯应在全壁厚上进行或拉伸面应保留钢管原表面</w:t>
            </w:r>
          </w:p>
        </w:tc>
      </w:tr>
      <w:tr w:rsidR="00B34003">
        <w:trPr>
          <w:trHeight w:val="397"/>
        </w:trPr>
        <w:tc>
          <w:tcPr>
            <w:tcW w:w="2205" w:type="dxa"/>
            <w:gridSpan w:val="2"/>
            <w:vAlign w:val="center"/>
          </w:tcPr>
          <w:p w:rsidR="00B34003" w:rsidRDefault="002F622E">
            <w:pPr>
              <w:adjustRightInd w:val="0"/>
              <w:spacing w:line="240" w:lineRule="exact"/>
              <w:rPr>
                <w:sz w:val="18"/>
                <w:szCs w:val="18"/>
              </w:rPr>
            </w:pPr>
            <w:r>
              <w:rPr>
                <w:sz w:val="18"/>
                <w:szCs w:val="18"/>
              </w:rPr>
              <w:t>导向面弯</w:t>
            </w:r>
          </w:p>
        </w:tc>
        <w:tc>
          <w:tcPr>
            <w:tcW w:w="1050" w:type="dxa"/>
            <w:vAlign w:val="center"/>
          </w:tcPr>
          <w:p w:rsidR="00B34003" w:rsidRDefault="002F622E">
            <w:pPr>
              <w:adjustRightInd w:val="0"/>
              <w:spacing w:line="240" w:lineRule="exact"/>
              <w:jc w:val="center"/>
              <w:rPr>
                <w:sz w:val="18"/>
                <w:szCs w:val="18"/>
              </w:rPr>
            </w:pPr>
            <w:r>
              <w:rPr>
                <w:sz w:val="18"/>
                <w:szCs w:val="18"/>
              </w:rPr>
              <w:t>7.3.6</w:t>
            </w:r>
          </w:p>
        </w:tc>
        <w:tc>
          <w:tcPr>
            <w:tcW w:w="1155" w:type="dxa"/>
            <w:vAlign w:val="center"/>
          </w:tcPr>
          <w:p w:rsidR="00B34003" w:rsidRDefault="002F622E">
            <w:pPr>
              <w:adjustRightInd w:val="0"/>
              <w:spacing w:line="240" w:lineRule="exact"/>
              <w:jc w:val="center"/>
              <w:rPr>
                <w:sz w:val="18"/>
                <w:szCs w:val="18"/>
              </w:rPr>
            </w:pPr>
            <w:r>
              <w:rPr>
                <w:sz w:val="18"/>
                <w:szCs w:val="18"/>
              </w:rPr>
              <w:t>4</w:t>
            </w:r>
          </w:p>
        </w:tc>
        <w:tc>
          <w:tcPr>
            <w:tcW w:w="4950" w:type="dxa"/>
            <w:vAlign w:val="center"/>
          </w:tcPr>
          <w:p w:rsidR="00B34003" w:rsidRDefault="002F622E">
            <w:pPr>
              <w:adjustRightInd w:val="0"/>
              <w:spacing w:line="240" w:lineRule="exact"/>
              <w:rPr>
                <w:sz w:val="18"/>
                <w:szCs w:val="18"/>
              </w:rPr>
            </w:pPr>
            <w:r>
              <w:rPr>
                <w:sz w:val="18"/>
                <w:szCs w:val="18"/>
              </w:rPr>
              <w:t>面弯应在全壁厚上进行或拉伸面应保留钢管原表面</w:t>
            </w:r>
          </w:p>
        </w:tc>
      </w:tr>
      <w:tr w:rsidR="00B34003">
        <w:trPr>
          <w:trHeight w:val="397"/>
        </w:trPr>
        <w:tc>
          <w:tcPr>
            <w:tcW w:w="868" w:type="dxa"/>
            <w:vMerge w:val="restart"/>
            <w:vAlign w:val="center"/>
          </w:tcPr>
          <w:p w:rsidR="00B34003" w:rsidRDefault="002F622E">
            <w:pPr>
              <w:adjustRightInd w:val="0"/>
              <w:spacing w:line="240" w:lineRule="exact"/>
              <w:jc w:val="center"/>
              <w:rPr>
                <w:sz w:val="18"/>
                <w:szCs w:val="18"/>
              </w:rPr>
            </w:pPr>
            <w:r>
              <w:rPr>
                <w:sz w:val="18"/>
                <w:szCs w:val="18"/>
              </w:rPr>
              <w:t>夏比</w:t>
            </w:r>
          </w:p>
          <w:p w:rsidR="00B34003" w:rsidRDefault="002F622E">
            <w:pPr>
              <w:adjustRightInd w:val="0"/>
              <w:spacing w:line="240" w:lineRule="exact"/>
              <w:jc w:val="center"/>
              <w:rPr>
                <w:sz w:val="18"/>
                <w:szCs w:val="18"/>
              </w:rPr>
            </w:pPr>
            <w:r>
              <w:rPr>
                <w:sz w:val="18"/>
                <w:szCs w:val="18"/>
              </w:rPr>
              <w:t>冲击</w:t>
            </w:r>
          </w:p>
        </w:tc>
        <w:tc>
          <w:tcPr>
            <w:tcW w:w="1337" w:type="dxa"/>
            <w:vAlign w:val="center"/>
          </w:tcPr>
          <w:p w:rsidR="00B34003" w:rsidRDefault="002F622E">
            <w:pPr>
              <w:adjustRightInd w:val="0"/>
              <w:spacing w:line="240" w:lineRule="exact"/>
              <w:rPr>
                <w:sz w:val="18"/>
                <w:szCs w:val="18"/>
              </w:rPr>
            </w:pPr>
            <w:r>
              <w:rPr>
                <w:sz w:val="18"/>
                <w:szCs w:val="18"/>
              </w:rPr>
              <w:t>焊缝中心线</w:t>
            </w:r>
          </w:p>
        </w:tc>
        <w:tc>
          <w:tcPr>
            <w:tcW w:w="1050" w:type="dxa"/>
            <w:vAlign w:val="center"/>
          </w:tcPr>
          <w:p w:rsidR="00B34003" w:rsidRDefault="002F622E">
            <w:pPr>
              <w:adjustRightInd w:val="0"/>
              <w:spacing w:line="240" w:lineRule="exact"/>
              <w:jc w:val="center"/>
              <w:rPr>
                <w:sz w:val="18"/>
                <w:szCs w:val="18"/>
              </w:rPr>
            </w:pPr>
            <w:r>
              <w:rPr>
                <w:sz w:val="18"/>
                <w:szCs w:val="18"/>
              </w:rPr>
              <w:t>7.3.3</w:t>
            </w:r>
          </w:p>
        </w:tc>
        <w:tc>
          <w:tcPr>
            <w:tcW w:w="1155" w:type="dxa"/>
            <w:vAlign w:val="center"/>
          </w:tcPr>
          <w:p w:rsidR="00B34003" w:rsidRDefault="002F622E">
            <w:pPr>
              <w:adjustRightInd w:val="0"/>
              <w:spacing w:line="240" w:lineRule="exact"/>
              <w:jc w:val="center"/>
              <w:rPr>
                <w:sz w:val="18"/>
                <w:szCs w:val="18"/>
              </w:rPr>
            </w:pPr>
            <w:r>
              <w:rPr>
                <w:sz w:val="18"/>
                <w:szCs w:val="18"/>
              </w:rPr>
              <w:t>1</w:t>
            </w:r>
            <w:r>
              <w:rPr>
                <w:sz w:val="18"/>
                <w:szCs w:val="18"/>
              </w:rPr>
              <w:t>组</w:t>
            </w:r>
            <w:r>
              <w:rPr>
                <w:sz w:val="18"/>
                <w:szCs w:val="18"/>
              </w:rPr>
              <w:t>3</w:t>
            </w:r>
            <w:r>
              <w:rPr>
                <w:sz w:val="18"/>
                <w:szCs w:val="18"/>
              </w:rPr>
              <w:t>个</w:t>
            </w:r>
          </w:p>
        </w:tc>
        <w:tc>
          <w:tcPr>
            <w:tcW w:w="4950" w:type="dxa"/>
            <w:vMerge w:val="restart"/>
            <w:vAlign w:val="center"/>
          </w:tcPr>
          <w:p w:rsidR="00B34003" w:rsidRDefault="002F622E">
            <w:pPr>
              <w:adjustRightInd w:val="0"/>
              <w:spacing w:line="240" w:lineRule="exact"/>
              <w:rPr>
                <w:sz w:val="18"/>
                <w:szCs w:val="18"/>
              </w:rPr>
            </w:pPr>
            <w:r>
              <w:rPr>
                <w:sz w:val="18"/>
                <w:szCs w:val="18"/>
              </w:rPr>
              <w:t>试验温度、夏比冲击功与剪切面积应满足技术条件的规定；应报告试验结果。</w:t>
            </w:r>
          </w:p>
        </w:tc>
      </w:tr>
      <w:tr w:rsidR="00B34003">
        <w:trPr>
          <w:trHeight w:val="397"/>
        </w:trPr>
        <w:tc>
          <w:tcPr>
            <w:tcW w:w="868" w:type="dxa"/>
            <w:vMerge/>
            <w:vAlign w:val="center"/>
          </w:tcPr>
          <w:p w:rsidR="00B34003" w:rsidRDefault="00B34003">
            <w:pPr>
              <w:adjustRightInd w:val="0"/>
              <w:spacing w:line="240" w:lineRule="exact"/>
              <w:rPr>
                <w:sz w:val="18"/>
                <w:szCs w:val="18"/>
              </w:rPr>
            </w:pPr>
          </w:p>
        </w:tc>
        <w:tc>
          <w:tcPr>
            <w:tcW w:w="1337" w:type="dxa"/>
            <w:vAlign w:val="center"/>
          </w:tcPr>
          <w:p w:rsidR="00B34003" w:rsidRDefault="002F622E">
            <w:pPr>
              <w:adjustRightInd w:val="0"/>
              <w:spacing w:line="240" w:lineRule="exact"/>
              <w:rPr>
                <w:sz w:val="18"/>
                <w:szCs w:val="18"/>
              </w:rPr>
            </w:pPr>
            <w:r>
              <w:rPr>
                <w:sz w:val="18"/>
                <w:szCs w:val="18"/>
              </w:rPr>
              <w:t>热影响区</w:t>
            </w:r>
          </w:p>
        </w:tc>
        <w:tc>
          <w:tcPr>
            <w:tcW w:w="1050" w:type="dxa"/>
            <w:vAlign w:val="center"/>
          </w:tcPr>
          <w:p w:rsidR="00B34003" w:rsidRDefault="002F622E">
            <w:pPr>
              <w:adjustRightInd w:val="0"/>
              <w:spacing w:line="240" w:lineRule="exact"/>
              <w:jc w:val="center"/>
              <w:rPr>
                <w:sz w:val="18"/>
                <w:szCs w:val="18"/>
              </w:rPr>
            </w:pPr>
            <w:r>
              <w:rPr>
                <w:sz w:val="18"/>
                <w:szCs w:val="18"/>
              </w:rPr>
              <w:t>7.3.3</w:t>
            </w:r>
          </w:p>
        </w:tc>
        <w:tc>
          <w:tcPr>
            <w:tcW w:w="1155" w:type="dxa"/>
            <w:vAlign w:val="center"/>
          </w:tcPr>
          <w:p w:rsidR="00B34003" w:rsidRDefault="002F622E">
            <w:pPr>
              <w:adjustRightInd w:val="0"/>
              <w:spacing w:line="240" w:lineRule="exact"/>
              <w:jc w:val="center"/>
              <w:rPr>
                <w:sz w:val="18"/>
                <w:szCs w:val="18"/>
              </w:rPr>
            </w:pPr>
            <w:r>
              <w:rPr>
                <w:sz w:val="18"/>
                <w:szCs w:val="18"/>
              </w:rPr>
              <w:t>1</w:t>
            </w:r>
            <w:r>
              <w:rPr>
                <w:sz w:val="18"/>
                <w:szCs w:val="18"/>
              </w:rPr>
              <w:t>组</w:t>
            </w:r>
            <w:r>
              <w:rPr>
                <w:sz w:val="18"/>
                <w:szCs w:val="18"/>
              </w:rPr>
              <w:t>3</w:t>
            </w:r>
            <w:r>
              <w:rPr>
                <w:sz w:val="18"/>
                <w:szCs w:val="18"/>
              </w:rPr>
              <w:t>个</w:t>
            </w:r>
          </w:p>
        </w:tc>
        <w:tc>
          <w:tcPr>
            <w:tcW w:w="4950" w:type="dxa"/>
            <w:vMerge/>
            <w:vAlign w:val="center"/>
          </w:tcPr>
          <w:p w:rsidR="00B34003" w:rsidRDefault="00B34003">
            <w:pPr>
              <w:adjustRightInd w:val="0"/>
              <w:spacing w:line="240" w:lineRule="exact"/>
              <w:rPr>
                <w:sz w:val="18"/>
                <w:szCs w:val="18"/>
              </w:rPr>
            </w:pPr>
          </w:p>
        </w:tc>
      </w:tr>
      <w:tr w:rsidR="00B34003">
        <w:trPr>
          <w:trHeight w:val="397"/>
        </w:trPr>
        <w:tc>
          <w:tcPr>
            <w:tcW w:w="2205" w:type="dxa"/>
            <w:gridSpan w:val="2"/>
            <w:vAlign w:val="center"/>
          </w:tcPr>
          <w:p w:rsidR="00B34003" w:rsidRDefault="002F622E">
            <w:pPr>
              <w:adjustRightInd w:val="0"/>
              <w:spacing w:line="240" w:lineRule="exact"/>
              <w:rPr>
                <w:sz w:val="18"/>
                <w:szCs w:val="18"/>
              </w:rPr>
            </w:pPr>
            <w:r>
              <w:rPr>
                <w:sz w:val="18"/>
                <w:szCs w:val="18"/>
              </w:rPr>
              <w:t>宏观照片</w:t>
            </w:r>
          </w:p>
        </w:tc>
        <w:tc>
          <w:tcPr>
            <w:tcW w:w="1050" w:type="dxa"/>
            <w:vAlign w:val="center"/>
          </w:tcPr>
          <w:p w:rsidR="00B34003" w:rsidRDefault="002F622E">
            <w:pPr>
              <w:adjustRightInd w:val="0"/>
              <w:spacing w:line="240" w:lineRule="exact"/>
              <w:jc w:val="center"/>
              <w:rPr>
                <w:sz w:val="18"/>
                <w:szCs w:val="18"/>
              </w:rPr>
            </w:pPr>
            <w:r>
              <w:rPr>
                <w:sz w:val="18"/>
                <w:szCs w:val="18"/>
              </w:rPr>
              <w:t>见图</w:t>
            </w:r>
            <w:r>
              <w:rPr>
                <w:sz w:val="18"/>
                <w:szCs w:val="18"/>
              </w:rPr>
              <w:t>K1</w:t>
            </w:r>
          </w:p>
        </w:tc>
        <w:tc>
          <w:tcPr>
            <w:tcW w:w="1155" w:type="dxa"/>
            <w:vAlign w:val="center"/>
          </w:tcPr>
          <w:p w:rsidR="00B34003" w:rsidRDefault="002F622E">
            <w:pPr>
              <w:adjustRightInd w:val="0"/>
              <w:spacing w:line="240" w:lineRule="exact"/>
              <w:jc w:val="center"/>
              <w:rPr>
                <w:sz w:val="18"/>
                <w:szCs w:val="18"/>
              </w:rPr>
            </w:pPr>
            <w:r>
              <w:rPr>
                <w:sz w:val="18"/>
                <w:szCs w:val="18"/>
              </w:rPr>
              <w:t>1</w:t>
            </w:r>
          </w:p>
        </w:tc>
        <w:tc>
          <w:tcPr>
            <w:tcW w:w="4950" w:type="dxa"/>
            <w:vAlign w:val="center"/>
          </w:tcPr>
          <w:p w:rsidR="00B34003" w:rsidRDefault="002F622E">
            <w:pPr>
              <w:adjustRightInd w:val="0"/>
              <w:spacing w:line="240" w:lineRule="exact"/>
              <w:rPr>
                <w:sz w:val="18"/>
                <w:szCs w:val="18"/>
              </w:rPr>
            </w:pPr>
            <w:r>
              <w:rPr>
                <w:sz w:val="18"/>
                <w:szCs w:val="18"/>
              </w:rPr>
              <w:t>提供</w:t>
            </w:r>
            <w:r>
              <w:rPr>
                <w:sz w:val="18"/>
                <w:szCs w:val="18"/>
              </w:rPr>
              <w:t>4</w:t>
            </w:r>
            <w:r>
              <w:rPr>
                <w:sz w:val="18"/>
                <w:szCs w:val="18"/>
              </w:rPr>
              <w:t>倍或</w:t>
            </w:r>
            <w:r>
              <w:rPr>
                <w:sz w:val="18"/>
                <w:szCs w:val="18"/>
              </w:rPr>
              <w:t>2.5-5</w:t>
            </w:r>
            <w:r>
              <w:rPr>
                <w:sz w:val="18"/>
                <w:szCs w:val="18"/>
              </w:rPr>
              <w:t>倍放大的照片及评定结果</w:t>
            </w:r>
          </w:p>
        </w:tc>
      </w:tr>
      <w:tr w:rsidR="00B34003">
        <w:trPr>
          <w:trHeight w:val="397"/>
        </w:trPr>
        <w:tc>
          <w:tcPr>
            <w:tcW w:w="2205" w:type="dxa"/>
            <w:gridSpan w:val="2"/>
            <w:vAlign w:val="center"/>
          </w:tcPr>
          <w:p w:rsidR="00B34003" w:rsidRDefault="002F622E">
            <w:pPr>
              <w:adjustRightInd w:val="0"/>
              <w:spacing w:line="240" w:lineRule="exact"/>
              <w:rPr>
                <w:sz w:val="18"/>
                <w:szCs w:val="18"/>
              </w:rPr>
            </w:pPr>
            <w:r>
              <w:rPr>
                <w:sz w:val="18"/>
                <w:szCs w:val="18"/>
              </w:rPr>
              <w:t>显微照片</w:t>
            </w:r>
          </w:p>
        </w:tc>
        <w:tc>
          <w:tcPr>
            <w:tcW w:w="1050" w:type="dxa"/>
            <w:vAlign w:val="center"/>
          </w:tcPr>
          <w:p w:rsidR="00B34003" w:rsidRDefault="002F622E">
            <w:pPr>
              <w:adjustRightInd w:val="0"/>
              <w:spacing w:line="240" w:lineRule="exact"/>
              <w:jc w:val="center"/>
              <w:rPr>
                <w:sz w:val="18"/>
                <w:szCs w:val="18"/>
              </w:rPr>
            </w:pPr>
            <w:r>
              <w:rPr>
                <w:sz w:val="18"/>
                <w:szCs w:val="18"/>
              </w:rPr>
              <w:t>见图</w:t>
            </w:r>
            <w:r>
              <w:rPr>
                <w:sz w:val="18"/>
                <w:szCs w:val="18"/>
              </w:rPr>
              <w:t>K1</w:t>
            </w:r>
          </w:p>
        </w:tc>
        <w:tc>
          <w:tcPr>
            <w:tcW w:w="1155" w:type="dxa"/>
            <w:vAlign w:val="center"/>
          </w:tcPr>
          <w:p w:rsidR="00B34003" w:rsidRDefault="002F622E">
            <w:pPr>
              <w:adjustRightInd w:val="0"/>
              <w:spacing w:line="240" w:lineRule="exact"/>
              <w:jc w:val="center"/>
              <w:rPr>
                <w:sz w:val="18"/>
                <w:szCs w:val="18"/>
              </w:rPr>
            </w:pPr>
            <w:r>
              <w:rPr>
                <w:sz w:val="18"/>
                <w:szCs w:val="18"/>
              </w:rPr>
              <w:t>3</w:t>
            </w:r>
          </w:p>
        </w:tc>
        <w:tc>
          <w:tcPr>
            <w:tcW w:w="4950" w:type="dxa"/>
            <w:vAlign w:val="center"/>
          </w:tcPr>
          <w:p w:rsidR="00B34003" w:rsidRDefault="002F622E">
            <w:pPr>
              <w:adjustRightInd w:val="0"/>
              <w:spacing w:line="240" w:lineRule="exact"/>
              <w:rPr>
                <w:sz w:val="18"/>
                <w:szCs w:val="18"/>
              </w:rPr>
            </w:pPr>
            <w:r>
              <w:rPr>
                <w:sz w:val="18"/>
                <w:szCs w:val="18"/>
              </w:rPr>
              <w:t>焊缝、热影响区，按图</w:t>
            </w:r>
            <w:r>
              <w:rPr>
                <w:sz w:val="18"/>
                <w:szCs w:val="18"/>
              </w:rPr>
              <w:t>K1</w:t>
            </w:r>
            <w:r>
              <w:rPr>
                <w:sz w:val="18"/>
                <w:szCs w:val="18"/>
              </w:rPr>
              <w:t>位置提供</w:t>
            </w:r>
          </w:p>
        </w:tc>
      </w:tr>
      <w:tr w:rsidR="00B34003">
        <w:trPr>
          <w:trHeight w:val="397"/>
        </w:trPr>
        <w:tc>
          <w:tcPr>
            <w:tcW w:w="2205" w:type="dxa"/>
            <w:gridSpan w:val="2"/>
            <w:vAlign w:val="center"/>
          </w:tcPr>
          <w:p w:rsidR="00B34003" w:rsidRDefault="002F622E">
            <w:pPr>
              <w:adjustRightInd w:val="0"/>
              <w:spacing w:line="240" w:lineRule="exact"/>
              <w:rPr>
                <w:sz w:val="18"/>
                <w:szCs w:val="18"/>
              </w:rPr>
            </w:pPr>
            <w:r>
              <w:rPr>
                <w:sz w:val="18"/>
                <w:szCs w:val="18"/>
              </w:rPr>
              <w:t>维氏硬度</w:t>
            </w:r>
          </w:p>
        </w:tc>
        <w:tc>
          <w:tcPr>
            <w:tcW w:w="1050" w:type="dxa"/>
            <w:vAlign w:val="center"/>
          </w:tcPr>
          <w:p w:rsidR="00B34003" w:rsidRDefault="002F622E">
            <w:pPr>
              <w:adjustRightInd w:val="0"/>
              <w:spacing w:line="240" w:lineRule="exact"/>
              <w:jc w:val="center"/>
              <w:rPr>
                <w:sz w:val="18"/>
                <w:szCs w:val="18"/>
              </w:rPr>
            </w:pPr>
            <w:r>
              <w:rPr>
                <w:sz w:val="18"/>
                <w:szCs w:val="18"/>
              </w:rPr>
              <w:t>7.3.4</w:t>
            </w:r>
          </w:p>
        </w:tc>
        <w:tc>
          <w:tcPr>
            <w:tcW w:w="1155" w:type="dxa"/>
            <w:vAlign w:val="center"/>
          </w:tcPr>
          <w:p w:rsidR="00B34003" w:rsidRDefault="002F622E">
            <w:pPr>
              <w:adjustRightInd w:val="0"/>
              <w:spacing w:line="240" w:lineRule="exact"/>
              <w:jc w:val="center"/>
              <w:rPr>
                <w:sz w:val="18"/>
                <w:szCs w:val="18"/>
              </w:rPr>
            </w:pPr>
            <w:r>
              <w:rPr>
                <w:sz w:val="18"/>
                <w:szCs w:val="18"/>
              </w:rPr>
              <w:t>1</w:t>
            </w:r>
          </w:p>
        </w:tc>
        <w:tc>
          <w:tcPr>
            <w:tcW w:w="4950" w:type="dxa"/>
            <w:vAlign w:val="center"/>
          </w:tcPr>
          <w:p w:rsidR="00B34003" w:rsidRDefault="002F622E">
            <w:pPr>
              <w:adjustRightInd w:val="0"/>
              <w:spacing w:line="240" w:lineRule="exact"/>
              <w:rPr>
                <w:sz w:val="18"/>
                <w:szCs w:val="18"/>
              </w:rPr>
            </w:pPr>
            <w:r>
              <w:rPr>
                <w:sz w:val="18"/>
                <w:szCs w:val="18"/>
              </w:rPr>
              <w:t>应满足技术条件的规定</w:t>
            </w:r>
          </w:p>
        </w:tc>
      </w:tr>
    </w:tbl>
    <w:p w:rsidR="00B34003" w:rsidRDefault="00B34003"/>
    <w:p w:rsidR="00B34003" w:rsidRDefault="002F622E">
      <w:r>
        <w:rPr>
          <w:noProof/>
        </w:rPr>
        <mc:AlternateContent>
          <mc:Choice Requires="wpg">
            <w:drawing>
              <wp:anchor distT="0" distB="0" distL="114300" distR="114300" simplePos="0" relativeHeight="251659264" behindDoc="0" locked="0" layoutInCell="1" allowOverlap="1">
                <wp:simplePos x="0" y="0"/>
                <wp:positionH relativeFrom="column">
                  <wp:posOffset>662940</wp:posOffset>
                </wp:positionH>
                <wp:positionV relativeFrom="paragraph">
                  <wp:posOffset>32385</wp:posOffset>
                </wp:positionV>
                <wp:extent cx="4295775" cy="2175510"/>
                <wp:effectExtent l="0" t="0" r="3810" b="1905"/>
                <wp:wrapNone/>
                <wp:docPr id="4" name="Group 59"/>
                <wp:cNvGraphicFramePr/>
                <a:graphic xmlns:a="http://schemas.openxmlformats.org/drawingml/2006/main">
                  <a:graphicData uri="http://schemas.microsoft.com/office/word/2010/wordprocessingGroup">
                    <wpg:wgp>
                      <wpg:cNvGrpSpPr/>
                      <wpg:grpSpPr>
                        <a:xfrm>
                          <a:off x="0" y="0"/>
                          <a:ext cx="4295775" cy="2175510"/>
                          <a:chOff x="0" y="0"/>
                          <a:chExt cx="6765" cy="3426"/>
                        </a:xfrm>
                      </wpg:grpSpPr>
                      <pic:pic xmlns:pic="http://schemas.openxmlformats.org/drawingml/2006/picture">
                        <pic:nvPicPr>
                          <pic:cNvPr id="5" name="Picture 60" descr="焊缝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6765" cy="3426"/>
                          </a:xfrm>
                          <a:prstGeom prst="rect">
                            <a:avLst/>
                          </a:prstGeom>
                          <a:noFill/>
                          <a:ln>
                            <a:noFill/>
                          </a:ln>
                        </pic:spPr>
                      </pic:pic>
                      <wps:wsp>
                        <wps:cNvPr id="10" name="Text Box 61"/>
                        <wps:cNvSpPr txBox="1">
                          <a:spLocks noChangeArrowheads="1"/>
                        </wps:cNvSpPr>
                        <wps:spPr bwMode="auto">
                          <a:xfrm>
                            <a:off x="5841" y="156"/>
                            <a:ext cx="420" cy="373"/>
                          </a:xfrm>
                          <a:prstGeom prst="rect">
                            <a:avLst/>
                          </a:prstGeom>
                          <a:solidFill>
                            <a:srgbClr val="FFFFFF"/>
                          </a:solidFill>
                          <a:ln>
                            <a:noFill/>
                          </a:ln>
                        </wps:spPr>
                        <wps:txbx>
                          <w:txbxContent>
                            <w:p w:rsidR="00B34003" w:rsidRDefault="002F622E">
                              <w:pPr>
                                <w:rPr>
                                  <w:sz w:val="15"/>
                                  <w:szCs w:val="15"/>
                                </w:rPr>
                              </w:pPr>
                              <w:r>
                                <w:rPr>
                                  <w:rFonts w:hint="eastAsia"/>
                                  <w:sz w:val="15"/>
                                  <w:szCs w:val="15"/>
                                </w:rPr>
                                <w:t>×</w:t>
                              </w:r>
                              <w:r>
                                <w:rPr>
                                  <w:rFonts w:hint="eastAsia"/>
                                  <w:sz w:val="15"/>
                                  <w:szCs w:val="15"/>
                                </w:rPr>
                                <w:t>200</w:t>
                              </w:r>
                            </w:p>
                          </w:txbxContent>
                        </wps:txbx>
                        <wps:bodyPr rot="0" vert="horz" wrap="square" lIns="0" tIns="0" rIns="0" bIns="0" anchor="t" anchorCtr="0" upright="1">
                          <a:noAutofit/>
                        </wps:bodyPr>
                      </wps:wsp>
                      <wps:wsp>
                        <wps:cNvPr id="13" name="Text Box 62"/>
                        <wps:cNvSpPr txBox="1">
                          <a:spLocks noChangeArrowheads="1"/>
                        </wps:cNvSpPr>
                        <wps:spPr bwMode="auto">
                          <a:xfrm>
                            <a:off x="2181" y="142"/>
                            <a:ext cx="525" cy="312"/>
                          </a:xfrm>
                          <a:prstGeom prst="rect">
                            <a:avLst/>
                          </a:prstGeom>
                          <a:solidFill>
                            <a:srgbClr val="FFFFFF"/>
                          </a:solidFill>
                          <a:ln>
                            <a:noFill/>
                          </a:ln>
                        </wps:spPr>
                        <wps:txbx>
                          <w:txbxContent>
                            <w:p w:rsidR="00B34003" w:rsidRDefault="002F622E">
                              <w:pPr>
                                <w:jc w:val="center"/>
                                <w:rPr>
                                  <w:sz w:val="15"/>
                                  <w:szCs w:val="15"/>
                                </w:rPr>
                              </w:pPr>
                              <w:r>
                                <w:rPr>
                                  <w:rFonts w:hint="eastAsia"/>
                                  <w:sz w:val="15"/>
                                  <w:szCs w:val="15"/>
                                </w:rPr>
                                <w:t>×</w:t>
                              </w:r>
                              <w:r>
                                <w:rPr>
                                  <w:rFonts w:hint="eastAsia"/>
                                  <w:sz w:val="15"/>
                                  <w:szCs w:val="15"/>
                                </w:rPr>
                                <w:t>500</w:t>
                              </w:r>
                            </w:p>
                          </w:txbxContent>
                        </wps:txbx>
                        <wps:bodyPr rot="0" vert="horz" wrap="square" lIns="0" tIns="0" rIns="0" bIns="0" anchor="t" anchorCtr="0" upright="1">
                          <a:noAutofit/>
                        </wps:bodyPr>
                      </wps:wsp>
                      <wps:wsp>
                        <wps:cNvPr id="14" name="Text Box 63"/>
                        <wps:cNvSpPr txBox="1">
                          <a:spLocks noChangeArrowheads="1"/>
                        </wps:cNvSpPr>
                        <wps:spPr bwMode="auto">
                          <a:xfrm>
                            <a:off x="1103" y="189"/>
                            <a:ext cx="372" cy="241"/>
                          </a:xfrm>
                          <a:prstGeom prst="rect">
                            <a:avLst/>
                          </a:prstGeom>
                          <a:solidFill>
                            <a:srgbClr val="FFFFFF"/>
                          </a:solidFill>
                          <a:ln>
                            <a:noFill/>
                          </a:ln>
                        </wps:spPr>
                        <wps:txbx>
                          <w:txbxContent>
                            <w:p w:rsidR="00B34003" w:rsidRDefault="002F622E">
                              <w:pPr>
                                <w:adjustRightInd w:val="0"/>
                                <w:snapToGrid w:val="0"/>
                                <w:jc w:val="center"/>
                              </w:pPr>
                              <w:r>
                                <w:rPr>
                                  <w:rFonts w:hint="eastAsia"/>
                                  <w:sz w:val="15"/>
                                  <w:szCs w:val="15"/>
                                </w:rPr>
                                <w:t>×</w:t>
                              </w:r>
                              <w:r>
                                <w:rPr>
                                  <w:rFonts w:hint="eastAsia"/>
                                  <w:sz w:val="15"/>
                                  <w:szCs w:val="15"/>
                                </w:rPr>
                                <w:t>4</w:t>
                              </w:r>
                            </w:p>
                          </w:txbxContent>
                        </wps:txbx>
                        <wps:bodyPr rot="0" vert="horz" wrap="square" lIns="0" tIns="0" rIns="0" bIns="0" anchor="t" anchorCtr="0" upright="1">
                          <a:noAutofit/>
                        </wps:bodyPr>
                      </wps:wsp>
                      <wps:wsp>
                        <wps:cNvPr id="21" name="Text Box 64"/>
                        <wps:cNvSpPr txBox="1">
                          <a:spLocks noChangeArrowheads="1"/>
                        </wps:cNvSpPr>
                        <wps:spPr bwMode="auto">
                          <a:xfrm>
                            <a:off x="5117" y="169"/>
                            <a:ext cx="525" cy="283"/>
                          </a:xfrm>
                          <a:prstGeom prst="rect">
                            <a:avLst/>
                          </a:prstGeom>
                          <a:solidFill>
                            <a:srgbClr val="FFFFFF"/>
                          </a:solidFill>
                          <a:ln>
                            <a:noFill/>
                          </a:ln>
                        </wps:spPr>
                        <wps:txbx>
                          <w:txbxContent>
                            <w:p w:rsidR="00B34003" w:rsidRDefault="002F622E">
                              <w:r>
                                <w:rPr>
                                  <w:rFonts w:hint="eastAsia"/>
                                  <w:sz w:val="15"/>
                                  <w:szCs w:val="15"/>
                                </w:rPr>
                                <w:t>×</w:t>
                              </w:r>
                              <w:r>
                                <w:rPr>
                                  <w:rFonts w:hint="eastAsia"/>
                                  <w:sz w:val="15"/>
                                  <w:szCs w:val="15"/>
                                </w:rPr>
                                <w:t>500</w:t>
                              </w:r>
                            </w:p>
                          </w:txbxContent>
                        </wps:txbx>
                        <wps:bodyPr rot="0" vert="horz" wrap="square" lIns="0" tIns="0" rIns="0" bIns="0" anchor="t" anchorCtr="0" upright="1">
                          <a:noAutofit/>
                        </wps:bodyPr>
                      </wps:wsp>
                    </wpg:wgp>
                  </a:graphicData>
                </a:graphic>
              </wp:anchor>
            </w:drawing>
          </mc:Choice>
          <mc:Fallback>
            <w:pict>
              <v:group id="Group 59" o:spid="_x0000_s1086" style="position:absolute;left:0;text-align:left;margin-left:52.2pt;margin-top:2.55pt;width:338.25pt;height:171.3pt;z-index:251659264" coordsize="6765,34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9MVwzBAAAag8AAA4AAABkcnMvZTJvRG9jLnhtbORX3W7bNhS+H7B3&#10;IHTvWJIlyzHiFKnzgwLdFqzdA9AUJRGVRI6kf9Jhd7vaO+xN9j59jZ1DSlZtZ1tWYEGAFqhDUuTR&#10;x+985yN18WrX1GTDtRGyXQTRWRgQ3jKZi7ZcBD+9vx3NAmIsbXNay5YvggdugleX335zsVVzHstK&#10;1jnXBIK0Zr5Vi6CyVs3HY8Mq3lBzJhVv4WEhdUMtdHU5zjXdQvSmHsdhOB1vpc6VlowbA6PX/mFw&#10;6eIXBWf2h6Iw3JJ6EQA26361+13h7/jygs5LTVUlWAeDfgGKhooWXroPdU0tJWstTkI1gmlpZGHP&#10;mGzGsigE424PsJsoPNrNnZZr5fZSzrel2tME1B7x9MVh2febe01EvgiSgLS0gRS5t5L0HLnZqnIO&#10;U+60eqfudTdQ+h5ud1foBv/CRsjOsfqwZ5XvLGEwmMTnaZalAWHwLI6yNI063lkFyTlZx6qbbuU0&#10;m3bLJkk8RTzj/pVjRLYHogSbw/+OIGidEPTvQoJVdq150AVpnhSjofrDWo0gl4pasRK1sA9Ol5A1&#10;BNVu7gW7174zcA278lzDU3wpmYI2c24YKPPTb79/+vOPGHeLEXCRD0Fxi28l+2BIK5cVbUt+ZRQo&#10;HOoO4vVDWsttxWlucBgpO4ziugewVrVQt6KuMY/Y7ggAKEcie4RDL+BrydYNb62vSM1r4EK2phLK&#10;BETPebPiIDD9Jo9cjYAw3hqLr0OJuCr5JZ5dheF5/Hq0TMPlKAmzm9HVeZKNsvAmS8JkFi2j5a+4&#10;Okrma8OBBlpfK9FhhdETtI+WRGcevthc0ZINddbgxQWAnMh6iKA3pASxGs1+BLJhHrSt5pZV2CyA&#10;uW4cJu8fOJoHZjEHBioIVzylZv5B+SADbewdlw3BBvAKqByvdAO0+n30U/B9rcTsOtx1ezAAgHHE&#10;YfXoXBPAYuWDIZteDNB7GsFox49Z2buKKg4oMexQB2AEXSG8Rym8ljsydaLtpqHpELuDcRQzYjfq&#10;qAJO5P7ZUv863BlZbb+TOZgbXVvpAh1lIZ0lUERgUFHqjMZr09sXgETrmmSTAwv6z4kwshZ5X2lG&#10;l6tlrb38bt2/LvrBtL/JGG7SZwxbdrfaOQ+PZhgDh1Yyf4BtawkCAfxwQkOjkvpjQLZw2i0C8/Oa&#10;otvVb1pILUyxfUP3jVXfoC2DpYvABsQ3lxZ6sGattCgriOyT08oroLcQToQDClAYdkBNzyWryams&#10;nKEiDFDf88kqjmadrBIHYJBVGvdHW+Se7E+2lyir7i7wtctqf0Ua3MpZwrPLKopCkDi61cylZpDV&#10;JIu7ixb4mT8Leqfrz4QnHhsHNvS/uFXsroGDT3ylbhXj7c3dvAdZJb2PP6tbpVGUeVlNj2S1d6t4&#10;9uIPQeDzhR+C7uMFPujcVbP7+MQvxs/77tAcPpEv/wI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uuIJ+4AAAAAkBAAAPAAAAZHJzL2Rvd25yZXYueG1sTI9BS8NAFITvgv9heYI3u4lN&#10;TY3ZlFLUUynYCuLtNfuahGZ3Q3abpP/e50mPwwwz3+SrybRioN43ziqIZxEIsqXTja0UfB7eHpYg&#10;fECrsXWWFFzJw6q4vckx0260HzTsQyW4xPoMFdQhdJmUvqzJoJ+5jix7J9cbDCz7SuoeRy43rXyM&#10;oidpsLG8UGNHm5rK8/5iFLyPOK7n8euwPZ821+/DYve1jUmp+7tp/QIi0BT+wvCLz+hQMNPRXaz2&#10;omUdJQlHFSxiEOyny+gZxFHBPElTkEUu/z8ofgAAAP//AwBQSwMECgAAAAAAAAAhAKxZ2vzXggAA&#10;14IAABUAAABkcnMvbWVkaWEvaW1hZ2UxLmpwZWf/2P/gABBKRklGAAEBAQEsASwAAP/bAEMACAYG&#10;BwYFCAcHBwkJCAoMFA0MCwsMGRITDxQdGh8eHRocHCAkLicgIiwjHBwoNyksMDE0NDQfJzk9ODI8&#10;LjM0Mv/bAEMBCQkJDAsMGA0NGDIhHCEyMjIyMjIyMjIyMjIyMjIyMjIyMjIyMjIyMjIyMjIyMjIy&#10;MjIyMjIyMjIyMjIyMjIyMv/AABEIAZEDG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f6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jnEzW8q28kcc5QiN5ELqrY4JUEEjPbIz6iuL07xjfzeF9RhuvsJ8YWcs1mdPhSRUe5y5g2qxD&#10;GN0VX35A272JUK23tJ54bW3luLiWOGCJC8kkjBVRQMkkngADnNeX61NfWmqQ/Fa0Ek+mw24t5LKG&#10;PMtxpjbWEwyDtcSM0uMrmMKGKEOCAeiXl5cafpIJEF3qZiYQQK4txdzrGW2JuJ252seScAEknBNR&#10;+GtSm1nwrpGqXCxrPe2UNxIsYIUM6BiBkk4yfU1y+uDxtrNxbat4J1LRhpd5pi+S1+ZlZGclvNVA&#10;u0kr5ePMDY2kADc27U+HH2z/AIVr4c+3eR539nw7fIzt8vaPLzn+LZt3dt2ccYoA6iisOfw417cS&#10;te67rM1uzl0to7hbZYiTxh4FSQgAkYZ2Hc5IBEdsX8O6itnPPPJpFxsW0nuJmmeGckgxPI5LbXym&#10;wsT8xZdwzEhAOgooooAKKKKACiiigAooooAKKKKAOb8ZavqugWFtq1l9kbT7a4jOqLLbySSLbF1D&#10;yR7DwUUliCpGMn+HDFhrGpa14l83Sp9Nm8LR2433aqzvcXBLZWJw2woo2ZbDDOVHIbZJ4nvfM+y+&#10;HoE33er74/mg8yOO3XHnu+QVGEbau4EF3QEFS1cv4Mb/AIQDXI/h7eyzz2tx5t1od20fDR8tJA5C&#10;geYhDPnJBDD7vyrQBoW+reKdG8VaFpuu3WlX0et+cGW0iMBs5I4VfCbnZpYztfJKggsMkAqtRyeN&#10;bi++JsPhnStU0aKKFM3ttfWtyt2WUksIshY2BXYQcngswDAc1/D3j3w34g8eT27X8g1dHmsbCykt&#10;ZonjiUK0pfKAB2aInBPCogwrFwZNV1DRvG3iGystDuZ5Nb8O6rHJPNFC8a2yK5WaN5GUZV1V12IT&#10;uYLn5VYgA0NS8WXiaT4r1LTEsbiPQZRH5bucS+VGktxl1zhtrlAuPldMsSDhewryu7sG8PaD468P&#10;kSXOpeIb26n0y3RVV7kXMaL8mWwRGxbfzlVTeQAy59UoAKK5/wC2eMP+gFof/g5m/wDkWhNZ1izv&#10;LVNb0uxtbW5lFuk9pfvOEkIJXeGhjCqxGwHJJdkXHzZAB0FFFFABRRRQAUUUUAFFFFABRRRQAUUU&#10;UAFFFFABRRRQAUUUUAFFFFABRRRQAUUUUAFFFFABRRRQAUUUUAFFFFABRRRQAUUVX+3W/wDaP2AS&#10;ZuhF5zIqk7UzgFiOFyc4zjdtbGdrYAOT8a6vqfhfVNJ8QtfyL4Xgcw6xbrHGxQP8sUo+XeQHYbgr&#10;E4C4U/NWxpM2pyW+oatdC7kSd2ey00xxo0USAhcFgp3yY3kSEbd4U7dpJp+IdO/4SjVh4b1DT55N&#10;ANp9pvZfuJNJ5gEUQcHdxtd224I2x5bDFWz/AAZPrOg+HtZ03VtMvpYNAlkh010jRpL20RMxBQpG&#10;+TbheAoJIH3g+ADH8N+Mr2aLxnrV3qOqz/2RFJcLoOoabHZPbIVaVAXXczZVdoJPYkqcqa3NG1fU&#10;5YfB+qXV/JNHrtvsmtPLjVI5Xhe5EiELuwojaIKScgqSdyktXtNHh8cXuoa9e6VqWkRXujvoypdq&#10;Irpo3djIzJlgoHy7Dwcl9wI2GjQ9N1fzfCWlTWclva+Hbc/a7l0BWe4SDyEWI7gShWV5N20jhVO1&#10;g6qAR6Vq2sw6PoPii9mnuI9Zu41ubVZEaO0trhj9mCDCfMjPCrNySHfO4Kmz0CvO7bRfEj+H/C/h&#10;yWCSCLTNTjW6vFWExz2lod0LbfMLgyFIenKkPkAYDeiUAFFFFABRRUc8jQ28sqQyTuiFlijKhnIH&#10;3RuIGT05IHqRQB5Xo0msaPPrnw9u9S1W61m/llm03Upp3mMFjIhUTNIOVaMow24XMjIAQGLjY8fy&#10;XuieErK1QeI59Jtos6jqml3ka30SRqoVjvXL7jy7KVwFJJwSDj6x4P13VNMTxtHpc9v4+gu0mtrM&#10;agGijhWTYLfO8IYzFl2wQWZ25AO2u8vNY1i20a1uIfDF3d6hNb75LSG6gCwS7QfLeR3XI3Ejcobo&#10;TjoCAYceLuLwpoWl6hfXOk3lpLf3F9NfTLc3ECKm35xhwzSTxOcMmAhXGDtrPmv9TuWtvCM13PDJ&#10;/wAJA1k15FJMztZxxfbEXzl2lJDGY4iSxY/O2WOSLmmeErvwpo3hNtNhknn0e3kt720tZEP2lZlD&#10;SlDLt589I3GWT5Qw9FqNfDms6fp0esW6T3eqnxA+sS2U0iO5ikDQeSrF1VWS3cY+ZlDJgEqRQBoe&#10;Dr/yte8UeGWu766/sm7ikhkvJPNZYZ4lkVPMPzNtfzPvZIUqMnHHYVzfhWwu47rXNY1DTI9Pu9Uv&#10;RIsRdJJVhjiSKMSMuRn5GfaCwXzMZzmukoAKKKKACiiigAooooAKKKKACiiigAooooAKKKKACiii&#10;gAooooAKKKKACiiigAooooAKKKKACiiigAqvf2NvqenXNheR+Za3UTwzJuI3IwIYZHIyCelWKKAM&#10;fTL64h1GXRdRk826iiE0F0VC/aoiSpJAwPMQgB9o2/OjDbvCLsVn6zpn9q6c8Mc32a7TMlpdhdzW&#10;02CFkAyM4yQVzhlLKcqxBNM1P7d5tvcQ/ZtQt8C4ti27bnO11bA3xtg7WwM4IIVlZVANCiiigAoo&#10;ooAKKKKACiiigAooooAKKKKACiiigAqOeCG6t5be4ijmglQpJHIoZXUjBBB4II4xUlFAGHok81jc&#10;f8I9eyyTT2tuj213KxLXcOduWJ5MqkASEZHzo3y+ZsXcrP1jTP7Us0SOb7PdQSpcW04XcY5FORxk&#10;EqRlGAILI7LkZzRo+p/2pZu8kP2e6gle3uYC24xyKcHnAJUjDqSAWR1bAzigDQooooAKKKKACiii&#10;gAooooAKKKKACiiigAooooAKKKKACiiigAooooAKKKKACiiigAooooAKKKKACiiigAooooAr319b&#10;6dZyXV1J5cKYBIUsSSQFVVGSzEkAKASSQACTWfoFjcRxTanqMfl6nqGyW4i3BhbAKAsCsM5VOec4&#10;LtIwC78Cu/8AxUGuKg+bStLlEhccrc3S71KHPBWI7WOAf3m3BVomB6CgAooooAKKKKACiiigAooo&#10;oAKw7yebUvEFrp1pLIttZv8AaNQkiYj5gAYoCRg5YsJCAfuxhWG2UZ0NU1KHSbBruZZHAdI0jjAL&#10;SSO4REGSBlmZVySAM5JAyar6Bps2m6WovGjk1C4c3F7JGSVaZ+WCkjJReETPIREHagDUooooAKKK&#10;KACiiigAooooAKKKKACiiigAooooAKKKKACiiigAooooAKKKKACiiigAooooAKKKKACiiigAoooo&#10;AKKKKACiiigArH1mxuE36vpMe7VYIiBDuCreIMkQuTwMkna/8DMTypdX2KKAK9jfW+o2cd1ayeZC&#10;+QCVKkEEhlZTgqwIIKkAggggEVYryP4l/EOb4beKoZLLSpLkapbo9z5pMcDNG4GUYdZTHlWJBwBA&#10;eQu0+qWF9b6np1tf2cnmWt1Ek0L7SNyMAVODyMgjrQBYooooAKKKKACiiigAooooAKKKKACiiigA&#10;ooooAKw9bgmsbj/hIbKKSae1t3S5tIlJa7hzuwoHJlUgmMHI+d1+XzN67lFAEcE8N1bxXFvLHNBK&#10;geOSNgyupGQQRwQRzmpK5/8A5FzWPXTNVu/oLS4Zf++RHIy+x82T+Lzfk6CgAooooAKKKKACiiig&#10;AooooAKKKKACiiigAooooAKKKKACiiigAooooAKKKKACiiigAooooAKKKKACsvWtSms0htbBY5dT&#10;u3CQRuCQq7lEkrAEfJGrbjyuTtQMGda0J54bW3luLiWOGCJC8kkjBVRQMkkngADnNY+iwTXt7Nr1&#10;7FJFLMhgtLeRSDDbh2IbB5V5fldhhSAI1YZjJIBoaVpsOkaXb2EDSOkKYMkpBeVurO5AG52YlmPc&#10;knvVyiigAooooAKKKKACiiigAoorH8Q31xDZiw02Tbq19+6tiFDGEZAecqeCsYbcQ2Ax2pnLrkAr&#10;2/8AxPfEcl03NhpEvl2pHAkutjLK+R95UWTyxyMP5wYEqpHQVXsLG30zTraws4/LtbWJIYU3E7UU&#10;AKMnk4AHWrFABRRRQAUUUUAFFFFABRRRQAUUUUAFFFFABRRRQAUUUUAFFFFABRRRQAUUUUAFFFFA&#10;BRRRQAUUUUAFFFFABRRRQAUUUUAFFFFABRRWP4h8VaF4Usxda5qcFlG33A5JeTBAO1BlmxuGcA4z&#10;k8UAHifwxpfi7Q5tI1eDzbeTlWXh4nHR0PZhk/mQQQSDw/w707VPh5qcvg3VnnutMuZS+jaj5XyS&#10;P5e+aIgO3ldGZQQN22Q5OQK0P+Fof2p8nhTwrrmueZ/x7XfkfZrObH3v30mNuMMOV5Zcd81X/wCL&#10;u6zB/wAy54ehnl/27i7tow//AAKJ22j2Bz/CegB6RRXncngLxhqLwxax8TNSks0feyadYx2MrHaQ&#10;P3qEnGTkggg49cEEvwe0i9SdNW8QeJ9VSW3eBVvtTLiLcytuXAGSGRDhsrlQSDgYAPRKK8//AOFJ&#10;fDz/AKF7/wAnbj/45R/wpL4ef9C9/wCTtx/8coA9AorzuT4KeD4nhn0dNS0S8ifct5p1/IsoBUqV&#10;y5YAEHnAB98ZBD8ONf0+4SfQfiP4ggcoySjVNuoKwJBG1W2hSMHnBPPbnIB6JRXm/wDY3xa0zUd9&#10;n4q0PWrVosFdTsjbbXz1AhXJwAOS3c8cA1JP8SNc0O3luPE/w+1mzgVC6yadNFfqqqMuZCpURgDB&#10;BPXn0oA9Eorm9A8f+FPFDrFo+uWk87OUWBiYpXIXcdsbgMRjnIGOD6GukoAKKKKACiq99f2emWcl&#10;5f3cFpax43zTyCNFyQBljwMkgfjXnet/HfwRo9x5ENzd6m4d0kNhCGVCpx95yoYHnBUsDj6ZAPTK&#10;K8Pl8ffFbxhZs/hTwf8A2XatFG63NyVLtuJYNG02xGUqAOFbGc55GI2+Dvj7xCl7F4o8fyCCdw/k&#10;QPLcRSHcWOY2MaqAQpAAI+mBQB6h4k8S+ELay1LS9e1vTYkNu6Xdo90qymNk5GwHfkqeABk5GO1c&#10;PH8efCmnWUyXN9d6pJDceTFLbWhR7iLYGErK+xVIJKEAjJXcFVWAWxpv7PvgixuGluBqWoIUKiK6&#10;uQqg5HzDy1Q54x1xyeOmOotvh14c0i3tjoGm2mmX9m5ktbxYvMkViGBDsx3SIQzKVLdD8pUhWUA4&#10;P/hoD+1NR+y+F/Beq6vti8xxu2yLzg/JGsny8r82RycY9ZI/G/xg1l5rnR/AVpa2YfYsWokpKCFG&#10;fvyRlhk8EKB25INeqaNqf9q6ck0kP2a7TEd3aFtzW02AWjJwM4yCGxhlKsMqwJ0KAPF7HRvjxd2c&#10;c83ibSrKRs5gnjhLpgkclIWXnrwT19eKjvPAfxj1m4tV1Hx3aQQRvhnsJpIWCkjcdscaByAOAx/E&#10;ZNe2UUAeP/8ACoPGH/RWdc/Kb/4/R/wqDxh/0VnXPym/+P17BRQB4/8A8Kg8Yf8ARWdc/Kb/AOP0&#10;f8Kg8Yf9FZ1z8pv/AI/XsFFAHidn4D+MejXF0uneO7SeCR8K9/NJMxUE7TtkjcISDyFP4nAqS+0b&#10;48WlnJPD4m0q9kXGIII4Q75IHBeFV468kdPXivaKKAPF77xd8btPs5LqbwVpTxpjIgUzOckDhEnL&#10;Hr2HHXpVfU/j7rGieV/a3w7vrDzs+X9runi34xnG6EZxkdPUV7hRQB5PY/tDeCru8jgmi1WyjbOZ&#10;57dSiYBPIR2bnpwD19Oa7TSviB4Q1pLdrDxHprvcvsihedY5WbdtA8t8PknoMc8Y6itDUvDWg6zc&#10;Lcapomm306oEWS6tUlYLknALAnGSTj3NcHqfwB8DX/lfZre+03Znd9kui3mZxjPmh+mO2OpznjAB&#10;6hRXhbfAfXtDS9k8JeObuzeZwUgO+AOoY4EkkbclVJ52cnsM8WJvEPxo8HuE1LRbTxJafaFzc2kO&#10;53UqCVURbSoGGG5o+Ce4wKAPbKK8j0D9oXwpqSKusQ3ejz7CzFkM8Wd2Aqsg3Ekc8oBwRnpn0jRP&#10;Emi+I7fz9G1S0vkCI7iGUM0YYZXevVCcHhgDwfSgDUooooAKKKKACiiigAooooAKKKz9b1P+x9Hn&#10;vVh8+ZdscEG7b50zsEjj3YO3c7Ku48DOTwDQBn6r/wAT7URoUfzWMeJNTkXkcFGS2PY+YCS45/dj&#10;BA81WroKz9H0z+y7N0km+0XU8r3FzOV2mSRjk8ZJCgYRQSSqIq5OM1oUAFFFFABRRRQAUUUUAFFF&#10;FABXP+Hv+JxKfE0v3buLy7BOojtdxZXGeQ0o2O33eBGpGY8k17/ibajZ+Hk+aGX/AErUMcgW6HiM&#10;9f8AWvhdrDDxrOOoroKACiiigAooooAKKKKACiiigAooooAKKKKACiiigAooooAKKKKACiiigAoo&#10;ooAKKKKACiiigAooooAKKKKACiiigAooooAKKK5Pxn8QNI8GolvN5l5rFymbLTLdS0twxYKo4B2g&#10;scZPXDbQxGKAOsrh774paEbyTTPDqz+I9XGAtrpiF0GQMO83+rWPJUM2Tt3cjg4x/wDhD/FPj+6+&#10;0eO5/wCy9GX/AFWg6bcn97iXd/pLjIfhV+6e+R5ZBB9A0bQ9L8PaclhpFhBZWq4OyFMbiABuY9Wb&#10;AGWOSccmgDgxofxI8XF5da12Pwrp7uoGnaWBJcbBISd0+fkcqFG5CQQeVHIPQaJ8NvCmh3H2yHSo&#10;7rUGdJZL6/JuJ3lU583c+drliWJULk/QY6yigAooooAKKKKACiiigAooooAKKKKAMPX/AAd4c8Uo&#10;y61o9pduUCecybZVUNuAWRcOozngEdT6muTTwT4x8KxWsXg3xX9qsYcKdO8Qr5qAbSvyyoodVACY&#10;jAAGCc84J4n+N3g7w/FNHa3v9r3ycLBZfMhJXcCZfubc4BKliM9Dg45OPSviv8ULcJrVzH4W0V0K&#10;yQxRNHJNw6nMZbeQehV2VSCCA1AGpb/Hmw0v7Xp/i3Sp7LWrHCTRWEkdzHI42hgrBsK2SxKknaFI&#10;LFuKz/8AhY3xF8d3XkeCPDv9naZN/q9UvY84VZdpfe37vpgFAHYYbGccdpoHwc8EeH0Xbo8eoT7C&#10;jTajicsC2fuEbARwAQoOB7nOPf8Aw31rwi/9ofDPU5LUbzJPot7MZLWcBV4Tdkq7FACSQcNw6AYI&#10;Bl6T8CH1GWK/8eeI77WL5NoEUdwzIEVmOwyPl2UgjpsxlsE9a9E0DwB4U8Lusuj6HaQTq5dZ2Bll&#10;Qldp2yOSwGOMA45Pqaz/AAr8RrHXtUl0HU7WTRfEsDusul3DbiQuDuSTAVwVIbjnAJAKjce0oAKK&#10;KKACiiigDD1eCbTr3+3rGKSaXZFBe26KWM1urk7lA53x+ZI4CglwWXBJQrsQTw3VvFcW8sc0EqB4&#10;5I2DK6kZBBHBBHOakrn4v+Kc1ZbbppF/LJIsj9La6kkDbCe6ys7kbsbXG0E+ZGigHQUUUUAFFFFA&#10;BRRRQAUUUUAFFFFABRRRQAUUUUAZet+G9F8R2/kazpdpfIEdEM0QZowww2xuqE4HKkHgeleZ6x+z&#10;5oUt4l74c1W+0O6SVJI9pMyRbR/Bkhw24Btxc45wOmPYKKAPC4rz4x/DtIIbu0j8Waezpl4fMuJU&#10;yzFlDACTJH8Tq6j5QPSuo8L/ABz8IeIXS3u5pNHuyikrfFViLbSWCyg4wMYy+3ORgZOB6ZXL+J/h&#10;54W8XRTf2ppMBupeTewqI5wwXap3jlsDGA2V4GQcUAdJBPDdW8VxbyxzQSoHjkjYMrqRkEEcEEc5&#10;qSvA5/h54/8AhlcS3/gXVZNT0sOZZNOkGWIzk5jPyudqIu5NshzhQK3PDfx90afzLLxbaT6HqVvl&#10;Jj5TyRl1wGG0Aujbt3ykHAXliaAPYKKjgnhureK4t5Y5oJUDxyRsGV1IyCCOCCOc1JQAUUUUAFc/&#10;Yf8AE91yXVH/AOPPTpZrSyTqJJBhJZiD0ZWWSJeAQBIcssgxJ4gnmuHttBtJZIbjUkl8y4iYq9tb&#10;qoEkqHj59zxovOQZA2GCEVsQQQ2tvFb28UcMESBI441CqigYAAHAAHGKAJKKKKACiiigAooooAKK&#10;KKACqeq6lDpGl3F/OsjpCmRHEAXlboqICRudmIVR3JA71crn2/4nfiiSBvm07SNnmRn7st4wWRcj&#10;j/VJsYdVLTKeGiGAC5oemzWFvcy3jRvf3tw11dNGSVDEBVQcDISNY492F3bNxALGtSiigAooooAK&#10;KKKACiiigAooooAKKKKACiiigAooooAKKKKACiiigAooooAKKKKACiiigAooooAKKKKACiiigAoo&#10;ooAKKjnnhtbeW4uJY4YIkLySSMFVFAySSeAAOc15PPrWtfF24l0fRYLvSfB28i71lgVk1CIHaY4Q&#10;RwGYOCeeAN2OY2ANDUvHd94w1lfDnw7uoy8bhtS1xod8FmgYjagYYkdtpx1BHQ9WToPBnw/0jwaj&#10;3EPmXmsXKYvdTuGLS3DFizHknaCxzgdcLuLEZrc0bQ9L8PaclhpFhBZWq4OyFMbiABuY9WbAGWOS&#10;ccmtCgAoqvfX9nplnJeX93BaWseN808gjRckAZY8DJIH41x998YPAOn3klrN4jgeRMZMEUkyHIB4&#10;dFKnr2PHTrQB3FFeL337SPhuOzkaw0bVZ7oY2RziOJG5GcsGYjjP8J9OOtV5fi18RNY+wnw98O54&#10;Y7jBE13FNNHIGxsYOBGqrzncSRgg5AHIB7hRXi81x8eNavLaBLLStBjG7fOhhdDxkbgWlbtgbR/F&#10;zxyI4/hp8UtV1Sa41r4iyWaOmd2nTzEbhgAeUvlIoxkkjv2OSaAPZL6/s9Ms5Ly/u4LS1jxvmnkE&#10;aLkgDLHgZJA/Gub1L4neCNKt1nuPE+mujOEAtZhcNnBPKx7iBx1xjp6ivP8ATf2bNBit2XVNc1K5&#10;n3kq9qqQKFwOCrByTnPOe4445j8bfBHRtN0Owv8Aw1o099cadKkl7aG7ffqEA++B1xIccbNvVsAn&#10;aKAOk1L48+A7G3WW3vrvUHLhTFa2jqwGD8x8zYMcY655HHXHP6l+0noMVuraXoepXM+8BkumSBQu&#10;DyGUuSc44x3PPHPYeEdF+HPibw1aahovh3RprTYI8TWUbSxMoGUkLAneOMkk5yDkggnvKAPF774u&#10;ePJLORbD4W6rBdHGySeKeVF5GcqIlJ4z/EPXnpUepar8er63WK38P6bp7hwxltZIGYjB+U+ZK4xz&#10;npngc9c+2UUAeH/8Iz8c9b0fZe+KLGw8778O9Ypkw3H7yCI4zgH5W6HB7iszxJ8KfG0PgPUr3WPH&#10;13evbW73E+nPNNJA6xnfjezcnauRlPvYH+1X0HWH40gmuvAviG3t4pJp5dMuUjjjUszsYmAAA5JJ&#10;4xQBy/ws8B+HND8K6LrNrp0b6pd2UNxJeTfPIrOmSEJ4QYcr8oGRjOeteiVxfwl1KbVfhX4fuJ1j&#10;V0tzbgICBtidolPJPO1AT756dK7SgAooooA5/wAWeC9C8a6ctnrVp5vlbjBMjFJIWYYJVh+BwcqS&#10;BkHArh7HxT4g+Gd5HpvxBvP7Q0SfK2OuwxMxjKg4inUDduZV3Z+Y5J+Zxkp6xUc8EN1by29xFHNB&#10;KhSSORQyupGCCDwQRxigAgnhureK4t5Y5oJUDxyRsGV1IyCCOCCOc1JXjd+dX+Cl79qtI7vVPAUz&#10;kfYw4L6ZI7qSQzAlk+9tG4AlsMQxDN65YX1vqenW1/ZyeZa3USTQvtI3IwBU4PIyCOtAFiiiigAq&#10;vfWNvqNnJa3UfmQvgkBipBBBVlYYKsCAQwIIIBBBFWKKAMfR764SV9J1STdqMO9o5CoAuoA2FlGM&#10;AsAUEgAG1z90KyFtisfxFY3E2nSX2mR51qzikexIYLvfGfKYnAMblVDAkdmBVlVluabqUOp27SRr&#10;JFJG5jnt5QBJBIACUcAkZwQQQSCCGUlSCQC5RRRQAUUUUAFFFFABRRRQAUUUUAFFFFABRRRQAUUU&#10;UAFcf8RPDvh/VPCWs3+r6PBdzW2nyyLMqqk6iNWcBJdpK8g+o5OQQSD2FcP8YL640/4Ua/NayeXI&#10;0SQk7QcpJIkbjn1VmHtnjmgDzTRv2fdN1zwVo+pRa9d2+oXlvFdSs0KyRBXXdsVMggjco3FjnB4G&#10;eNeb4N+NrHSxDo/xN1IvCipBbO80EQUYGMrI20BegCnoBx1HqHguCa18C+Hre4ikhni0y2SSORSr&#10;IwiUEEHkEHjFblAHhdn4J+Nmh291LZ+MbS6dk3eVNdPcM5UHCp58RCk5x1UHjJ44kPif436Doc1z&#10;qXh3SriGzieae7neLfsXLEkRzKOB/dXt3Ne4Vz8v/E+8Rtan/jw0aWOSUdRPdFCyowP8MavHJ0OX&#10;aMggxkEA8r0j4leNrF7u7vvhfrN3qF26maaOOaNAqrtREUxMVQctgsfmd2GN2BYs/wBo3TYri6t9&#10;e8Nalp88L7PLhkWZgwJDBw/llSCAMc9+mOfbK5vxn4zsfBulpPPHJdX9y/k2Gnwcy3UpwAqgAnGS&#10;MnBxkcEkAgHN2Px18A3dnHPNqk9lI2cwT2khdMEjkorLz14J6+vFdJB8QfBtzbxTp4q0YJIgdRJe&#10;xowBGeVYgqfYgEd6w9B+Gej3GnXl/wCKdHsbzW9Z/f3+YEVbdmHMcW0nZtyQXB3M2WLE4xXvvgV4&#10;Bu7OSCHS57KRsYngu5C6YIPAdmXnpyD19eaAPRIJ4bq3iuLeWOaCVA8ckbBldSMggjggjnNSV4vd&#10;fs6aPF5E+h+ItVsL6GVZFnm2S7ccjaECENnBDZ4x07g/4V18VdF1HzdD+In22NotrNqbyHBJyQI3&#10;Eq9h82QeSOnUA9oorxOzvfj1pVxdRTaZpuspv2xyzNAq4BPzJseM4bg/MM8Dgc1Xj+NPjbR9Lmuv&#10;Efw7uwkb5Nysc1pEinAAbej87j13DOQMeoB7pRXjelftG+GbpLddT0zUrGeR9spQLNFEN2N27IYj&#10;GCcJnqAD37TTPip4G1fzfs3iaxj8rG77Wxts5zjHmhd3TtnHGeooA3Nd1KbT7JI7JY31O8c29hHK&#10;DsabYzAuQRhFVGZuc4UhcsQDY0rTYdI0u3sIGkdIUwZJSC8rdWdyANzsxLMe5JPesvRP+JzqMviG&#10;TmEeZa6ZjgfZyU3yf7XmPGGVskGNYiMFmz0FABRRRQAUUUUAFFFFABRRRQAUUUUAFFFFABRRRQAU&#10;UUUAFFFFABRRRQAUUUUAFFFFABRRRQAUUUUAFFFc3qvxA8IaKlw1/wCI9NR7Z9ksKTrJKrbtpHlp&#10;l8g9RjjnPQ0AdJRXk+s/tB+DtP3ppy32qSeUXRoYfKjL84RjJhh0GSFOAe54rDk+J3xP8SvDF4Z8&#10;DSWUF3b5iuLmF3GSpIkWV9kQGMEBgQT65AoA90qnqWrabo1utxqmoWljAzhFkupliUtgnALEDOAT&#10;j2NeN2/gr4xeJfscmv8AjL+yIV370tJNsyemVgCo+Sq9XOAT3yK4z/hTUMvjy28LadqF3qL2jrLr&#10;d55At4rWFghREJ3ZlK7yOoO5ePlcgA3PiJ8TtC8Q+LYtFuL6efwfY4kvo7IEPqMytwiNnDRg7TyU&#10;B2uQSRGa10/aAs5Ly10nwp4Lvr6MRBIbdWETrtB+VIo1f5QoB4PrwAK9A0z4V+BtI837N4ZsZPNx&#10;u+1qbnGM4x5pbb17YzxnoK6yCCG1t4re3ijhgiQJHHGoVUUDAAA4AA4xQB4fP4p+NviW3lk0bwxH&#10;o8C3B2GSNI59uOFIuGwwww+YIMkcY5FWJPh38W9Z1SGXWPiBHawBNjPp00qEAZI/dIsascnBJIOP&#10;XAFe2UUAeJ6b+zZoMVuy6prmpXM+8lXtVSBQuBwVYOSc55z3HHHPYaV8GvAekvbypoUdzPCm3zLu&#10;V5hIduCzIx2Enr93APIAwK7yigCnpuk6bo1u1vpen2ljAzl2jtYViUtgDJCgDOABn2FXKKKACiii&#10;gAooooA838TfbPh74hPivT/IXwzeyxrrtpyPJkdwv2xAM5blQwUZbAJBJ3J6JBPDdW8VxbyxzQSo&#10;HjkjYMrqRkEEcEEc5onghureW3uIo5oJUKSRyKGV1IwQQeCCOMV534OvrjwZ4j/4V9q0l9cW8m6X&#10;QL+dQwmgVAzQEr0aPDcnqOyjYCAekUUUUAFFFFAHmfwXs5tD0bX/AA1dXck0+k6xNEiS5VlhKoUc&#10;ISSqOd7Dsckgnk16ZXncEy+H/jreWrCRYPE2mRzrJJGxDXNvuXy0YDAAiyzA5OccjIB9EoAKKKKA&#10;CiiigCOeCG6t5be4ijmglQpJHIoZXUjBBB4II4xXk+ryav8ACXXrS8sTJceAru4b7bbuARpsksmS&#10;0YRMpEMjaoyCdwOGZTXrlRzwQ3VvLb3EUc0EqFJI5FDK6kYIIPBBHGKACCeG6t4ri3ljmglQPHJG&#10;wZXUjIII4II5zUleV6ber8JfEDaDqEUkXg7UrgvpeoSTNItlKwBa3kJ+4hYMyn3JJb5ynqlABRRR&#10;QAVh6lBNpd+usWEUjxu4/tO3iUuZYwhAlRByZVIQHHLRgrh2WMDcooAjgnhureK4t5Y5oJUDxyRs&#10;GV1IyCCOCCOc1JXP23/FN6itk37vRLjYlkeq2sxJBhJ/hjb5PLHIDbkyoMSV0FABRRRQAUUUUAFF&#10;FFABRRRQAUUUUAFFFFABRRRQAV5v8Xm/tOz8PeEklnDa7qsUVxFBHudrVDulYEqQu0+W2fbuA1ek&#10;V5v+98R/Hn/luLHwrp/+wF+1XK/izKYj7YaPtn5gD0iiiigDL1zUprC3torNY3v724W1tVkBKhiC&#10;zOeRkJGskm3K7tm0EFhVjStNh0jS7ewgaR0hTBklILyt1Z3IA3OzEsx7kk96y/D3/E4lPiaX7t3F&#10;5dgnUR2u4srjPIaUbHb7vAjUjMeT0FAEc8y21vLO4kKRoXYRxs7EAZ4VQSx9gCT2rg/CejS+IfFD&#10;fEXU08v7VaLDo1m4RmtrUjIkZgOJHyzYBO1ZCpJzha/iiJ/H/jRfBgX/AIkGl+Vd646TtG8rsGMN&#10;uABypwrkjPsVZRn0igAooooAKKKKACiiigDP1PQtH1vyv7W0qxv/ACc+X9rt0l2ZxnG4HGcDp6Cv&#10;N/Enwi8E6jqMem6do/2W/u5RPdXFrPIPscGSxYISYxvK+Wq4/iZlBEbAeoX99b6Zp1zf3knl2trE&#10;80z7SdqKCWOBycAHpWfoFjcRxTanqMfl6nqGyW4i3BhbAKAsCsM5VOec4LtIwC78AA8rvP2ctNiu&#10;LW40HxLqWnzwvv8AMmjWZgwIKlCnllSCCc89umOY4vA/xm0H7c+leNYL6M5Ma3czSyShc7QBMjKj&#10;HPQNjOMkgZr3CigDw+Xxx8ZtB+wpqvgqC+jOBI1pC0skoXG4kwuyoxz1K4znAIGKkj/aHhsdUmsv&#10;EfhHUtLeNMlFlDyhjggMjrHgFTnOfTjnI9sqvfWFnqdnJZ39pBd2smN8M8YkRsEEZU8HBAP4UAcX&#10;pXxl8B6s9vEmux208ybvLu4nhEZ25Ks7DYCOn3sE8AnIrtLG/s9Ts47ywu4Lu1kzsmgkEiNgkHDD&#10;g4II/CuT1L4S+A9VuFnuPDVojqgQC1Z7dcZJ5WNlBPPXGenoK4e8/Zy02K4tbjQfEupafPC+/wAy&#10;aNZmDAgqUKeWVIIJzz26Y5APbKK8LHhT40eE7h7jSfEUevwNcKPs9zc+YzxqSQWE+AgI4YI+eRyc&#10;ZBc/Fr4jeF7i5fxT4FjNnAgDy2qSRxozFdpM2ZEI5xgdyBnIxQB7pRXj9h+0Z4TuPsyXlhqtpJJs&#10;EzeUkkcRONxyG3Mo55C5IHTPFd5oHj/wp4odYtH1y0nnZyiwMTFK5C7jtjcBiMc5AxwfQ0AdJRRR&#10;QAUUUUAFFFFABRRRQAUUUUAFFFFABRRRQAUVj+J/E+l+EdDm1fV5/Kt4+FVeXlc9EQd2OD+RJIAJ&#10;Hk8Xxh8a+LLxU8D+CvNtRLJGbm8DOjYAZcsCiRtt5Klm+8AD6gHuFYev+MfDnhZGbWtYtLRwgfyW&#10;fdKyltoKxrl2Gc8gHofQ15Gvw8+LXi7y38TeLv7OtZonhuLaGY7gnzDDRQhYn3Z5+b7p56ba3NA/&#10;Z68KaaitrE13rE+wqwZzBFndkMqodwIHHLkck46YAI9b/aJ8LWPnx6TZ32qTJt8t9oghkzjPzN84&#10;wCeqckehzWXeeMfjL4oedfD/AITk0SCJ0YG4iVZSCpBXdcbVcEgn5UBHygn19g0Tw3ovhy38jRtL&#10;tLFCiI5hiCtIFGF3t1cjJ5Yk8n1rUoA8Ln+CnjLxNby/8JX49kd2uDMtvGslxADj7wDMgQ/MwwFw&#10;B0POB0mmfAHwNYeb9pt77Ut+Nv2u6K+XjOceUE65756DGOc+oUUAZem+GtB0a4a40vRNNsZ2Qo0l&#10;rapExXIOCVAOMgHHsK1KKKAOb8Z+JZvD2lpHplvHe69fP5Om2BJzPJxuY46IiksxJAAGCy5BqTwd&#10;4Ut/B+h/YIrme8uJpWuby7nYl7idsb5DknGcDj25JOSef8GWdv4q8Q3nxCnMFxHNus9F+Q7re2id&#10;0Z8kLhpG3NyMqp27sEgegUAFFFFABRRRQAUUUUAFFFFABRRRQAUUUUAFcf8AEfwxceIvDgm0mCBv&#10;EOmypd6XPJgGOVHViATx8wXGG+UnbnoCOwooAw/CPiix8Y+GrTWLCSMiVAJolfcYJcDdG3AOQT1w&#10;MjBHBFbleZ6dHN4L+MtxpiCRtH8WJJeQKCSIbyMbpur8Bl+YnbyWRRwpr0ygAooooA83+MMT6bo+&#10;keMbZc3Xh3UIp2xO0bSQOwSSIEAj5yUByPuhvUg+iQTw3VvFcW8sc0EqB45I2DK6kZBBHBBHOajv&#10;7G31PTrmwvI/MtbqJ4Zk3EbkYEMMjkZBPSuH+E+q3jaHdeFtXGNX8NyixmwpAkh58mRcqvylQQOp&#10;IUMfvUAegUUUUAFFFFABRRRQBl+I9AsfFPh+80XUlkNpdIFfy22spBDKwPqGAPORxyCOK5P4a+It&#10;Rk+3eDvEku/xHoe1ZZmmV/tcLcpIvRjhSoJIzypY7mIHoFed/E7R7u1fS/HWjwRvqfh52luELIhn&#10;s9p81NxU8hd2PQM5ALEUAeiUVn6HrNn4h0Oy1ewffa3cSypkglc9VbBIDA5BGeCCK0KACiiigDg/&#10;iz4Q1fxl4Oey0fUJIZ4n802e4LHeY5CM3UEHlcnbnqOjLh/A7xjcavodx4Z1f91q2iYhWJ0EbmBf&#10;lAK5yWQgq3AxlM5JJr1ivJ/H+r+EfCnjSy8SprMFn4it/wB3eWcIeQ3tvhd0cqp92TaVaNnIBKrn&#10;IAKgHrFFef8A/C0/+pC8c/8Agn/+zqM/GTQLK4SLXtL8QeH0kRmil1TTmRZSpGVXaWJPzA9Me/Iy&#10;AeiUVXsb+z1OzjvLC7gu7WTOyaCQSI2CQcMODggj8KsUAFFFFABRRRQAUUUUAFFFFABRRRQBHPPD&#10;a28txcSxwwRIXkkkYKqKBkkk8AAc5rz/AOD5m1Pw/qniq6jjE+v6nNdId5kkSFT5aRM5AJCFXCjo&#10;AeMZIEnxYuby90O18IaQ2NX8RSm3hJlMQSFMPM7MByoUBSvUhzgNjB7iwsbfTNOtrCzj8u1tYkhh&#10;TcTtRQAoyeTgAdaALFc/rf8AxOdRi8PR8wjy7rU88D7OS+yP/a8x4yrLggxrKDgsudTVNSh0mwa7&#10;mWRwHSNI4wC0kjuERBkgZZmVckgDOSQMmq+gabNpulqLxo5NQuHNxeyRklWmflgpIyUXhEzyERB2&#10;oA1K5/xp4k/4RbwvdajFH5982ILG2C7mnuHO2NAuQW5OSF52hsdK6CvO78TeKfjLZ2KyRvpPhe3F&#10;3dRshIa8mDCIEE4JVMSK4B2ncMgngA3PAHh648PeF0TUW36vfyvf6k+AN1zKcvwpKjHC/LgHbkAZ&#10;rqKKKACiiigAooooAKKKz9Y1P+y7NHjh+0XU8qW9tAG2mSRjgc4JCgZdiASqIzYOMUAZ97/xPPEK&#10;6Z97T9O8u6uyP47gOrwR7h/d2+Yy8HmHqrMD0FZ+iaZ/Y+jwWTTefMu6Sefbt86Z2LySbcnbudmb&#10;aOBnA4ArQoAKKKKACiiigAooooAKKKKAMvUvDWg6zcLcapomm306oEWS6tUlYLknALAnGSTj3Nef&#10;638APBeo2+3To7vSZ1RwrwztKrMR8pdZCxIBHRSucnnpj1SigDwdfhT8SfCPlnwl40+0WtrE7x2s&#10;zvEpc7sosLb4jnOQWI+Y54xmhfiH8WvCPlp4m8I/2jawxPNcXMMJ3FPmOWlhLRJtxz8v3Rz13V7x&#10;RQB4/on7RPha+8iPVrO+0uZ93mPtE8MeM4+ZfnOQB0Tgn0Ga9E0Dxj4c8UoraLrFpduUL+Sr7ZVU&#10;NtJaNsOozjkgdR6ijVfBvhnXHuJdT0DTbme4TZLO9svmsNu3/WY3AgYAIORgYxivP9f/AGevCmpI&#10;zaPNd6PPsCqFczxZ3ZLMrncSRxw4HAOOuQD1yivnTxD4c+Jfwr0ubV9N8YSXuj2qR24V3LGKM7VB&#10;8iXcigNtUbSTgjoCce96Fqf9t+HtM1byfJ+3WkVz5W7ds3oG25wM4zjOBQBoUUUUAFFFFABRRRQA&#10;UUUUAeP/ALR3/JPNP/7Csf8A6Klr0DwJ/wAk88Nf9gq1/wDRS15/+0d/yTzT/wDsKx/+ipa9A8Cf&#10;8k88Nf8AYKtf/RS0AdBRRRQAUUUUAFFFFABXm/xV1G41H+yvAWk3Hl6l4gl2TujDdBaLzI5G9TyA&#10;Rg8MqyL1xXpFef8Agf8A4qTxb4i8Zy/NGJW0fSyvKG1ibLSI4wJFkkyc4O3aQGIoA7iwsbfTNOtr&#10;Czj8u1tYkhhTcTtRQAoyeTgAdasUUUAFFFFABRRRQAUUUUAFFFFABRRRQAUUUUAFFFFAHF/FHTZr&#10;rwcdUtGjF5oNwms26yk+W7QZYq+BkgrvwARzjkDNdRpOpQ6zo1jqlusiwXtvHcRrIAGCuoYA4JGc&#10;H1NXK4P4dCHRb/xN4NgkkeDRb1ZbUFAFit7hPNSMHJZirGQEtycjnsADvKKKKACvK/HUU3gr4g6X&#10;8QofLGlzImmaykcB3LGxOJ2YKxIBCDsfkRQTu49UqnqulWOuaXcaZqdtHc2dwmyWJ+jD+YIOCCOQ&#10;QCMEUAXKK87+G2r32nXF34B17zP7T0dM2Uxt/LW6sFISOQEEjI4BH0HLByPRKACiiigAooooAKjn&#10;ghureW3uIo5oJUKSRyKGV1IwQQeCCOMVJRQB5v4Ee48K+MtX+H8qZ02GI6nozKo+S2eQ742O4k7X&#10;bALcnDEnBUV6RXnfxWtb6wt9H8a6Wkk134buGmkt1/5a20gCzD7jYO0D5uAq7z1ArvLC+t9T062v&#10;7OTzLW6iSaF9pG5GAKnB5GQR1oAsUUVxfxR12+0XwcYNJSRtW1a4TTLEo23bLLkbt25dpChsNnht&#10;ueM0AY+ra14j8d+IL7w74RvJNH0vTnkt9T1todzNNgqYIQcHIJ5YEEcEEfLv3PCPwx8LeC9sum2P&#10;m3wz/p12RJN/F0OAE4Yr8oXIxnNanhHwvY+DvDVpo9hHGBEgM0qptM8uBukbknJI6ZOBgDgCtygA&#10;qOeCG6t5be4ijmglQpJHIoZXUjBBB4II4xUlFAHmesfDSbQLibxB8O55NM1RXEsml+afsV9gsSjI&#10;ThSQ5C8hV7BM7h0ngbxpb+NNHluPI+w6laytDfac7kyWrhiAGyqnkDPTrkdVNdRXl/jhE8HfEXw7&#10;42heCG3v5V0bVQ7LGGR+UlLFf4duWYkcRovAzQB6hRRRQAUUUUAFFFFABRRRQAUUV5v8T9QvNZls&#10;/h/ohnGpavtkvZo4yRa2O4h5C25RyRt25O4bl4LLkAr+BI/+E08c6v8AEG4j3WMWdM0PemP3KE75&#10;huQH5iTg5yN0iHoK9QqnpWlWOh6Xb6ZpltHbWdumyKJOij+ZJOSSeSSSck1n+Ip5p0i0KxlkivtR&#10;Rv3sbFGgt1ZFmlVuzhZAExk72QkbQxABHZ/8TzxC2p/e0/TvMtbQH+O4Dsk8m0/3dvlq3B5m6qyk&#10;9BUcEENrbxW9vFHDBEgSOONQqooGAABwABxipKAK9/fW+madc395J5draxPNM+0naigljgcnAB6V&#10;zfw503UrHwdb3GttI+tai7X1+8hbcZHxtBVgNhWMRptAAXZgCs/4lRrrL+G/CXnRgaxqatdQOGAn&#10;tIFMsq7gMqcrHjBBJI5xmu8oAKKKKACiiigAooooAK5+w/4nuuS6o/8Ax56dLNaWSdRJIMJLMQej&#10;KyyRLwCAJDllkGJPEs80lvBo1nLJFeao5hEkTFXghAzNMCOVKr8qtggSPEDwa2IIIbW3it7eKOGC&#10;JAkccahVRQMAADgADjFAElFFFABRRRQAUUUUAFFFFABRRRQAUUUUAFFFFABRRRQB5/8AG3/kkOu/&#10;9u//AKUR10HgT/knnhr/ALBVr/6KWuf+Nv8AySHXf+3f/wBKI66DwJ/yTzw1/wBgq1/9FLQB0FFF&#10;FABRRRQAUUUUAFFFFAHj/wC0d/yTzT/+wrH/AOipa9A8Cf8AJPPDX/YKtf8A0UtcH+0VBNN8ObV4&#10;opHSHU4nlZVJCL5ci5b0G5lGT3IHeu88Cf8AJPPDX/YKtf8A0UtAHQUUUUAFFFFABRRRQByfxN1u&#10;bw98N9c1G38zz1t/KjaOQxtG0jCMOGHIKl934dR1rQ8HaAvhbwdpWiqsYe1t1WXy2ZlaU/NIwLc4&#10;Llj269B0rl/iEJtS8b/D/Qlkjigl1OTUXkKFm3WqB1UcgYYMwP4Htg+iUAFFFFABRRRQAUUUUAFF&#10;FFABRRRQAUUUUAFFFFABRRRQAV534kvLnw58XvDeqNcSDS9at20i5QxOUSVWZ4DlTjezSFRkcDf6&#10;kj0SvP8A4yWsrfD+TVbW48i+0a7g1G1cuiqJEbbzv4bh2IXqWCgZzggHoFFRwTw3VvFcW8sc0EqB&#10;45I2DK6kZBBHBBHOakoAKKKKAOL8d+F77UHsfEfhuO0TxRpDl7Z504uIirB7djkDDBjgnoc4K7iw&#10;3PDHifS/F2hw6vpE/m28nDK3DxOOqOOzDI/MEEggnYryvxXpV94D8Ynx9oVtJLo8yY8QadacNIPm&#10;/wBJCnglcgnG08Ek4d2AB6pRVPStVsdc0u31PTLmO5s7hN8UqdGH8wQcgg8ggg4Iq5QAUUUUAFFF&#10;FAFe/sbfU9OubC8j8y1uonhmTcRuRgQwyORkE9K4v4T6q0/hN9BvLmObVPD1xJpl1s2gYjYrGygY&#10;OzaAoYgElG9Ca7yvN9Om/sX4/a1YvcwGPX9KgvlVxtcSQkxCNTn5vlEjnjPHopJAPSK8z8YPDefG&#10;v4f2E9lI6Qpe3AkliBiZvKyoUnq6NGGPplD3r0yvN/iTc/2H4v8AAfiWdoBY2uoS2M5ll8vZ9pj2&#10;iTJGNqhWY5I6D1JAB6RRRRQAUUUUAFcX8WtNm1X4V+ILeBo1dLcXBLkgbYnWVhwDztQge+OnWu0r&#10;zv43TL/wrC9sFEj3eo3Fva2kMcbO00vmq4QAA87Ub8sdSBQB1nhO+uNT8G6Hf3knmXV1p9vNM+0D&#10;c7RqWOBwMknpWxVPSdNh0bRrHS7dpGgsreO3jaQgsVRQoJwAM4HoKuUAFFFFABRRRQAUUVT1XVbH&#10;Q9LuNT1O5jtrO3TfLK/RR/MknAAHJJAGSaAMvxp4ss/BXhe61q8TzfKwkMAcI00jHCqCfxJxkhQx&#10;wcYrH+H3hG80j+0PEHiFYJPE2sSma5dCW+zRnG23Vix+VcduOAMsEU1l+EtEm8b6zF4/8ReZJAHY&#10;6BpssZRbSHd8szqcgysAGByR0IJ+QJ6ZQBXv7630zTrm/vJPLtbWJ5pn2k7UUEscDk4APSs/QbG4&#10;j+2alqEey/v5d7oWDGGJeIosjOML8zAEr5jylThq8jHj3X/EPxwfw7Z2kmoaHZampe2dFTyBCpje&#10;RmHBRZT5oDZJZI9u1sCvdKACiiigDz/TJrPxJ8ZtWvIrnz4/Dmnx2KxMA6JcTM7SSRnJ2sFQRtwC&#10;eQeF59Arzv4Nma98J6lr0sccSa5rF1qMUKuXMSswTaxwMkMjdO2PoPRKACiiigAooooAKjnnhtbe&#10;W4uJY4YIkLySSMFVFAySSeAAOc1JXP6t/wATjXINB+9Zxxfa9SQ9JI23JFCw4yrsrscEjEJRgVk5&#10;AJPD8E1w9zr13FJDcakkXl28qlXtrdVJjiccfPueR24yDIVywQGtyiigAooooAKKKKACiiigAooo&#10;oAKKKKACiiigAooooAKKKKAPP/jb/wAkh13/ALd//SiOug8Cf8k88Nf9gq1/9FLXP/G3/kkOu/8A&#10;bv8A+lEddB4E/wCSeeGv+wVa/wDopaAOgooooAKKKKACiiigAooooA8f/aO/5J5p/wD2FY//AEVL&#10;XoHgT/knnhr/ALBVr/6KWuL/AGgtNmvvhkbiJowlhexXEoYnJUhosLx13SKeccA/Q9p4E/5J54a/&#10;7BVr/wCiloA6CiiigAooooAKKKKAPP8ASP8AiafHLxHe/wCq/sbSrbTdn3vO85jPvzxtxjbjnPXI&#10;6V6BXn/w1/0zWPHOrXHz30niCayeXpmGBVWJcDj5QxGcZOeSa9AoAKKKKACiiigAooooAKKKKACi&#10;iigAooooAKKKKACiiigArP13TP7b8PanpPneT9utJbbzdu7ZvQruxkZxnOMitCigDg/g5r6+IPhl&#10;pTbo/PsU+wzKisoUxgBBz1Jj8skjjJPToO8rzv4QwrZaX4m0yAyCz0/xHeWtpE0jOIYl2YRcknGS&#10;T9ST1Jr0SgAooooAKKKKAPL77Q9U+GuuSa34UsJ7/wAOX0oOp6FbJueBzgedbKPwyg+n3cGP0DRt&#10;c0vxDpyX+kX8F7atgb4XztJAO1h1VsEZU4IzyK0K871/wlq+g+JW8XeBoY3u7lwNV0dpBHFfrn76&#10;k8JKMk578nqWDgHolFc34M8Z2PjLS3ngjktb+2fyb/T5+JbWUZBVgQDjIODgZweAQQOkoAKKKKAC&#10;vP8A4gf8S7xf4C1//WeTqrab5HTP2qMpv3f7O3OMc56ivQK8z+POmw33wrvLiVpA9hcQ3EQUjBYu&#10;IsNx02yMeMcgfQgHplY/irw9b+K/C+o6HdNsju4igfBPluDlHwCM7WCnGecYPFbFFAHn/wAL/Fl5&#10;qmnTeHPEKfZvE2jYguYJXLSTRgKFmyc7s55ILAnDZAdRXoFcf438AW/i77Ne2t/Po+u2nFtqlpkS&#10;IhyGQ4KllILdxgk4OCwbn08ceMfB0TQ+NvDM+o28MRcavoSeajBVQsZEO3Z1YljtHHC4GaAPUKK8&#10;/wD+F2/Dz/oYf/JK4/8AjdH/AAuPwrd/u9DXVdeuhy1rpmnSvIid3IcKNoOB16sOKAO8nnhtbeW4&#10;uJY4YIkLySSMFVFAySSeAAOc15nYxXHxJ8fR6zKs6+EdBlI08CcBL69jcj7QoUfNGvIB3Y4GPvSK&#10;CXwz4u+Id43/AAmA/sLw7HLGf7Ctpkle72gkmSdDwpYjgf3eikBz6ZBBDa28VvbxRwwRIEjjjUKq&#10;KBgAAcAAcYoAkooooAKKKKACiiuT8Z/EDSPBqJbzeZeaxcpmy0y3UtLcMWCqOAdoLHGT1w20MRig&#10;DU8T+J9L8I6HNq+rz+Vbx8Kq8vK56Ig7scH8iSQASOLtPDWtfEHVLDXPGtpHY6Lbos9l4d8wuTLz&#10;89zlQCcdExwGwQPnD2PDngfV9R1mz8U+PL6O+1SBC1npscYFvpzMxbjBIdwNo3HoV6vtVh6JQAVj&#10;+KtYfQfC+o6lAnmXUURFrF5TSebOx2xJtXk7nZV49eo61w/iHXPEvjPxRf8AhPwXfwaba6ZsXVtW&#10;Lq7gyAjyogMkMBvyflO5CNyY+a5H8FPB8rzT6wmpa3eSvua81G/kaUgKFC5QqCABxkE++MAAEnws&#10;+G9n4G0OO4mh367dxKbyZ8ExZwTCuCQFB6kH5iM9NoHoFeT6j4X134Y2c+teD9Vnu9CtM3F14fvp&#10;AyCEF2k8mQ8pgNnHU4yS5wp9I0PWbPxDodlq9g++1u4llTJBK56q2CQGByCM8EEUAaFc34/19vC/&#10;gPWdYiaRZ4LcrA6KrFJXISNsNwQGZSc54B4PSukrz/42/wDJIdd/7d//AEojoA6DwNon/COeBtF0&#10;lrf7PNBaJ58W/ftmYbpOcnPzljwcenGK6CiigAooooAKKKKAKeqalDpNg13MsjgOkaRxgFpJHcIi&#10;DJAyzMq5JAGckgZNV9A02bTdLUXjRyahcObi9kjJKtM/LBSRkovCJnkIiDtVO3/4nviOS6bmw0iX&#10;y7UjgSXWxllfI+8qLJ5Y5GH84MCVUjoKACiiigAooooAKKKKACiiigAooooAKKKKACiiigAooooA&#10;KKKKAPP/AI2/8kh13/t3/wDSiOug8Cf8k88Nf9gq1/8ARS1z/wAbf+SQ67/27/8ApRHWx8OPN/4V&#10;r4c87z939nw48/Zu27Rtxs424xtz823G75s0AdRRRRQAUUUUAFFFFABRRRQB5v8AHWxt7v4UalNP&#10;HvktJYJoDuI2OZFjJ46/K7Dn19cV1HgT/knnhr/sFWv/AKKWuf8Ajb/ySHXf+3f/ANKI66DwJ/yT&#10;zw1/2CrX/wBFLQB0FFFFABRRRQAUUUUAef8AwV/efC3TbyT57q7luJ7mZuXmkM7gu7dWbAAyeeBX&#10;oFef/BL/AJJDoX/bx/6USV6BQAUUUUAFFFFABRRRQAUUUUAFFFFABRRRQAUUUUAFFFFABRRRQB53&#10;8NJGtPEHjzRbiGSO7h12S+OSpUxXADREEE87UyR2yO+QPRK838C2v2P4r/EeL7RPPulsZd877mG+&#10;N32g/wB1d21R2UAdq9IoAKKKKACiiigAooooA5fxT4Is/El5ZarDdT6Zrun5NnqVqBvTg4RwRiSP&#10;JyVPXJGQGbPL6T8Qdd8NXkWkfEnTfsbSSrBba3bKDZzcMAZGzhGYoT0HDZKoBk+oVHPBDdW8tvcR&#10;RzQSoUkjkUMrqRggg8EEcYoAIJ4bq3iuLeWOaCVA8ckbBldSMggjggjnNSV8/wBxF/YXiOO3+DGo&#10;32oSebuv9Njb7RpsalFYEyudqs/lkZDFj8yhkICn0BPiZ/YNnap480a+0G6eIGS6WL7RZvJkgIkk&#10;RchiFLbWGQAeTwSAegVxfxa02bVfhX4gt4GjV0txcEuSBtidZWHAPO1CB746da6jTdW03WbdrjS9&#10;QtL6BXKNJazLKobAOCVJGcEHHuKy/Hf/ACTzxL/2Crr/ANFNQAeBP+SeeGv+wVa/+ilroK5/wJ/y&#10;Tzw1/wBgq1/9FLXQUAFFFFAFe6sLO+8j7ZaQXHkSrPD50Yfy5F+6656MMnBHIqxRRQAUUUUAFFFZ&#10;+p67o+ieV/a2q2Nh52fL+13CRb8YzjcRnGR09RQBoVXvr+z0yzkvL+7gtLWPG+aeQRouSAMseBkk&#10;D8a8/uPiNrHiGWO28AeHZ9Qjl5GsajG8FiqhlDFc4aTGXBAwwKkgMBXnk8i6d8QZbj40w3cySOZN&#10;JMZaXTowp+YhFJOPkiG0gkhsyLyDQB3cvjnXfHl42nfDyLydNjljS68SXMY2RcFmWOFwC7Y2jn+9&#10;yFBV66jwn4G07wtuvDLPqOt3ESx3mq3kjSTT4/3idq8AbR2VcliM10Fh9j/s62/s7yPsPlJ9n+z4&#10;8vy8DbsxxtxjGOMVYoAKKKKAPO/gjCv/AArCyv2Mj3eo3FxdXc0kjO00vmshckk87UX8s9STXole&#10;V+G9Yh+G3iW98G65PHZaDI73OgXk6hIhGxLyQtKWPKs2Bu5POT8yCvVKACvO/hPIyJ4u09IZI7Oy&#10;8R3cVqAVEUabgfKjUHKhTzjAHz8ZOcbnjHx1pfg+zxKftmrTbVs9LgbM9w7EhAFGSFJBG7HbAycA&#10;x/DrQL7w/wCE1XWFj/tq+uJb7UWRtwaeRsk8fKCF2ghflyDjPUgHWVwfxWt1v9E0TTZ445LO+12y&#10;truNrhoi0TPyFAZS5JA4+bAy2AVDL3lef/FP/mSv+xrsf/Z6APQKKKKACiiigArH8Q31xDZiw02T&#10;bq19+6tiFDGEZAecqeCsYbcQ2Ax2pnLrnYrn/D3/ABOJT4ml+7dxeXYJ1EdruLK4zyGlGx2+7wI1&#10;IzHkgGxY2Nvp1nHa2sflwpkgFixJJJZmY5LMSSSxJJJJJJNWKKKACiiigAooooAKKKKACiiigAoo&#10;ooAKKKKACiiigAooooAKKKKAPP8A42/8kh13/t3/APSiOug8Cf8AJPPDX/YKtf8A0Utc/wDG3/kk&#10;Ou/9u/8A6UR1c+Et+2pfCvw/O5kytuYPnZScRu0Y+6qjGE44zjGSxyxAO0ooooAKKKKACiiigAoo&#10;ooA8/wDjb/ySHXf+3f8A9KI66DwJ/wAk88Nf9gq1/wDRS1z/AMbf+SQ67/27/wDpRHXQeBP+SeeG&#10;v+wVa/8AopaAOgooooAKKKKACiiigDz/AOCX/JIdC/7eP/SiSvQK8/8AhR+7s/FdnH8lraeJb2C2&#10;hXhIYwVIRF6KuSTgccmvQKACiiigAooooAKKKKACiiigAooooAKKKKACiiigAooooAKKKKAPM/ht&#10;Jfaj48+ImsXMMaQPqcdjE6Hhjbh0xjJOdpjJPQljj0Hplef/AAs/5nX/ALGu+/8AZK9AoAKKKKAC&#10;iiigAoorzfxP8RLi71ybwZ4Ih+2+Iz8kt2wBtrAdHd25yyccYIywHLDYQDpPFXjnRfCKRJfSyXF/&#10;O6Jb6daASXU5dio2x5BxkHk4GRgckA8fH4L8V+PL2a68e3smn6KX3QeH7C4GCA4O2d1GHGEU8EnL&#10;Egx4211HhfwFY+HnS+vLu71vWgir/aepP5ssYCkFYi2TGhLOcAk/MQSeK6ygCvY2FnplnHZ2FpBa&#10;WsedkMEYjRckk4UcDJJP41JPBDdW8tvcRRzQSoUkjkUMrqRggg8EEcYqSigDg9S+EPhS7v11HTob&#10;vQdQVwwutGnNuwGwoVC8ooIPO1QT68nPL+P4/HXhHwHrKf2zpus6Cbc27TahC630ccpEIQFCEkID&#10;Kd7ckliR0FeyV5v8db63tPhRqUM8myS7lghgG0ne4kWQjjp8qMefT1xQBl+EfiDq+keFdGstS8Be&#10;IJIE0y2+yXOlxi8WePZgM2MCMkAHaSTzzjjPQQ/Gf4fTuUTxFGCEZ/ntpkGFUseWQDOBwOpOAMkg&#10;V2lhY2+madbWFnH5draxJDCm4naigBRk8nAA60X1hZ6nZyWd/aQXdrJjfDPGJEbBBGVPBwQD+FAG&#10;fY+LPDep3kdnYeINKu7qTOyGC9jkdsAk4UHJwAT+FbFcvffDjwVqFnJazeF9KSN8ZMFssLjBB4dA&#10;GHTseenSsf8A4Ul8PP8AoXv/ACduP/jlAHoFc/8A8J34P/6GvQ//AAYw/wDxVYcnwY+H0qQo3h2M&#10;CJNi7bmZSRuLfMQ+WOWPJycYHQADUsfhx4K0+zjtYfC+lPGmcGe2WZzkk8u4LHr3PHTpQBj/APC6&#10;vAkn7uz1We9um4htbexnMkzn7qICgBYnAGSOT1qvN8QPF2qfaE8NfDnVW2RDE2sSJZbZDuxiNj+8&#10;UYBOGB5xxwT6BY2FnplnHZ2FpBaWsedkMEYjRckk4UcDJJP41YoA87Oi/E/W7hINX8RaNo2n7GWY&#10;6HC7TzAkAqGlH7s7d2HU5BPQ9rGm/CHwpaX7ajqMN3r2oM5Y3Wszm4YjYECleEYADjcpI9eBjvKK&#10;ACq99YWep2clnf2kF3ayY3wzxiRGwQRlTwcEA/hViigDy+7+G2qeEvO1H4cavPZMv7xtDu3860uS&#10;NmVBc5RmCH5iSTkAMg5rc8GfEax8UO+n39rJoniCJ9smk3rbZSCpZWTcFLgqMngEdxjBPaVz/iTw&#10;XoXiny5dRtNt9Dg29/bsYrmBhnaUkHPyliwByuecGgDoKK8v0vxZrvgO8tNA8eJ52myStb2XiYON&#10;kvAKLOvJRsZBZj/D/EA0leoUAZ+s6HpfiHTnsNXsIL21bJ2TJnaSCNynqrYJwwwRng1xcfwe0ixe&#10;ZdF8QeJ9EtJH3/Y9O1MpEG2gE4YEknaMkk/lgD0SigDl/D3w98NeGrw39lYebqb8yahdyNPO74IZ&#10;9zE7Wbc27btznp0rqKKKACuL+JsdjF4d0/WNQmkhg0fWLG+LqMgATqjFgASQFkY4HOQPoe0rz/42&#10;/wDJIdd/7d//AEojoA9AooooAKKKp6rqUOkaXcX86yOkKZEcQBeVuiogJG52YhVHckDvQBl6/wD8&#10;Te8h8NLzBdRPJqZHVbXBXZkfdaRjtHAyiTbSGUEdBWXoemzWFvcy3jRvf3tw11dNGSVDEBVQcDIS&#10;NY492F3bNxALGtSgAooooAKKKKACiiigAooooAKKKKACiiigAooooAKKKKACiiigAooooA8/+Nv/&#10;ACSHXf8At3/9KI63Ph9CsHw58NohkIOmW7/PIznLRhjyxJxk8DoBgDAAFYfxt/5JDrv/AG7/APpR&#10;HUnwYnmufhJoLzyySuElQM7FiFWZ1Uc9goAA7AAUAd5RRRQAUUUUAFFFFABXJ6v8SfCmg+Jf7B1X&#10;VY7W82RNlwSgLkgKzLkIQAGO/aMOpzjOOsryv4s/CaHxlbvrGjpHD4giTkZCreKBwrHoHA4Vj/un&#10;jBUA1Pjb/wAkh13/ALd//SiOtT4Z6rY6t8OdBewuY5xb2UNrNt6xypGqsjDqCD+YIIyCDXzR4J13&#10;xvpmqT6LpSSXwgt7iObQdQYtE6cmRBAzAl85O1PmOG4I3A1/DXjjUvAHjGe806xktIGcR32kzSNt&#10;bbwyfMNylW3bScsvQl/m3AH2XRWP4Y8T6X4u0OHV9In823k4ZW4eJx1Rx2YZH5ggkEE7FABRRRQA&#10;UUUUAed+H5G0/wCOHjGxuIZFfVLKzvrVwVKtFEvlMTzkHe2AMfwk+mfRK838Vt/YPxh8H655s8Vv&#10;qcU2j3b+Xvj5+eBMhSVZpG656J2AavSKACiiigAooooAKKKKACiiigAooooAKKKKACiiigAooooA&#10;Kr399b6Zp1zf3knl2trE80z7SdqKCWOBycAHpViuL+LWpTaV8K/EFxAsbO9uLchwSNsrrEx4I52u&#10;SPfHXpQBX+D8E3/CvLbUryKRNQ1a4n1C8d1KmaSSRsSbegDIEI2gDGCOtd5WfoWmf2J4e0zSfO87&#10;7DaRW3m7du/YgXdjJxnGcZNaFABRRRQAUUV5f4s8Vaj4o8UL4D8E6n9lvo90mramhUrawgbGRc8t&#10;Jl1+6QVYAZHzFACnq/i7VfiPr174S8C3sdrYWyK1/rwaQFSJF+WBkIGcBupAcBsEAbj6J4Y8MaX4&#10;R0OHSNIg8q3j5Zm5eVz1dz3Y4H5AAAAAHhjwxpfhHQ4dI0iDyrePlmbl5XPV3PdjgfkAAAABsUAF&#10;FFFABRRRQAV5f8YEt9XvPBfhiaznuv7R1uOWRIwcGCMYlyVO4fLLnI6AMcjFeoV5ndGbxB+0DYxw&#10;3Mhs/DWmPLMotztW4nBXYXwOWjZGHJHyEAZ3YAPTKKKKACiiigAooooAKKKKACiiigAooooAKKKK&#10;AKeq6VY65pdxpmp20dzZ3CbJYn6MP5gg4II5BAIwRXmd1f3nwd1iD7Zdz3vgW/lWCHzpDJNpUm35&#10;UXOWeHapwBkgL6j956xVPVdKsdc0u40zU7aO5s7hNksT9GH8wQcEEcggEYIoAsQTw3VvFcW8sc0E&#10;qB45I2DK6kZBBHBBHOakrxfRH1T4N+KINB1W8+0eB9RlYWV/cHH2KUgsEcgYXJ65wpzvBXDivaKA&#10;CiiigArD8ZaU2ueCtb0yK2juZ7iylSCJ9uGl2ny/vcAhtpBPQgHjFblFAHL/AA51n+3/AIdaFqJe&#10;eSRrRYpZJzl3kj/duxOTnLIxyeTnnmuorzv4STww2HiTQYJYxBo+u3dta2wYFoLfflAf4iC3mYZs&#10;k4PPHHolABXPy/8AE+8Rtan/AI8NGljklHUT3RQsqMD/AAxq8cnQ5doyCDGQbmu6lNp9kkdksb6n&#10;eObewjlB2NNsZgXIIwiqjM3OcKQuWIBsaVpsOkaXb2EDSOkKYMkpBeVurO5AG52YlmPcknvQBcoo&#10;ooAKKKKACiiigAooooAKKKKACiiigAooooAKKKKACiiigAooooAKKK8T+M/xZm0F5vCugPJFqZQf&#10;bLwAqbdWUELGf75Ug7h90Hj5uVAKfxt+IlvfwS+AtDh+33lxLHHdvGC+x1cFYUA+9JuAB64+7yxO&#10;3Us/Hnhz4Q+CLHwzcajHrWtWSSCS3sOVWVnkYqznhQrfKf4+h2c4ryTR/hb4pjs31rVm/wCEa0iO&#10;JzcX165jdYyfLdBEP3hZgzAKQA+cZ+YZk8D/AA8tviH4xvItJe7tPDdm6tNLdSI9xsOdqjaAN7bW&#10;PQhRnJYgbgD2P4VfEHxT4+8Q6rdXmmwW3h6KLZCY1PyTb8qu8n52KMd2BgbUOF3fN6xVPStKsdD0&#10;u30zTLaO2s7dNkUSdFH8ySckk8kkk5Jq5QAUUUUAFFFFABRRRQB438dPBlj/AGJJ44sZJLHWtOeE&#10;tNB8pnG9UUkggh1JBDjnAwc/KV6yLwvo/wAQfAOk3PiOxgub++0q3Ml+sSLOjMgfKOB8vzEnA+Xk&#10;gggkVX+Nv/JIdd/7d/8A0ojroPAn/JPPDX/YKtf/AEUtAHN/Dz4Uw/D7WdTvbfW7u7gu08uO2ZAi&#10;oobIL4JDuBwGwuMtx83HolFFABRRRQAUUUUAcH8XtNu7vwHLqOnNIuoaJcR6rbFSmA0R+ZmDDBCo&#10;XbHcqOvQ9pYX1vqenW1/ZyeZa3USTQvtI3IwBU4PIyCOtSTwQ3VvLb3EUc0EqFJI5FDK6kYIIPBB&#10;HGK87+Eb3Gj2es+B71M3Hhy72JMFAE0ExaSNzhm+Y/MSOwKjk5oA9IooooAKKKKACiiigAooooAK&#10;KKKACiiigAooooAKKKKACvP/AIh2H/CQ+I/BnhyS0821l1B9SuZGj8xFjtk5R16bXMoTJOBkcHOK&#10;9Arz/wAM/wDE/wDir4n8Qjm10yJNCtZE+UOynzJwynncrlQCMKQeM9aAPQKKKKACiiqeq6rY6Hpd&#10;xqep3MdtZ26b5ZX6KP5kk4AA5JIAyTQBy/xG8Zt4X0u2sNPjkm8Qaw5tNLiXaAJThd7Mw2gKXXg9&#10;SQOmSLHw/wDBi+DfD/k3Ekd1rF25n1K+G4tcSkk8sxyQucDpnlsAsa5f4b2DeLvEuo/EzUBJi5eS&#10;00e3kVSILZDt3j5mKuSGBAIGTIeQ4x6pQAUUUUAFFFFABRRRQAV5n8KDNrGqeMPF73Mk1vq+p+VZ&#10;s1uYw9vBuWN1yBkbW29MgxnJJzjU+LGrXGn+BprCxtvtF/rcq6RaocbS8wIOSWGPlDYPZtueM10n&#10;hvRIfDnhrTdGg8spZ26RF0jEYkYD5n2joWbLHk8k8mgDUooooAKKKKACiiigAooooAKKKKACiiig&#10;AooooAKKKKAMfxP4Y0vxdoc2kavB5tvJyrLw8Tjo6HswyfzIIIJB4f4ZeIdU0q8k+H3ixYLfVtNi&#10;UadIpwL22AIBTgBtoUc8EjORlHNeoV5/8UvBv9uaOuv6TDt8TaNturCeNdzv5bb/ACyu1t/QlVx9&#10;7HQM2QD0Ciuf8F+LLPxr4Xtdas08rzcpNAXDtDIpwykj8CM4JUqcDOK6CgAooooA83hb+wfj9cxG&#10;WdLXxJpSygPHlJbqA7QqsF42xKzEE/xc9VFekVw/xQvrjRND0vxHDJsh0bVYLq6CqGd4G3QyKgPB&#10;YibHJHc5BArY1W//ALV+xaZpN3v+2+XPPc2smfKszli4ZenmbfLUhg3zs658s4ADR/8Aidas/iI/&#10;8eqxPaacp6mPzMyTZHBWUpGV+8NkasCPMZR0FRwQQ2tvFb28UcMESBI441CqigYAAHAAHGKkoAKK&#10;KKACiiigAooooAKKKKACiiigAooooAKKKKACiiigAooooAKKKKACse68K6FfeIYNfvNMguNTgiWG&#10;GeYF/LVX3qVU/KGDEkMBuHrWxRQB5/8AG3/kkOu/9u//AKUR0fBL/kkOhf8Abx/6USUfG3/kkOu/&#10;9u//AKUR0fBL/kkOhf8Abx/6USUAegUUUUAFFFFABRRRQAUUUUAef/G3/kkOu/8Abv8A+lEdaHwr&#10;uPtPwv8AD0n277bi0Efm+V5e3aSvl477MbN38W3d3rP+Nv8AySHXf+3f/wBKI6sfB/7H/wAKo0D7&#10;D5/k+U+7z8bvM8x/Mxj+Hfu299uM85oA7iiiigAooooAKKKKACvL/Hcf/CF+OdI+INvHtsZcaZrm&#10;xM/uXI2THahPykDJzk7Y0HU16hWfrmjWfiHQ73SL9N9rdxNE+ACVz0ZcggMDgg44IBoA0KK4P4XX&#10;99Do1z4T1ox/2x4cdLSXy23K8DLugcEKBgp8uPvfJlsE4rvKACiiigAooooAKKKKACiiigAooooA&#10;KKKKACiiigDD8Y6+vhbwdqutM0Ye1t2aLzFZlaU/LGpC84LlR269R1qv4D0BvDng6ws7hZP7QlT7&#10;TqEkrK8klzJ80hdx98hjtByThRycZrk/GfkeMfih4b8Hf8fFjp27VtVhHlMg2jEKtuyTycMmOVlB&#10;919QoAKKKKACvK/ibDfeM/FWjfD6yMkVpIg1PVphJs/0ZX2BVOTuO7PylSN3lnoCR6Zf31vpmnXN&#10;/eSeXa2sTzTPtJ2ooJY4HJwAelcf8NbG4uNOvvF2ox+XqXiSVbspuB8q2Axbx5XhsJzuwCd2GGRQ&#10;B2kEENrbxW9vFHDBEgSOONQqooGAABwABxipKKKACiiigAooooAKKK4v4n+NofBPg66ukuI01S4Q&#10;xWEZI3NIcAuAQQQgO45GDgAkbhQBh2sf/CefGGe/kj36J4R3W1vvT5Zb5v8AWMNyc7MAYzwyRsOG&#10;r1CuP+GPhH/hC/A1lpsq7b6X/Sb3nP75wMr94j5QFTIODtz3rsKACiiigAooooAKKKKACiiigAoo&#10;ooAKKKKACiiigAooooAKKKKAPKxZ6l4F+MFu1vdxr4X8VXErTQy7tsF55ZbhicB5GHHPzZK7fkU1&#10;6pXL/ELwn/wmvgu+0aN4I7p9sltNMm4RyKQR7rkZUsOQGPB6Gx4L8Sf8JT4XtdRlj8i+XMF9bFdr&#10;QXCHbIhXJK8jIDc7SuetAHQUUUUAZ+u/2d/wj2p/2v8A8gz7JL9s+9/qdh3/AHfm+7npz6V538ED&#10;Na6Nqui6tHdx+INLuEguku3MjJDt/cqjYwIgN+1QzDlmGA4riL6PX/iD8f7v+x5ru3sNIuIra4uM&#10;KggigkDEHhlcmZGZAwbJAJACnb3fi508F/FXRPGEiQR6ZqsX9jajKVVDE5O6OVmLDOdoBYg7UiPq&#10;oAB6hRRRQAUUUUAFFFFABRRRQAUUUUAFFFFABRRRQAUUUUAFFFFABRRRQAUUUUAFFFFAHn/xt/5J&#10;Drv/AG7/APpRHR8Ev+SQ6F/28f8ApRJR8bf+SQ67/wBu/wD6UR0fBL/kkOhf9vH/AKUSUAegUUUU&#10;AFFFFABRRRQAUUUUAef/ABt/5JDrv/bv/wClEdHwS/5JDoX/AG8f+lElHxt/5JDrv/bv/wClEdHw&#10;S/5JDoX/AG8f+lElAHoFFFFABRRRQAUUUUAFFFFAHB+O9F1Kz1Sx8b+HLOS81jTUMNzZiZlF7Znc&#10;WjCjq6sdy+/ZiFWus0PWbPxDodlq9g++1u4llTJBK56q2CQGByCM8EEVoV5f/aH/AArDxz9huz9m&#10;8E6x81m/l/udPvCfmj3bvkjbDPjAUFuAArmgD1CiiigAooooAKKKKACiiigAooooAKKKKACs/XNZ&#10;s/D2h3ur377LW0iaV8EAtjoq5IBYnAAzySBWhXmeqTj4ifEFvDUMsg8P+HnS41XY0bx3txkGOBl5&#10;OxSr7gcglWUgEK1AGp8M9EvLTR7rxBrVvPB4h16U3V+kzk+WoZvKjVSTsVUIwp+YZwegA7iiigAo&#10;oooA4f4nXP2jR9N8NRtP53iDUIbFxay7Zkt9waeRRg5UIpVuMAPzxwe0gghtbeK3t4o4YIkCRxxq&#10;FVFAwAAOAAOMVwdtb2/iD42393JLOf8AhGNPhgigcnYJ7gOzSrhsf6vCHI5z/sgn0CgAooooAKKK&#10;KACiiigCOeeG1t5bi4ljhgiQvJJIwVUUDJJJ4AA5zXk/hiCb4mfEF/Gt7FInh/R3a30ONlJjumBY&#10;NPh+QQcHIUchBnMZzc8aazeeOdRuvh/4Vf0XW9VBPl2UeeYhgjfI2CpXOMblP8RT0TStKsdD0u30&#10;zTLaO2s7dNkUSdFH8ySckk8kkk5JoAuUUUUAFFFFABRRRQAUUUUAFFFFABRRRQAUUUUAFFFFABRR&#10;RQAUUUUAFed+HZ4fDXxZ8ReGnljjg1lE1qwhDD/WHKXGS3zF2ZNwUZAVSRjkV6JXhf7QHihdHv8A&#10;QINNkkg16BJ5ku43ZWt4JUMTAcYJfB+YHcvl8YzmgD1zWPFfh/w/KkWr61Y2Uz7CsU06q5DNtDbc&#10;525zlsYGCSQASMPVfHulX/hq4/4RXV7TUNaurfbp9razRtOZXGEYxuQQFJDNuHyqrEjg1Y0D4ceG&#10;fD6K66fHqF/9oN02o6iiz3TSlt2/zCMgg4xjHIz1JJNS+GnhDUbdUTRLTT543EkN3psa208MgB2u&#10;roAcgnIByMgEg4oAPh94GsfAvhqGxgijN/Kivf3AO4zS45wSAdgJIUYGBz1JJ3Nc0az8Q6He6Rfp&#10;vtbuJonwASuejLkEBgcEHHBANcv4D1TVLW81Lwf4jvftmraVse3u2TYb20YfJJycsynKuQMA4BZj&#10;knuKAOP+Hes3l9ocukaw+dd0SU2N9knMu3/VzDcdxWRMEOwG47iBiuwrzvxrBd+EfEEPj7S4rue2&#10;VFt9dsLVU/f24DbZznkvGSOeu3AyihifQIJ4bq3iuLeWOaCVA8ckbBldSMggjggjnNAElFFFABRR&#10;RQAUUUUAFFFFABRRRQAUUUUAFFFFABRRRQAUUUUAFFFFABRRRQB5/wDG3/kkOu/9u/8A6UR0fBL/&#10;AJJDoX/bx/6USUfG3/kkOu/9u/8A6UR0fBL/AJJDoX/bx/6USUAegUUUUAFFFFABRRRQAUUUUAef&#10;/G3/AJJDrv8A27/+lEdHwS/5JDoX/bx/6USUfG3/AJJDrv8A27/+lEdHwS/5JDoX/bx/6USUAegU&#10;UUUAFFFFABRRRQAUUUUAFZ+uaNZ+IdDvdIv032t3E0T4AJXPRlyCAwOCDjggGtCigDyvwNqt94D1&#10;SPwB4suZJA7n+wtTf/VXMXAEGequp6KSfvBQcbN3qlY/ifwxpfi7Q5tI1eDzbeTlWXh4nHR0PZhk&#10;/mQQQSDx/hjxPqnhjXIfBXjWfzbiTjSNZbhNQQcBHJ6TDIHJ5yASSVaQA9IooooAKKKKACiiigAo&#10;oooAKKKx/E/ifS/COhzavq8/lW8fCqvLyueiIO7HB/IkkAEgAw/Hvi2bSUtfD+hTRt4p1Z1isYzG&#10;ZBCpbDTyAZ2oqhjkg8r0IVsangvwnZ+CvC9rotm/m+Vl5pygRppGOWYgfgBnJChRk4zXF+B9W0a0&#10;uLzxJ4p8Z+H5/EWpIqvHHfwGOxhBJWCM7icZOWwcEgfeI3Nqf8Lt+Hn/AEMP/klcf/G6APQKK8f/&#10;AOGjvB//AEDdc/78Q/8Ax2qdn8e9S1m4ul0H4f6lqcED43wzszBSTtLqkTBSQDxk9DycUAe2UV4n&#10;Z+PPjHrNxdNp3gS0ggjfKpfwyQsFJO0bpJEDkAclR+AyKk/4vxrmo/8AMK8PQrF/0xeN2B/7avuI&#10;PsuF9eoB1Hwn/wCJjo+seKG+f+3tVuLqCSTmYW6t5ccch/2drYUEgA8dTXoFfP8Aol18Wvhjo8Gk&#10;/wDCLQatpFvdsqNbqZpGQsWITy23Kp+YhnQ4Lc9lrc039ofRftDWniDQ9S0m7S4MMiriZYQCAS+d&#10;rgg7sqFJ47nigD2Siuf0Txz4W8R+Quk69Y3E0+7y7fzQkzbc5/dNhxwCeR056V0FABRRRQAV5v8A&#10;ET4iXGkXkXhTwpD9v8WX2EjjQBhaAjO9s8bscgHgD5m+XAY+InxEuNIvIvCnhSH7f4svsJHGgDC0&#10;BGd7Z43Y5APAHzN8uA2h8O/h3b+CrOW7u5vt/iG+y99fuSxYk7iik87c8knljyewUA1PBngyx8G6&#10;W8EEkl1f3L+df6hPzLdSnJLMSScZJwMnGTySST0lFFABRRRQAUUUUAFFFFABRRRQAUUUUAFFFFAB&#10;RRRQAUUUUAFFFFABRRXJ6l8TvBGlW6z3HifTXRnCAWswuGzgnlY9xA464x09RQB1leL6podvrniX&#10;4wwvYfa7oafZi3CITJvFuZFVcc8vHGdo6lRkGib9oWzvry2s/DXhTVdVupd2YXIjfgZ+VUEhbgMT&#10;0xjv25TU1+MuvXsni230GTTJ20x7F/sqrFKYA7MQI5HMofPQqA3A29eQD3fwbqra54K0TU5bmO5n&#10;uLKJ55U24aXaPM+7wCG3AgdCCOMVuV8sfD1fFJ0yxPhn4j6VYSS7rf8AsnUroqY5GkJCxwurq275&#10;GDKAcuy9Qc6niXx18SfBdxA93418P6sUuDHPaWZgkaNlPKSoI0dQcEEjpjGVJGQD1fXpmi+MvhFL&#10;ARmeWyvU1Hy41ZxbYRo95xlU81flPAzkDqQe8r50tdR+LdtrN948Pg2Oa4u7dLURypKWgiVgCkdv&#10;5vmAMwDHKnuwwCc9HffG7xJplnJeX/wx1W0tY8b5p5pI0XJAGWMGBkkD8aAPZJ4Ibq3lt7iKOaCV&#10;CkkcihldSMEEHggjjFeX+FdSm8AeNZfAepLHBoN07z+HrpwVB3sGNtuydxDOwBYhsgdd6AZ8H7SH&#10;hVreJrjStZjnKAyJHHE6q2OQGLgkZ74GfQVY174nfDLxf4fjs7/X7uxcvFcxyRWsq3FpKpDAo4jY&#10;K45UlSeCcHnNAHrlFeV/Dn4vabrel3Nr4j1bTbXULBxEbySdYIr5TkCRFfaQfl+YbRjIOBnavqEE&#10;8N1bxXFvLHNBKgeOSNgyupGQQRwQRzmgCSiiigAooooAKKKKACiiigAooooAKKKKACiiigAooooA&#10;KKKKACiiigDz/wCNv/JIdd/7d/8A0ojo+CX/ACSHQv8At4/9KJKPjb/ySHXf+3f/ANKI6Pgl/wAk&#10;h0L/ALeP/SiSgD0CiiigAooooAKKKKACiiigDz/42/8AJIdd/wC3f/0ojo+CX/JIdC/7eP8A0oko&#10;+Nv/ACSHXf8At3/9KI6Pgl/ySHQv+3j/ANKJKAPQKKKKACiiigAooooAKKKKACiiigArL1/w5pHi&#10;nS203WrGO7tC4fYxKlWHQqykFT1GQRwSOhNWNS1bTdGt1uNU1C0sYGcIsl1MsSlsE4BYgZwCcexr&#10;j9V+MvgPSXuIn12O5nhTd5dpE8wkO3IVXUbCT0+9gHgkYNAGOt5rXwiSytdTuJNY8FBzCL4xE3Wm&#10;AsBGsmCQ8QGBkAHJwAMIjemWN/Z6nZx3lhdwXdrJnZNBIJEbBIOGHBwQR+FePzftC2d9eW1n4a8K&#10;arqt1LuzC5Eb8DPyqgkLcBiemMd+3IaVY/Fb+0b3U/Bvhqfw3YzSyA6fvWOPcSG3+Vctjdjau5FV&#10;cLgAcigD6XqvfX9nplnJeX93BaWseN808gjRckAZY8DJIH4182WEnxD8TeNf7F8T+N7vwzeIgRI5&#10;Xa2NwNzKPJSPZHKS/Gd2SD8u4Lgdna/s6aPL58+ueItVv76aVpGnh2Rbs8ncHDktnJLZ5z07kA7T&#10;Uvi14D0q4WC48S2juyBwbVXuFxkjlo1YA8dM56eorm779obwVaXkkEMWq3sa4xPBbqEfIB4Durcd&#10;OQOnpzXSab8JfAelXDT2/hq0d2QoRdM9wuMg8LIzAHjrjPX1NdJpmhaPonm/2TpVjYedjzPslukW&#10;/GcZ2gZxk9fU0AeP/wDC6/GGr6P9p0D4cX0nm/6m7xNcwnDYbhI13dGHDDB+mKkfV/jrrlvaLb6J&#10;pujJM6OblRGGRCP40kdyAM5I2bhjHqD7ZRQB4v8A8K6+Kutaj5uufET7FGsW1W0x5Bkg5AMaCJe5&#10;+bJPAHToWv7Omjy+fPrniLVb++mlaRp4dkW7PJ3Bw5LZyS2ec9O59oooA87g+B3w+ht4on0WSd0Q&#10;K0sl5MGcgfeO1wMnrwAPQCtyx+HHgrT7OO1h8L6U8aZwZ7ZZnOSTy7gsevc8dOldRRQBT03SdN0a&#10;3a30vT7SxgZy7R2sKxKWwBkhQBnAAz7CrlFFABRRRQAVT1LSdN1m3W31TT7S+gVw6x3UKyqGwRkB&#10;gRnBIz7mrlFAHmepfAbwHfW6xW9jd6e4cMZbW7dmIwflPmbxjnPTPA5655+D4NeMtAsIl8O/Ea7V&#10;7Zw9vZyJJFb537jkB3GOScbCCeD1Jr2yuT8T/Ebw54VuEsrq5ku9UkdUj02wTzrh2YrgbQcKSHBA&#10;YjI6Z6UAed3OrfG/wlFqVzfW2la1Y20XnPdv5SoiKpZioVonPHXKn7vHvzGsftGa7faGlrpumQab&#10;qR2eZerIJRx97ZGy4XJ/vFsDI5OCO/tvD3jH4lbZvGjf2J4d81JU0K3H7y6QZZfOkzuXqgI4yVPy&#10;oQDXpmlaVY6HpdvpmmW0dtZ26bIok6KP5kk5JJ5JJJyTQB4v4C+Ivwr0BLp4n1K1v5HZ5tR1a286&#10;6ui7bmzJFuOAVXIO0E4PJya9Qg+IPg25t4p08VaMEkQOokvY0YAjPKsQVPsQCO9SX/gXwnqf2k3n&#10;hvSpJLreZpvsiCRi2dzbwNwY5J3A5zznNcvffArwDd2ckEOlz2UjYxPBdyF0wQeA7MvPTkHr680A&#10;ekUV4nefs5abFcWtxoPiXUtPnhff5k0azMGBBUoU8sqQQTnnt0xyXnws+JVjcWs+jfEq7u3R97i/&#10;nnjUEEFflzIHB5yGAHHfPAB7ZRXj/wDwj3xz/wChz0P/AL8r/wDI9V7HWfjxaWccE3hnSr2Rc5nn&#10;khDvkk8hJlXjpwB09eaAPaKK8P8A+FlfFjS9Y+z6t8PvtUMf+sSwtZjuyuRtlVpE6kZwD0I4PTQ/&#10;4W/4w/6JNrn5zf8AxigD2CivH/8Ahb/jD/ok2ufnN/8AGKjHxm8VNcPbr8K9ZM6IrvGHl3KrEhSR&#10;5GQCVYA99p9KAPZKK8Ts/jrr2opA9j8NtSuknR3haC4dxIqMFcriHkKxAJHQkA1c/wCFv+MP+iTa&#10;5+c3/wAYoA9gorxuT4veNi8Ji+FOsqgfMoZZmLLtPCnyRtO7acnPAIxzkR/8LF+Kutaj5Wh/Dv7F&#10;GsW5l1NJBkg4JEjmJe4+XBPBPToAe0UV4fdXHx91TUYPKsrHSIW2xt5JtmjXnl23tI/Q87c8DgZ6&#10;3J/C/wAcLm3lgfxpowSRCjGNQjAEY4ZbcFT7ggjtQB7JVPUtW03RrdbjVNQtLGBnCLJdTLEpbBOA&#10;WIGcAnHsa8bi+Dvjy+s1t9W+JN8I54pEuoUmnnTkgBRudd6spbOQMdMMDkWLH9m7w3HZxrf6zqs9&#10;0M75IDHEjcnGFKsRxj+I+vHSgDuNT+KngbSPK+0+JrGTzc7fsjG5xjGc+UG29e+M846Gub1L9oLw&#10;RY3CxW51LUEKBjLa2wVQcn5T5jIc8Z6Y5HPXGhB8Dvh9DbxRPosk7ogVpZLyYM5A+8drgZPXgAeg&#10;FdZY+E/DemXkd5YeH9KtLqPOyaCyjjdcgg4YDIyCR+NAHkc/xv8AFWuW8svg/wACXdxBHcFBdSRS&#10;3KsoHQrGAFfBU43nHvkGrDWHx18Rve+dfab4fgdAghDR4wVIPlugkdTxnJYEFvl6ce2UUAeJr8B9&#10;S1l7KTxb451LUkiQl4BucxsyjIjkkZsDcBzs5C9B26jQPgl4I0F1lbT5NTnVyyyai4lABXG3YAEI&#10;6kZUnJzngY9EooAr2NhZ6ZZx2dhaQWlrHnZDBGI0XJJOFHAyST+NWKKKAMPVfBvhnXHuJdT0DTbm&#10;e4TZLO9svmsNu3/WY3AgYAIORgYxio9E8DeFvDnkNpOg2NvNBu8u48oPMu7Of3rZc8Ejk9OOldBR&#10;QAUUUUAFc/8A8IJ4P/6FTQ//AAXQ/wDxNdBRQB53P8Dvh9NbyxJoskDuhVZY7yYshI+8NzkZHXkE&#10;eoNcvqX7Nmgy26rpeualbT7wWe6VJ1K4PAVQhBzjnPY8c8e2UUAeL/8ACuvirouo+bofxE+2xtFt&#10;ZtTeQ4JOSBG4lXsPmyDyR06x2d78etKuLqKbTNN1lN+2OWZoFXAJ+ZNjxnDcH5hngcDmvbKKAPFz&#10;8XfHGkWcw1v4aXzzWu83N1AZY4AFJywPluNoA+9vIOM5wasWH7RnhO4+zJeWGq2kkmwTN5SSRxE4&#10;3HIbcyjnkLkgdM8V7BWfqehaPrflf2tpVjf+Tny/tdukuzOM43A4zgdPQUAc3pvxa8B6rcNBb+Jb&#10;RHVC5N0r264yBw0iqCeemc9fQ11ljf2ep2cd5YXcF3ayZ2TQSCRGwSDhhwcEEfhXH33wf8A6heSX&#10;U3hyBJHxkQSyQoMADhEYKOnYc9etcfdfs6aPF5E+h+ItVsL6GVZFnm2S7ccjaECENnBDZ4x07gA9&#10;oorxseAPivodw66F8Qo72CVFMj6oGZlYE8KrrKAMEcgjPccCqf8Awk3xz0TR9974Xsb/AMn782xZ&#10;Zny3H7uCUZxkD5V6DJ7mgD3CivF/+GgP7L1H7L4o8F6rpG6LzEG7dI3OB8kix/Lw3zZPIxj06TSv&#10;jf4D1NLffqsljPO+zybu3dSh3YG51BQDvndgA845wAeiUVn6Zruj635v9k6rY3/k48z7JcJLsznG&#10;dpOM4PX0NaFABRRRQAUUUUAFFFFABRRRQB5/8bf+SQ67/wBu/wD6UR0fBL/kkOhf9vH/AKUSUfG3&#10;/kkOu/8Abv8A+lEdHwS/5JDoX/bx/wClElAHoFFFFABRRRQAUUUUAFFFFAHH/FTTP7X+F/iG287y&#10;tlobndt3Z8kiXbjI67MZ7Zzz0rP+CX/JIdC/7eP/AEokroPHf/JPPEv/AGCrr/0U1c/8Ev8AkkOh&#10;f9vH/pRJQB6BRRRQAUVzev8Aj/wp4XdotY1y0gnVwjQKTLKhK7hujQFgMc5IxyPUVwesftB6FFeJ&#10;ZeHNKvtcunlSOPaDCku4fwZBctuIXaUGecHpkA9gorws+Ifjb4suEk0nRY/D9mLho8zwojBSRgyC&#10;fLMFB+8iDPzcEjAk/wCFLeLPEnzeNPHU88Zu/Oa0ty8sZHcpvKrG3zOBhCFHqOKAPSNZ+I3g7QN4&#10;1HxFYpIkpheGGTzpEcZyGSPcy4wQcjg8da4vVf2h/CFk9xFYW2pag6JmKRIljilbbkDLkOozwTs7&#10;HAPGdDTfgN4Dsbdorixu9QcuWEt1durAYHyjy9gxxnpnk89Md5pmhaPonm/2TpVjYedjzPslukW/&#10;GcZ2gZxk9fU0AeTzeO/i14h+0J4f8B/2XGsQRm1DIkV23YdDKY1bGBxtbBHPBAqOD4ffFfxBcRXX&#10;iDx7JpgNuMJYSMGVs52skflpkZbLBm6AcjBHtlFAHj+ifs7eFrHyJNWvL7VJk3eYm4QQyZzj5V+c&#10;YBHR+SPQ4rtNN+GPgjSrdoLfwxprozlybqEXDZwBw0m4gcdM46+prrKKAI4IIbW3it7eKOGCJAkc&#10;cahVRQMAADgADjFSUUUAY/iHwroXiuzFrrmmQXsa/cLgh48kE7XGGXO0ZwRnGDxXJweE/Ffgq3iH&#10;hTW5NZ0+FAG0jW3BYqB0hnUDYdqqioRsGWJr0SigDz+x+K+nW8sdn4u0y+8L37ymFFvomaCVgxUm&#10;OcDayj5SWO1RuGCRzXeQTw3VvFcW8sc0EqB45I2DK6kZBBHBBHOajvrCz1Ozks7+0gu7WTG+GeMS&#10;I2CCMqeDggH8K4O8+EljbXs+oeEtZ1LwxeSukjJZSbrV3Vy2XhPDDDEBchQP4cZBAPRKK83Wb4ta&#10;D5YltdD8UWqSuhMMhtLuVDuKuxbESY+UEAN6c8tUcnxih0dIR4q8J+INEc3H2eWdrcS2qNuIysuR&#10;vG0FvlU5AON3UgHplFcXpvxa8B6rcNBb+JbRHVC5N0r264yBw0iqCeemc9fQ10Gm+JdB1m4a30vW&#10;9Nvp1Qu0drdJKwXIGSFJOMkDPuKANSiiigAoork9S+J3gjSrdZ7jxPprozhALWYXDZwTyse4gcdc&#10;Y6eooA6yivP/APhcHh28/wCQBY654h2/67+ytNkfyM/d379uN3zYxn7prPm8XfE7WZbaTw94Gg0+&#10;xklZDPrU4D7N21XaIMrx4AJIw+cjGe4B6hXD+J/i34O8KyzW11qf2q+h4a0sl81wd20qTwisCDlW&#10;YEY6cjPPp8M/F3iqza3+IHjSee1GQtnpKpEj8oQ0jeWA2Cp+UoccEMORXoHh7wroXhSzNroemQWU&#10;bffKAl5MEkbnOWbG44yTjOBxQBw8q/EX4gWbW8kX/CDaa8UcqzJJ9ovJmyTtG1kMa4xkEKwIxyCw&#10;HQeEfhj4W8F7ZdNsfNvhn/TrsiSb+LocAJwxX5QuRjOa7CigAooooAKKKKACiiigAooooAKKKKAC&#10;iiigAooooAKKKKACiiigAooooAKKKKACiiigAooooAKKKKACiiigAooooAKKKKACiiigAooooAKK&#10;KKACiiigAooooAjnghureW3uIo5oJUKSRyKGV1IwQQeCCOMVzd98OPBWoWclrN4X0pI3xkwWywuM&#10;EHh0AYdOx56dK6iigDx/W/2dvC1958mk3l9pcz7fLTcJ4Y8Yz8rfOcgHq/BPoMVX/wCFdfFXRdR8&#10;3Q/iJ9tjaLazam8hwSckCNxKvYfNkHkjp19oooA8LXxp8aPDiWUWseEI9UQuTJJBB5ssihgSCYGK&#10;IcHAJTt0bBq5a/tF6PF58GueHdVsL6GVo2gh2S7ccHcXKENnIK44x17D2iqepaTpus262+qafaX0&#10;CuHWO6hWVQ2CMgMCM4JGfc0Ac3pnxU8Dav5v2bxNYx+Vjd9rY22c5xjzQu7p2zjjPUV1kE8N1bxX&#10;FvLHNBKgeOSNgyupGQQRwQRzmuD1v4LeBtb89/7I+wXE2399YSGLZjH3Y+YxkDB+XuT15ri9S/Z7&#10;m024XUPBvie7sryJAIhdMVbcSQxE0QBUbSRgIe/ODwAe6UV4O118c/B3mGW3g8Q2NtEkSsEWfdna&#10;AwCbJ3YdCWB/iJz96rFn+0L/AGfeGw8V+FL7T7qKJfO8k5cyEA/6qQKUUgkjLEjjrnNAHuFFcPo3&#10;xe8Da3sWLXoLWYxCVo74G32dMqWfCFgT0Vj0JGQM13FAHn/xt/5JDrv/AG7/APpRHR8Ev+SQ6F/2&#10;8f8ApRJR8bf+SQ67/wBu/wD6UR0fBL/kkOhf9vH/AKUSUAegUUUUAFFFFABRRRQAUUUUAc/47/5J&#10;54l/7BV1/wCimryP4f8Axe8KeDvhhpGnXs13cahC8qy2trASyBpZHDFm2oRgjoxPI46494nghure&#10;W3uIo5oJUKSRyKGV1IwQQeCCOMVz+m/D/wAIaTcNcWXhzTY5zcG5WRoFdo5Mg5QtkoAQCFXAHYCg&#10;Dy8fFf4h+Lre3Twh4IktkuUlVb2bdNHkAjckjBI1KkN97cCcDHYkPw7+Kni9DJ4r8ZSaZBLbtC9r&#10;bvuJG4ja8cRSIhgSc7mOMAj090ooA8n0b9nzwdp+x9Ra+1STygjrNN5UZfjLqI8MOhwCxwD3PNem&#10;abpOm6Nbtb6Xp9pYwM5do7WFYlLYAyQoAzgAZ9hVyigAooooAKKKKACiiigAooooAKKKKACiiigA&#10;ooooAKKKKAM/U9C0fW/K/tbSrG/8nPl/a7dJdmcZxuBxnA6egrk5/gx8Prm4lnfw7GHkcuwjuZkU&#10;EnPCq4Cj2AAHau8ooA8//wCFJfDz/oXv/J24/wDjlV7X4FeAbfz/ADdLnuvMlaRfOu5B5Snoi7GX&#10;5R23ZbnkmvSKKAPP/wDhSXw8/wChe/8AJ24/+OV0Fh4F8J6Z9mNn4b0qOS12GGb7IhkUrja28jcW&#10;GAdxOc85zXQUUAFFFFABRRRQAUUUUAFFFFABRRRQAUUUUAFFFFABRRRQAUUUUAFFFFABRRRQAUUU&#10;UAFFFFABRRRQAUUUUAFFFFABRRRQAUUUUAFFFFABRRRQAUUUUAFFFFABRRRQAUUUUAFFFFABRRRQ&#10;AUUUUAFFFFABRRRQAVXvrCz1Ozks7+0gu7WTG+GeMSI2CCMqeDggH8KsUUAeb6z8DPA2r72isJ9N&#10;meUytJYzlc5zlQr7kVcnoqjGABgcVx83wI8SaD9ofwb41ntfPlG6F3ktv3Y3bd0kRO9hnH3QOSeO&#10;le8UUAfNHji5+L9v4c1TRvE1j/aWmXPLXkFsjiJIXDlwYQNinAP7xeg4Awa9n+Fuiaj4c+HGk6Tq&#10;1v8AZ76DzvMi3q+3dM7DlSQeCDwa7C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9lQSwECLQAUAAYACAAAACEAihU/mAwBAAAVAgAAEwAAAAAAAAAAAAAAAAAAAAAAW0Nv&#10;bnRlbnRfVHlwZXNdLnhtbFBLAQItABQABgAIAAAAIQA4/SH/1gAAAJQBAAALAAAAAAAAAAAAAAAA&#10;AD0BAABfcmVscy8ucmVsc1BLAQItABQABgAIAAAAIQA9PTFcMwQAAGoPAAAOAAAAAAAAAAAAAAAA&#10;ADwCAABkcnMvZTJvRG9jLnhtbFBLAQItABQABgAIAAAAIQBYYLMbugAAACIBAAAZAAAAAAAAAAAA&#10;AAAAAJsGAABkcnMvX3JlbHMvZTJvRG9jLnhtbC5yZWxzUEsBAi0AFAAGAAgAAAAhAO64gn7gAAAA&#10;CQEAAA8AAAAAAAAAAAAAAAAAjAcAAGRycy9kb3ducmV2LnhtbFBLAQItAAoAAAAAAAAAIQCsWdr8&#10;14IAANeCAAAVAAAAAAAAAAAAAAAAAJkIAABkcnMvbWVkaWEvaW1hZ2UxLmpwZWdQSwUGAAAAAAYA&#10;BgB9AQAAo4sAAAAA&#10;">
                <v:shape id="Picture 60" o:spid="_x0000_s1087" type="#_x0000_t75" alt="焊缝2" style="position:absolute;width:6765;height:3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NRwQAAANoAAAAPAAAAZHJzL2Rvd25yZXYueG1sRI/NasJA&#10;FIX3Bd9huIK7OrFoCamjSInYrZpNd5fMNRPN3ImZMaZ9+o4gdHk4Px9nuR5sI3rqfO1YwWyagCAu&#10;na65UlAct68pCB+QNTaOScEPeVivRi9LzLS78576Q6hEHGGfoQITQptJ6UtDFv3UtcTRO7nOYoiy&#10;q6Tu8B7HbSPfkuRdWqw5Egy29GmovBxuNnLnaX/7/t2ZnHSeno/Xos7zQqnJeNh8gAg0hP/ws/2l&#10;FSzgcSXeALn6AwAA//8DAFBLAQItABQABgAIAAAAIQDb4fbL7gAAAIUBAAATAAAAAAAAAAAAAAAA&#10;AAAAAABbQ29udGVudF9UeXBlc10ueG1sUEsBAi0AFAAGAAgAAAAhAFr0LFu/AAAAFQEAAAsAAAAA&#10;AAAAAAAAAAAAHwEAAF9yZWxzLy5yZWxzUEsBAi0AFAAGAAgAAAAhABCOU1HBAAAA2gAAAA8AAAAA&#10;AAAAAAAAAAAABwIAAGRycy9kb3ducmV2LnhtbFBLBQYAAAAAAwADALcAAAD1AgAAAAA=&#10;">
                  <v:imagedata r:id="rId76" o:title="焊缝2"/>
                </v:shape>
                <v:shape id="Text Box 61" o:spid="_x0000_s1088" type="#_x0000_t202" style="position:absolute;left:5841;top:156;width:420;height: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RexAAAANsAAAAPAAAAZHJzL2Rvd25yZXYueG1sRI9Pb8Iw&#10;DMXvk/gOkZG4TCOFA5o6Ahr/JA7sAEOcrcZrqzVOlQRavj0+IHGz9Z7f+3m+7F2jbhRi7dnAZJyB&#10;Ii68rbk0cP7dfXyCignZYuOZDNwpwnIxeJtjbn3HR7qdUqkkhGOOBqqU2lzrWFTkMI59Syzanw8O&#10;k6yh1DZgJ+Gu0dMsm2mHNUtDhS2tKyr+T1dnYLYJ1+7I6/fNeXvAn7acXlb3izGjYf/9BSpRn17m&#10;5/XeCr7Qyy8ygF48AAAA//8DAFBLAQItABQABgAIAAAAIQDb4fbL7gAAAIUBAAATAAAAAAAAAAAA&#10;AAAAAAAAAABbQ29udGVudF9UeXBlc10ueG1sUEsBAi0AFAAGAAgAAAAhAFr0LFu/AAAAFQEAAAsA&#10;AAAAAAAAAAAAAAAAHwEAAF9yZWxzLy5yZWxzUEsBAi0AFAAGAAgAAAAhAJki1F7EAAAA2wAAAA8A&#10;AAAAAAAAAAAAAAAABwIAAGRycy9kb3ducmV2LnhtbFBLBQYAAAAAAwADALcAAAD4AgAAAAA=&#10;" stroked="f">
                  <v:textbox inset="0,0,0,0">
                    <w:txbxContent>
                      <w:p w:rsidR="00B34003" w:rsidRDefault="002F622E">
                        <w:pPr>
                          <w:rPr>
                            <w:sz w:val="15"/>
                            <w:szCs w:val="15"/>
                          </w:rPr>
                        </w:pPr>
                        <w:r>
                          <w:rPr>
                            <w:rFonts w:hint="eastAsia"/>
                            <w:sz w:val="15"/>
                            <w:szCs w:val="15"/>
                          </w:rPr>
                          <w:t>×</w:t>
                        </w:r>
                        <w:r>
                          <w:rPr>
                            <w:rFonts w:hint="eastAsia"/>
                            <w:sz w:val="15"/>
                            <w:szCs w:val="15"/>
                          </w:rPr>
                          <w:t>200</w:t>
                        </w:r>
                      </w:p>
                    </w:txbxContent>
                  </v:textbox>
                </v:shape>
                <v:shape id="Text Box 62" o:spid="_x0000_s1089" type="#_x0000_t202" style="position:absolute;left:2181;top:142;width:525;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EopwgAAANsAAAAPAAAAZHJzL2Rvd25yZXYueG1sRE9La8JA&#10;EL4L/Q/LFHqRumkK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Bp8EopwgAAANsAAAAPAAAA&#10;AAAAAAAAAAAAAAcCAABkcnMvZG93bnJldi54bWxQSwUGAAAAAAMAAwC3AAAA9gIAAAAA&#10;" stroked="f">
                  <v:textbox inset="0,0,0,0">
                    <w:txbxContent>
                      <w:p w:rsidR="00B34003" w:rsidRDefault="002F622E">
                        <w:pPr>
                          <w:jc w:val="center"/>
                          <w:rPr>
                            <w:sz w:val="15"/>
                            <w:szCs w:val="15"/>
                          </w:rPr>
                        </w:pPr>
                        <w:r>
                          <w:rPr>
                            <w:rFonts w:hint="eastAsia"/>
                            <w:sz w:val="15"/>
                            <w:szCs w:val="15"/>
                          </w:rPr>
                          <w:t>×</w:t>
                        </w:r>
                        <w:r>
                          <w:rPr>
                            <w:rFonts w:hint="eastAsia"/>
                            <w:sz w:val="15"/>
                            <w:szCs w:val="15"/>
                          </w:rPr>
                          <w:t>500</w:t>
                        </w:r>
                      </w:p>
                    </w:txbxContent>
                  </v:textbox>
                </v:shape>
                <v:shape id="Text Box 63" o:spid="_x0000_s1090" type="#_x0000_t202" style="position:absolute;left:1103;top:189;width:372;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JdwgAAANsAAAAPAAAAZHJzL2Rvd25yZXYueG1sRE9La8JA&#10;EL4L/Q/LFHqRumko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DmGdJdwgAAANsAAAAPAAAA&#10;AAAAAAAAAAAAAAcCAABkcnMvZG93bnJldi54bWxQSwUGAAAAAAMAAwC3AAAA9gIAAAAA&#10;" stroked="f">
                  <v:textbox inset="0,0,0,0">
                    <w:txbxContent>
                      <w:p w:rsidR="00B34003" w:rsidRDefault="002F622E">
                        <w:pPr>
                          <w:adjustRightInd w:val="0"/>
                          <w:snapToGrid w:val="0"/>
                          <w:jc w:val="center"/>
                        </w:pPr>
                        <w:r>
                          <w:rPr>
                            <w:rFonts w:hint="eastAsia"/>
                            <w:sz w:val="15"/>
                            <w:szCs w:val="15"/>
                          </w:rPr>
                          <w:t>×</w:t>
                        </w:r>
                        <w:r>
                          <w:rPr>
                            <w:rFonts w:hint="eastAsia"/>
                            <w:sz w:val="15"/>
                            <w:szCs w:val="15"/>
                          </w:rPr>
                          <w:t>4</w:t>
                        </w:r>
                      </w:p>
                    </w:txbxContent>
                  </v:textbox>
                </v:shape>
                <v:shape id="Text Box 64" o:spid="_x0000_s1091" type="#_x0000_t202" style="position:absolute;left:5117;top:169;width:525;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rt4wwAAANsAAAAPAAAAZHJzL2Rvd25yZXYueG1sRI9Pi8Iw&#10;FMTvC36H8AQvy5ragyzVKOs/8KAHq3h+NG/bss1LSaKt394Iwh6HmfkNM1/2phF3cr62rGAyTkAQ&#10;F1bXXCq4nHdf3yB8QNbYWCYFD/KwXAw+5php2/GJ7nkoRYSwz1BBFUKbSemLigz6sW2Jo/drncEQ&#10;pSuldthFuGlkmiRTabDmuFBhS+uKir/8ZhRMN+7WnXj9ublsD3hsy/S6elyVGg37nxmIQH34D7/b&#10;e60gncDrS/wBcvEEAAD//wMAUEsBAi0AFAAGAAgAAAAhANvh9svuAAAAhQEAABMAAAAAAAAAAAAA&#10;AAAAAAAAAFtDb250ZW50X1R5cGVzXS54bWxQSwECLQAUAAYACAAAACEAWvQsW78AAAAVAQAACwAA&#10;AAAAAAAAAAAAAAAfAQAAX3JlbHMvLnJlbHNQSwECLQAUAAYACAAAACEAOAK7eMMAAADbAAAADwAA&#10;AAAAAAAAAAAAAAAHAgAAZHJzL2Rvd25yZXYueG1sUEsFBgAAAAADAAMAtwAAAPcCAAAAAA==&#10;" stroked="f">
                  <v:textbox inset="0,0,0,0">
                    <w:txbxContent>
                      <w:p w:rsidR="00B34003" w:rsidRDefault="002F622E">
                        <w:r>
                          <w:rPr>
                            <w:rFonts w:hint="eastAsia"/>
                            <w:sz w:val="15"/>
                            <w:szCs w:val="15"/>
                          </w:rPr>
                          <w:t>×</w:t>
                        </w:r>
                        <w:r>
                          <w:rPr>
                            <w:rFonts w:hint="eastAsia"/>
                            <w:sz w:val="15"/>
                            <w:szCs w:val="15"/>
                          </w:rPr>
                          <w:t>500</w:t>
                        </w:r>
                      </w:p>
                    </w:txbxContent>
                  </v:textbox>
                </v:shape>
              </v:group>
            </w:pict>
          </mc:Fallback>
        </mc:AlternateContent>
      </w:r>
    </w:p>
    <w:p w:rsidR="00B34003" w:rsidRDefault="002F622E">
      <w:r>
        <w:rPr>
          <w:noProof/>
        </w:rPr>
        <mc:AlternateContent>
          <mc:Choice Requires="wps">
            <w:drawing>
              <wp:anchor distT="0" distB="0" distL="114300" distR="114300" simplePos="0" relativeHeight="251660288" behindDoc="0" locked="0" layoutInCell="1" allowOverlap="1">
                <wp:simplePos x="0" y="0"/>
                <wp:positionH relativeFrom="column">
                  <wp:posOffset>66675</wp:posOffset>
                </wp:positionH>
                <wp:positionV relativeFrom="paragraph">
                  <wp:posOffset>1951990</wp:posOffset>
                </wp:positionV>
                <wp:extent cx="5801360" cy="497205"/>
                <wp:effectExtent l="0" t="0" r="0" b="0"/>
                <wp:wrapNone/>
                <wp:docPr id="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360" cy="497205"/>
                        </a:xfrm>
                        <a:prstGeom prst="rect">
                          <a:avLst/>
                        </a:prstGeom>
                        <a:solidFill>
                          <a:srgbClr val="FFFFFF"/>
                        </a:solidFill>
                        <a:ln>
                          <a:noFill/>
                        </a:ln>
                        <a:effectLst/>
                      </wps:spPr>
                      <wps:txbx>
                        <w:txbxContent>
                          <w:p w:rsidR="00B34003" w:rsidRDefault="002F622E">
                            <w:pPr>
                              <w:ind w:firstLineChars="150" w:firstLine="270"/>
                              <w:rPr>
                                <w:rFonts w:ascii="黑体" w:eastAsia="黑体" w:hAnsi="黑体"/>
                                <w:sz w:val="18"/>
                                <w:szCs w:val="18"/>
                              </w:rPr>
                            </w:pPr>
                            <w:r>
                              <w:rPr>
                                <w:rFonts w:ascii="黑体" w:eastAsia="黑体" w:hAnsi="黑体"/>
                                <w:sz w:val="18"/>
                                <w:szCs w:val="18"/>
                              </w:rPr>
                              <w:t>注：图中宏观与显微组织照相放大倍数供选用，可采用相近的适当倍数，在报告中说明或给出比例尺。</w:t>
                            </w:r>
                          </w:p>
                          <w:p w:rsidR="00B34003" w:rsidRDefault="002F622E">
                            <w:pPr>
                              <w:pStyle w:val="affff0"/>
                              <w:widowControl w:val="0"/>
                              <w:adjustRightInd w:val="0"/>
                              <w:spacing w:beforeLines="50" w:before="156" w:afterLines="50" w:after="156"/>
                              <w:rPr>
                                <w:rFonts w:hAnsi="黑体"/>
                                <w:iCs/>
                              </w:rPr>
                            </w:pPr>
                            <w:r>
                              <w:rPr>
                                <w:rFonts w:hAnsi="黑体"/>
                                <w:iCs/>
                              </w:rPr>
                              <w:t>图</w:t>
                            </w:r>
                            <w:r>
                              <w:rPr>
                                <w:rFonts w:hAnsi="黑体" w:cs="宋体" w:hint="eastAsia"/>
                                <w:iCs/>
                              </w:rPr>
                              <w:t>K1</w:t>
                            </w:r>
                            <w:r>
                              <w:rPr>
                                <w:rFonts w:hAnsi="黑体"/>
                                <w:iCs/>
                              </w:rPr>
                              <w:t xml:space="preserve">　宏观与显微组织照相位置</w:t>
                            </w:r>
                          </w:p>
                          <w:p w:rsidR="00B34003" w:rsidRDefault="00B34003"/>
                        </w:txbxContent>
                      </wps:txbx>
                      <wps:bodyPr rot="0" vert="horz" wrap="square" lIns="91440" tIns="45720" rIns="91440" bIns="45720" anchor="t" anchorCtr="0" upright="1">
                        <a:noAutofit/>
                      </wps:bodyPr>
                    </wps:wsp>
                  </a:graphicData>
                </a:graphic>
              </wp:anchor>
            </w:drawing>
          </mc:Choice>
          <mc:Fallback>
            <w:pict>
              <v:shape id="Text Box 65" o:spid="_x0000_s1092" type="#_x0000_t202" style="position:absolute;left:0;text-align:left;margin-left:5.25pt;margin-top:153.7pt;width:456.8pt;height:39.1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U1REAIAAAYEAAAOAAAAZHJzL2Uyb0RvYy54bWysU8tu2zAQvBfoPxC815Ic200Ey0HqwEWB&#10;9AEk/QCKoiSiEpdd0pbcr++Ssl0jvRXVgRC5y9mZ2eX6fuw7dlDoNJiCZ7OUM2UkVNo0Bf/+snt3&#10;y5nzwlSiA6MKflSO32/evlkPNldzaKGrFDICMS4fbMFb722eJE62qhduBlYZCtaAvfC0xSapUAyE&#10;3nfJPE1XyQBYWQSpnKPTxynINxG/rpX0X+vaKc+6ghM3H1eMaxnWZLMWeYPCtlqeaIh/YNELbajo&#10;BepReMH2qP+C6rVEcFD7mYQ+gbrWUkUNpCZLX6l5boVVUQuZ4+zFJvf/YOWXwzdkuir4DWdG9NSi&#10;FzV69gFGtloGewbrcsp6tpTnRzqnNkepzj6B/OGYgW0rTKMeEGFolaiIXhZuJldXJxwXQMrhM1RU&#10;R+w9RKCxxj54R24wQqc2HS+tCVwkHS5v0+xmRSFJscXd+3kaySUiP9+26PxHBT0LPwVHan1EF4cn&#10;5wMbkZ9TQjEHna52uuviBpty2yE7CBqTXfyigFdpnQnJBsK1CXE6UXHQTmWC6KBzUuzHcoz2zudn&#10;M0uojmQDwjSM9HjopwX8xdlAg1hw93MvUHHWfTJk5V22WITJjZvFkpRzhteR8joijCSognvOpt+t&#10;n6Z9b1E3LVWammfggeyvdXQmUJ5YnZpGwxYNOz2MMM3X+5j15/lufgMAAP//AwBQSwMEFAAGAAgA&#10;AAAhAGt3j83eAAAACgEAAA8AAABkcnMvZG93bnJldi54bWxMj8FOwzAMhu9IvENkJC6IJRvtupWm&#10;EyCBuG7sAdwmaysap2qytXt7zAmOv/3p9+diN7teXOwYOk8algsFwlLtTUeNhuPX++MGRIhIBntP&#10;VsPVBtiVtzcF5sZPtLeXQ2wEl1DIUUMb45BLGerWOgwLP1ji3cmPDiPHsZFmxInLXS9XSq2lw474&#10;QouDfWtt/X04Ow2nz+kh3U7VRzxm+2T9il1W+avW93fzyzOIaOf4B8OvPqtDyU6VP5MJouesUiY1&#10;PKksAcHAdpUsQVQ82aQZyLKQ/18ofwAAAP//AwBQSwECLQAUAAYACAAAACEAtoM4kv4AAADhAQAA&#10;EwAAAAAAAAAAAAAAAAAAAAAAW0NvbnRlbnRfVHlwZXNdLnhtbFBLAQItABQABgAIAAAAIQA4/SH/&#10;1gAAAJQBAAALAAAAAAAAAAAAAAAAAC8BAABfcmVscy8ucmVsc1BLAQItABQABgAIAAAAIQCgMU1R&#10;EAIAAAYEAAAOAAAAAAAAAAAAAAAAAC4CAABkcnMvZTJvRG9jLnhtbFBLAQItABQABgAIAAAAIQBr&#10;d4/N3gAAAAoBAAAPAAAAAAAAAAAAAAAAAGoEAABkcnMvZG93bnJldi54bWxQSwUGAAAAAAQABADz&#10;AAAAdQUAAAAA&#10;" stroked="f">
                <v:textbox>
                  <w:txbxContent>
                    <w:p w:rsidR="00B34003" w:rsidRDefault="002F622E">
                      <w:pPr>
                        <w:ind w:firstLineChars="150" w:firstLine="270"/>
                        <w:rPr>
                          <w:rFonts w:ascii="黑体" w:eastAsia="黑体" w:hAnsi="黑体"/>
                          <w:sz w:val="18"/>
                          <w:szCs w:val="18"/>
                        </w:rPr>
                      </w:pPr>
                      <w:r>
                        <w:rPr>
                          <w:rFonts w:ascii="黑体" w:eastAsia="黑体" w:hAnsi="黑体"/>
                          <w:sz w:val="18"/>
                          <w:szCs w:val="18"/>
                        </w:rPr>
                        <w:t>注：图中宏观与显微组织照相放大倍数供选用，可采用相近的适当倍数，在报告中说明或给出比例尺。</w:t>
                      </w:r>
                    </w:p>
                    <w:p w:rsidR="00B34003" w:rsidRDefault="002F622E">
                      <w:pPr>
                        <w:pStyle w:val="affff0"/>
                        <w:widowControl w:val="0"/>
                        <w:adjustRightInd w:val="0"/>
                        <w:spacing w:beforeLines="50" w:before="156" w:afterLines="50" w:after="156"/>
                        <w:rPr>
                          <w:rFonts w:hAnsi="黑体"/>
                          <w:iCs/>
                        </w:rPr>
                      </w:pPr>
                      <w:r>
                        <w:rPr>
                          <w:rFonts w:hAnsi="黑体"/>
                          <w:iCs/>
                        </w:rPr>
                        <w:t>图</w:t>
                      </w:r>
                      <w:r>
                        <w:rPr>
                          <w:rFonts w:hAnsi="黑体" w:cs="宋体" w:hint="eastAsia"/>
                          <w:iCs/>
                        </w:rPr>
                        <w:t>K1</w:t>
                      </w:r>
                      <w:r>
                        <w:rPr>
                          <w:rFonts w:hAnsi="黑体"/>
                          <w:iCs/>
                        </w:rPr>
                        <w:t xml:space="preserve">　宏观与显微组织照相位置</w:t>
                      </w:r>
                    </w:p>
                    <w:p w:rsidR="00B34003" w:rsidRDefault="00B34003"/>
                  </w:txbxContent>
                </v:textbox>
              </v:shape>
            </w:pict>
          </mc:Fallback>
        </mc:AlternateContent>
      </w:r>
      <w:r>
        <w:rPr>
          <w:noProof/>
        </w:rPr>
        <mc:AlternateContent>
          <mc:Choice Requires="wps">
            <w:drawing>
              <wp:inline distT="0" distB="0" distL="0" distR="0">
                <wp:extent cx="5800725" cy="2305050"/>
                <wp:effectExtent l="0" t="0" r="0" b="0"/>
                <wp:docPr id="2" name="AutoShape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0725" cy="2305050"/>
                        </a:xfrm>
                        <a:prstGeom prst="rect">
                          <a:avLst/>
                        </a:prstGeom>
                        <a:noFill/>
                        <a:ln>
                          <a:noFill/>
                        </a:ln>
                      </wps:spPr>
                      <wps:txbx>
                        <w:txbxContent>
                          <w:p w:rsidR="00B34003" w:rsidRDefault="00B34003">
                            <w:pPr>
                              <w:jc w:val="center"/>
                            </w:pPr>
                          </w:p>
                        </w:txbxContent>
                      </wps:txbx>
                      <wps:bodyPr rot="0" vert="horz" wrap="square" lIns="91440" tIns="45720" rIns="91440" bIns="45720" anchor="t" anchorCtr="0" upright="1">
                        <a:noAutofit/>
                      </wps:bodyPr>
                    </wps:wsp>
                  </a:graphicData>
                </a:graphic>
              </wp:inline>
            </w:drawing>
          </mc:Choice>
          <mc:Fallback>
            <w:pict>
              <v:rect id="AutoShape 38" o:spid="_x0000_s1093" style="width:456.75pt;height:1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wjS+AEAANoDAAAOAAAAZHJzL2Uyb0RvYy54bWysU9tu2zAMfR+wfxD0vthxkjUz4hRFiw4D&#10;urVAtw+QZdkWZosapcTOvn6UnGTp+lYMBgTx4sPDQ2pzPfYd2yt0GkzB57OUM2UkVNo0Bf/x/f7D&#10;mjPnhalEB0YV/KAcv96+f7cZbK4yaKGrFDICMS4fbMFb722eJE62qhduBlYZCtaAvfBkYpNUKAZC&#10;77skS9OPyQBYWQSpnCPv3RTk24hf10r6x7p2yrOu4MTNxxPjWYYz2W5E3qCwrZZHGuINLHqhDRU9&#10;Q90JL9gO9SuoXksEB7WfSegTqGstVeyBupmn/3Tz3AqrYi8kjrNnmdz/g5Xf9k/IdFXwjDMjehrR&#10;zc5DrMwW66DPYF1Oac/2CUOHzj6A/OmYgdtWmEbdOEsq0+zp/5MLEYZWiYqIzgNE8gIjGI7QWDl8&#10;hYoqCqoY1Rtr7EMN0oWNcUiH85DU6Jkk52qdplfZijNJsWyRruiLNUR++t2i858V9CxcCo7EL8KL&#10;/YPzgY7ITymhmoF73XVxEzrzwkGJwRPpB8aTGH4sx0myxUmfEqoDNYQwLRg9CLq0gL85G2i5Cu5+&#10;7QQqzrovhkT5NF8uwzZGY7m6ysjAy0h5GRFGElTBPWfT9dZPG7yzqJs2aj/RDqOrdWwxiDyxOvKn&#10;BYqdH5c9bOilHbP+PsntHwAAAP//AwBQSwMEFAAGAAgAAAAhAEfzZMneAAAABQEAAA8AAABkcnMv&#10;ZG93bnJldi54bWxMj0FLw0AQhe9C/8MyBS9iNzVYNM2mSEEsIhRT7XmbnSbB7Gya3Sbx3zv1opeB&#10;x3u89026Gm0jeux87UjBfBaBQCqcqalU8LF7vn0A4YMmoxtHqOAbPayyyVWqE+MGesc+D6XgEvKJ&#10;VlCF0CZS+qJCq/3MtUjsHV1ndWDZldJ0euBy28i7KFpIq2vihUq3uK6w+MrPVsFQbPv97u1Fbm/2&#10;G0enzWmdf74qdT0dn5YgAo7hLwwXfEaHjJkO7kzGi0YBPxJ+L3uP8/gexEFBvIgjkFkq/9NnPwAA&#10;AP//AwBQSwECLQAUAAYACAAAACEAtoM4kv4AAADhAQAAEwAAAAAAAAAAAAAAAAAAAAAAW0NvbnRl&#10;bnRfVHlwZXNdLnhtbFBLAQItABQABgAIAAAAIQA4/SH/1gAAAJQBAAALAAAAAAAAAAAAAAAAAC8B&#10;AABfcmVscy8ucmVsc1BLAQItABQABgAIAAAAIQCdKwjS+AEAANoDAAAOAAAAAAAAAAAAAAAAAC4C&#10;AABkcnMvZTJvRG9jLnhtbFBLAQItABQABgAIAAAAIQBH82TJ3gAAAAUBAAAPAAAAAAAAAAAAAAAA&#10;AFIEAABkcnMvZG93bnJldi54bWxQSwUGAAAAAAQABADzAAAAXQUAAAAA&#10;" filled="f" stroked="f">
                <o:lock v:ext="edit" aspectratio="t"/>
                <v:textbox>
                  <w:txbxContent>
                    <w:p w:rsidR="00B34003" w:rsidRDefault="00B34003">
                      <w:pPr>
                        <w:jc w:val="center"/>
                      </w:pPr>
                    </w:p>
                  </w:txbxContent>
                </v:textbox>
                <w10:anchorlock/>
              </v:rect>
            </w:pict>
          </mc:Fallback>
        </mc:AlternateConten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sectPr w:rsidR="00B34003">
      <w:headerReference w:type="even" r:id="rId77"/>
      <w:headerReference w:type="default" r:id="rId78"/>
      <w:pgSz w:w="11906" w:h="16838"/>
      <w:pgMar w:top="1985" w:right="1134" w:bottom="1418" w:left="1134" w:header="1134" w:footer="1134" w:gutter="284"/>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7DFC" w:rsidRDefault="00437DFC">
      <w:r>
        <w:separator/>
      </w:r>
    </w:p>
  </w:endnote>
  <w:endnote w:type="continuationSeparator" w:id="0">
    <w:p w:rsidR="00437DFC" w:rsidRDefault="00437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楷体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03" w:rsidRDefault="002F622E">
    <w:pPr>
      <w:pStyle w:val="aff1"/>
      <w:jc w:val="center"/>
    </w:pPr>
    <w:r>
      <w:fldChar w:fldCharType="begin"/>
    </w:r>
    <w:r>
      <w:rPr>
        <w:rStyle w:val="aff8"/>
      </w:rPr>
      <w:instrText xml:space="preserve"> PAGE </w:instrText>
    </w:r>
    <w:r>
      <w:fldChar w:fldCharType="separate"/>
    </w:r>
    <w:r>
      <w:rPr>
        <w:rStyle w:val="aff8"/>
      </w:rPr>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03" w:rsidRDefault="002F622E">
    <w:pPr>
      <w:pStyle w:val="aff1"/>
      <w:jc w:val="center"/>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B34003" w:rsidRDefault="002F622E">
                          <w:pPr>
                            <w:pStyle w:val="aff1"/>
                          </w:pPr>
                          <w:r>
                            <w:rPr>
                              <w:rFonts w:hint="eastAsia"/>
                            </w:rPr>
                            <w:fldChar w:fldCharType="begin"/>
                          </w:r>
                          <w:r>
                            <w:rPr>
                              <w:rFonts w:hint="eastAsia"/>
                            </w:rPr>
                            <w:instrText xml:space="preserve"> PAGE  \* MERGEFORMAT </w:instrText>
                          </w:r>
                          <w:r>
                            <w:rPr>
                              <w:rFonts w:hint="eastAsia"/>
                            </w:rPr>
                            <w:fldChar w:fldCharType="separate"/>
                          </w:r>
                          <w:r w:rsidR="0088508B">
                            <w:rPr>
                              <w:noProof/>
                            </w:rPr>
                            <w:t>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94" type="#_x0000_t202" style="position:absolute;left:0;text-align:left;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B34003" w:rsidRDefault="002F622E">
                    <w:pPr>
                      <w:pStyle w:val="aff1"/>
                    </w:pPr>
                    <w:r>
                      <w:rPr>
                        <w:rFonts w:hint="eastAsia"/>
                      </w:rPr>
                      <w:fldChar w:fldCharType="begin"/>
                    </w:r>
                    <w:r>
                      <w:rPr>
                        <w:rFonts w:hint="eastAsia"/>
                      </w:rPr>
                      <w:instrText xml:space="preserve"> PAGE  \* MERGEFORMAT </w:instrText>
                    </w:r>
                    <w:r>
                      <w:rPr>
                        <w:rFonts w:hint="eastAsia"/>
                      </w:rPr>
                      <w:fldChar w:fldCharType="separate"/>
                    </w:r>
                    <w:r w:rsidR="0088508B">
                      <w:rPr>
                        <w:noProof/>
                      </w:rPr>
                      <w:t>6</w:t>
                    </w:r>
                    <w:r>
                      <w:rPr>
                        <w:rFonts w:hint="eastAsia"/>
                      </w:rP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03" w:rsidRDefault="002F622E">
    <w:pPr>
      <w:pStyle w:val="aff1"/>
      <w:ind w:firstLine="36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B34003" w:rsidRDefault="002F622E">
                          <w:pPr>
                            <w:pStyle w:val="aff1"/>
                          </w:pPr>
                          <w:r>
                            <w:rPr>
                              <w:rFonts w:hint="eastAsia"/>
                            </w:rPr>
                            <w:fldChar w:fldCharType="begin"/>
                          </w:r>
                          <w:r>
                            <w:rPr>
                              <w:rFonts w:hint="eastAsia"/>
                            </w:rPr>
                            <w:instrText xml:space="preserve"> PAGE  \* MERGEFORMAT </w:instrText>
                          </w:r>
                          <w:r>
                            <w:rPr>
                              <w:rFonts w:hint="eastAsia"/>
                            </w:rPr>
                            <w:fldChar w:fldCharType="separate"/>
                          </w:r>
                          <w:r w:rsidR="0088508B">
                            <w:rPr>
                              <w:noProof/>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6" o:spid="_x0000_s1095"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JJzBgMAANMGAAAOAAAAZHJzL2Uyb0RvYy54bWysVc1u1DAQviPxDpbvaZJtus2umq22mwYh&#10;rWhFQZy9jtONcGzLdvcHxBXegBMX7jxXn4Oxs0m3pUgUuHgn9sx45pvP356cbhqOVkybWooMxwcR&#10;RkxQWdbiOsNv3xRBipGxRJSES8EyvGUGn06ePztZqzEbyKXkJdMIkggzXqsML61V4zA0dMkaYg6k&#10;YgIOK6kbYuFTX4elJmvI3vBwEEXDcC11qbSkzBjYzdtDPPH5q4pRe1FVhlnEMwy1Wb9qvy7cGk5O&#10;yPhaE7Ws6a4M8hdVNKQWcGmfKieWoBtd/5KqqamWRlb2gMomlFVVU+Z7gG7i6EE3V0uimO8FwDGq&#10;h8n8v7T01epSo7rM8BAjQRoY0e3XL7ffftx+/4yGDp61MmPwulLgZzdncgNj7vYNbLquN5Vu3C/0&#10;g+AcgN724LKNRdQFpYM0jeCIwln3AfnDu3CljX3BZIOckWEN0/OgktXc2Na1c3G3CVnUnPsJcoHW&#10;0MLhUeQD+hNIzoXzhSogx85qJ/NxFI3O0/M0CZLB8DxIojwPpsUsCYZFfHyUH+azWR5/cvniZLys&#10;y5IJd1/Hkjj5syns+NrOt+eJkbwuXTpXkmc7m3GNVgR4yq0HGGrf8wrvV+Fxg6YedBQPkuhsMAqK&#10;YXocJEVyFIyOozSI4tHZaBgloyQv7nc0rwX7947ugb9XNBm7efWNLTih7x13ftuaK+euNXDr5hY6&#10;GrZ085bdcnB0033NKuCvZ90jWBJKmejx9N7OqwLknxK48/doe1V5SjDrIvzNUtg+uKmF1J6xDyhQ&#10;vu8oULX+AMpe3860m8XGP9z+NS5kuYVHqiW8HXhnRtGiBvjnxNhLokHWYBOk2l7AUnEJD0buLIyW&#10;Un94bN/5A8/hFKM1yGSGBeg4RvylABWChLYzdGcsOkPcNDMJfI59Ld6EAG15Z1ZaNu9Av6fuDjgi&#10;gsJNGbadObOtVIP+UzadeifQTUXsXFwp6lL7mavpjQUx8BrhsGmR2GEGyukptVN5J837397r7r9o&#10;8hMAAP//AwBQSwMEFAAGAAgAAAAhAOcqirzWAAAABQEAAA8AAABkcnMvZG93bnJldi54bWxMj0FL&#10;w0AQhe9C/8MyBW92Yw+SxGyKlnrpRVoFr9PsmAR3Z0N2m8Z/7yiCXoZ5vOG9b6rN7J2aaIx9YAO3&#10;qwwUcRNsz62B15enmxxUTMgWXWAy8EkRNvXiqsLShgsfaDqmVkkIxxINdCkNpdax6chjXIWBWLz3&#10;MHpMIsdW2xEvEu6dXmfZnfbYszR0ONC2o+bjePbSu3dvUyjSodHTzj7OecHP+8KY6+X8cA8q0Zz+&#10;juEbX9ChFqZTOLONyhmQR9LPFG+d5yJPv4uuK/2fvv4CAAD//wMAUEsBAi0AFAAGAAgAAAAhALaD&#10;OJL+AAAA4QEAABMAAAAAAAAAAAAAAAAAAAAAAFtDb250ZW50X1R5cGVzXS54bWxQSwECLQAUAAYA&#10;CAAAACEAOP0h/9YAAACUAQAACwAAAAAAAAAAAAAAAAAvAQAAX3JlbHMvLnJlbHNQSwECLQAUAAYA&#10;CAAAACEA1UCScwYDAADTBgAADgAAAAAAAAAAAAAAAAAuAgAAZHJzL2Uyb0RvYy54bWxQSwECLQAU&#10;AAYACAAAACEA5yqKvNYAAAAFAQAADwAAAAAAAAAAAAAAAABgBQAAZHJzL2Rvd25yZXYueG1sUEsF&#10;BgAAAAAEAAQA8wAAAGMGAAAAAA==&#10;" filled="f" fillcolor="white [3201]" stroked="f" strokeweight=".5pt">
              <v:textbox style="mso-fit-shape-to-text:t" inset="0,0,0,0">
                <w:txbxContent>
                  <w:p w:rsidR="00B34003" w:rsidRDefault="002F622E">
                    <w:pPr>
                      <w:pStyle w:val="aff1"/>
                    </w:pPr>
                    <w:r>
                      <w:rPr>
                        <w:rFonts w:hint="eastAsia"/>
                      </w:rPr>
                      <w:fldChar w:fldCharType="begin"/>
                    </w:r>
                    <w:r>
                      <w:rPr>
                        <w:rFonts w:hint="eastAsia"/>
                      </w:rPr>
                      <w:instrText xml:space="preserve"> PAGE  \* MERGEFORMAT </w:instrText>
                    </w:r>
                    <w:r>
                      <w:rPr>
                        <w:rFonts w:hint="eastAsia"/>
                      </w:rPr>
                      <w:fldChar w:fldCharType="separate"/>
                    </w:r>
                    <w:r w:rsidR="0088508B">
                      <w:rPr>
                        <w:noProof/>
                      </w:rPr>
                      <w:t>1</w:t>
                    </w:r>
                    <w:r>
                      <w:rPr>
                        <w:rFonts w:hint="eastAsia"/>
                      </w:rPr>
                      <w:fldChar w:fldCharType="end"/>
                    </w:r>
                  </w:p>
                </w:txbxContent>
              </v:textbox>
              <w10:wrap anchorx="margin"/>
            </v:shape>
          </w:pict>
        </mc:Fallback>
      </mc:AlternateContent>
    </w:r>
  </w:p>
  <w:p w:rsidR="00B34003" w:rsidRDefault="00B34003">
    <w:pPr>
      <w:pStyle w:val="af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7DFC" w:rsidRDefault="00437DFC">
      <w:r>
        <w:separator/>
      </w:r>
    </w:p>
  </w:footnote>
  <w:footnote w:type="continuationSeparator" w:id="0">
    <w:p w:rsidR="00437DFC" w:rsidRDefault="00437D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03" w:rsidRDefault="00B34003">
    <w:pPr>
      <w:pStyle w:val="aff3"/>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03" w:rsidRDefault="00B34003"/>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03" w:rsidRDefault="00B34003">
    <w:pPr>
      <w:pStyle w:val="aff3"/>
      <w:pBdr>
        <w:bottom w:val="none" w:sz="0"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00000007"/>
    <w:lvl w:ilvl="0">
      <w:start w:val="1"/>
      <w:numFmt w:val="upperLetter"/>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0"/>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1"/>
      <w:suff w:val="nothing"/>
      <w:lvlText w:val="%1.%2.%3.%4.%5　"/>
      <w:lvlJc w:val="left"/>
      <w:pPr>
        <w:ind w:left="0" w:firstLine="0"/>
      </w:pPr>
      <w:rPr>
        <w:rFonts w:ascii="黑体" w:eastAsia="黑体" w:hAnsi="Times New Roman" w:hint="eastAsia"/>
        <w:b w:val="0"/>
        <w:i w:val="0"/>
        <w:sz w:val="21"/>
      </w:rPr>
    </w:lvl>
    <w:lvl w:ilvl="5">
      <w:start w:val="1"/>
      <w:numFmt w:val="decimal"/>
      <w:pStyle w:val="a2"/>
      <w:suff w:val="nothing"/>
      <w:lvlText w:val="%1.%2.%3.%4.%5.%6　"/>
      <w:lvlJc w:val="left"/>
      <w:pPr>
        <w:ind w:left="0" w:firstLine="0"/>
      </w:pPr>
      <w:rPr>
        <w:rFonts w:ascii="黑体" w:eastAsia="黑体" w:hAnsi="Times New Roman" w:hint="eastAsia"/>
        <w:b w:val="0"/>
        <w:i w:val="0"/>
        <w:sz w:val="21"/>
      </w:rPr>
    </w:lvl>
    <w:lvl w:ilvl="6">
      <w:start w:val="1"/>
      <w:numFmt w:val="decimal"/>
      <w:pStyle w:val="a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 w15:restartNumberingAfterBreak="0">
    <w:nsid w:val="0000000B"/>
    <w:multiLevelType w:val="multilevel"/>
    <w:tmpl w:val="0000000B"/>
    <w:lvl w:ilvl="0">
      <w:numFmt w:val="none"/>
      <w:lvlText w:val=""/>
      <w:lvlJc w:val="left"/>
      <w:pPr>
        <w:tabs>
          <w:tab w:val="left" w:pos="360"/>
        </w:tabs>
      </w:pPr>
    </w:lvl>
    <w:lvl w:ilvl="1">
      <w:start w:val="1"/>
      <w:numFmt w:val="lowerLetter"/>
      <w:lvlText w:val="%2)."/>
      <w:lvlJc w:val="left"/>
      <w:pPr>
        <w:tabs>
          <w:tab w:val="left" w:pos="420"/>
        </w:tabs>
        <w:ind w:left="420" w:hanging="420"/>
      </w:pPr>
      <w:rPr>
        <w:rFonts w:hint="eastAsia"/>
        <w:sz w:val="21"/>
      </w:rPr>
    </w:lvl>
    <w:lvl w:ilvl="2">
      <w:start w:val="1"/>
      <w:numFmt w:val="bullet"/>
      <w:pStyle w:val="3"/>
      <w:lvlText w:val=""/>
      <w:lvlJc w:val="left"/>
      <w:pPr>
        <w:tabs>
          <w:tab w:val="left" w:pos="1152"/>
        </w:tabs>
        <w:ind w:left="1152" w:hanging="420"/>
      </w:pPr>
      <w:rPr>
        <w:rFonts w:ascii="Wingdings" w:hAnsi="Wingdings" w:hint="default"/>
        <w:sz w:val="21"/>
      </w:rPr>
    </w:lvl>
    <w:lvl w:ilvl="3">
      <w:start w:val="1"/>
      <w:numFmt w:val="decimal"/>
      <w:suff w:val="nothing"/>
      <w:lvlText w:val="%1.%2.%3.%4  "/>
      <w:lvlJc w:val="left"/>
      <w:pPr>
        <w:ind w:left="0" w:firstLine="0"/>
      </w:pPr>
      <w:rPr>
        <w:rFonts w:ascii="黑体" w:eastAsia="黑体" w:hint="eastAsia"/>
        <w:sz w:val="21"/>
      </w:rPr>
    </w:lvl>
    <w:lvl w:ilvl="4">
      <w:start w:val="1"/>
      <w:numFmt w:val="decimal"/>
      <w:suff w:val="nothing"/>
      <w:lvlText w:val="%1.%2.%3.%4.%5　"/>
      <w:lvlJc w:val="left"/>
      <w:pPr>
        <w:ind w:left="0" w:firstLine="0"/>
      </w:pPr>
      <w:rPr>
        <w:rFonts w:ascii="黑体" w:eastAsia="黑体" w:hint="eastAsia"/>
        <w:sz w:val="21"/>
      </w:rPr>
    </w:lvl>
    <w:lvl w:ilvl="5">
      <w:start w:val="1"/>
      <w:numFmt w:val="decimal"/>
      <w:suff w:val="nothing"/>
      <w:lvlText w:val="%1.%2.%3.%4.%5.%6　"/>
      <w:lvlJc w:val="left"/>
      <w:pPr>
        <w:ind w:left="0" w:firstLine="0"/>
      </w:pPr>
      <w:rPr>
        <w:rFonts w:ascii="黑体" w:eastAsia="黑体" w:hint="eastAsia"/>
        <w:sz w:val="21"/>
      </w:r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000000E"/>
    <w:multiLevelType w:val="multilevel"/>
    <w:tmpl w:val="0000000E"/>
    <w:lvl w:ilvl="0">
      <w:start w:val="1"/>
      <w:numFmt w:val="none"/>
      <w:suff w:val="nothing"/>
      <w:lvlText w:val="%1"/>
      <w:lvlJc w:val="left"/>
      <w:pPr>
        <w:ind w:left="0" w:firstLine="0"/>
      </w:pPr>
      <w:rPr>
        <w:rFonts w:ascii="Times New Roman" w:hAnsi="Times New Roman" w:hint="default"/>
        <w:b/>
        <w:i w:val="0"/>
        <w:sz w:val="21"/>
      </w:rPr>
    </w:lvl>
    <w:lvl w:ilvl="1">
      <w:start w:val="1"/>
      <w:numFmt w:val="decimal"/>
      <w:pStyle w:val="a4"/>
      <w:suff w:val="nothing"/>
      <w:lvlText w:val="%1%2　"/>
      <w:lvlJc w:val="left"/>
      <w:pPr>
        <w:ind w:left="0" w:firstLine="0"/>
      </w:pPr>
      <w:rPr>
        <w:rFonts w:ascii="黑体" w:eastAsia="黑体" w:hAnsi="Times New Roman" w:hint="eastAsia"/>
        <w:b w:val="0"/>
        <w:i w:val="0"/>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00000010"/>
    <w:multiLevelType w:val="multilevel"/>
    <w:tmpl w:val="00000010"/>
    <w:lvl w:ilvl="0">
      <w:start w:val="1"/>
      <w:numFmt w:val="decimal"/>
      <w:lvlText w:val="%1"/>
      <w:lvlJc w:val="left"/>
      <w:pPr>
        <w:tabs>
          <w:tab w:val="left" w:pos="360"/>
        </w:tabs>
        <w:ind w:left="360" w:hanging="360"/>
      </w:pPr>
      <w:rPr>
        <w:rFonts w:ascii="黑体" w:eastAsia="黑体" w:hAnsi="黑体"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0000016"/>
    <w:multiLevelType w:val="multilevel"/>
    <w:tmpl w:val="00000016"/>
    <w:lvl w:ilvl="0">
      <w:start w:val="1"/>
      <w:numFmt w:val="decimal"/>
      <w:pStyle w:val="a6"/>
      <w:lvlText w:val="5.%1"/>
      <w:lvlJc w:val="left"/>
      <w:pPr>
        <w:tabs>
          <w:tab w:val="left" w:pos="425"/>
        </w:tabs>
        <w:ind w:left="425" w:hanging="425"/>
      </w:pPr>
      <w:rPr>
        <w:rFonts w:hint="eastAsia"/>
      </w:rPr>
    </w:lvl>
    <w:lvl w:ilvl="1">
      <w:start w:val="1"/>
      <w:numFmt w:val="lowerLetter"/>
      <w:lvlText w:val="%2)"/>
      <w:lvlJc w:val="left"/>
      <w:pPr>
        <w:tabs>
          <w:tab w:val="left" w:pos="845"/>
        </w:tabs>
        <w:ind w:left="845" w:hanging="420"/>
      </w:pPr>
      <w:rPr>
        <w:rFonts w:hint="eastAsia"/>
      </w:rPr>
    </w:lvl>
    <w:lvl w:ilvl="2">
      <w:start w:val="1"/>
      <w:numFmt w:val="decimal"/>
      <w:lvlText w:val="4.1.%3"/>
      <w:lvlJc w:val="left"/>
      <w:pPr>
        <w:tabs>
          <w:tab w:val="left" w:pos="1571"/>
        </w:tabs>
        <w:ind w:left="1418" w:hanging="567"/>
      </w:pPr>
      <w:rPr>
        <w:rFonts w:hint="eastAsia"/>
      </w:rPr>
    </w:lvl>
    <w:lvl w:ilvl="3">
      <w:start w:val="1"/>
      <w:numFmt w:val="decimal"/>
      <w:lvlText w:val="%1.%2.%3.%4"/>
      <w:lvlJc w:val="left"/>
      <w:pPr>
        <w:tabs>
          <w:tab w:val="left" w:pos="2356"/>
        </w:tabs>
        <w:ind w:left="1984" w:hanging="708"/>
      </w:pPr>
      <w:rPr>
        <w:rFonts w:hint="eastAsia"/>
      </w:rPr>
    </w:lvl>
    <w:lvl w:ilvl="4">
      <w:start w:val="1"/>
      <w:numFmt w:val="decimal"/>
      <w:lvlText w:val="%1.%2.%3.%4.%5"/>
      <w:lvlJc w:val="left"/>
      <w:pPr>
        <w:tabs>
          <w:tab w:val="left" w:pos="3141"/>
        </w:tabs>
        <w:ind w:left="2551" w:hanging="850"/>
      </w:pPr>
      <w:rPr>
        <w:rFonts w:hint="eastAsia"/>
      </w:rPr>
    </w:lvl>
    <w:lvl w:ilvl="5">
      <w:start w:val="1"/>
      <w:numFmt w:val="decimal"/>
      <w:lvlText w:val="%1.%2.%3.%4.%5.%6"/>
      <w:lvlJc w:val="left"/>
      <w:pPr>
        <w:tabs>
          <w:tab w:val="left" w:pos="3926"/>
        </w:tabs>
        <w:ind w:left="3260" w:hanging="1134"/>
      </w:pPr>
      <w:rPr>
        <w:rFonts w:hint="eastAsia"/>
      </w:rPr>
    </w:lvl>
    <w:lvl w:ilvl="6">
      <w:start w:val="1"/>
      <w:numFmt w:val="decimal"/>
      <w:lvlText w:val="%1.%2.%3.%4.%5.%6.%7"/>
      <w:lvlJc w:val="left"/>
      <w:pPr>
        <w:tabs>
          <w:tab w:val="left" w:pos="4711"/>
        </w:tabs>
        <w:ind w:left="3827" w:hanging="1276"/>
      </w:pPr>
      <w:rPr>
        <w:rFonts w:hint="eastAsia"/>
      </w:rPr>
    </w:lvl>
    <w:lvl w:ilvl="7">
      <w:start w:val="1"/>
      <w:numFmt w:val="decimal"/>
      <w:lvlText w:val="%1.%2.%3.%4.%5.%6.%7.%8"/>
      <w:lvlJc w:val="left"/>
      <w:pPr>
        <w:tabs>
          <w:tab w:val="left" w:pos="5136"/>
        </w:tabs>
        <w:ind w:left="4394" w:hanging="1418"/>
      </w:pPr>
      <w:rPr>
        <w:rFonts w:hint="eastAsia"/>
      </w:rPr>
    </w:lvl>
    <w:lvl w:ilvl="8">
      <w:start w:val="1"/>
      <w:numFmt w:val="decimal"/>
      <w:lvlText w:val="%1.%2.%3.%4.%5.%6.%7.%8.%9"/>
      <w:lvlJc w:val="left"/>
      <w:pPr>
        <w:tabs>
          <w:tab w:val="left" w:pos="5922"/>
        </w:tabs>
        <w:ind w:left="5102" w:hanging="1700"/>
      </w:pPr>
      <w:rPr>
        <w:rFonts w:hint="eastAsia"/>
      </w:rPr>
    </w:lvl>
  </w:abstractNum>
  <w:abstractNum w:abstractNumId="5" w15:restartNumberingAfterBreak="0">
    <w:nsid w:val="00000017"/>
    <w:multiLevelType w:val="multilevel"/>
    <w:tmpl w:val="00000017"/>
    <w:lvl w:ilvl="0">
      <w:numFmt w:val="none"/>
      <w:pStyle w:val="a7"/>
      <w:lvlText w:val=""/>
      <w:lvlJc w:val="left"/>
      <w:pPr>
        <w:tabs>
          <w:tab w:val="left" w:pos="360"/>
        </w:tabs>
      </w:pPr>
    </w:lvl>
    <w:lvl w:ilvl="1">
      <w:start w:val="1"/>
      <w:numFmt w:val="decimal"/>
      <w:lvlText w:val="%1.%2"/>
      <w:lvlJc w:val="left"/>
      <w:pPr>
        <w:tabs>
          <w:tab w:val="left" w:pos="992"/>
        </w:tabs>
        <w:ind w:left="992" w:hanging="567"/>
      </w:pPr>
    </w:lvl>
    <w:lvl w:ilvl="2">
      <w:start w:val="1"/>
      <w:numFmt w:val="decimal"/>
      <w:lvlText w:val="%1.%2.%3"/>
      <w:lvlJc w:val="left"/>
      <w:pPr>
        <w:tabs>
          <w:tab w:val="left" w:pos="1418"/>
        </w:tabs>
        <w:ind w:left="1418" w:hanging="567"/>
      </w:pPr>
    </w:lvl>
    <w:lvl w:ilvl="3">
      <w:start w:val="1"/>
      <w:numFmt w:val="decimal"/>
      <w:lvlText w:val="%1.%2.%3.%4"/>
      <w:lvlJc w:val="left"/>
      <w:pPr>
        <w:tabs>
          <w:tab w:val="left" w:pos="2356"/>
        </w:tabs>
        <w:ind w:left="1984" w:hanging="708"/>
      </w:pPr>
    </w:lvl>
    <w:lvl w:ilvl="4">
      <w:start w:val="1"/>
      <w:numFmt w:val="decimal"/>
      <w:lvlText w:val="%1.%2.%3.%4.%5"/>
      <w:lvlJc w:val="left"/>
      <w:pPr>
        <w:tabs>
          <w:tab w:val="left" w:pos="2781"/>
        </w:tabs>
        <w:ind w:left="2551" w:hanging="850"/>
      </w:pPr>
    </w:lvl>
    <w:lvl w:ilvl="5">
      <w:start w:val="1"/>
      <w:numFmt w:val="decimal"/>
      <w:lvlText w:val="%1.%2.%3.%4.%5.%6"/>
      <w:lvlJc w:val="left"/>
      <w:pPr>
        <w:tabs>
          <w:tab w:val="left" w:pos="3566"/>
        </w:tabs>
        <w:ind w:left="3260" w:hanging="1134"/>
      </w:pPr>
    </w:lvl>
    <w:lvl w:ilvl="6">
      <w:start w:val="1"/>
      <w:numFmt w:val="decimal"/>
      <w:lvlText w:val="%1.%2.%3.%4.%5.%6.%7"/>
      <w:lvlJc w:val="left"/>
      <w:pPr>
        <w:tabs>
          <w:tab w:val="left" w:pos="3991"/>
        </w:tabs>
        <w:ind w:left="3827" w:hanging="1276"/>
      </w:pPr>
    </w:lvl>
    <w:lvl w:ilvl="7">
      <w:start w:val="1"/>
      <w:numFmt w:val="decimal"/>
      <w:lvlText w:val="%1.%2.%3.%4.%5.%6.%7.%8"/>
      <w:lvlJc w:val="left"/>
      <w:pPr>
        <w:tabs>
          <w:tab w:val="left" w:pos="4776"/>
        </w:tabs>
        <w:ind w:left="4394" w:hanging="1418"/>
      </w:pPr>
    </w:lvl>
    <w:lvl w:ilvl="8">
      <w:start w:val="1"/>
      <w:numFmt w:val="decimal"/>
      <w:lvlText w:val="%1.%2.%3.%4.%5.%6.%7.%8.%9"/>
      <w:lvlJc w:val="left"/>
      <w:pPr>
        <w:tabs>
          <w:tab w:val="left" w:pos="5202"/>
        </w:tabs>
        <w:ind w:left="5102" w:hanging="1700"/>
      </w:pPr>
    </w:lvl>
  </w:abstractNum>
  <w:abstractNum w:abstractNumId="6" w15:restartNumberingAfterBreak="0">
    <w:nsid w:val="0000001D"/>
    <w:multiLevelType w:val="multilevel"/>
    <w:tmpl w:val="0000001D"/>
    <w:lvl w:ilvl="0">
      <w:numFmt w:val="none"/>
      <w:pStyle w:val="a8"/>
      <w:lvlText w:val=""/>
      <w:lvlJc w:val="left"/>
      <w:pPr>
        <w:tabs>
          <w:tab w:val="left" w:pos="360"/>
        </w:tabs>
      </w:pPr>
    </w:lvl>
    <w:lvl w:ilvl="1">
      <w:start w:val="1"/>
      <w:numFmt w:val="decimal"/>
      <w:lvlText w:val="%1.%2"/>
      <w:lvlJc w:val="left"/>
      <w:pPr>
        <w:tabs>
          <w:tab w:val="left" w:pos="992"/>
        </w:tabs>
        <w:ind w:left="992" w:hanging="567"/>
      </w:pPr>
    </w:lvl>
    <w:lvl w:ilvl="2">
      <w:start w:val="1"/>
      <w:numFmt w:val="decimal"/>
      <w:lvlText w:val="%1.%2.%3"/>
      <w:lvlJc w:val="left"/>
      <w:pPr>
        <w:tabs>
          <w:tab w:val="left" w:pos="1418"/>
        </w:tabs>
        <w:ind w:left="1418"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15:restartNumberingAfterBreak="0">
    <w:nsid w:val="0000001E"/>
    <w:multiLevelType w:val="multilevel"/>
    <w:tmpl w:val="0000001E"/>
    <w:lvl w:ilvl="0">
      <w:start w:val="1"/>
      <w:numFmt w:val="none"/>
      <w:pStyle w:val="a9"/>
      <w:lvlText w:val="%1——"/>
      <w:lvlJc w:val="left"/>
      <w:pPr>
        <w:tabs>
          <w:tab w:val="left" w:pos="11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0F0B3CFC"/>
    <w:multiLevelType w:val="multilevel"/>
    <w:tmpl w:val="0F0B3CFC"/>
    <w:lvl w:ilvl="0">
      <w:start w:val="1"/>
      <w:numFmt w:val="lowerLetter"/>
      <w:lvlText w:val="%1)"/>
      <w:lvlJc w:val="left"/>
      <w:pPr>
        <w:tabs>
          <w:tab w:val="left" w:pos="420"/>
        </w:tabs>
        <w:ind w:left="794" w:hanging="794"/>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479C5C6F"/>
    <w:multiLevelType w:val="multilevel"/>
    <w:tmpl w:val="479C5C6F"/>
    <w:lvl w:ilvl="0">
      <w:start w:val="1"/>
      <w:numFmt w:val="decimal"/>
      <w:lvlText w:val="图%1"/>
      <w:lvlJc w:val="center"/>
      <w:pPr>
        <w:ind w:left="420" w:hanging="420"/>
      </w:pPr>
      <w:rPr>
        <w:rFonts w:eastAsia="黑体" w:hint="eastAsia"/>
        <w:sz w:val="21"/>
      </w:r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B6F79A7"/>
    <w:multiLevelType w:val="multilevel"/>
    <w:tmpl w:val="5B6F79A7"/>
    <w:lvl w:ilvl="0">
      <w:start w:val="1"/>
      <w:numFmt w:val="lowerLetter"/>
      <w:lvlText w:val="%1)"/>
      <w:lvlJc w:val="left"/>
      <w:pPr>
        <w:ind w:left="840" w:hanging="420"/>
      </w:pPr>
      <w:rPr>
        <w:rFonts w:eastAsia="宋体"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657D3FBC"/>
    <w:multiLevelType w:val="multilevel"/>
    <w:tmpl w:val="657D3FBC"/>
    <w:lvl w:ilvl="0">
      <w:start w:val="1"/>
      <w:numFmt w:val="upperLetter"/>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a"/>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b"/>
      <w:suff w:val="nothing"/>
      <w:lvlText w:val="%1.%2.%3　"/>
      <w:lvlJc w:val="left"/>
      <w:pPr>
        <w:ind w:left="0" w:firstLine="0"/>
      </w:pPr>
      <w:rPr>
        <w:rFonts w:ascii="黑体" w:eastAsia="黑体" w:hAnsi="Times New Roman" w:hint="eastAsia"/>
        <w:b w:val="0"/>
        <w:i w:val="0"/>
        <w:sz w:val="21"/>
      </w:rPr>
    </w:lvl>
    <w:lvl w:ilvl="3">
      <w:start w:val="1"/>
      <w:numFmt w:val="decimal"/>
      <w:pStyle w:val="ac"/>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pStyle w:val="ad"/>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2" w15:restartNumberingAfterBreak="0">
    <w:nsid w:val="6C263660"/>
    <w:multiLevelType w:val="multilevel"/>
    <w:tmpl w:val="6C263660"/>
    <w:lvl w:ilvl="0">
      <w:start w:val="1"/>
      <w:numFmt w:val="lowerLetter"/>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11"/>
  </w:num>
  <w:num w:numId="2">
    <w:abstractNumId w:val="6"/>
  </w:num>
  <w:num w:numId="3">
    <w:abstractNumId w:val="1"/>
  </w:num>
  <w:num w:numId="4">
    <w:abstractNumId w:val="5"/>
  </w:num>
  <w:num w:numId="5">
    <w:abstractNumId w:val="0"/>
  </w:num>
  <w:num w:numId="6">
    <w:abstractNumId w:val="2"/>
  </w:num>
  <w:num w:numId="7">
    <w:abstractNumId w:val="4"/>
  </w:num>
  <w:num w:numId="8">
    <w:abstractNumId w:val="7"/>
  </w:num>
  <w:num w:numId="9">
    <w:abstractNumId w:val="3"/>
  </w:num>
  <w:num w:numId="10">
    <w:abstractNumId w:val="12"/>
  </w:num>
  <w:num w:numId="11">
    <w:abstractNumId w:val="9"/>
  </w:num>
  <w:num w:numId="12">
    <w:abstractNumId w:val="8"/>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3ZWIwYzE1NDQ4YThjYzA0MTM0M2EyYTVmMWJlOTcifQ=="/>
  </w:docVars>
  <w:rsids>
    <w:rsidRoot w:val="00172A27"/>
    <w:rsid w:val="0000313A"/>
    <w:rsid w:val="00004D55"/>
    <w:rsid w:val="0001151D"/>
    <w:rsid w:val="000120A6"/>
    <w:rsid w:val="000130C8"/>
    <w:rsid w:val="00015582"/>
    <w:rsid w:val="000202B0"/>
    <w:rsid w:val="00026CC2"/>
    <w:rsid w:val="00027B17"/>
    <w:rsid w:val="00040082"/>
    <w:rsid w:val="000462B4"/>
    <w:rsid w:val="0007083B"/>
    <w:rsid w:val="0008094F"/>
    <w:rsid w:val="00087E1B"/>
    <w:rsid w:val="000A5194"/>
    <w:rsid w:val="000A5E23"/>
    <w:rsid w:val="000A5E31"/>
    <w:rsid w:val="000A78A0"/>
    <w:rsid w:val="000B2615"/>
    <w:rsid w:val="000B325B"/>
    <w:rsid w:val="000B371D"/>
    <w:rsid w:val="000B74EE"/>
    <w:rsid w:val="000E6BCC"/>
    <w:rsid w:val="000E791B"/>
    <w:rsid w:val="000F1F4C"/>
    <w:rsid w:val="000F2A99"/>
    <w:rsid w:val="000F5AF8"/>
    <w:rsid w:val="00103D4B"/>
    <w:rsid w:val="00127581"/>
    <w:rsid w:val="0013008E"/>
    <w:rsid w:val="001310FB"/>
    <w:rsid w:val="00134291"/>
    <w:rsid w:val="00137CBA"/>
    <w:rsid w:val="001423BB"/>
    <w:rsid w:val="00142C21"/>
    <w:rsid w:val="001431F1"/>
    <w:rsid w:val="00145F12"/>
    <w:rsid w:val="00146589"/>
    <w:rsid w:val="001500FC"/>
    <w:rsid w:val="00151AAA"/>
    <w:rsid w:val="00155D66"/>
    <w:rsid w:val="00161AFC"/>
    <w:rsid w:val="00172A27"/>
    <w:rsid w:val="00173D0E"/>
    <w:rsid w:val="001868A6"/>
    <w:rsid w:val="0019132D"/>
    <w:rsid w:val="00193B4F"/>
    <w:rsid w:val="00194D2E"/>
    <w:rsid w:val="00196AFB"/>
    <w:rsid w:val="00197A1C"/>
    <w:rsid w:val="001A11D7"/>
    <w:rsid w:val="001A239A"/>
    <w:rsid w:val="001A49F3"/>
    <w:rsid w:val="001B24FA"/>
    <w:rsid w:val="001B6F39"/>
    <w:rsid w:val="001C00FD"/>
    <w:rsid w:val="001C70EC"/>
    <w:rsid w:val="001E53DC"/>
    <w:rsid w:val="001F37F0"/>
    <w:rsid w:val="001F7A68"/>
    <w:rsid w:val="0021165A"/>
    <w:rsid w:val="00221BA0"/>
    <w:rsid w:val="00226CEA"/>
    <w:rsid w:val="00232782"/>
    <w:rsid w:val="0023416F"/>
    <w:rsid w:val="00241B20"/>
    <w:rsid w:val="002455DE"/>
    <w:rsid w:val="00260AFC"/>
    <w:rsid w:val="00261289"/>
    <w:rsid w:val="00261D19"/>
    <w:rsid w:val="002651A3"/>
    <w:rsid w:val="002657F3"/>
    <w:rsid w:val="00267E25"/>
    <w:rsid w:val="002718BE"/>
    <w:rsid w:val="002746E6"/>
    <w:rsid w:val="00282F82"/>
    <w:rsid w:val="002A17DF"/>
    <w:rsid w:val="002B0DEB"/>
    <w:rsid w:val="002B4423"/>
    <w:rsid w:val="002B6298"/>
    <w:rsid w:val="002B6541"/>
    <w:rsid w:val="002B6830"/>
    <w:rsid w:val="002C151B"/>
    <w:rsid w:val="002C3CC5"/>
    <w:rsid w:val="002C5D34"/>
    <w:rsid w:val="002C6FAC"/>
    <w:rsid w:val="002E01B7"/>
    <w:rsid w:val="002E0768"/>
    <w:rsid w:val="002E093B"/>
    <w:rsid w:val="002E79AD"/>
    <w:rsid w:val="002F30F5"/>
    <w:rsid w:val="002F5BB4"/>
    <w:rsid w:val="002F622E"/>
    <w:rsid w:val="0031585D"/>
    <w:rsid w:val="00320633"/>
    <w:rsid w:val="0032786B"/>
    <w:rsid w:val="00330464"/>
    <w:rsid w:val="0033179F"/>
    <w:rsid w:val="003321AA"/>
    <w:rsid w:val="0033797F"/>
    <w:rsid w:val="003462CA"/>
    <w:rsid w:val="00353433"/>
    <w:rsid w:val="0036154B"/>
    <w:rsid w:val="00375640"/>
    <w:rsid w:val="003771CB"/>
    <w:rsid w:val="00381CC3"/>
    <w:rsid w:val="0038414F"/>
    <w:rsid w:val="00391F7D"/>
    <w:rsid w:val="003929FC"/>
    <w:rsid w:val="003952BC"/>
    <w:rsid w:val="00396FEB"/>
    <w:rsid w:val="003A16FB"/>
    <w:rsid w:val="003A3357"/>
    <w:rsid w:val="003B1B93"/>
    <w:rsid w:val="003B2653"/>
    <w:rsid w:val="003B293B"/>
    <w:rsid w:val="003B694B"/>
    <w:rsid w:val="003C6F07"/>
    <w:rsid w:val="003D02A5"/>
    <w:rsid w:val="003D50E2"/>
    <w:rsid w:val="003E24F0"/>
    <w:rsid w:val="003E6A0C"/>
    <w:rsid w:val="003F5431"/>
    <w:rsid w:val="003F6D03"/>
    <w:rsid w:val="003F7B17"/>
    <w:rsid w:val="004271D1"/>
    <w:rsid w:val="00434075"/>
    <w:rsid w:val="00437DFC"/>
    <w:rsid w:val="00444F47"/>
    <w:rsid w:val="00450C29"/>
    <w:rsid w:val="004554F1"/>
    <w:rsid w:val="00457D08"/>
    <w:rsid w:val="00471710"/>
    <w:rsid w:val="0047206A"/>
    <w:rsid w:val="00474363"/>
    <w:rsid w:val="00474373"/>
    <w:rsid w:val="00475B71"/>
    <w:rsid w:val="00476A5A"/>
    <w:rsid w:val="00476E0A"/>
    <w:rsid w:val="00493FEB"/>
    <w:rsid w:val="00496CCA"/>
    <w:rsid w:val="00497670"/>
    <w:rsid w:val="004A100D"/>
    <w:rsid w:val="004A3AD7"/>
    <w:rsid w:val="004A50AC"/>
    <w:rsid w:val="004B49B3"/>
    <w:rsid w:val="004C0571"/>
    <w:rsid w:val="004C6612"/>
    <w:rsid w:val="004D1C8D"/>
    <w:rsid w:val="004D32D4"/>
    <w:rsid w:val="004D5990"/>
    <w:rsid w:val="004D6479"/>
    <w:rsid w:val="004E1050"/>
    <w:rsid w:val="004F650F"/>
    <w:rsid w:val="00505D5C"/>
    <w:rsid w:val="00510207"/>
    <w:rsid w:val="00513F20"/>
    <w:rsid w:val="0051551A"/>
    <w:rsid w:val="00516A67"/>
    <w:rsid w:val="00520E49"/>
    <w:rsid w:val="00532581"/>
    <w:rsid w:val="00543A60"/>
    <w:rsid w:val="00543DB5"/>
    <w:rsid w:val="00545523"/>
    <w:rsid w:val="0054761E"/>
    <w:rsid w:val="005537E7"/>
    <w:rsid w:val="00554EAD"/>
    <w:rsid w:val="00557B36"/>
    <w:rsid w:val="00560793"/>
    <w:rsid w:val="00563B67"/>
    <w:rsid w:val="005667BB"/>
    <w:rsid w:val="005802A6"/>
    <w:rsid w:val="005837BC"/>
    <w:rsid w:val="0059618B"/>
    <w:rsid w:val="005A1259"/>
    <w:rsid w:val="005A252C"/>
    <w:rsid w:val="005A7DC2"/>
    <w:rsid w:val="005B2075"/>
    <w:rsid w:val="005B26C0"/>
    <w:rsid w:val="005C007D"/>
    <w:rsid w:val="005D2763"/>
    <w:rsid w:val="005D6CCE"/>
    <w:rsid w:val="005E4922"/>
    <w:rsid w:val="005F1F19"/>
    <w:rsid w:val="005F2320"/>
    <w:rsid w:val="005F35C2"/>
    <w:rsid w:val="00600AC8"/>
    <w:rsid w:val="00602A2B"/>
    <w:rsid w:val="00603A39"/>
    <w:rsid w:val="0061716A"/>
    <w:rsid w:val="00623D53"/>
    <w:rsid w:val="00626097"/>
    <w:rsid w:val="00632DEE"/>
    <w:rsid w:val="00634857"/>
    <w:rsid w:val="00637D10"/>
    <w:rsid w:val="006409CB"/>
    <w:rsid w:val="00641359"/>
    <w:rsid w:val="00650BCD"/>
    <w:rsid w:val="00652EA9"/>
    <w:rsid w:val="006536F0"/>
    <w:rsid w:val="00654498"/>
    <w:rsid w:val="00654A43"/>
    <w:rsid w:val="0065563C"/>
    <w:rsid w:val="006605BB"/>
    <w:rsid w:val="0066170E"/>
    <w:rsid w:val="0067237E"/>
    <w:rsid w:val="00680205"/>
    <w:rsid w:val="00685645"/>
    <w:rsid w:val="00687EAD"/>
    <w:rsid w:val="00690E70"/>
    <w:rsid w:val="00692FAC"/>
    <w:rsid w:val="006A01CF"/>
    <w:rsid w:val="006A1AFA"/>
    <w:rsid w:val="006A1CAE"/>
    <w:rsid w:val="006A733E"/>
    <w:rsid w:val="006A7B41"/>
    <w:rsid w:val="006B1E02"/>
    <w:rsid w:val="006C19E2"/>
    <w:rsid w:val="006F5EDA"/>
    <w:rsid w:val="007008C0"/>
    <w:rsid w:val="00700FA7"/>
    <w:rsid w:val="00702382"/>
    <w:rsid w:val="007050C6"/>
    <w:rsid w:val="00716535"/>
    <w:rsid w:val="00716C25"/>
    <w:rsid w:val="007177C3"/>
    <w:rsid w:val="00720FE1"/>
    <w:rsid w:val="00724BED"/>
    <w:rsid w:val="00724C10"/>
    <w:rsid w:val="00725267"/>
    <w:rsid w:val="0073535C"/>
    <w:rsid w:val="007435D8"/>
    <w:rsid w:val="00751CFC"/>
    <w:rsid w:val="00756E52"/>
    <w:rsid w:val="00757941"/>
    <w:rsid w:val="00776FE8"/>
    <w:rsid w:val="00786286"/>
    <w:rsid w:val="00794C42"/>
    <w:rsid w:val="007A2CC0"/>
    <w:rsid w:val="007B41B7"/>
    <w:rsid w:val="007B45FD"/>
    <w:rsid w:val="007C3C92"/>
    <w:rsid w:val="007C620A"/>
    <w:rsid w:val="007C71F7"/>
    <w:rsid w:val="007D29AC"/>
    <w:rsid w:val="007D2F74"/>
    <w:rsid w:val="007D343D"/>
    <w:rsid w:val="007D4843"/>
    <w:rsid w:val="007D64E6"/>
    <w:rsid w:val="007F31AE"/>
    <w:rsid w:val="0080248F"/>
    <w:rsid w:val="008065BF"/>
    <w:rsid w:val="0080687E"/>
    <w:rsid w:val="00810B38"/>
    <w:rsid w:val="008162C1"/>
    <w:rsid w:val="0082208D"/>
    <w:rsid w:val="00823673"/>
    <w:rsid w:val="00827F21"/>
    <w:rsid w:val="00832FCC"/>
    <w:rsid w:val="00833161"/>
    <w:rsid w:val="00836FC3"/>
    <w:rsid w:val="00842D6E"/>
    <w:rsid w:val="00851E93"/>
    <w:rsid w:val="00852E4C"/>
    <w:rsid w:val="008533FE"/>
    <w:rsid w:val="00861E2E"/>
    <w:rsid w:val="00865EAA"/>
    <w:rsid w:val="008711A9"/>
    <w:rsid w:val="00871A79"/>
    <w:rsid w:val="00874DC2"/>
    <w:rsid w:val="00875360"/>
    <w:rsid w:val="008803A9"/>
    <w:rsid w:val="00883579"/>
    <w:rsid w:val="0088508B"/>
    <w:rsid w:val="008978FB"/>
    <w:rsid w:val="008A2143"/>
    <w:rsid w:val="008A42FA"/>
    <w:rsid w:val="008B1C3E"/>
    <w:rsid w:val="008B73A6"/>
    <w:rsid w:val="008C4439"/>
    <w:rsid w:val="008D357B"/>
    <w:rsid w:val="008E082B"/>
    <w:rsid w:val="008E55D6"/>
    <w:rsid w:val="008F0F9D"/>
    <w:rsid w:val="008F355F"/>
    <w:rsid w:val="00901A77"/>
    <w:rsid w:val="00905666"/>
    <w:rsid w:val="0091435D"/>
    <w:rsid w:val="00921F09"/>
    <w:rsid w:val="00932A19"/>
    <w:rsid w:val="00935D83"/>
    <w:rsid w:val="00936DE3"/>
    <w:rsid w:val="00942A98"/>
    <w:rsid w:val="00942F83"/>
    <w:rsid w:val="00943B34"/>
    <w:rsid w:val="00952D13"/>
    <w:rsid w:val="00961913"/>
    <w:rsid w:val="00965C05"/>
    <w:rsid w:val="0096661B"/>
    <w:rsid w:val="00967D2B"/>
    <w:rsid w:val="009722B0"/>
    <w:rsid w:val="00973131"/>
    <w:rsid w:val="00974DC7"/>
    <w:rsid w:val="00990FB3"/>
    <w:rsid w:val="00992162"/>
    <w:rsid w:val="009929C5"/>
    <w:rsid w:val="00992FC0"/>
    <w:rsid w:val="0099584B"/>
    <w:rsid w:val="009A2B39"/>
    <w:rsid w:val="009A566F"/>
    <w:rsid w:val="009A5AC4"/>
    <w:rsid w:val="009B1164"/>
    <w:rsid w:val="009B6B4C"/>
    <w:rsid w:val="009C571B"/>
    <w:rsid w:val="009D4E6D"/>
    <w:rsid w:val="009F2C3B"/>
    <w:rsid w:val="009F33B4"/>
    <w:rsid w:val="00A05563"/>
    <w:rsid w:val="00A05E5A"/>
    <w:rsid w:val="00A24F42"/>
    <w:rsid w:val="00A26339"/>
    <w:rsid w:val="00A3135C"/>
    <w:rsid w:val="00A4300C"/>
    <w:rsid w:val="00A43804"/>
    <w:rsid w:val="00A4692A"/>
    <w:rsid w:val="00A50031"/>
    <w:rsid w:val="00A50D8F"/>
    <w:rsid w:val="00A50F30"/>
    <w:rsid w:val="00A603F0"/>
    <w:rsid w:val="00A637D7"/>
    <w:rsid w:val="00A66667"/>
    <w:rsid w:val="00A66DF5"/>
    <w:rsid w:val="00A7082C"/>
    <w:rsid w:val="00A83C0F"/>
    <w:rsid w:val="00A91243"/>
    <w:rsid w:val="00A926D8"/>
    <w:rsid w:val="00A95BE5"/>
    <w:rsid w:val="00AA2DF2"/>
    <w:rsid w:val="00AA330B"/>
    <w:rsid w:val="00AB0714"/>
    <w:rsid w:val="00AB0EE2"/>
    <w:rsid w:val="00AB3772"/>
    <w:rsid w:val="00AC3A62"/>
    <w:rsid w:val="00AD0EC5"/>
    <w:rsid w:val="00AD1F09"/>
    <w:rsid w:val="00AD45E7"/>
    <w:rsid w:val="00AE0F69"/>
    <w:rsid w:val="00AE79A3"/>
    <w:rsid w:val="00AE7FA0"/>
    <w:rsid w:val="00AF2E6A"/>
    <w:rsid w:val="00B0116F"/>
    <w:rsid w:val="00B108E0"/>
    <w:rsid w:val="00B12C22"/>
    <w:rsid w:val="00B14827"/>
    <w:rsid w:val="00B172C5"/>
    <w:rsid w:val="00B20AC3"/>
    <w:rsid w:val="00B34003"/>
    <w:rsid w:val="00B41CF6"/>
    <w:rsid w:val="00B526EC"/>
    <w:rsid w:val="00B52A49"/>
    <w:rsid w:val="00B6483F"/>
    <w:rsid w:val="00B6549A"/>
    <w:rsid w:val="00B702B2"/>
    <w:rsid w:val="00B7489F"/>
    <w:rsid w:val="00B7563E"/>
    <w:rsid w:val="00BA15E7"/>
    <w:rsid w:val="00BA368A"/>
    <w:rsid w:val="00BA4D4D"/>
    <w:rsid w:val="00BB0E64"/>
    <w:rsid w:val="00BC429D"/>
    <w:rsid w:val="00BC7AD3"/>
    <w:rsid w:val="00BD4923"/>
    <w:rsid w:val="00BE2813"/>
    <w:rsid w:val="00BE3475"/>
    <w:rsid w:val="00BE7E19"/>
    <w:rsid w:val="00BF3A4A"/>
    <w:rsid w:val="00C018BB"/>
    <w:rsid w:val="00C0382D"/>
    <w:rsid w:val="00C07486"/>
    <w:rsid w:val="00C07985"/>
    <w:rsid w:val="00C10095"/>
    <w:rsid w:val="00C34CEF"/>
    <w:rsid w:val="00C34FD3"/>
    <w:rsid w:val="00C356D9"/>
    <w:rsid w:val="00C42B6E"/>
    <w:rsid w:val="00C45FA3"/>
    <w:rsid w:val="00C636C3"/>
    <w:rsid w:val="00C66B75"/>
    <w:rsid w:val="00C717A5"/>
    <w:rsid w:val="00C771A9"/>
    <w:rsid w:val="00C8039A"/>
    <w:rsid w:val="00C842E7"/>
    <w:rsid w:val="00C93C73"/>
    <w:rsid w:val="00C93D0E"/>
    <w:rsid w:val="00CB1603"/>
    <w:rsid w:val="00CB7548"/>
    <w:rsid w:val="00CC4A22"/>
    <w:rsid w:val="00CD1616"/>
    <w:rsid w:val="00CD4E27"/>
    <w:rsid w:val="00CE2404"/>
    <w:rsid w:val="00CF58B3"/>
    <w:rsid w:val="00CF7CC2"/>
    <w:rsid w:val="00D00D8F"/>
    <w:rsid w:val="00D0306A"/>
    <w:rsid w:val="00D10452"/>
    <w:rsid w:val="00D1252B"/>
    <w:rsid w:val="00D12DA6"/>
    <w:rsid w:val="00D1423D"/>
    <w:rsid w:val="00D23785"/>
    <w:rsid w:val="00D249BA"/>
    <w:rsid w:val="00D318E1"/>
    <w:rsid w:val="00D34149"/>
    <w:rsid w:val="00D34C9F"/>
    <w:rsid w:val="00D378E1"/>
    <w:rsid w:val="00D442AB"/>
    <w:rsid w:val="00D5196D"/>
    <w:rsid w:val="00D556AA"/>
    <w:rsid w:val="00D5672C"/>
    <w:rsid w:val="00D66A55"/>
    <w:rsid w:val="00D71DBF"/>
    <w:rsid w:val="00D7585C"/>
    <w:rsid w:val="00D76310"/>
    <w:rsid w:val="00D83E9C"/>
    <w:rsid w:val="00DA6304"/>
    <w:rsid w:val="00DB1C9F"/>
    <w:rsid w:val="00DB1F48"/>
    <w:rsid w:val="00DB3D8D"/>
    <w:rsid w:val="00DB60CC"/>
    <w:rsid w:val="00DB6F5A"/>
    <w:rsid w:val="00DC0606"/>
    <w:rsid w:val="00DC1109"/>
    <w:rsid w:val="00DC24D9"/>
    <w:rsid w:val="00DC3D9F"/>
    <w:rsid w:val="00DC4E92"/>
    <w:rsid w:val="00DD3C3C"/>
    <w:rsid w:val="00DD3F9E"/>
    <w:rsid w:val="00DD46AD"/>
    <w:rsid w:val="00DD4717"/>
    <w:rsid w:val="00DF31B1"/>
    <w:rsid w:val="00E03CAB"/>
    <w:rsid w:val="00E105E6"/>
    <w:rsid w:val="00E17276"/>
    <w:rsid w:val="00E356AE"/>
    <w:rsid w:val="00E36B84"/>
    <w:rsid w:val="00E4704D"/>
    <w:rsid w:val="00E678B4"/>
    <w:rsid w:val="00E70065"/>
    <w:rsid w:val="00E72B29"/>
    <w:rsid w:val="00E921D9"/>
    <w:rsid w:val="00E94603"/>
    <w:rsid w:val="00E9527E"/>
    <w:rsid w:val="00EB1D50"/>
    <w:rsid w:val="00EB2180"/>
    <w:rsid w:val="00EC5A64"/>
    <w:rsid w:val="00ED3FA7"/>
    <w:rsid w:val="00EE0EDA"/>
    <w:rsid w:val="00EE4760"/>
    <w:rsid w:val="00EE50EE"/>
    <w:rsid w:val="00EE6E0F"/>
    <w:rsid w:val="00EE77F7"/>
    <w:rsid w:val="00EE7F90"/>
    <w:rsid w:val="00EF2B61"/>
    <w:rsid w:val="00EF3144"/>
    <w:rsid w:val="00EF69B2"/>
    <w:rsid w:val="00F007E2"/>
    <w:rsid w:val="00F00F09"/>
    <w:rsid w:val="00F02964"/>
    <w:rsid w:val="00F05A54"/>
    <w:rsid w:val="00F13C55"/>
    <w:rsid w:val="00F15054"/>
    <w:rsid w:val="00F16D24"/>
    <w:rsid w:val="00F211B3"/>
    <w:rsid w:val="00F21E5E"/>
    <w:rsid w:val="00F21F4C"/>
    <w:rsid w:val="00F24FDB"/>
    <w:rsid w:val="00F30FB4"/>
    <w:rsid w:val="00F455EE"/>
    <w:rsid w:val="00F51A99"/>
    <w:rsid w:val="00F56273"/>
    <w:rsid w:val="00F61138"/>
    <w:rsid w:val="00F62A2A"/>
    <w:rsid w:val="00F67AD1"/>
    <w:rsid w:val="00F76C9D"/>
    <w:rsid w:val="00F938F2"/>
    <w:rsid w:val="00F93FCA"/>
    <w:rsid w:val="00F95570"/>
    <w:rsid w:val="00F9606E"/>
    <w:rsid w:val="00FA0738"/>
    <w:rsid w:val="00FA18D2"/>
    <w:rsid w:val="00FA2836"/>
    <w:rsid w:val="00FA4884"/>
    <w:rsid w:val="00FA5DDD"/>
    <w:rsid w:val="00FA66F0"/>
    <w:rsid w:val="00FB0921"/>
    <w:rsid w:val="00FB412E"/>
    <w:rsid w:val="00FB5C8A"/>
    <w:rsid w:val="00FB6186"/>
    <w:rsid w:val="00FC2F64"/>
    <w:rsid w:val="00FC57E8"/>
    <w:rsid w:val="00FE1537"/>
    <w:rsid w:val="00FE2013"/>
    <w:rsid w:val="00FE5724"/>
    <w:rsid w:val="00FF2AD2"/>
    <w:rsid w:val="04634A0D"/>
    <w:rsid w:val="05A77A97"/>
    <w:rsid w:val="082E5014"/>
    <w:rsid w:val="13BB6D8D"/>
    <w:rsid w:val="17471953"/>
    <w:rsid w:val="18B9416C"/>
    <w:rsid w:val="192D19E3"/>
    <w:rsid w:val="1A8044D7"/>
    <w:rsid w:val="1AA53FED"/>
    <w:rsid w:val="2084106D"/>
    <w:rsid w:val="22727DB6"/>
    <w:rsid w:val="26693DA5"/>
    <w:rsid w:val="274C3AB8"/>
    <w:rsid w:val="2C6544CB"/>
    <w:rsid w:val="332F2A3C"/>
    <w:rsid w:val="3CE45B6A"/>
    <w:rsid w:val="3D7922DE"/>
    <w:rsid w:val="482A04A9"/>
    <w:rsid w:val="4C7D7B16"/>
    <w:rsid w:val="4DDE5EF7"/>
    <w:rsid w:val="608A74EF"/>
    <w:rsid w:val="61722B2E"/>
    <w:rsid w:val="69D94095"/>
    <w:rsid w:val="6BCA5185"/>
    <w:rsid w:val="70C82527"/>
    <w:rsid w:val="71196290"/>
    <w:rsid w:val="72FB0585"/>
    <w:rsid w:val="7A946C42"/>
    <w:rsid w:val="7DC329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E4614E6"/>
  <w15:docId w15:val="{34E8298C-A109-43E9-A90A-28EACFBC1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qFormat="1"/>
    <w:lsdException w:name="toc 3" w:qFormat="1"/>
    <w:lsdException w:name="Normal Indent" w:qFormat="1"/>
    <w:lsdException w:name="footnote text"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First Indent" w:qFormat="1"/>
    <w:lsdException w:name="Body Text 2" w:qFormat="1"/>
    <w:lsdException w:name="Body Text 3" w:qFormat="1"/>
    <w:lsdException w:name="Body Text Indent 2" w:qFormat="1"/>
    <w:lsdException w:name="Body Text Indent 3" w:qFormat="1"/>
    <w:lsdException w:name="Hyperlink" w:uiPriority="99"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qFormat/>
    <w:pPr>
      <w:widowControl w:val="0"/>
      <w:jc w:val="both"/>
    </w:pPr>
    <w:rPr>
      <w:kern w:val="2"/>
      <w:sz w:val="21"/>
      <w:szCs w:val="24"/>
    </w:rPr>
  </w:style>
  <w:style w:type="paragraph" w:styleId="1">
    <w:name w:val="heading 1"/>
    <w:basedOn w:val="ae"/>
    <w:next w:val="ae"/>
    <w:qFormat/>
    <w:pPr>
      <w:keepNext/>
      <w:keepLines/>
      <w:spacing w:before="340" w:after="330" w:line="578" w:lineRule="auto"/>
      <w:outlineLvl w:val="0"/>
    </w:pPr>
    <w:rPr>
      <w:b/>
      <w:bCs/>
      <w:kern w:val="44"/>
      <w:sz w:val="44"/>
      <w:szCs w:val="44"/>
    </w:rPr>
  </w:style>
  <w:style w:type="paragraph" w:styleId="2">
    <w:name w:val="heading 2"/>
    <w:basedOn w:val="ae"/>
    <w:next w:val="ae"/>
    <w:qFormat/>
    <w:pPr>
      <w:keepNext/>
      <w:keepLines/>
      <w:spacing w:before="260" w:after="260" w:line="416" w:lineRule="auto"/>
      <w:outlineLvl w:val="1"/>
    </w:pPr>
    <w:rPr>
      <w:rFonts w:ascii="Arial" w:eastAsia="黑体" w:hAnsi="Arial"/>
      <w:b/>
      <w:bCs/>
      <w:sz w:val="32"/>
      <w:szCs w:val="32"/>
    </w:rPr>
  </w:style>
  <w:style w:type="paragraph" w:styleId="30">
    <w:name w:val="heading 3"/>
    <w:basedOn w:val="ae"/>
    <w:next w:val="ae"/>
    <w:link w:val="31"/>
    <w:qFormat/>
    <w:pPr>
      <w:keepNext/>
      <w:keepLines/>
      <w:spacing w:before="260" w:after="260" w:line="416" w:lineRule="auto"/>
      <w:outlineLvl w:val="2"/>
    </w:pPr>
    <w:rPr>
      <w:b/>
      <w:bCs/>
      <w:sz w:val="32"/>
      <w:szCs w:val="32"/>
    </w:rPr>
  </w:style>
  <w:style w:type="paragraph" w:styleId="4">
    <w:name w:val="heading 4"/>
    <w:basedOn w:val="ae"/>
    <w:next w:val="ae"/>
    <w:qFormat/>
    <w:pPr>
      <w:keepNext/>
      <w:keepLines/>
      <w:spacing w:before="280" w:after="290" w:line="376" w:lineRule="auto"/>
      <w:outlineLvl w:val="3"/>
    </w:pPr>
    <w:rPr>
      <w:rFonts w:ascii="Arial" w:eastAsia="黑体" w:hAnsi="Arial"/>
      <w:b/>
      <w:bCs/>
      <w:sz w:val="28"/>
      <w:szCs w:val="28"/>
    </w:rPr>
  </w:style>
  <w:style w:type="paragraph" w:styleId="5">
    <w:name w:val="heading 5"/>
    <w:basedOn w:val="ae"/>
    <w:next w:val="ae"/>
    <w:qFormat/>
    <w:pPr>
      <w:keepNext/>
      <w:keepLines/>
      <w:spacing w:before="280" w:after="290" w:line="376" w:lineRule="auto"/>
      <w:outlineLvl w:val="4"/>
    </w:pPr>
    <w:rPr>
      <w:b/>
      <w:bCs/>
      <w:sz w:val="28"/>
      <w:szCs w:val="28"/>
    </w:rPr>
  </w:style>
  <w:style w:type="paragraph" w:styleId="6">
    <w:name w:val="heading 6"/>
    <w:basedOn w:val="ae"/>
    <w:next w:val="ae"/>
    <w:qFormat/>
    <w:pPr>
      <w:keepNext/>
      <w:keepLines/>
      <w:spacing w:before="240" w:after="64" w:line="320" w:lineRule="auto"/>
      <w:outlineLvl w:val="5"/>
    </w:pPr>
    <w:rPr>
      <w:rFonts w:ascii="Arial" w:eastAsia="黑体" w:hAnsi="Arial"/>
      <w:b/>
      <w:bCs/>
      <w:sz w:val="24"/>
    </w:rPr>
  </w:style>
  <w:style w:type="paragraph" w:styleId="7">
    <w:name w:val="heading 7"/>
    <w:basedOn w:val="ae"/>
    <w:next w:val="ae"/>
    <w:qFormat/>
    <w:pPr>
      <w:keepNext/>
      <w:keepLines/>
      <w:spacing w:before="240" w:after="64" w:line="320" w:lineRule="auto"/>
      <w:outlineLvl w:val="6"/>
    </w:pPr>
    <w:rPr>
      <w:b/>
      <w:bCs/>
      <w:sz w:val="24"/>
    </w:rPr>
  </w:style>
  <w:style w:type="paragraph" w:styleId="8">
    <w:name w:val="heading 8"/>
    <w:basedOn w:val="ae"/>
    <w:next w:val="ae"/>
    <w:qFormat/>
    <w:pPr>
      <w:keepNext/>
      <w:keepLines/>
      <w:spacing w:before="240" w:after="64" w:line="320" w:lineRule="auto"/>
      <w:outlineLvl w:val="7"/>
    </w:pPr>
    <w:rPr>
      <w:rFonts w:ascii="Arial" w:eastAsia="黑体" w:hAnsi="Arial"/>
      <w:sz w:val="24"/>
    </w:rPr>
  </w:style>
  <w:style w:type="paragraph" w:styleId="9">
    <w:name w:val="heading 9"/>
    <w:basedOn w:val="ae"/>
    <w:next w:val="ae"/>
    <w:qFormat/>
    <w:pPr>
      <w:keepNext/>
      <w:keepLines/>
      <w:spacing w:before="240" w:after="64" w:line="320" w:lineRule="auto"/>
      <w:outlineLvl w:val="8"/>
    </w:pPr>
    <w:rPr>
      <w:rFonts w:ascii="Arial" w:eastAsia="黑体" w:hAnsi="Arial"/>
      <w:szCs w:val="21"/>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annotation subject"/>
    <w:basedOn w:val="af3"/>
    <w:next w:val="af3"/>
    <w:link w:val="af4"/>
    <w:qFormat/>
    <w:rPr>
      <w:b/>
      <w:bCs/>
    </w:rPr>
  </w:style>
  <w:style w:type="paragraph" w:styleId="af3">
    <w:name w:val="annotation text"/>
    <w:basedOn w:val="ae"/>
    <w:link w:val="af5"/>
    <w:qFormat/>
    <w:pPr>
      <w:jc w:val="left"/>
    </w:pPr>
    <w:rPr>
      <w:lang w:val="zh-CN"/>
    </w:rPr>
  </w:style>
  <w:style w:type="paragraph" w:styleId="af6">
    <w:name w:val="Body Text First Indent"/>
    <w:basedOn w:val="af7"/>
    <w:link w:val="af8"/>
    <w:qFormat/>
    <w:pPr>
      <w:spacing w:after="120"/>
      <w:ind w:firstLineChars="100" w:firstLine="420"/>
    </w:pPr>
    <w:rPr>
      <w:b w:val="0"/>
      <w:bCs w:val="0"/>
      <w:sz w:val="21"/>
    </w:rPr>
  </w:style>
  <w:style w:type="paragraph" w:styleId="af7">
    <w:name w:val="Body Text"/>
    <w:basedOn w:val="ae"/>
    <w:link w:val="af9"/>
    <w:qFormat/>
    <w:rPr>
      <w:b/>
      <w:bCs/>
      <w:color w:val="FF0000"/>
      <w:sz w:val="28"/>
      <w:lang w:val="zh-CN"/>
    </w:rPr>
  </w:style>
  <w:style w:type="paragraph" w:styleId="afa">
    <w:name w:val="Normal Indent"/>
    <w:basedOn w:val="ae"/>
    <w:link w:val="afb"/>
    <w:qFormat/>
    <w:pPr>
      <w:ind w:firstLine="420"/>
    </w:pPr>
    <w:rPr>
      <w:szCs w:val="21"/>
    </w:rPr>
  </w:style>
  <w:style w:type="paragraph" w:styleId="afc">
    <w:name w:val="Document Map"/>
    <w:basedOn w:val="ae"/>
    <w:qFormat/>
    <w:pPr>
      <w:shd w:val="clear" w:color="auto" w:fill="000080"/>
    </w:pPr>
  </w:style>
  <w:style w:type="paragraph" w:styleId="32">
    <w:name w:val="Body Text 3"/>
    <w:basedOn w:val="ae"/>
    <w:qFormat/>
    <w:rPr>
      <w:sz w:val="24"/>
      <w:szCs w:val="22"/>
    </w:rPr>
  </w:style>
  <w:style w:type="paragraph" w:styleId="ac">
    <w:name w:val="Body Text Indent"/>
    <w:basedOn w:val="ae"/>
    <w:qFormat/>
    <w:pPr>
      <w:widowControl/>
      <w:numPr>
        <w:ilvl w:val="3"/>
        <w:numId w:val="1"/>
      </w:numPr>
      <w:spacing w:beforeLines="50" w:before="156" w:line="360" w:lineRule="auto"/>
      <w:ind w:firstLineChars="200" w:firstLine="200"/>
    </w:pPr>
    <w:rPr>
      <w:rFonts w:ascii="宋体" w:hAnsi="宋体"/>
      <w:kern w:val="0"/>
      <w:sz w:val="28"/>
      <w:szCs w:val="20"/>
    </w:rPr>
  </w:style>
  <w:style w:type="paragraph" w:styleId="HTML">
    <w:name w:val="HTML Address"/>
    <w:basedOn w:val="ae"/>
    <w:qFormat/>
    <w:rPr>
      <w:i/>
      <w:iCs/>
    </w:rPr>
  </w:style>
  <w:style w:type="paragraph" w:styleId="33">
    <w:name w:val="toc 3"/>
    <w:basedOn w:val="ae"/>
    <w:next w:val="ae"/>
    <w:qFormat/>
    <w:pPr>
      <w:ind w:leftChars="400" w:left="840"/>
    </w:pPr>
  </w:style>
  <w:style w:type="paragraph" w:styleId="afd">
    <w:name w:val="Plain Text"/>
    <w:basedOn w:val="ae"/>
    <w:link w:val="afe"/>
    <w:qFormat/>
    <w:rPr>
      <w:rFonts w:ascii="宋体" w:hAnsi="Courier New"/>
      <w:szCs w:val="20"/>
    </w:rPr>
  </w:style>
  <w:style w:type="paragraph" w:styleId="aff">
    <w:name w:val="Date"/>
    <w:basedOn w:val="ae"/>
    <w:next w:val="ae"/>
    <w:qFormat/>
    <w:pPr>
      <w:ind w:leftChars="2500" w:left="100"/>
    </w:pPr>
    <w:rPr>
      <w:sz w:val="28"/>
    </w:rPr>
  </w:style>
  <w:style w:type="paragraph" w:styleId="20">
    <w:name w:val="Body Text Indent 2"/>
    <w:basedOn w:val="ae"/>
    <w:qFormat/>
    <w:pPr>
      <w:spacing w:after="120" w:line="480" w:lineRule="auto"/>
      <w:ind w:leftChars="200" w:left="420"/>
    </w:pPr>
  </w:style>
  <w:style w:type="paragraph" w:styleId="aff0">
    <w:name w:val="Balloon Text"/>
    <w:basedOn w:val="ae"/>
    <w:qFormat/>
    <w:rPr>
      <w:sz w:val="18"/>
      <w:szCs w:val="18"/>
    </w:rPr>
  </w:style>
  <w:style w:type="paragraph" w:styleId="aff1">
    <w:name w:val="footer"/>
    <w:basedOn w:val="ae"/>
    <w:link w:val="aff2"/>
    <w:qFormat/>
    <w:pPr>
      <w:tabs>
        <w:tab w:val="center" w:pos="4153"/>
        <w:tab w:val="right" w:pos="8306"/>
      </w:tabs>
      <w:snapToGrid w:val="0"/>
      <w:jc w:val="left"/>
    </w:pPr>
    <w:rPr>
      <w:sz w:val="18"/>
      <w:szCs w:val="18"/>
    </w:rPr>
  </w:style>
  <w:style w:type="paragraph" w:styleId="aff3">
    <w:name w:val="header"/>
    <w:basedOn w:val="ae"/>
    <w:link w:val="aff4"/>
    <w:qFormat/>
    <w:pPr>
      <w:pBdr>
        <w:bottom w:val="single" w:sz="6" w:space="1" w:color="auto"/>
      </w:pBdr>
      <w:tabs>
        <w:tab w:val="center" w:pos="4153"/>
        <w:tab w:val="right" w:pos="8306"/>
      </w:tabs>
      <w:snapToGrid w:val="0"/>
      <w:jc w:val="center"/>
    </w:pPr>
    <w:rPr>
      <w:sz w:val="18"/>
      <w:szCs w:val="18"/>
    </w:rPr>
  </w:style>
  <w:style w:type="paragraph" w:styleId="10">
    <w:name w:val="toc 1"/>
    <w:basedOn w:val="ae"/>
    <w:next w:val="ae"/>
    <w:uiPriority w:val="39"/>
    <w:qFormat/>
    <w:pPr>
      <w:tabs>
        <w:tab w:val="left" w:pos="420"/>
        <w:tab w:val="left" w:pos="840"/>
        <w:tab w:val="right" w:leader="dot" w:pos="9344"/>
      </w:tabs>
      <w:ind w:firstLineChars="203" w:firstLine="426"/>
    </w:pPr>
  </w:style>
  <w:style w:type="paragraph" w:styleId="aff5">
    <w:name w:val="footnote text"/>
    <w:basedOn w:val="ae"/>
    <w:qFormat/>
    <w:pPr>
      <w:snapToGrid w:val="0"/>
      <w:jc w:val="left"/>
    </w:pPr>
    <w:rPr>
      <w:sz w:val="18"/>
      <w:szCs w:val="18"/>
    </w:rPr>
  </w:style>
  <w:style w:type="paragraph" w:styleId="34">
    <w:name w:val="Body Text Indent 3"/>
    <w:basedOn w:val="ae"/>
    <w:qFormat/>
    <w:pPr>
      <w:spacing w:line="400" w:lineRule="exact"/>
      <w:ind w:firstLineChars="150" w:firstLine="315"/>
    </w:pPr>
    <w:rPr>
      <w:rFonts w:ascii="宋体"/>
      <w:color w:val="FF0000"/>
    </w:rPr>
  </w:style>
  <w:style w:type="paragraph" w:styleId="21">
    <w:name w:val="toc 2"/>
    <w:basedOn w:val="ae"/>
    <w:next w:val="ae"/>
    <w:qFormat/>
    <w:pPr>
      <w:tabs>
        <w:tab w:val="left" w:pos="772"/>
        <w:tab w:val="right" w:leader="dot" w:pos="9344"/>
      </w:tabs>
      <w:ind w:leftChars="200" w:left="420"/>
    </w:pPr>
  </w:style>
  <w:style w:type="paragraph" w:styleId="22">
    <w:name w:val="Body Text 2"/>
    <w:basedOn w:val="ae"/>
    <w:qFormat/>
    <w:pPr>
      <w:spacing w:after="120" w:line="480" w:lineRule="auto"/>
    </w:pPr>
  </w:style>
  <w:style w:type="paragraph" w:styleId="HTML0">
    <w:name w:val="HTML Preformatted"/>
    <w:basedOn w:val="ae"/>
    <w:qFormat/>
    <w:rPr>
      <w:rFonts w:ascii="Courier New" w:hAnsi="Courier New" w:cs="Courier New"/>
      <w:sz w:val="20"/>
      <w:szCs w:val="20"/>
    </w:rPr>
  </w:style>
  <w:style w:type="paragraph" w:styleId="aff6">
    <w:name w:val="Title"/>
    <w:basedOn w:val="ae"/>
    <w:qFormat/>
    <w:pPr>
      <w:spacing w:before="240" w:after="60"/>
      <w:jc w:val="center"/>
      <w:outlineLvl w:val="0"/>
    </w:pPr>
    <w:rPr>
      <w:rFonts w:ascii="Arial" w:hAnsi="Arial" w:cs="Arial"/>
      <w:b/>
      <w:bCs/>
      <w:sz w:val="32"/>
      <w:szCs w:val="32"/>
    </w:rPr>
  </w:style>
  <w:style w:type="character" w:styleId="aff7">
    <w:name w:val="Strong"/>
    <w:qFormat/>
    <w:rPr>
      <w:b/>
      <w:bCs/>
    </w:rPr>
  </w:style>
  <w:style w:type="character" w:styleId="aff8">
    <w:name w:val="page number"/>
    <w:basedOn w:val="af"/>
    <w:qFormat/>
  </w:style>
  <w:style w:type="character" w:styleId="HTML1">
    <w:name w:val="HTML Definition"/>
    <w:qFormat/>
    <w:rPr>
      <w:i/>
      <w:iCs/>
    </w:rPr>
  </w:style>
  <w:style w:type="character" w:styleId="HTML2">
    <w:name w:val="HTML Typewriter"/>
    <w:qFormat/>
    <w:rPr>
      <w:rFonts w:ascii="Courier New" w:hAnsi="Courier New"/>
      <w:sz w:val="20"/>
      <w:szCs w:val="20"/>
    </w:rPr>
  </w:style>
  <w:style w:type="character" w:styleId="HTML3">
    <w:name w:val="HTML Acronym"/>
    <w:basedOn w:val="af"/>
    <w:qFormat/>
  </w:style>
  <w:style w:type="character" w:styleId="HTML4">
    <w:name w:val="HTML Variable"/>
    <w:qFormat/>
    <w:rPr>
      <w:i/>
      <w:iCs/>
    </w:rPr>
  </w:style>
  <w:style w:type="character" w:styleId="aff9">
    <w:name w:val="Hyperlink"/>
    <w:uiPriority w:val="99"/>
    <w:qFormat/>
    <w:rPr>
      <w:color w:val="0000FF"/>
      <w:u w:val="single"/>
    </w:rPr>
  </w:style>
  <w:style w:type="character" w:styleId="HTML5">
    <w:name w:val="HTML Code"/>
    <w:qFormat/>
    <w:rPr>
      <w:rFonts w:ascii="Courier New" w:hAnsi="Courier New"/>
      <w:sz w:val="20"/>
      <w:szCs w:val="20"/>
    </w:rPr>
  </w:style>
  <w:style w:type="character" w:styleId="affa">
    <w:name w:val="annotation reference"/>
    <w:qFormat/>
    <w:rPr>
      <w:sz w:val="21"/>
      <w:szCs w:val="21"/>
    </w:rPr>
  </w:style>
  <w:style w:type="character" w:styleId="HTML6">
    <w:name w:val="HTML Cite"/>
    <w:qFormat/>
    <w:rPr>
      <w:i/>
      <w:iCs/>
    </w:rPr>
  </w:style>
  <w:style w:type="character" w:styleId="HTML7">
    <w:name w:val="HTML Keyboard"/>
    <w:qFormat/>
    <w:rPr>
      <w:rFonts w:ascii="Courier New" w:hAnsi="Courier New"/>
      <w:sz w:val="20"/>
      <w:szCs w:val="20"/>
    </w:rPr>
  </w:style>
  <w:style w:type="character" w:styleId="HTML8">
    <w:name w:val="HTML Sample"/>
    <w:qFormat/>
    <w:rPr>
      <w:rFonts w:ascii="Courier New" w:hAnsi="Courier New"/>
    </w:rPr>
  </w:style>
  <w:style w:type="table" w:styleId="affb">
    <w:name w:val="Table Grid"/>
    <w:basedOn w:val="af0"/>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标题 3 字符"/>
    <w:link w:val="30"/>
    <w:qFormat/>
    <w:rPr>
      <w:rFonts w:eastAsia="宋体"/>
      <w:b/>
      <w:bCs/>
      <w:kern w:val="2"/>
      <w:sz w:val="32"/>
      <w:szCs w:val="32"/>
      <w:lang w:val="en-US" w:eastAsia="zh-CN" w:bidi="ar-SA"/>
    </w:rPr>
  </w:style>
  <w:style w:type="character" w:customStyle="1" w:styleId="CharChar">
    <w:name w:val="附录标识 Char Char"/>
    <w:link w:val="ad"/>
    <w:qFormat/>
    <w:rPr>
      <w:rFonts w:ascii="黑体" w:eastAsia="黑体"/>
      <w:kern w:val="2"/>
      <w:sz w:val="21"/>
      <w:szCs w:val="24"/>
      <w:shd w:val="clear" w:color="FFFFFF" w:fill="FFFFFF"/>
    </w:rPr>
  </w:style>
  <w:style w:type="paragraph" w:customStyle="1" w:styleId="ad">
    <w:name w:val="附录标识"/>
    <w:basedOn w:val="ae"/>
    <w:next w:val="ae"/>
    <w:link w:val="CharChar"/>
    <w:qFormat/>
    <w:pPr>
      <w:keepNext/>
      <w:widowControl/>
      <w:numPr>
        <w:ilvl w:val="5"/>
        <w:numId w:val="1"/>
      </w:numPr>
      <w:shd w:val="clear" w:color="FFFFFF" w:fill="FFFFFF"/>
      <w:tabs>
        <w:tab w:val="left" w:pos="6405"/>
      </w:tabs>
      <w:spacing w:before="640" w:after="280"/>
      <w:jc w:val="center"/>
      <w:outlineLvl w:val="0"/>
    </w:pPr>
    <w:rPr>
      <w:rFonts w:ascii="黑体" w:eastAsia="黑体"/>
      <w:lang w:val="zh-CN"/>
    </w:rPr>
  </w:style>
  <w:style w:type="character" w:customStyle="1" w:styleId="affc">
    <w:name w:val="个人答复风格"/>
    <w:qFormat/>
    <w:rPr>
      <w:rFonts w:ascii="Arial" w:eastAsia="宋体" w:hAnsi="Arial" w:cs="Arial"/>
      <w:color w:val="auto"/>
      <w:sz w:val="20"/>
    </w:rPr>
  </w:style>
  <w:style w:type="character" w:customStyle="1" w:styleId="CharChar0">
    <w:name w:val="段 Char Char"/>
    <w:link w:val="affd"/>
    <w:qFormat/>
    <w:rPr>
      <w:rFonts w:ascii="宋体"/>
      <w:sz w:val="21"/>
      <w:lang w:val="en-US" w:eastAsia="zh-CN" w:bidi="ar-SA"/>
    </w:rPr>
  </w:style>
  <w:style w:type="paragraph" w:customStyle="1" w:styleId="affd">
    <w:name w:val="段"/>
    <w:link w:val="CharChar0"/>
    <w:qFormat/>
    <w:pPr>
      <w:autoSpaceDE w:val="0"/>
      <w:autoSpaceDN w:val="0"/>
      <w:ind w:firstLineChars="200" w:firstLine="200"/>
      <w:jc w:val="both"/>
    </w:pPr>
    <w:rPr>
      <w:rFonts w:ascii="宋体"/>
      <w:sz w:val="21"/>
    </w:rPr>
  </w:style>
  <w:style w:type="character" w:customStyle="1" w:styleId="CharChar1">
    <w:name w:val="字母列项（一级） Char Char"/>
    <w:link w:val="a8"/>
    <w:qFormat/>
    <w:rPr>
      <w:kern w:val="2"/>
      <w:sz w:val="21"/>
      <w:szCs w:val="24"/>
    </w:rPr>
  </w:style>
  <w:style w:type="paragraph" w:customStyle="1" w:styleId="a8">
    <w:name w:val="字母列项（一级）"/>
    <w:basedOn w:val="ae"/>
    <w:link w:val="CharChar1"/>
    <w:qFormat/>
    <w:pPr>
      <w:numPr>
        <w:numId w:val="2"/>
      </w:numPr>
    </w:pPr>
    <w:rPr>
      <w:lang w:val="zh-CN"/>
    </w:rPr>
  </w:style>
  <w:style w:type="character" w:customStyle="1" w:styleId="CharCharChar">
    <w:name w:val="Char Char Char"/>
    <w:qFormat/>
    <w:rPr>
      <w:rFonts w:ascii="宋体" w:eastAsia="宋体" w:hAnsi="Courier New"/>
      <w:kern w:val="2"/>
      <w:sz w:val="21"/>
      <w:lang w:val="en-US" w:eastAsia="zh-CN" w:bidi="ar-SA"/>
    </w:rPr>
  </w:style>
  <w:style w:type="character" w:customStyle="1" w:styleId="CharChar3">
    <w:name w:val="Char Char3"/>
    <w:qFormat/>
    <w:rPr>
      <w:rFonts w:eastAsia="宋体"/>
      <w:b/>
      <w:bCs/>
      <w:kern w:val="2"/>
      <w:sz w:val="32"/>
      <w:szCs w:val="32"/>
      <w:lang w:val="en-US" w:eastAsia="zh-CN" w:bidi="ar-SA"/>
    </w:rPr>
  </w:style>
  <w:style w:type="character" w:customStyle="1" w:styleId="aff4">
    <w:name w:val="页眉 字符"/>
    <w:link w:val="aff3"/>
    <w:qFormat/>
    <w:rPr>
      <w:rFonts w:eastAsia="宋体"/>
      <w:kern w:val="2"/>
      <w:sz w:val="18"/>
      <w:szCs w:val="18"/>
      <w:lang w:val="en-US" w:eastAsia="zh-CN" w:bidi="ar-SA"/>
    </w:rPr>
  </w:style>
  <w:style w:type="character" w:customStyle="1" w:styleId="afe">
    <w:name w:val="纯文本 字符"/>
    <w:link w:val="afd"/>
    <w:qFormat/>
    <w:rPr>
      <w:rFonts w:ascii="宋体" w:eastAsia="宋体" w:hAnsi="Courier New"/>
      <w:kern w:val="2"/>
      <w:sz w:val="21"/>
      <w:lang w:val="en-US" w:eastAsia="zh-CN" w:bidi="ar-SA"/>
    </w:rPr>
  </w:style>
  <w:style w:type="character" w:customStyle="1" w:styleId="CharChar10">
    <w:name w:val="Char Char1"/>
    <w:qFormat/>
    <w:rPr>
      <w:rFonts w:eastAsia="宋体"/>
      <w:kern w:val="2"/>
      <w:sz w:val="18"/>
      <w:szCs w:val="18"/>
      <w:lang w:val="en-US" w:eastAsia="zh-CN" w:bidi="ar-SA"/>
    </w:rPr>
  </w:style>
  <w:style w:type="character" w:customStyle="1" w:styleId="11">
    <w:name w:val="已访问的超链接1"/>
    <w:qFormat/>
    <w:rPr>
      <w:color w:val="800080"/>
      <w:u w:val="single"/>
    </w:rPr>
  </w:style>
  <w:style w:type="character" w:customStyle="1" w:styleId="aff2">
    <w:name w:val="页脚 字符"/>
    <w:link w:val="aff1"/>
    <w:qFormat/>
    <w:rPr>
      <w:rFonts w:eastAsia="宋体"/>
      <w:kern w:val="2"/>
      <w:sz w:val="18"/>
      <w:szCs w:val="18"/>
      <w:lang w:val="en-US" w:eastAsia="zh-CN" w:bidi="ar-SA"/>
    </w:rPr>
  </w:style>
  <w:style w:type="character" w:customStyle="1" w:styleId="affe">
    <w:name w:val="发布"/>
    <w:qFormat/>
    <w:rPr>
      <w:rFonts w:ascii="黑体" w:eastAsia="黑体"/>
      <w:spacing w:val="22"/>
      <w:w w:val="100"/>
      <w:position w:val="3"/>
      <w:sz w:val="28"/>
    </w:rPr>
  </w:style>
  <w:style w:type="character" w:customStyle="1" w:styleId="afb">
    <w:name w:val="正文缩进 字符"/>
    <w:link w:val="afa"/>
    <w:qFormat/>
    <w:rPr>
      <w:rFonts w:eastAsia="宋体"/>
      <w:kern w:val="2"/>
      <w:sz w:val="21"/>
      <w:szCs w:val="21"/>
      <w:lang w:val="en-US" w:eastAsia="zh-CN" w:bidi="ar-SA"/>
    </w:rPr>
  </w:style>
  <w:style w:type="character" w:customStyle="1" w:styleId="afff">
    <w:name w:val="个人撰写风格"/>
    <w:qFormat/>
    <w:rPr>
      <w:rFonts w:ascii="Arial" w:eastAsia="宋体" w:hAnsi="Arial" w:cs="Arial"/>
      <w:color w:val="auto"/>
      <w:sz w:val="20"/>
    </w:rPr>
  </w:style>
  <w:style w:type="character" w:customStyle="1" w:styleId="CharChar7">
    <w:name w:val="Char Char7"/>
    <w:qFormat/>
    <w:rPr>
      <w:rFonts w:ascii="宋体" w:eastAsia="宋体" w:hAnsi="Courier New"/>
      <w:kern w:val="2"/>
      <w:sz w:val="21"/>
      <w:lang w:val="en-US" w:eastAsia="zh-CN" w:bidi="ar-SA"/>
    </w:rPr>
  </w:style>
  <w:style w:type="paragraph" w:customStyle="1" w:styleId="afff0">
    <w:name w:val="标准标志"/>
    <w:next w:val="ae"/>
    <w:qFormat/>
    <w:pPr>
      <w:shd w:val="solid" w:color="FFFFFF" w:fill="FFFFFF"/>
      <w:spacing w:line="0" w:lineRule="atLeast"/>
      <w:jc w:val="right"/>
    </w:pPr>
    <w:rPr>
      <w:b/>
      <w:w w:val="130"/>
      <w:sz w:val="96"/>
    </w:rPr>
  </w:style>
  <w:style w:type="paragraph" w:customStyle="1" w:styleId="23">
    <w:name w:val="封面标准号2"/>
    <w:basedOn w:val="12"/>
    <w:qFormat/>
    <w:pPr>
      <w:adjustRightInd w:val="0"/>
      <w:spacing w:before="357" w:line="280" w:lineRule="exact"/>
    </w:pPr>
  </w:style>
  <w:style w:type="paragraph" w:customStyle="1" w:styleId="12">
    <w:name w:val="封面标准号1"/>
    <w:qFormat/>
    <w:pPr>
      <w:widowControl w:val="0"/>
      <w:kinsoku w:val="0"/>
      <w:overflowPunct w:val="0"/>
      <w:autoSpaceDE w:val="0"/>
      <w:autoSpaceDN w:val="0"/>
      <w:spacing w:before="308"/>
      <w:jc w:val="right"/>
      <w:textAlignment w:val="center"/>
    </w:pPr>
    <w:rPr>
      <w:sz w:val="28"/>
    </w:rPr>
  </w:style>
  <w:style w:type="paragraph" w:customStyle="1" w:styleId="afff1">
    <w:name w:val="封面标准名称"/>
    <w:qFormat/>
    <w:pPr>
      <w:widowControl w:val="0"/>
      <w:spacing w:line="680" w:lineRule="exact"/>
      <w:jc w:val="center"/>
      <w:textAlignment w:val="center"/>
    </w:pPr>
    <w:rPr>
      <w:rFonts w:ascii="黑体" w:eastAsia="黑体"/>
      <w:sz w:val="52"/>
    </w:rPr>
  </w:style>
  <w:style w:type="paragraph" w:customStyle="1" w:styleId="afff2">
    <w:name w:val="条文脚注"/>
    <w:basedOn w:val="aff5"/>
    <w:qFormat/>
    <w:pPr>
      <w:ind w:leftChars="200" w:left="780" w:hangingChars="200" w:hanging="360"/>
      <w:jc w:val="both"/>
    </w:pPr>
    <w:rPr>
      <w:rFonts w:ascii="宋体"/>
    </w:rPr>
  </w:style>
  <w:style w:type="paragraph" w:customStyle="1" w:styleId="3">
    <w:name w:val="样式3"/>
    <w:basedOn w:val="ae"/>
    <w:qFormat/>
    <w:pPr>
      <w:numPr>
        <w:ilvl w:val="2"/>
        <w:numId w:val="3"/>
      </w:numPr>
    </w:pPr>
  </w:style>
  <w:style w:type="paragraph" w:customStyle="1" w:styleId="afff3">
    <w:name w:val="封面标准英文名称"/>
    <w:qFormat/>
    <w:pPr>
      <w:widowControl w:val="0"/>
      <w:spacing w:before="370" w:line="400" w:lineRule="exact"/>
      <w:jc w:val="center"/>
    </w:pPr>
    <w:rPr>
      <w:sz w:val="28"/>
    </w:rPr>
  </w:style>
  <w:style w:type="paragraph" w:customStyle="1" w:styleId="afff4">
    <w:name w:val="文献分类号"/>
    <w:qFormat/>
    <w:pPr>
      <w:widowControl w:val="0"/>
      <w:textAlignment w:val="center"/>
    </w:pPr>
    <w:rPr>
      <w:rFonts w:eastAsia="黑体"/>
      <w:sz w:val="21"/>
    </w:rPr>
  </w:style>
  <w:style w:type="paragraph" w:customStyle="1" w:styleId="afff5">
    <w:name w:val="其他发布部门"/>
    <w:basedOn w:val="ae"/>
    <w:qFormat/>
    <w:pPr>
      <w:widowControl/>
      <w:spacing w:line="0" w:lineRule="atLeast"/>
      <w:jc w:val="center"/>
    </w:pPr>
    <w:rPr>
      <w:rFonts w:ascii="黑体" w:eastAsia="黑体"/>
      <w:spacing w:val="20"/>
      <w:w w:val="135"/>
      <w:kern w:val="0"/>
      <w:sz w:val="36"/>
      <w:szCs w:val="20"/>
    </w:rPr>
  </w:style>
  <w:style w:type="paragraph" w:customStyle="1" w:styleId="afff6">
    <w:name w:val="编号列项（三级）"/>
    <w:qFormat/>
    <w:pPr>
      <w:ind w:leftChars="600" w:left="800" w:hangingChars="200" w:hanging="200"/>
    </w:pPr>
    <w:rPr>
      <w:rFonts w:ascii="宋体"/>
      <w:sz w:val="21"/>
    </w:rPr>
  </w:style>
  <w:style w:type="paragraph" w:customStyle="1" w:styleId="a7">
    <w:name w:val="参考文献"/>
    <w:basedOn w:val="affd"/>
    <w:qFormat/>
    <w:pPr>
      <w:widowControl w:val="0"/>
      <w:numPr>
        <w:numId w:val="4"/>
      </w:numPr>
      <w:autoSpaceDE/>
      <w:autoSpaceDN/>
      <w:ind w:firstLine="198"/>
    </w:pPr>
    <w:rPr>
      <w:rFonts w:ascii="Times New Roman"/>
      <w:kern w:val="2"/>
      <w:szCs w:val="24"/>
    </w:rPr>
  </w:style>
  <w:style w:type="paragraph" w:customStyle="1" w:styleId="afff7">
    <w:name w:val="实施日期"/>
    <w:basedOn w:val="afff8"/>
    <w:qFormat/>
    <w:pPr>
      <w:jc w:val="right"/>
    </w:pPr>
  </w:style>
  <w:style w:type="paragraph" w:customStyle="1" w:styleId="afff8">
    <w:name w:val="发布日期"/>
    <w:qFormat/>
    <w:rPr>
      <w:rFonts w:eastAsia="黑体"/>
      <w:sz w:val="28"/>
    </w:rPr>
  </w:style>
  <w:style w:type="paragraph" w:customStyle="1" w:styleId="afff9">
    <w:name w:val="参考文献、索引标题"/>
    <w:basedOn w:val="afffa"/>
    <w:next w:val="ae"/>
    <w:qFormat/>
    <w:pPr>
      <w:spacing w:after="200"/>
    </w:pPr>
    <w:rPr>
      <w:sz w:val="21"/>
    </w:rPr>
  </w:style>
  <w:style w:type="paragraph" w:customStyle="1" w:styleId="afffa">
    <w:name w:val="前言、引言标题"/>
    <w:next w:val="ae"/>
    <w:qFormat/>
    <w:pPr>
      <w:shd w:val="clear" w:color="FFFFFF" w:fill="FFFFFF"/>
      <w:spacing w:before="640" w:after="560"/>
      <w:jc w:val="center"/>
      <w:outlineLvl w:val="0"/>
    </w:pPr>
    <w:rPr>
      <w:rFonts w:ascii="黑体" w:eastAsia="黑体"/>
      <w:sz w:val="32"/>
    </w:rPr>
  </w:style>
  <w:style w:type="paragraph" w:customStyle="1" w:styleId="afffb">
    <w:name w:val="目次、索引正文"/>
    <w:qFormat/>
    <w:pPr>
      <w:spacing w:line="320" w:lineRule="exact"/>
      <w:jc w:val="both"/>
    </w:pPr>
    <w:rPr>
      <w:rFonts w:ascii="宋体"/>
      <w:sz w:val="21"/>
    </w:rPr>
  </w:style>
  <w:style w:type="paragraph" w:customStyle="1" w:styleId="a1">
    <w:name w:val="四级非标题条"/>
    <w:basedOn w:val="afffc"/>
    <w:qFormat/>
    <w:pPr>
      <w:widowControl w:val="0"/>
      <w:numPr>
        <w:ilvl w:val="4"/>
        <w:numId w:val="5"/>
      </w:numPr>
      <w:jc w:val="both"/>
      <w:outlineLvl w:val="9"/>
    </w:pPr>
    <w:rPr>
      <w:rFonts w:eastAsia="宋体"/>
      <w:kern w:val="2"/>
      <w:szCs w:val="24"/>
    </w:rPr>
  </w:style>
  <w:style w:type="paragraph" w:customStyle="1" w:styleId="afffc">
    <w:name w:val="四级条标题"/>
    <w:basedOn w:val="afffd"/>
    <w:next w:val="affd"/>
    <w:qFormat/>
    <w:pPr>
      <w:tabs>
        <w:tab w:val="left" w:pos="3260"/>
      </w:tabs>
      <w:ind w:left="3260" w:hanging="1134"/>
      <w:outlineLvl w:val="5"/>
    </w:pPr>
  </w:style>
  <w:style w:type="paragraph" w:customStyle="1" w:styleId="afffd">
    <w:name w:val="三级条标题"/>
    <w:basedOn w:val="a5"/>
    <w:next w:val="affd"/>
    <w:qFormat/>
    <w:pPr>
      <w:numPr>
        <w:numId w:val="0"/>
      </w:numPr>
      <w:tabs>
        <w:tab w:val="left" w:pos="2100"/>
      </w:tabs>
      <w:ind w:left="2100" w:hanging="420"/>
      <w:outlineLvl w:val="4"/>
    </w:pPr>
  </w:style>
  <w:style w:type="paragraph" w:customStyle="1" w:styleId="a5">
    <w:name w:val="二级条标题"/>
    <w:basedOn w:val="afffe"/>
    <w:next w:val="affd"/>
    <w:qFormat/>
    <w:pPr>
      <w:numPr>
        <w:ilvl w:val="3"/>
        <w:numId w:val="6"/>
      </w:numPr>
      <w:outlineLvl w:val="3"/>
    </w:pPr>
  </w:style>
  <w:style w:type="paragraph" w:customStyle="1" w:styleId="afffe">
    <w:name w:val="一级条标题"/>
    <w:next w:val="affd"/>
    <w:qFormat/>
    <w:pPr>
      <w:outlineLvl w:val="2"/>
    </w:pPr>
    <w:rPr>
      <w:rFonts w:eastAsia="黑体"/>
      <w:sz w:val="21"/>
    </w:rPr>
  </w:style>
  <w:style w:type="paragraph" w:customStyle="1" w:styleId="aa">
    <w:name w:val="附录二级条标题"/>
    <w:basedOn w:val="ae"/>
    <w:next w:val="ae"/>
    <w:qFormat/>
    <w:pPr>
      <w:widowControl/>
      <w:numPr>
        <w:ilvl w:val="1"/>
        <w:numId w:val="1"/>
      </w:numPr>
      <w:tabs>
        <w:tab w:val="left" w:pos="360"/>
      </w:tabs>
      <w:wordWrap w:val="0"/>
      <w:overflowPunct w:val="0"/>
      <w:autoSpaceDE w:val="0"/>
      <w:autoSpaceDN w:val="0"/>
      <w:spacing w:beforeLines="50" w:before="156" w:afterLines="50" w:after="156"/>
      <w:textAlignment w:val="baseline"/>
      <w:outlineLvl w:val="3"/>
    </w:pPr>
    <w:rPr>
      <w:rFonts w:ascii="黑体" w:eastAsia="黑体"/>
      <w:kern w:val="21"/>
      <w:szCs w:val="20"/>
    </w:rPr>
  </w:style>
  <w:style w:type="paragraph" w:customStyle="1" w:styleId="a">
    <w:name w:val="附录章标题"/>
    <w:next w:val="ae"/>
    <w:qFormat/>
    <w:pPr>
      <w:numPr>
        <w:ilvl w:val="1"/>
        <w:numId w:val="5"/>
      </w:numPr>
      <w:tabs>
        <w:tab w:val="left" w:pos="360"/>
      </w:tabs>
      <w:wordWrap w:val="0"/>
      <w:overflowPunct w:val="0"/>
      <w:autoSpaceDE w:val="0"/>
      <w:spacing w:beforeLines="100" w:before="312" w:afterLines="100" w:after="312"/>
      <w:jc w:val="both"/>
      <w:textAlignment w:val="baseline"/>
      <w:outlineLvl w:val="1"/>
    </w:pPr>
    <w:rPr>
      <w:rFonts w:ascii="黑体" w:eastAsia="黑体"/>
      <w:kern w:val="21"/>
      <w:sz w:val="21"/>
    </w:rPr>
  </w:style>
  <w:style w:type="paragraph" w:customStyle="1" w:styleId="affff">
    <w:name w:val="字母编号列项（一级）"/>
    <w:qFormat/>
    <w:pPr>
      <w:ind w:leftChars="200" w:left="840" w:hangingChars="200" w:hanging="420"/>
      <w:jc w:val="both"/>
    </w:pPr>
    <w:rPr>
      <w:rFonts w:ascii="宋体"/>
      <w:sz w:val="21"/>
    </w:rPr>
  </w:style>
  <w:style w:type="paragraph" w:customStyle="1" w:styleId="ab">
    <w:name w:val="附录三级条标题"/>
    <w:basedOn w:val="aa"/>
    <w:next w:val="ae"/>
    <w:qFormat/>
    <w:pPr>
      <w:numPr>
        <w:ilvl w:val="2"/>
      </w:numPr>
      <w:outlineLvl w:val="4"/>
    </w:pPr>
  </w:style>
  <w:style w:type="paragraph" w:customStyle="1" w:styleId="a0">
    <w:name w:val="附录一级条标题"/>
    <w:basedOn w:val="a"/>
    <w:next w:val="ae"/>
    <w:qFormat/>
    <w:pPr>
      <w:numPr>
        <w:ilvl w:val="2"/>
      </w:numPr>
      <w:autoSpaceDN w:val="0"/>
      <w:spacing w:beforeLines="50" w:before="156" w:afterLines="50" w:after="156"/>
      <w:outlineLvl w:val="2"/>
    </w:pPr>
  </w:style>
  <w:style w:type="paragraph" w:customStyle="1" w:styleId="a6">
    <w:name w:val="列项——（一级）"/>
    <w:qFormat/>
    <w:pPr>
      <w:widowControl w:val="0"/>
      <w:numPr>
        <w:numId w:val="7"/>
      </w:numPr>
      <w:jc w:val="both"/>
    </w:pPr>
    <w:rPr>
      <w:rFonts w:ascii="宋体"/>
      <w:sz w:val="21"/>
    </w:rPr>
  </w:style>
  <w:style w:type="paragraph" w:customStyle="1" w:styleId="a2">
    <w:name w:val="附录四级条标题"/>
    <w:basedOn w:val="ab"/>
    <w:next w:val="ae"/>
    <w:qFormat/>
    <w:pPr>
      <w:numPr>
        <w:ilvl w:val="5"/>
        <w:numId w:val="5"/>
      </w:numPr>
      <w:outlineLvl w:val="5"/>
    </w:pPr>
  </w:style>
  <w:style w:type="paragraph" w:customStyle="1" w:styleId="13">
    <w:name w:val="1正文"/>
    <w:basedOn w:val="ae"/>
    <w:qFormat/>
    <w:pPr>
      <w:adjustRightInd w:val="0"/>
      <w:spacing w:line="360" w:lineRule="auto"/>
      <w:ind w:leftChars="-38" w:left="-38" w:firstLine="482"/>
      <w:textAlignment w:val="baseline"/>
    </w:pPr>
    <w:rPr>
      <w:rFonts w:ascii="宋体" w:hAnsi="宋体"/>
      <w:kern w:val="0"/>
      <w:sz w:val="24"/>
      <w:szCs w:val="20"/>
    </w:rPr>
  </w:style>
  <w:style w:type="paragraph" w:customStyle="1" w:styleId="a3">
    <w:name w:val="附录五级条标题"/>
    <w:basedOn w:val="a2"/>
    <w:next w:val="ae"/>
    <w:qFormat/>
    <w:pPr>
      <w:numPr>
        <w:ilvl w:val="6"/>
      </w:numPr>
      <w:outlineLvl w:val="6"/>
    </w:p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e"/>
    <w:qFormat/>
  </w:style>
  <w:style w:type="paragraph" w:customStyle="1" w:styleId="Default">
    <w:name w:val="Default"/>
    <w:qFormat/>
    <w:pPr>
      <w:widowControl w:val="0"/>
      <w:autoSpaceDE w:val="0"/>
      <w:autoSpaceDN w:val="0"/>
      <w:adjustRightInd w:val="0"/>
    </w:pPr>
    <w:rPr>
      <w:rFonts w:ascii="华文中宋" w:eastAsia="华文中宋" w:cs="华文中宋"/>
      <w:color w:val="000000"/>
      <w:sz w:val="24"/>
      <w:szCs w:val="24"/>
    </w:rPr>
  </w:style>
  <w:style w:type="paragraph" w:customStyle="1" w:styleId="affff0">
    <w:name w:val="正文表标题"/>
    <w:next w:val="affd"/>
    <w:qFormat/>
    <w:pPr>
      <w:jc w:val="center"/>
    </w:pPr>
    <w:rPr>
      <w:rFonts w:ascii="黑体" w:eastAsia="黑体"/>
      <w:sz w:val="21"/>
    </w:rPr>
  </w:style>
  <w:style w:type="paragraph" w:customStyle="1" w:styleId="Char">
    <w:name w:val="Char"/>
    <w:basedOn w:val="ae"/>
    <w:qFormat/>
    <w:pPr>
      <w:widowControl/>
      <w:spacing w:after="160" w:line="240" w:lineRule="exact"/>
      <w:jc w:val="left"/>
    </w:pPr>
    <w:rPr>
      <w:rFonts w:ascii="Verdana" w:hAnsi="Verdana"/>
      <w:kern w:val="0"/>
      <w:sz w:val="20"/>
      <w:szCs w:val="20"/>
      <w:lang w:eastAsia="en-US"/>
    </w:rPr>
  </w:style>
  <w:style w:type="paragraph" w:customStyle="1" w:styleId="affff1">
    <w:name w:val="标准书脚_奇数页"/>
    <w:qFormat/>
    <w:pPr>
      <w:spacing w:before="120"/>
      <w:jc w:val="right"/>
    </w:pPr>
    <w:rPr>
      <w:sz w:val="18"/>
    </w:rPr>
  </w:style>
  <w:style w:type="paragraph" w:customStyle="1" w:styleId="affff2">
    <w:name w:val="封面正文"/>
    <w:qFormat/>
    <w:pPr>
      <w:jc w:val="both"/>
    </w:pPr>
  </w:style>
  <w:style w:type="paragraph" w:customStyle="1" w:styleId="affff3">
    <w:name w:val="附录表标题"/>
    <w:next w:val="affd"/>
    <w:qFormat/>
    <w:pPr>
      <w:tabs>
        <w:tab w:val="left" w:pos="360"/>
      </w:tabs>
      <w:jc w:val="center"/>
      <w:textAlignment w:val="baseline"/>
    </w:pPr>
    <w:rPr>
      <w:rFonts w:ascii="黑体" w:eastAsia="黑体"/>
      <w:kern w:val="21"/>
      <w:sz w:val="21"/>
    </w:rPr>
  </w:style>
  <w:style w:type="paragraph" w:customStyle="1" w:styleId="affff4">
    <w:name w:val="正文图标题"/>
    <w:next w:val="affd"/>
    <w:qFormat/>
    <w:pPr>
      <w:jc w:val="center"/>
    </w:pPr>
    <w:rPr>
      <w:rFonts w:ascii="黑体" w:eastAsia="黑体"/>
      <w:sz w:val="21"/>
    </w:rPr>
  </w:style>
  <w:style w:type="paragraph" w:customStyle="1" w:styleId="xl32">
    <w:name w:val="xl32"/>
    <w:basedOn w:val="ae"/>
    <w:qFormat/>
    <w:pPr>
      <w:widowControl/>
      <w:pBdr>
        <w:bottom w:val="single" w:sz="4" w:space="0" w:color="auto"/>
      </w:pBdr>
      <w:spacing w:before="100" w:beforeAutospacing="1" w:after="100" w:afterAutospacing="1"/>
      <w:jc w:val="center"/>
    </w:pPr>
    <w:rPr>
      <w:color w:val="FF0000"/>
      <w:kern w:val="0"/>
      <w:sz w:val="18"/>
      <w:szCs w:val="18"/>
    </w:rPr>
  </w:style>
  <w:style w:type="paragraph" w:customStyle="1" w:styleId="a4">
    <w:name w:val="章标题"/>
    <w:next w:val="affd"/>
    <w:qFormat/>
    <w:pPr>
      <w:numPr>
        <w:ilvl w:val="1"/>
        <w:numId w:val="6"/>
      </w:numPr>
      <w:spacing w:beforeLines="50" w:before="156" w:afterLines="50" w:after="156"/>
      <w:jc w:val="both"/>
      <w:outlineLvl w:val="1"/>
    </w:pPr>
    <w:rPr>
      <w:rFonts w:ascii="黑体" w:eastAsia="黑体"/>
      <w:sz w:val="21"/>
    </w:rPr>
  </w:style>
  <w:style w:type="paragraph" w:customStyle="1" w:styleId="affff5">
    <w:name w:val="标准书眉_偶数页"/>
    <w:basedOn w:val="affff6"/>
    <w:next w:val="ae"/>
    <w:qFormat/>
    <w:pPr>
      <w:jc w:val="left"/>
    </w:pPr>
  </w:style>
  <w:style w:type="paragraph" w:customStyle="1" w:styleId="affff6">
    <w:name w:val="标准书眉_奇数页"/>
    <w:next w:val="ae"/>
    <w:qFormat/>
    <w:pPr>
      <w:tabs>
        <w:tab w:val="center" w:pos="4154"/>
        <w:tab w:val="right" w:pos="8306"/>
      </w:tabs>
      <w:spacing w:after="120"/>
      <w:jc w:val="right"/>
    </w:pPr>
    <w:rPr>
      <w:sz w:val="21"/>
    </w:rPr>
  </w:style>
  <w:style w:type="paragraph" w:customStyle="1" w:styleId="affff7">
    <w:name w:val="附录一级非标题条"/>
    <w:basedOn w:val="a0"/>
    <w:qFormat/>
    <w:pPr>
      <w:widowControl w:val="0"/>
      <w:numPr>
        <w:numId w:val="0"/>
      </w:numPr>
      <w:wordWrap/>
      <w:overflowPunct/>
      <w:autoSpaceDE/>
      <w:autoSpaceDN/>
      <w:spacing w:beforeLines="0" w:before="0" w:afterLines="0" w:after="0"/>
      <w:textAlignment w:val="auto"/>
      <w:outlineLvl w:val="9"/>
    </w:pPr>
    <w:rPr>
      <w:rFonts w:ascii="Times New Roman" w:eastAsia="宋体"/>
      <w:kern w:val="2"/>
      <w:szCs w:val="24"/>
    </w:rPr>
  </w:style>
  <w:style w:type="paragraph" w:customStyle="1" w:styleId="affff8">
    <w:name w:val="其他标准称谓"/>
    <w:qFormat/>
    <w:pPr>
      <w:spacing w:line="0" w:lineRule="atLeast"/>
      <w:jc w:val="distribute"/>
    </w:pPr>
    <w:rPr>
      <w:rFonts w:ascii="黑体" w:eastAsia="黑体" w:hAnsi="宋体"/>
      <w:sz w:val="52"/>
    </w:rPr>
  </w:style>
  <w:style w:type="paragraph" w:customStyle="1" w:styleId="affff9">
    <w:name w:val="目次、标准名称标题"/>
    <w:basedOn w:val="afffa"/>
    <w:next w:val="affd"/>
    <w:qFormat/>
    <w:pPr>
      <w:spacing w:line="460" w:lineRule="exact"/>
    </w:pPr>
  </w:style>
  <w:style w:type="paragraph" w:customStyle="1" w:styleId="affffa">
    <w:name w:val="标准书脚_偶数页"/>
    <w:qFormat/>
    <w:pPr>
      <w:spacing w:before="120"/>
    </w:pPr>
    <w:rPr>
      <w:sz w:val="18"/>
    </w:rPr>
  </w:style>
  <w:style w:type="paragraph" w:customStyle="1" w:styleId="affffb">
    <w:name w:val="封面标准文稿编辑信息"/>
    <w:qFormat/>
    <w:pPr>
      <w:spacing w:before="180" w:line="180" w:lineRule="exact"/>
      <w:jc w:val="center"/>
    </w:pPr>
    <w:rPr>
      <w:rFonts w:ascii="宋体"/>
      <w:sz w:val="21"/>
    </w:rPr>
  </w:style>
  <w:style w:type="paragraph" w:customStyle="1" w:styleId="affffc">
    <w:name w:val="附录图标题"/>
    <w:next w:val="affd"/>
    <w:qFormat/>
    <w:pPr>
      <w:tabs>
        <w:tab w:val="left" w:pos="360"/>
      </w:tabs>
      <w:jc w:val="center"/>
    </w:pPr>
    <w:rPr>
      <w:rFonts w:ascii="黑体" w:eastAsia="黑体"/>
      <w:sz w:val="21"/>
    </w:rPr>
  </w:style>
  <w:style w:type="paragraph" w:customStyle="1" w:styleId="affffd">
    <w:name w:val="列项●（二级）"/>
    <w:qFormat/>
    <w:pPr>
      <w:tabs>
        <w:tab w:val="left" w:pos="760"/>
        <w:tab w:val="left" w:pos="840"/>
      </w:tabs>
      <w:ind w:leftChars="400" w:left="600" w:hangingChars="200" w:hanging="200"/>
      <w:jc w:val="both"/>
    </w:pPr>
    <w:rPr>
      <w:rFonts w:ascii="宋体"/>
      <w:sz w:val="21"/>
    </w:rPr>
  </w:style>
  <w:style w:type="paragraph" w:customStyle="1" w:styleId="affffe">
    <w:name w:val="五级条标题"/>
    <w:basedOn w:val="afffc"/>
    <w:next w:val="affd"/>
    <w:qFormat/>
    <w:pPr>
      <w:tabs>
        <w:tab w:val="clear" w:pos="3260"/>
      </w:tabs>
      <w:ind w:left="0" w:firstLine="0"/>
      <w:outlineLvl w:val="6"/>
    </w:pPr>
  </w:style>
  <w:style w:type="paragraph" w:customStyle="1" w:styleId="afffff">
    <w:name w:val="示例"/>
    <w:next w:val="affd"/>
    <w:qFormat/>
    <w:pPr>
      <w:tabs>
        <w:tab w:val="left" w:pos="816"/>
      </w:tabs>
      <w:ind w:firstLineChars="233" w:firstLine="419"/>
      <w:jc w:val="both"/>
    </w:pPr>
    <w:rPr>
      <w:rFonts w:ascii="宋体"/>
      <w:sz w:val="18"/>
    </w:rPr>
  </w:style>
  <w:style w:type="paragraph" w:customStyle="1" w:styleId="afffff0">
    <w:name w:val="列项◆（三级）"/>
    <w:qFormat/>
    <w:pPr>
      <w:tabs>
        <w:tab w:val="left" w:pos="960"/>
      </w:tabs>
      <w:ind w:leftChars="600" w:left="800" w:hangingChars="200" w:hanging="200"/>
    </w:pPr>
    <w:rPr>
      <w:rFonts w:ascii="宋体"/>
      <w:sz w:val="21"/>
    </w:rPr>
  </w:style>
  <w:style w:type="paragraph" w:customStyle="1" w:styleId="afffff1">
    <w:name w:val="注×："/>
    <w:qFormat/>
    <w:pPr>
      <w:widowControl w:val="0"/>
      <w:tabs>
        <w:tab w:val="left" w:pos="630"/>
      </w:tabs>
      <w:autoSpaceDE w:val="0"/>
      <w:autoSpaceDN w:val="0"/>
      <w:ind w:left="900" w:hanging="500"/>
      <w:jc w:val="both"/>
    </w:pPr>
    <w:rPr>
      <w:rFonts w:ascii="宋体"/>
      <w:sz w:val="18"/>
    </w:rPr>
  </w:style>
  <w:style w:type="paragraph" w:customStyle="1" w:styleId="a9">
    <w:name w:val="注："/>
    <w:next w:val="affd"/>
    <w:qFormat/>
    <w:pPr>
      <w:widowControl w:val="0"/>
      <w:numPr>
        <w:numId w:val="8"/>
      </w:numPr>
      <w:tabs>
        <w:tab w:val="clear" w:pos="1140"/>
      </w:tabs>
      <w:autoSpaceDE w:val="0"/>
      <w:autoSpaceDN w:val="0"/>
      <w:jc w:val="both"/>
    </w:pPr>
    <w:rPr>
      <w:rFonts w:ascii="宋体"/>
      <w:sz w:val="18"/>
    </w:rPr>
  </w:style>
  <w:style w:type="paragraph" w:customStyle="1" w:styleId="afffff2">
    <w:name w:val="标准书眉一"/>
    <w:qFormat/>
    <w:pPr>
      <w:jc w:val="both"/>
    </w:pPr>
  </w:style>
  <w:style w:type="paragraph" w:customStyle="1" w:styleId="afffff3">
    <w:name w:val="封面标准文稿类别"/>
    <w:qFormat/>
    <w:pPr>
      <w:spacing w:before="440" w:line="400" w:lineRule="exact"/>
      <w:jc w:val="center"/>
    </w:pPr>
    <w:rPr>
      <w:rFonts w:ascii="宋体"/>
      <w:sz w:val="24"/>
    </w:rPr>
  </w:style>
  <w:style w:type="paragraph" w:customStyle="1" w:styleId="afffff4">
    <w:name w:val="图表脚注"/>
    <w:next w:val="affd"/>
    <w:qFormat/>
    <w:pPr>
      <w:ind w:leftChars="200" w:left="300" w:hangingChars="100" w:hanging="100"/>
      <w:jc w:val="both"/>
    </w:pPr>
    <w:rPr>
      <w:rFonts w:ascii="宋体"/>
      <w:sz w:val="18"/>
    </w:rPr>
  </w:style>
  <w:style w:type="paragraph" w:customStyle="1" w:styleId="afffff5">
    <w:name w:val="发布部门"/>
    <w:next w:val="affd"/>
    <w:qFormat/>
    <w:pPr>
      <w:jc w:val="center"/>
    </w:pPr>
    <w:rPr>
      <w:rFonts w:ascii="宋体"/>
      <w:b/>
      <w:spacing w:val="20"/>
      <w:w w:val="135"/>
      <w:sz w:val="36"/>
    </w:rPr>
  </w:style>
  <w:style w:type="paragraph" w:customStyle="1" w:styleId="afffff6">
    <w:name w:val="附录二级非标题条"/>
    <w:basedOn w:val="aa"/>
    <w:qFormat/>
    <w:pPr>
      <w:widowControl w:val="0"/>
      <w:numPr>
        <w:ilvl w:val="3"/>
        <w:numId w:val="0"/>
      </w:numPr>
      <w:wordWrap/>
      <w:overflowPunct/>
      <w:autoSpaceDE/>
      <w:autoSpaceDN/>
      <w:spacing w:beforeLines="0" w:before="0" w:afterLines="0" w:after="0"/>
      <w:textAlignment w:val="auto"/>
      <w:outlineLvl w:val="9"/>
    </w:pPr>
    <w:rPr>
      <w:rFonts w:ascii="Times New Roman" w:eastAsia="宋体"/>
      <w:kern w:val="2"/>
      <w:szCs w:val="24"/>
    </w:rPr>
  </w:style>
  <w:style w:type="paragraph" w:customStyle="1" w:styleId="afffff7">
    <w:name w:val="封面一致性程度标识"/>
    <w:qFormat/>
    <w:pPr>
      <w:spacing w:before="440" w:line="400" w:lineRule="exact"/>
      <w:jc w:val="center"/>
    </w:pPr>
    <w:rPr>
      <w:rFonts w:ascii="宋体"/>
      <w:sz w:val="28"/>
    </w:rPr>
  </w:style>
  <w:style w:type="paragraph" w:customStyle="1" w:styleId="afffff8">
    <w:name w:val="标准称谓"/>
    <w:next w:val="ae"/>
    <w:qFormat/>
    <w:pPr>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ffff9">
    <w:name w:val="封面标准代替信息"/>
    <w:basedOn w:val="23"/>
    <w:qFormat/>
    <w:pPr>
      <w:spacing w:before="57"/>
    </w:pPr>
    <w:rPr>
      <w:rFonts w:ascii="宋体"/>
      <w:sz w:val="21"/>
    </w:rPr>
  </w:style>
  <w:style w:type="paragraph" w:customStyle="1" w:styleId="afffffa">
    <w:name w:val="数字编号列项（二级）"/>
    <w:qFormat/>
    <w:pPr>
      <w:ind w:leftChars="400" w:left="1260" w:hangingChars="200" w:hanging="420"/>
      <w:jc w:val="both"/>
    </w:pPr>
    <w:rPr>
      <w:rFonts w:ascii="宋体"/>
      <w:sz w:val="21"/>
    </w:rPr>
  </w:style>
  <w:style w:type="paragraph" w:customStyle="1" w:styleId="Char1">
    <w:name w:val="Char1"/>
    <w:basedOn w:val="ae"/>
    <w:qFormat/>
    <w:pPr>
      <w:widowControl/>
      <w:spacing w:after="160" w:line="240" w:lineRule="exact"/>
      <w:jc w:val="left"/>
    </w:pPr>
    <w:rPr>
      <w:rFonts w:ascii="Verdana" w:hAnsi="Verdana"/>
      <w:kern w:val="0"/>
      <w:sz w:val="20"/>
      <w:szCs w:val="20"/>
      <w:lang w:eastAsia="en-US"/>
    </w:rPr>
  </w:style>
  <w:style w:type="character" w:customStyle="1" w:styleId="CharChar5">
    <w:name w:val="Char Char5"/>
    <w:qFormat/>
    <w:rPr>
      <w:rFonts w:eastAsia="宋体"/>
      <w:kern w:val="2"/>
      <w:sz w:val="18"/>
      <w:szCs w:val="18"/>
      <w:lang w:val="en-US" w:eastAsia="zh-CN" w:bidi="ar-SA"/>
    </w:rPr>
  </w:style>
  <w:style w:type="character" w:customStyle="1" w:styleId="af5">
    <w:name w:val="批注文字 字符"/>
    <w:link w:val="af3"/>
    <w:qFormat/>
    <w:rPr>
      <w:kern w:val="2"/>
      <w:sz w:val="21"/>
      <w:szCs w:val="24"/>
    </w:rPr>
  </w:style>
  <w:style w:type="character" w:customStyle="1" w:styleId="af4">
    <w:name w:val="批注主题 字符"/>
    <w:link w:val="af2"/>
    <w:qFormat/>
    <w:rPr>
      <w:b/>
      <w:bCs/>
      <w:kern w:val="2"/>
      <w:sz w:val="21"/>
      <w:szCs w:val="24"/>
    </w:rPr>
  </w:style>
  <w:style w:type="paragraph" w:customStyle="1" w:styleId="ohz">
    <w:name w:val="ohz正文"/>
    <w:basedOn w:val="ae"/>
    <w:link w:val="ohzChar"/>
    <w:qFormat/>
    <w:pPr>
      <w:spacing w:line="360" w:lineRule="auto"/>
      <w:ind w:firstLineChars="200" w:firstLine="200"/>
    </w:pPr>
    <w:rPr>
      <w:sz w:val="24"/>
      <w:szCs w:val="22"/>
      <w:lang w:val="zh-CN"/>
    </w:rPr>
  </w:style>
  <w:style w:type="character" w:customStyle="1" w:styleId="ohzChar">
    <w:name w:val="ohz正文 Char"/>
    <w:link w:val="ohz"/>
    <w:qFormat/>
    <w:rPr>
      <w:kern w:val="2"/>
      <w:sz w:val="24"/>
      <w:szCs w:val="22"/>
      <w:lang w:val="zh-CN" w:eastAsia="zh-CN"/>
    </w:rPr>
  </w:style>
  <w:style w:type="paragraph" w:customStyle="1" w:styleId="ohz1">
    <w:name w:val="ohz标题1"/>
    <w:next w:val="ohz"/>
    <w:link w:val="ohz1Char"/>
    <w:qFormat/>
    <w:pPr>
      <w:spacing w:line="360" w:lineRule="auto"/>
      <w:jc w:val="center"/>
      <w:outlineLvl w:val="0"/>
    </w:pPr>
    <w:rPr>
      <w:b/>
      <w:kern w:val="2"/>
      <w:sz w:val="28"/>
      <w:szCs w:val="22"/>
    </w:rPr>
  </w:style>
  <w:style w:type="paragraph" w:customStyle="1" w:styleId="ohz5">
    <w:name w:val="ohz标题5"/>
    <w:basedOn w:val="ae"/>
    <w:next w:val="ohz"/>
    <w:qFormat/>
    <w:pPr>
      <w:widowControl/>
      <w:spacing w:line="360" w:lineRule="auto"/>
      <w:jc w:val="left"/>
      <w:outlineLvl w:val="4"/>
    </w:pPr>
    <w:rPr>
      <w:b/>
      <w:sz w:val="24"/>
      <w:szCs w:val="22"/>
    </w:rPr>
  </w:style>
  <w:style w:type="character" w:customStyle="1" w:styleId="ohz1Char">
    <w:name w:val="ohz标题1 Char"/>
    <w:link w:val="ohz1"/>
    <w:qFormat/>
    <w:rPr>
      <w:b/>
      <w:kern w:val="2"/>
      <w:sz w:val="28"/>
      <w:szCs w:val="22"/>
      <w:lang w:bidi="ar-SA"/>
    </w:rPr>
  </w:style>
  <w:style w:type="paragraph" w:customStyle="1" w:styleId="ohz2">
    <w:name w:val="ohz标题2"/>
    <w:next w:val="ohz"/>
    <w:link w:val="ohz2Char"/>
    <w:qFormat/>
    <w:pPr>
      <w:spacing w:line="360" w:lineRule="auto"/>
      <w:jc w:val="center"/>
      <w:outlineLvl w:val="1"/>
    </w:pPr>
    <w:rPr>
      <w:b/>
      <w:kern w:val="2"/>
      <w:sz w:val="28"/>
      <w:szCs w:val="22"/>
    </w:rPr>
  </w:style>
  <w:style w:type="character" w:customStyle="1" w:styleId="ohz2Char">
    <w:name w:val="ohz标题2 Char"/>
    <w:link w:val="ohz2"/>
    <w:qFormat/>
    <w:rPr>
      <w:b/>
      <w:kern w:val="2"/>
      <w:sz w:val="28"/>
      <w:szCs w:val="22"/>
      <w:lang w:bidi="ar-SA"/>
    </w:rPr>
  </w:style>
  <w:style w:type="paragraph" w:customStyle="1" w:styleId="ohz3">
    <w:name w:val="ohz标题3"/>
    <w:next w:val="ohz"/>
    <w:link w:val="ohz3Char"/>
    <w:qFormat/>
    <w:pPr>
      <w:spacing w:line="360" w:lineRule="auto"/>
      <w:outlineLvl w:val="2"/>
    </w:pPr>
    <w:rPr>
      <w:b/>
      <w:kern w:val="2"/>
      <w:sz w:val="24"/>
      <w:szCs w:val="22"/>
    </w:rPr>
  </w:style>
  <w:style w:type="character" w:customStyle="1" w:styleId="ohz3Char">
    <w:name w:val="ohz标题3 Char"/>
    <w:link w:val="ohz3"/>
    <w:qFormat/>
    <w:rPr>
      <w:b/>
      <w:kern w:val="2"/>
      <w:sz w:val="24"/>
      <w:szCs w:val="22"/>
      <w:lang w:bidi="ar-SA"/>
    </w:rPr>
  </w:style>
  <w:style w:type="character" w:customStyle="1" w:styleId="af9">
    <w:name w:val="正文文本 字符"/>
    <w:link w:val="af7"/>
    <w:qFormat/>
    <w:rPr>
      <w:b/>
      <w:bCs/>
      <w:color w:val="FF0000"/>
      <w:kern w:val="2"/>
      <w:sz w:val="28"/>
      <w:szCs w:val="24"/>
    </w:rPr>
  </w:style>
  <w:style w:type="character" w:customStyle="1" w:styleId="af8">
    <w:name w:val="正文首行缩进 字符"/>
    <w:link w:val="af6"/>
    <w:qFormat/>
    <w:rPr>
      <w:color w:val="FF0000"/>
      <w:kern w:val="2"/>
      <w:sz w:val="21"/>
      <w:szCs w:val="24"/>
    </w:rPr>
  </w:style>
  <w:style w:type="character" w:customStyle="1" w:styleId="ohzCharChar">
    <w:name w:val="ohz正文 Char Char"/>
    <w:rPr>
      <w:rFonts w:ascii="Times New Roman" w:hAnsi="Times New Roman"/>
      <w:kern w:val="2"/>
      <w:sz w:val="24"/>
      <w:szCs w:val="22"/>
    </w:rPr>
  </w:style>
  <w:style w:type="paragraph" w:customStyle="1" w:styleId="14">
    <w:name w:val="修订1"/>
    <w:hidden/>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wmf"/><Relationship Id="rId42" Type="http://schemas.openxmlformats.org/officeDocument/2006/relationships/image" Target="media/image23.wmf"/><Relationship Id="rId47" Type="http://schemas.openxmlformats.org/officeDocument/2006/relationships/image" Target="media/image27.png"/><Relationship Id="rId63" Type="http://schemas.openxmlformats.org/officeDocument/2006/relationships/image" Target="media/image38.png"/><Relationship Id="rId68" Type="http://schemas.openxmlformats.org/officeDocument/2006/relationships/image" Target="media/image43.png"/><Relationship Id="rId16" Type="http://schemas.openxmlformats.org/officeDocument/2006/relationships/oleObject" Target="embeddings/oleObject2.bin"/><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oleObject" Target="embeddings/oleObject6.bin"/><Relationship Id="rId40" Type="http://schemas.openxmlformats.org/officeDocument/2006/relationships/image" Target="media/image22.wmf"/><Relationship Id="rId45" Type="http://schemas.openxmlformats.org/officeDocument/2006/relationships/image" Target="media/image25.png"/><Relationship Id="rId53" Type="http://schemas.openxmlformats.org/officeDocument/2006/relationships/image" Target="media/image32.wmf"/><Relationship Id="rId58" Type="http://schemas.openxmlformats.org/officeDocument/2006/relationships/oleObject" Target="embeddings/oleObject12.bin"/><Relationship Id="rId66" Type="http://schemas.openxmlformats.org/officeDocument/2006/relationships/image" Target="media/image41.png"/><Relationship Id="rId74" Type="http://schemas.openxmlformats.org/officeDocument/2006/relationships/image" Target="media/image49.w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png"/><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oleObject" Target="embeddings/oleObject8.bin"/><Relationship Id="rId48" Type="http://schemas.openxmlformats.org/officeDocument/2006/relationships/image" Target="media/image28.png"/><Relationship Id="rId56" Type="http://schemas.openxmlformats.org/officeDocument/2006/relationships/oleObject" Target="embeddings/oleObject11.bin"/><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image" Target="media/image47.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3.wmf"/><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5.wmf"/><Relationship Id="rId67" Type="http://schemas.openxmlformats.org/officeDocument/2006/relationships/image" Target="media/image42.jpeg"/><Relationship Id="rId20" Type="http://schemas.openxmlformats.org/officeDocument/2006/relationships/oleObject" Target="embeddings/oleObject4.bin"/><Relationship Id="rId41" Type="http://schemas.openxmlformats.org/officeDocument/2006/relationships/oleObject" Target="embeddings/oleObject7.bin"/><Relationship Id="rId54" Type="http://schemas.openxmlformats.org/officeDocument/2006/relationships/oleObject" Target="embeddings/oleObject10.bin"/><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29.png"/><Relationship Id="rId57" Type="http://schemas.openxmlformats.org/officeDocument/2006/relationships/image" Target="media/image34.wmf"/><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40.png"/><Relationship Id="rId73" Type="http://schemas.openxmlformats.org/officeDocument/2006/relationships/image" Target="media/image48.wmf"/><Relationship Id="rId78" Type="http://schemas.openxmlformats.org/officeDocument/2006/relationships/header" Target="header3.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image" Target="media/image21.png"/><Relationship Id="rId34" Type="http://schemas.openxmlformats.org/officeDocument/2006/relationships/image" Target="media/image17.emf"/><Relationship Id="rId50" Type="http://schemas.openxmlformats.org/officeDocument/2006/relationships/image" Target="media/image30.png"/><Relationship Id="rId55" Type="http://schemas.openxmlformats.org/officeDocument/2006/relationships/image" Target="media/image33.wmf"/><Relationship Id="rId76" Type="http://schemas.openxmlformats.org/officeDocument/2006/relationships/image" Target="media/image51.jpeg"/><Relationship Id="rId7" Type="http://schemas.openxmlformats.org/officeDocument/2006/relationships/footnotes" Target="footnotes.xml"/><Relationship Id="rId71" Type="http://schemas.openxmlformats.org/officeDocument/2006/relationships/image" Target="media/image46.png"/><Relationship Id="rId2" Type="http://schemas.openxmlformats.org/officeDocument/2006/relationships/customXml" Target="../customXml/item2.xml"/><Relationship Id="rId2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D:\&#38472;&#38451;\&#36164;&#26009;\&#25216;&#26415;&#24037;&#20316;\&#25216;&#26415;&#24037;&#20316;\&#25216;&#26415;&#24037;&#20316;&#65306;&#25216;&#26415;&#35268;&#26684;&#20070;-&#38050;&#31649;&#25216;&#26415;&#35268;&#26684;&#20070;&#26681;&#25454;9711-2017&#20462;&#25913;\&#25216;&#26415;&#35268;&#26684;&#20070;&#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E05E174-40F5-40DD-8E94-5A3DFA2AC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技术规格书模板</Template>
  <TotalTime>3</TotalTime>
  <Pages>86</Pages>
  <Words>8892</Words>
  <Characters>50687</Characters>
  <Application>Microsoft Office Word</Application>
  <DocSecurity>0</DocSecurity>
  <Lines>422</Lines>
  <Paragraphs>118</Paragraphs>
  <ScaleCrop>false</ScaleCrop>
  <Company>cppe</Company>
  <LinksUpToDate>false</LinksUpToDate>
  <CharactersWithSpaces>59461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规定名称（黑体一号）</dc:title>
  <dc:creator>张伟卫</dc:creator>
  <cp:lastModifiedBy>ThinkPad</cp:lastModifiedBy>
  <cp:revision>22</cp:revision>
  <cp:lastPrinted>2021-03-07T10:36:00Z</cp:lastPrinted>
  <dcterms:created xsi:type="dcterms:W3CDTF">2018-01-05T03:41:00Z</dcterms:created>
  <dcterms:modified xsi:type="dcterms:W3CDTF">2023-12-26T15:07:00Z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2052-10.8.2.6666</vt:lpwstr>
  </property>
  <property fmtid="{D5CDD505-2E9C-101B-9397-08002B2CF9AE}" pid="3" name="ICV">
    <vt:lpwstr>D22C593742154689AD6F5F1124E1A2EB_12</vt:lpwstr>
  </property>
</Properties>
</file>