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94A0">
      <w:pPr>
        <w:spacing w:after="0" w:line="240" w:lineRule="auto"/>
        <w:jc w:val="center"/>
        <w:rPr>
          <w:rFonts w:hint="eastAsia" w:ascii="宋体" w:hAnsi="宋体" w:eastAsia="宋体" w:cs="宋体"/>
          <w:b/>
          <w:bCs/>
          <w:sz w:val="44"/>
          <w:szCs w:val="44"/>
          <w:lang w:eastAsia="zh-CN"/>
        </w:rPr>
      </w:pPr>
    </w:p>
    <w:p w14:paraId="76EEEC02">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499B6810">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雄安新区燃气高压环网一期工程</w:t>
      </w:r>
    </w:p>
    <w:p w14:paraId="409087E1">
      <w:pPr>
        <w:pStyle w:val="2"/>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阴保材料采购</w:t>
      </w:r>
    </w:p>
    <w:p w14:paraId="13019DFF">
      <w:pPr>
        <w:pStyle w:val="11"/>
        <w:ind w:left="0" w:leftChars="0" w:firstLine="0" w:firstLineChars="0"/>
        <w:rPr>
          <w:rFonts w:hint="eastAsia" w:ascii="宋体" w:hAnsi="宋体" w:eastAsia="宋体" w:cs="宋体"/>
          <w:b/>
          <w:bCs/>
          <w:sz w:val="44"/>
          <w:szCs w:val="44"/>
          <w:lang w:eastAsia="zh-CN"/>
        </w:rPr>
      </w:pPr>
    </w:p>
    <w:p w14:paraId="22433638">
      <w:pPr>
        <w:pStyle w:val="11"/>
        <w:ind w:firstLine="720"/>
        <w:rPr>
          <w:rFonts w:hint="eastAsia" w:ascii="宋体" w:hAnsi="宋体" w:eastAsia="宋体" w:cs="宋体"/>
          <w:b/>
          <w:bCs/>
          <w:sz w:val="44"/>
          <w:szCs w:val="44"/>
          <w:lang w:eastAsia="zh-CN"/>
        </w:rPr>
      </w:pPr>
    </w:p>
    <w:p w14:paraId="2344138F">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4F9F033A">
      <w:pPr>
        <w:pStyle w:val="11"/>
        <w:ind w:firstLine="720"/>
        <w:rPr>
          <w:rFonts w:ascii="宋体" w:hAnsi="宋体" w:cs="宋体"/>
          <w:b/>
          <w:bCs/>
          <w:sz w:val="36"/>
          <w:szCs w:val="36"/>
          <w:lang w:eastAsia="zh-CN"/>
        </w:rPr>
      </w:pPr>
    </w:p>
    <w:p w14:paraId="322E32CD">
      <w:pPr>
        <w:pStyle w:val="11"/>
        <w:ind w:firstLine="440"/>
        <w:rPr>
          <w:lang w:eastAsia="zh-CN"/>
        </w:rPr>
      </w:pPr>
    </w:p>
    <w:p w14:paraId="4D861D77">
      <w:pPr>
        <w:pStyle w:val="11"/>
        <w:ind w:firstLine="440"/>
        <w:rPr>
          <w:lang w:eastAsia="zh-CN"/>
        </w:rPr>
      </w:pPr>
    </w:p>
    <w:p w14:paraId="0965B603">
      <w:pPr>
        <w:pStyle w:val="11"/>
        <w:ind w:firstLine="440"/>
        <w:rPr>
          <w:lang w:eastAsia="zh-CN"/>
        </w:rPr>
      </w:pPr>
    </w:p>
    <w:p w14:paraId="4601A6FF">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69951E47">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39040913">
      <w:pPr>
        <w:pStyle w:val="11"/>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十</w:t>
      </w:r>
      <w:r>
        <w:rPr>
          <w:rFonts w:hint="eastAsia" w:ascii="宋体" w:hAnsi="宋体" w:eastAsia="宋体" w:cs="宋体"/>
          <w:b/>
          <w:bCs/>
          <w:sz w:val="44"/>
          <w:szCs w:val="44"/>
          <w:lang w:eastAsia="zh-CN"/>
        </w:rPr>
        <w:t>月</w:t>
      </w:r>
    </w:p>
    <w:p w14:paraId="3E98130E">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785AEAD3">
      <w:pPr>
        <w:spacing w:after="0" w:line="360" w:lineRule="auto"/>
        <w:jc w:val="center"/>
        <w:rPr>
          <w:rFonts w:hint="eastAsia"/>
          <w:lang w:eastAsia="zh-CN"/>
        </w:rPr>
      </w:pPr>
      <w:r>
        <w:rPr>
          <w:rFonts w:hint="eastAsia" w:ascii="宋体" w:hAnsi="宋体" w:eastAsia="宋体" w:cs="宋体"/>
          <w:b/>
          <w:bCs/>
          <w:sz w:val="30"/>
          <w:szCs w:val="30"/>
          <w:lang w:val="en-US" w:eastAsia="zh-CN"/>
        </w:rPr>
        <w:t>雄安新区燃气高压环网一期工程阴保材料采购</w:t>
      </w:r>
    </w:p>
    <w:p w14:paraId="770C1AE4">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雄安新区燃气高压环网一期工程阴保材料采购</w:t>
      </w:r>
      <w:r>
        <w:rPr>
          <w:rFonts w:hint="eastAsia" w:ascii="宋体" w:hAnsi="宋体" w:eastAsia="宋体" w:cs="宋体"/>
          <w:sz w:val="24"/>
          <w:szCs w:val="24"/>
          <w:lang w:eastAsia="zh-CN"/>
        </w:rPr>
        <w:t>进行比价洽谈，特邀请贵公司参与洽谈。该项目具体情况如下：</w:t>
      </w:r>
    </w:p>
    <w:p w14:paraId="7805EF94">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雄安新区燃气高压环网一期工程</w:t>
      </w:r>
    </w:p>
    <w:p w14:paraId="747D2057">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8"/>
        <w:tblW w:w="8944"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2288"/>
        <w:gridCol w:w="2434"/>
        <w:gridCol w:w="910"/>
        <w:gridCol w:w="1003"/>
        <w:gridCol w:w="1465"/>
      </w:tblGrid>
      <w:tr w14:paraId="2E4E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F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8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3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B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BFF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8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9A34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门站电保护部分</w:t>
            </w:r>
          </w:p>
        </w:tc>
      </w:tr>
      <w:tr w14:paraId="0DC9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C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镁阳极</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11kg/支，带填包料</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AE25">
            <w:pPr>
              <w:jc w:val="center"/>
              <w:rPr>
                <w:rFonts w:hint="eastAsia" w:ascii="宋体" w:hAnsi="宋体" w:eastAsia="宋体" w:cs="宋体"/>
                <w:i w:val="0"/>
                <w:iCs w:val="0"/>
                <w:color w:val="000000"/>
                <w:sz w:val="22"/>
                <w:szCs w:val="22"/>
                <w:u w:val="none"/>
              </w:rPr>
            </w:pPr>
          </w:p>
        </w:tc>
      </w:tr>
      <w:tr w14:paraId="7C9A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E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通电点井式测试桩</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F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带测试桩标准化标识，配防护罩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8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根据图纸要求配置</w:t>
            </w:r>
          </w:p>
        </w:tc>
      </w:tr>
      <w:tr w14:paraId="32B7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C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参比电极</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E87A">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D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2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AB0">
            <w:pPr>
              <w:jc w:val="center"/>
              <w:rPr>
                <w:rFonts w:hint="eastAsia" w:ascii="宋体" w:hAnsi="宋体" w:eastAsia="宋体" w:cs="宋体"/>
                <w:i w:val="0"/>
                <w:iCs w:val="0"/>
                <w:color w:val="000000"/>
                <w:sz w:val="22"/>
                <w:szCs w:val="22"/>
                <w:u w:val="none"/>
              </w:rPr>
            </w:pPr>
          </w:p>
        </w:tc>
      </w:tr>
      <w:tr w14:paraId="2CD4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极化探头</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9A3">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A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3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64DE">
            <w:pPr>
              <w:jc w:val="center"/>
              <w:rPr>
                <w:rFonts w:hint="eastAsia" w:ascii="宋体" w:hAnsi="宋体" w:eastAsia="宋体" w:cs="宋体"/>
                <w:i w:val="0"/>
                <w:iCs w:val="0"/>
                <w:color w:val="000000"/>
                <w:sz w:val="22"/>
                <w:szCs w:val="22"/>
                <w:u w:val="none"/>
              </w:rPr>
            </w:pPr>
          </w:p>
        </w:tc>
      </w:tr>
      <w:tr w14:paraId="3A3D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9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4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绝缘接头测试桩</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1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含电位采集终端等，配防护罩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1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E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8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根据图纸要求配置</w:t>
            </w:r>
          </w:p>
        </w:tc>
      </w:tr>
      <w:tr w14:paraId="45A7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C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接地保护器</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E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ZF-LGE-100/5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9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6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A350">
            <w:pPr>
              <w:jc w:val="center"/>
              <w:rPr>
                <w:rFonts w:hint="eastAsia" w:ascii="宋体" w:hAnsi="宋体" w:eastAsia="宋体" w:cs="宋体"/>
                <w:i w:val="0"/>
                <w:iCs w:val="0"/>
                <w:color w:val="000000"/>
                <w:sz w:val="22"/>
                <w:szCs w:val="22"/>
                <w:u w:val="none"/>
              </w:rPr>
            </w:pPr>
          </w:p>
        </w:tc>
      </w:tr>
      <w:tr w14:paraId="1616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7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8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7E31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线路电保护部分</w:t>
            </w:r>
          </w:p>
        </w:tc>
      </w:tr>
      <w:tr w14:paraId="0DAD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6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8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镁阳极</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0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8KG/支，带填包料</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2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8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9E70">
            <w:pPr>
              <w:jc w:val="center"/>
              <w:rPr>
                <w:rFonts w:hint="eastAsia" w:ascii="宋体" w:hAnsi="宋体" w:eastAsia="宋体" w:cs="宋体"/>
                <w:i w:val="0"/>
                <w:iCs w:val="0"/>
                <w:color w:val="000000"/>
                <w:sz w:val="22"/>
                <w:szCs w:val="22"/>
                <w:u w:val="none"/>
              </w:rPr>
            </w:pPr>
          </w:p>
        </w:tc>
      </w:tr>
      <w:tr w14:paraId="2CE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6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8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带状阳极</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3FF2">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6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0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56BE">
            <w:pPr>
              <w:jc w:val="center"/>
              <w:rPr>
                <w:rFonts w:hint="eastAsia" w:ascii="宋体" w:hAnsi="宋体" w:eastAsia="宋体" w:cs="宋体"/>
                <w:i w:val="0"/>
                <w:iCs w:val="0"/>
                <w:color w:val="000000"/>
                <w:sz w:val="22"/>
                <w:szCs w:val="22"/>
                <w:u w:val="none"/>
              </w:rPr>
            </w:pPr>
          </w:p>
        </w:tc>
      </w:tr>
      <w:tr w14:paraId="2B6F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A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通电点测试桩</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5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F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B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6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根据图纸要求配置</w:t>
            </w:r>
          </w:p>
        </w:tc>
      </w:tr>
      <w:tr w14:paraId="344C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E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C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参比电极</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2625">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B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6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F1F">
            <w:pPr>
              <w:jc w:val="center"/>
              <w:rPr>
                <w:rFonts w:hint="eastAsia" w:ascii="宋体" w:hAnsi="宋体" w:eastAsia="宋体" w:cs="宋体"/>
                <w:i w:val="0"/>
                <w:iCs w:val="0"/>
                <w:color w:val="000000"/>
                <w:sz w:val="22"/>
                <w:szCs w:val="22"/>
                <w:u w:val="none"/>
              </w:rPr>
            </w:pPr>
          </w:p>
        </w:tc>
      </w:tr>
      <w:tr w14:paraId="431F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7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绝缘接头测试桩</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1765">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B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1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根据图纸要求配置</w:t>
            </w:r>
          </w:p>
        </w:tc>
      </w:tr>
      <w:tr w14:paraId="0BA6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D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锌排流阳极</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25kg，带填包料</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7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3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444B">
            <w:pPr>
              <w:jc w:val="center"/>
              <w:rPr>
                <w:rFonts w:hint="eastAsia" w:ascii="宋体" w:hAnsi="宋体" w:eastAsia="宋体" w:cs="宋体"/>
                <w:i w:val="0"/>
                <w:iCs w:val="0"/>
                <w:color w:val="000000"/>
                <w:sz w:val="22"/>
                <w:szCs w:val="22"/>
                <w:u w:val="none"/>
              </w:rPr>
            </w:pPr>
          </w:p>
        </w:tc>
      </w:tr>
      <w:tr w14:paraId="52DB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4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5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排流测试桩</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1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φ108钢质保护管道，配防护罩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5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3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根据图纸要求配置</w:t>
            </w:r>
          </w:p>
        </w:tc>
      </w:tr>
      <w:tr w14:paraId="09F2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4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固态去耦合器</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4371">
            <w:pPr>
              <w:jc w:val="center"/>
              <w:rPr>
                <w:rFonts w:hint="eastAsia" w:ascii="宋体" w:hAnsi="宋体" w:eastAsia="宋体" w:cs="宋体"/>
                <w:i w:val="0"/>
                <w:iCs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F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E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97A6">
            <w:pPr>
              <w:jc w:val="center"/>
              <w:rPr>
                <w:rFonts w:hint="eastAsia" w:ascii="宋体" w:hAnsi="宋体" w:eastAsia="宋体" w:cs="宋体"/>
                <w:i w:val="0"/>
                <w:iCs w:val="0"/>
                <w:color w:val="000000"/>
                <w:sz w:val="22"/>
                <w:szCs w:val="22"/>
                <w:u w:val="none"/>
              </w:rPr>
            </w:pPr>
          </w:p>
        </w:tc>
      </w:tr>
      <w:tr w14:paraId="593C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4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8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D5B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辅材部分</w:t>
            </w:r>
          </w:p>
        </w:tc>
      </w:tr>
      <w:tr w14:paraId="6734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B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铝焊热剂</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7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4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F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377C">
            <w:pPr>
              <w:jc w:val="center"/>
              <w:rPr>
                <w:rFonts w:hint="eastAsia" w:ascii="宋体" w:hAnsi="宋体" w:eastAsia="宋体" w:cs="宋体"/>
                <w:i w:val="0"/>
                <w:iCs w:val="0"/>
                <w:color w:val="000000"/>
                <w:sz w:val="22"/>
                <w:szCs w:val="22"/>
                <w:u w:val="none"/>
              </w:rPr>
            </w:pPr>
          </w:p>
        </w:tc>
      </w:tr>
      <w:tr w14:paraId="78F4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B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F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vv-1KV/1*10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E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502F">
            <w:pPr>
              <w:jc w:val="center"/>
              <w:rPr>
                <w:rFonts w:hint="eastAsia" w:ascii="宋体" w:hAnsi="宋体" w:eastAsia="宋体" w:cs="宋体"/>
                <w:i w:val="0"/>
                <w:iCs w:val="0"/>
                <w:color w:val="000000"/>
                <w:sz w:val="22"/>
                <w:szCs w:val="22"/>
                <w:u w:val="none"/>
              </w:rPr>
            </w:pPr>
          </w:p>
        </w:tc>
      </w:tr>
    </w:tbl>
    <w:p w14:paraId="675A15FE">
      <w:pPr>
        <w:keepNext w:val="0"/>
        <w:keepLines w:val="0"/>
        <w:pageBreakBefore w:val="0"/>
        <w:numPr>
          <w:ilvl w:val="0"/>
          <w:numId w:val="0"/>
        </w:numPr>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sz w:val="24"/>
          <w:szCs w:val="24"/>
          <w:lang w:eastAsia="zh-CN"/>
        </w:rPr>
      </w:pPr>
    </w:p>
    <w:p w14:paraId="4A4B278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1FC9844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14:paraId="6950C02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5480441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4AB841DE">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671F529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473FB53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5FA092F2">
      <w:pPr>
        <w:pStyle w:val="16"/>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买方支付该批次验收合格产品货款的85%，待整个合同订单完成后支付至已交付验收合格货款的97%，剩余3 %作为质保金，产品质量保证期限届满后，如未发生质量问题，买方一次性无息付清质保金。</w:t>
      </w:r>
    </w:p>
    <w:p w14:paraId="0C38FFD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504AB7D3">
      <w:pPr>
        <w:pStyle w:val="16"/>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006EB370">
      <w:pPr>
        <w:pStyle w:val="16"/>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59166FF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14:paraId="2603CF3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25AF0B7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10</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14:paraId="4D68C13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14:paraId="4379DFE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十</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6CDF2D00">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型式检验报告</w:t>
      </w:r>
      <w:r>
        <w:rPr>
          <w:rFonts w:hint="eastAsia" w:ascii="宋体" w:hAnsi="宋体" w:eastAsia="宋体" w:cs="宋体"/>
          <w:sz w:val="24"/>
          <w:szCs w:val="24"/>
          <w:lang w:eastAsia="zh-CN"/>
        </w:rPr>
        <w:t>等，否则，视为卖方所交付产品不符合本合同约定质量标准，买方有权拒收产品。</w:t>
      </w:r>
    </w:p>
    <w:p w14:paraId="63C62FF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168626A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0A6370A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058834C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材料</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材料</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325EE0B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00603D9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19A0F69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1.产品的质量要求：</w:t>
      </w:r>
    </w:p>
    <w:p w14:paraId="5BDFB7B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(1)《城镇燃气埋地钢质管道腐蚀控制技术规程》CJJ95-2013</w:t>
      </w:r>
    </w:p>
    <w:p w14:paraId="5926996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cs="宋体"/>
          <w:sz w:val="24"/>
          <w:szCs w:val="24"/>
          <w:lang w:val="en-US" w:eastAsia="zh-CN"/>
        </w:rPr>
      </w:pPr>
      <w:r>
        <w:rPr>
          <w:rFonts w:hint="eastAsia" w:cs="宋体"/>
          <w:sz w:val="24"/>
          <w:szCs w:val="24"/>
          <w:lang w:val="en-US" w:eastAsia="zh-CN"/>
        </w:rPr>
        <w:t xml:space="preserve"> (2)《埋地钢质管道阴极保护技术规范》GB/T21448-2017</w:t>
      </w:r>
    </w:p>
    <w:p w14:paraId="11CF8A1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cs="宋体"/>
          <w:sz w:val="24"/>
          <w:szCs w:val="24"/>
          <w:lang w:val="en-US" w:eastAsia="zh-CN"/>
        </w:rPr>
      </w:pPr>
      <w:r>
        <w:rPr>
          <w:rFonts w:hint="eastAsia" w:cs="宋体"/>
          <w:sz w:val="24"/>
          <w:szCs w:val="24"/>
          <w:lang w:val="en-US" w:eastAsia="zh-CN"/>
        </w:rPr>
        <w:t xml:space="preserve"> (3)《埋地钢质管道阴极保护参数测量方法》GB/T21246-2020</w:t>
      </w:r>
    </w:p>
    <w:p w14:paraId="332772FC">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cs="宋体"/>
          <w:sz w:val="24"/>
          <w:szCs w:val="24"/>
          <w:lang w:val="en-US" w:eastAsia="zh-CN"/>
        </w:rPr>
      </w:pPr>
      <w:r>
        <w:rPr>
          <w:rFonts w:hint="eastAsia" w:cs="宋体"/>
          <w:sz w:val="24"/>
          <w:szCs w:val="24"/>
          <w:lang w:val="en-US" w:eastAsia="zh-CN"/>
        </w:rPr>
        <w:t xml:space="preserve"> (4)《钢质管道外腐蚀控制规范》GB/T21447-2018</w:t>
      </w:r>
    </w:p>
    <w:p w14:paraId="316505F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cs="宋体"/>
          <w:sz w:val="24"/>
          <w:szCs w:val="24"/>
          <w:lang w:val="en-US" w:eastAsia="zh-CN"/>
        </w:rPr>
      </w:pPr>
      <w:r>
        <w:rPr>
          <w:rFonts w:hint="eastAsia" w:cs="宋体"/>
          <w:sz w:val="24"/>
          <w:szCs w:val="24"/>
          <w:lang w:val="en-US" w:eastAsia="zh-CN"/>
        </w:rPr>
        <w:t xml:space="preserve"> (5)《阴极保护管道的电绝缘标准》SY/T0086-2020</w:t>
      </w:r>
    </w:p>
    <w:p w14:paraId="2E74ED0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 xml:space="preserve"> (6)《埋地钢质管道直流干扰防护技术标准》GB 50991-2014</w:t>
      </w:r>
    </w:p>
    <w:p w14:paraId="718022A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 xml:space="preserve"> (7)《埋地钢质管道交流干扰防护技术标准》GB/T50698-2011</w:t>
      </w:r>
    </w:p>
    <w:p w14:paraId="3107CC9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提供的材料除了出具有关资料外，需进行规格尺寸和外观性能检验，必要时进行全面检验。卖方保证向买方交付的是全新、优质、能够达到本合同规定的技术规范、技术要求的产品。</w:t>
      </w:r>
    </w:p>
    <w:p w14:paraId="7B82F49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2.卖方交付的产品必须符合保障人体健康和人身、财产安全的要求；限期使用的产品，应当在显著位置清晰地标明生产日期和安全使用期限或者失效日期，产品交付时距</w:t>
      </w:r>
      <w:r>
        <w:rPr>
          <w:rFonts w:hint="eastAsia" w:cs="宋体"/>
          <w:sz w:val="24"/>
          <w:szCs w:val="24"/>
          <w:lang w:val="en-US" w:eastAsia="zh-CN"/>
        </w:rPr>
        <w:t>生产</w:t>
      </w:r>
      <w:r>
        <w:rPr>
          <w:rFonts w:hint="eastAsia" w:ascii="宋体" w:hAnsi="宋体" w:eastAsia="宋体" w:cs="宋体"/>
          <w:sz w:val="24"/>
          <w:szCs w:val="24"/>
          <w:lang w:val="en-US" w:eastAsia="zh-CN"/>
        </w:rPr>
        <w:t>日期不得超过</w:t>
      </w:r>
      <w:r>
        <w:rPr>
          <w:rFonts w:hint="eastAsia" w:cs="宋体"/>
          <w:sz w:val="24"/>
          <w:szCs w:val="24"/>
          <w:lang w:val="en-US" w:eastAsia="zh-CN"/>
        </w:rPr>
        <w:t>6</w:t>
      </w:r>
      <w:r>
        <w:rPr>
          <w:rFonts w:hint="eastAsia" w:ascii="宋体" w:hAnsi="宋体" w:eastAsia="宋体" w:cs="宋体"/>
          <w:sz w:val="24"/>
          <w:szCs w:val="24"/>
          <w:lang w:val="en-US" w:eastAsia="zh-CN"/>
        </w:rPr>
        <w:t>个月。</w:t>
      </w:r>
    </w:p>
    <w:p w14:paraId="4B133C0D">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w:t>
      </w:r>
      <w:r>
        <w:rPr>
          <w:rFonts w:hint="eastAsia" w:cs="宋体"/>
          <w:sz w:val="24"/>
          <w:szCs w:val="24"/>
          <w:lang w:val="en-US" w:eastAsia="zh-CN"/>
        </w:rPr>
        <w:t>3</w:t>
      </w:r>
      <w:r>
        <w:rPr>
          <w:rFonts w:hint="eastAsia" w:ascii="宋体" w:hAnsi="宋体" w:eastAsia="宋体" w:cs="宋体"/>
          <w:sz w:val="24"/>
          <w:szCs w:val="24"/>
          <w:lang w:val="en-US" w:eastAsia="zh-CN"/>
        </w:rPr>
        <w:t xml:space="preserve"> 日内完成换货或退货处理，并承担由此给买方造成的一切损失。若卖方在收到买方的通知后 </w:t>
      </w:r>
      <w:r>
        <w:rPr>
          <w:rFonts w:hint="eastAsia" w:cs="宋体"/>
          <w:sz w:val="24"/>
          <w:szCs w:val="24"/>
          <w:lang w:val="en-US" w:eastAsia="zh-CN"/>
        </w:rPr>
        <w:t>1</w:t>
      </w:r>
      <w:r>
        <w:rPr>
          <w:rFonts w:hint="eastAsia" w:ascii="宋体" w:hAnsi="宋体" w:eastAsia="宋体" w:cs="宋体"/>
          <w:sz w:val="24"/>
          <w:szCs w:val="24"/>
          <w:lang w:val="en-US" w:eastAsia="zh-CN"/>
        </w:rPr>
        <w:t xml:space="preserve"> 日内未能答复，则视为卖方默认买方提出的不符情况属实。为保证买方采购需求，买方可另行采购此部分产品，此部分产品对应的货款买方可不予支付。</w:t>
      </w:r>
    </w:p>
    <w:p w14:paraId="4AAD025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6611CD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5.产品质量保证期间发生质量问题，卖方按照质量保证责任承担维修、更换、退货义务。</w:t>
      </w:r>
    </w:p>
    <w:p w14:paraId="08736572">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6.验收纠纷，产品初步验收或隐蔽瑕疵验收过程中双方对产品质量发生争议，经协商无法解决时，以买方住所地具备资格的检验机构出具的质量检验或鉴定结论为准，该费用由卖方承担。</w:t>
      </w:r>
    </w:p>
    <w:p w14:paraId="4697E2C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s="宋体"/>
          <w:b/>
          <w:bCs/>
          <w:sz w:val="24"/>
          <w:szCs w:val="24"/>
          <w:lang w:val="en-US" w:eastAsia="zh-CN"/>
        </w:rPr>
      </w:pPr>
      <w:r>
        <w:rPr>
          <w:rFonts w:hint="eastAsia" w:cs="宋体"/>
          <w:b/>
          <w:bCs/>
          <w:sz w:val="24"/>
          <w:szCs w:val="24"/>
          <w:lang w:val="en-US" w:eastAsia="zh-CN"/>
        </w:rPr>
        <w:t>七、图纸设计要求</w:t>
      </w:r>
    </w:p>
    <w:p w14:paraId="75D3E234">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cs="宋体"/>
          <w:b w:val="0"/>
          <w:bCs w:val="0"/>
          <w:sz w:val="24"/>
          <w:szCs w:val="24"/>
          <w:lang w:val="en-US" w:eastAsia="zh-CN"/>
        </w:rPr>
      </w:pPr>
      <w:r>
        <w:rPr>
          <w:rFonts w:hint="eastAsia" w:cs="宋体"/>
          <w:b w:val="0"/>
          <w:bCs w:val="0"/>
          <w:sz w:val="24"/>
          <w:szCs w:val="24"/>
          <w:lang w:val="en-US" w:eastAsia="zh-CN"/>
        </w:rPr>
        <w:t>1.见招标附件</w:t>
      </w:r>
    </w:p>
    <w:p w14:paraId="2094FBB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3D7959B5">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7295EE88">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0835A6C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436AB7F1">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14:paraId="078193D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2AEDA443">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66912AA6">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cs="宋体"/>
          <w:b w:val="0"/>
          <w:bCs w:val="0"/>
          <w:sz w:val="24"/>
          <w:szCs w:val="24"/>
          <w:lang w:val="en-US" w:eastAsia="zh-CN"/>
        </w:rPr>
      </w:pPr>
      <w:r>
        <w:rPr>
          <w:rFonts w:hint="eastAsia" w:ascii="宋体" w:hAnsi="宋体" w:eastAsia="宋体" w:cs="宋体"/>
          <w:b w:val="0"/>
          <w:bCs w:val="0"/>
          <w:sz w:val="24"/>
          <w:szCs w:val="24"/>
          <w:lang w:val="en-US" w:eastAsia="zh-CN"/>
        </w:rPr>
        <w:t>6.质量保证</w:t>
      </w:r>
      <w:r>
        <w:rPr>
          <w:rFonts w:hint="eastAsia" w:cs="宋体"/>
          <w:b w:val="0"/>
          <w:bCs w:val="0"/>
          <w:sz w:val="24"/>
          <w:szCs w:val="24"/>
          <w:lang w:val="en-US" w:eastAsia="zh-CN"/>
        </w:rPr>
        <w:t xml:space="preserve">  </w:t>
      </w:r>
    </w:p>
    <w:p w14:paraId="41E6C709">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14:paraId="722E944B">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67F65CEA">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10EDCDC7">
      <w:pPr>
        <w:pStyle w:val="1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10</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ascii="宋体" w:hAnsi="宋体" w:eastAsia="宋体" w:cs="宋体"/>
          <w:b w:val="0"/>
          <w:bCs w:val="0"/>
          <w:sz w:val="24"/>
          <w:szCs w:val="24"/>
          <w:highlight w:val="none"/>
          <w:lang w:val="en-US" w:eastAsia="zh-CN"/>
        </w:rPr>
        <w:t>上午</w:t>
      </w:r>
      <w:r>
        <w:rPr>
          <w:rFonts w:hint="eastAsia" w:cs="宋体"/>
          <w:b w:val="0"/>
          <w:bCs w:val="0"/>
          <w:sz w:val="24"/>
          <w:szCs w:val="24"/>
          <w:highlight w:val="none"/>
          <w:lang w:val="en-US" w:eastAsia="zh-CN"/>
        </w:rPr>
        <w:t>10</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3DC57C1A">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14:paraId="7B7D3992">
      <w:pPr>
        <w:pStyle w:val="4"/>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6FD7D980">
      <w:pPr>
        <w:numPr>
          <w:ilvl w:val="0"/>
          <w:numId w:val="2"/>
        </w:numPr>
        <w:ind w:left="480" w:leftChars="0" w:firstLine="0" w:firstLine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评审方法</w:t>
      </w:r>
    </w:p>
    <w:tbl>
      <w:tblPr>
        <w:tblStyle w:val="8"/>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6193"/>
      </w:tblGrid>
      <w:tr w14:paraId="2FF0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67" w:type="pct"/>
            <w:vAlign w:val="center"/>
          </w:tcPr>
          <w:p w14:paraId="610F8733">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32" w:type="pct"/>
            <w:vAlign w:val="center"/>
          </w:tcPr>
          <w:p w14:paraId="481D50F6">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446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6A40A815">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6359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67" w:type="pct"/>
            <w:vAlign w:val="center"/>
          </w:tcPr>
          <w:p w14:paraId="5DDBE763">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69A5D6FB">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32" w:type="pct"/>
            <w:vAlign w:val="center"/>
          </w:tcPr>
          <w:p w14:paraId="59819B01">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E725203">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330801FF">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14:paraId="46FA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67" w:type="pct"/>
            <w:vAlign w:val="center"/>
          </w:tcPr>
          <w:p w14:paraId="7A95D8CC">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3BA69D8A">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32" w:type="pct"/>
            <w:vAlign w:val="center"/>
          </w:tcPr>
          <w:p w14:paraId="08C14D74">
            <w:pPr>
              <w:pStyle w:val="1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7EC2B8F3">
      <w:pPr>
        <w:pStyle w:val="11"/>
        <w:spacing w:before="0" w:beforeAutospacing="0" w:after="0" w:afterAutospacing="0" w:line="240" w:lineRule="auto"/>
        <w:ind w:left="0" w:leftChars="0" w:firstLine="0" w:firstLineChars="0"/>
        <w:rPr>
          <w:rFonts w:hint="eastAsia"/>
        </w:rPr>
      </w:pPr>
    </w:p>
    <w:p w14:paraId="2FC10F82">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8"/>
        <w:tblW w:w="49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800"/>
        <w:gridCol w:w="6947"/>
      </w:tblGrid>
      <w:tr w14:paraId="01E8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8" w:type="pct"/>
            <w:tcMar>
              <w:top w:w="0" w:type="dxa"/>
              <w:left w:w="108" w:type="dxa"/>
              <w:bottom w:w="0" w:type="dxa"/>
              <w:right w:w="108" w:type="dxa"/>
            </w:tcMar>
            <w:vAlign w:val="center"/>
          </w:tcPr>
          <w:p w14:paraId="28C5F876">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7" w:type="pct"/>
            <w:tcMar>
              <w:top w:w="0" w:type="dxa"/>
              <w:left w:w="108" w:type="dxa"/>
              <w:bottom w:w="0" w:type="dxa"/>
              <w:right w:w="108" w:type="dxa"/>
            </w:tcMar>
            <w:vAlign w:val="center"/>
          </w:tcPr>
          <w:p w14:paraId="3B9026EB">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43" w:type="pct"/>
            <w:tcMar>
              <w:top w:w="0" w:type="dxa"/>
              <w:left w:w="108" w:type="dxa"/>
              <w:bottom w:w="0" w:type="dxa"/>
              <w:right w:w="108" w:type="dxa"/>
            </w:tcMar>
            <w:vAlign w:val="center"/>
          </w:tcPr>
          <w:p w14:paraId="6F60DB6D">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4160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4" w:hRule="atLeast"/>
          <w:jc w:val="right"/>
        </w:trPr>
        <w:tc>
          <w:tcPr>
            <w:tcW w:w="378" w:type="pct"/>
            <w:tcMar>
              <w:top w:w="0" w:type="dxa"/>
              <w:left w:w="108" w:type="dxa"/>
              <w:bottom w:w="0" w:type="dxa"/>
              <w:right w:w="108" w:type="dxa"/>
            </w:tcMar>
            <w:vAlign w:val="center"/>
          </w:tcPr>
          <w:p w14:paraId="63AFED89">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2205DFFC">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7" w:type="pct"/>
            <w:tcMar>
              <w:top w:w="0" w:type="dxa"/>
              <w:left w:w="108" w:type="dxa"/>
              <w:bottom w:w="0" w:type="dxa"/>
              <w:right w:w="108" w:type="dxa"/>
            </w:tcMar>
            <w:vAlign w:val="center"/>
          </w:tcPr>
          <w:p w14:paraId="02B01439">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43" w:type="pct"/>
            <w:tcMar>
              <w:top w:w="0" w:type="dxa"/>
              <w:left w:w="108" w:type="dxa"/>
              <w:bottom w:w="0" w:type="dxa"/>
              <w:right w:w="108" w:type="dxa"/>
            </w:tcMar>
            <w:vAlign w:val="center"/>
          </w:tcPr>
          <w:p w14:paraId="45D643F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0B0C9E7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7B92B1CB">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076A7F36">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3A4D2A2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29148A7E">
      <w:pPr>
        <w:shd w:val="clear" w:color="auto" w:fill="FFFFFF"/>
        <w:spacing w:line="360" w:lineRule="atLeast"/>
        <w:jc w:val="both"/>
        <w:rPr>
          <w:rFonts w:hint="eastAsia" w:ascii="宋体" w:hAnsi="宋体" w:eastAsia="宋体" w:cs="宋体"/>
          <w:b/>
          <w:bCs/>
          <w:sz w:val="24"/>
          <w:szCs w:val="24"/>
        </w:rPr>
      </w:pPr>
    </w:p>
    <w:p w14:paraId="6B140366">
      <w:pPr>
        <w:shd w:val="clear" w:color="auto" w:fill="FFFFFF"/>
        <w:spacing w:line="360" w:lineRule="atLeast"/>
        <w:ind w:firstLine="200"/>
        <w:jc w:val="center"/>
        <w:rPr>
          <w:rFonts w:hint="eastAsia" w:ascii="宋体" w:hAnsi="宋体" w:eastAsia="宋体" w:cs="宋体"/>
          <w:b/>
          <w:bCs/>
          <w:sz w:val="24"/>
          <w:szCs w:val="24"/>
        </w:rPr>
      </w:pPr>
    </w:p>
    <w:p w14:paraId="66D5B80C">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8"/>
        <w:tblW w:w="88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75"/>
        <w:gridCol w:w="692"/>
        <w:gridCol w:w="1283"/>
        <w:gridCol w:w="767"/>
        <w:gridCol w:w="5674"/>
      </w:tblGrid>
      <w:tr w14:paraId="2870F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634C29">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0F19F3">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3BAA17">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14:paraId="270599D3">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C1A7B2">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标准分值</w:t>
            </w:r>
          </w:p>
        </w:tc>
        <w:tc>
          <w:tcPr>
            <w:tcW w:w="56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800FAB">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14:paraId="3A51B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475" w:type="dxa"/>
            <w:vMerge w:val="restart"/>
            <w:tcBorders>
              <w:top w:val="single" w:color="auto" w:sz="4" w:space="0"/>
              <w:left w:val="single" w:color="auto" w:sz="4" w:space="0"/>
              <w:right w:val="single" w:color="auto" w:sz="4" w:space="0"/>
            </w:tcBorders>
            <w:vAlign w:val="center"/>
          </w:tcPr>
          <w:p w14:paraId="6A38482C">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w:t>
            </w:r>
          </w:p>
          <w:p w14:paraId="0C418120">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术</w:t>
            </w:r>
          </w:p>
          <w:p w14:paraId="11FB96B3">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w:t>
            </w:r>
          </w:p>
          <w:p w14:paraId="037A49A2">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692" w:type="dxa"/>
            <w:vMerge w:val="restart"/>
            <w:tcBorders>
              <w:top w:val="single" w:color="auto" w:sz="4" w:space="0"/>
              <w:left w:val="single" w:color="auto" w:sz="4" w:space="0"/>
              <w:right w:val="single" w:color="auto" w:sz="4" w:space="0"/>
            </w:tcBorders>
            <w:vAlign w:val="center"/>
          </w:tcPr>
          <w:p w14:paraId="2324BFF3">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p w14:paraId="4B4E65B4">
            <w:pPr>
              <w:spacing w:after="0"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9C29CB">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623755">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6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BF3FA">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74AD5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475" w:type="dxa"/>
            <w:vMerge w:val="continue"/>
            <w:tcBorders>
              <w:left w:val="single" w:color="auto" w:sz="4" w:space="0"/>
              <w:right w:val="single" w:color="auto" w:sz="4" w:space="0"/>
            </w:tcBorders>
            <w:vAlign w:val="center"/>
          </w:tcPr>
          <w:p w14:paraId="000BF3A6">
            <w:pPr>
              <w:spacing w:after="0" w:line="240" w:lineRule="auto"/>
              <w:rPr>
                <w:rFonts w:ascii="宋体" w:hAnsi="宋体" w:eastAsia="宋体" w:cs="宋体"/>
                <w:sz w:val="21"/>
                <w:szCs w:val="21"/>
                <w:highlight w:val="none"/>
                <w:lang w:eastAsia="zh-CN"/>
              </w:rPr>
            </w:pPr>
          </w:p>
        </w:tc>
        <w:tc>
          <w:tcPr>
            <w:tcW w:w="692" w:type="dxa"/>
            <w:vMerge w:val="continue"/>
            <w:tcBorders>
              <w:left w:val="single" w:color="auto" w:sz="4" w:space="0"/>
              <w:right w:val="single" w:color="auto" w:sz="4" w:space="0"/>
            </w:tcBorders>
            <w:vAlign w:val="center"/>
          </w:tcPr>
          <w:p w14:paraId="1FE94315">
            <w:pPr>
              <w:spacing w:after="0" w:line="240" w:lineRule="auto"/>
              <w:rPr>
                <w:rFonts w:ascii="宋体" w:hAnsi="宋体" w:eastAsia="宋体" w:cs="宋体"/>
                <w:sz w:val="21"/>
                <w:szCs w:val="21"/>
                <w:highlight w:val="none"/>
                <w:lang w:eastAsia="zh-CN"/>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40FA9D">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企业业绩及实力</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ECB216">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6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AD981B">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0E5EE6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75" w:type="dxa"/>
            <w:vMerge w:val="continue"/>
            <w:tcBorders>
              <w:left w:val="single" w:color="auto" w:sz="4" w:space="0"/>
              <w:right w:val="single" w:color="auto" w:sz="4" w:space="0"/>
            </w:tcBorders>
            <w:vAlign w:val="center"/>
          </w:tcPr>
          <w:p w14:paraId="55F9A0D5">
            <w:pPr>
              <w:spacing w:after="0" w:line="240" w:lineRule="auto"/>
              <w:rPr>
                <w:rFonts w:ascii="宋体" w:hAnsi="宋体" w:eastAsia="宋体" w:cs="宋体"/>
                <w:sz w:val="21"/>
                <w:szCs w:val="21"/>
                <w:highlight w:val="none"/>
                <w:lang w:eastAsia="zh-CN"/>
              </w:rPr>
            </w:pPr>
          </w:p>
        </w:tc>
        <w:tc>
          <w:tcPr>
            <w:tcW w:w="692" w:type="dxa"/>
            <w:vMerge w:val="continue"/>
            <w:tcBorders>
              <w:left w:val="single" w:color="auto" w:sz="4" w:space="0"/>
              <w:right w:val="single" w:color="auto" w:sz="4" w:space="0"/>
            </w:tcBorders>
            <w:vAlign w:val="center"/>
          </w:tcPr>
          <w:p w14:paraId="75D4A625">
            <w:pPr>
              <w:spacing w:after="0" w:line="240" w:lineRule="auto"/>
              <w:rPr>
                <w:rFonts w:ascii="宋体" w:hAnsi="宋体" w:eastAsia="宋体" w:cs="宋体"/>
                <w:sz w:val="21"/>
                <w:szCs w:val="21"/>
                <w:highlight w:val="none"/>
                <w:lang w:eastAsia="zh-CN"/>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9F6CDE">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A75F0F">
            <w:pPr>
              <w:spacing w:after="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6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5A4356">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14:paraId="4F9DF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75" w:type="dxa"/>
            <w:vMerge w:val="continue"/>
            <w:tcBorders>
              <w:left w:val="single" w:color="auto" w:sz="4" w:space="0"/>
              <w:bottom w:val="single" w:color="auto" w:sz="4" w:space="0"/>
              <w:right w:val="single" w:color="auto" w:sz="4" w:space="0"/>
            </w:tcBorders>
            <w:vAlign w:val="center"/>
          </w:tcPr>
          <w:p w14:paraId="01C7B149">
            <w:pPr>
              <w:spacing w:after="0" w:line="240" w:lineRule="auto"/>
              <w:rPr>
                <w:rFonts w:ascii="宋体" w:hAnsi="宋体" w:eastAsia="宋体" w:cs="宋体"/>
                <w:sz w:val="21"/>
                <w:szCs w:val="21"/>
                <w:highlight w:val="none"/>
                <w:lang w:eastAsia="zh-CN"/>
              </w:rPr>
            </w:pPr>
          </w:p>
        </w:tc>
        <w:tc>
          <w:tcPr>
            <w:tcW w:w="692" w:type="dxa"/>
            <w:vMerge w:val="continue"/>
            <w:tcBorders>
              <w:left w:val="single" w:color="auto" w:sz="4" w:space="0"/>
              <w:bottom w:val="single" w:color="auto" w:sz="4" w:space="0"/>
              <w:right w:val="single" w:color="auto" w:sz="4" w:space="0"/>
            </w:tcBorders>
            <w:vAlign w:val="center"/>
          </w:tcPr>
          <w:p w14:paraId="32940087">
            <w:pPr>
              <w:spacing w:after="0" w:line="240" w:lineRule="auto"/>
              <w:rPr>
                <w:rFonts w:ascii="宋体" w:hAnsi="宋体" w:eastAsia="宋体" w:cs="宋体"/>
                <w:sz w:val="21"/>
                <w:szCs w:val="21"/>
                <w:highlight w:val="none"/>
                <w:lang w:eastAsia="zh-CN"/>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6332D4">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263399">
            <w:pPr>
              <w:spacing w:after="0" w:line="24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6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AAC830">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14:paraId="6B912332">
      <w:pPr>
        <w:pStyle w:val="4"/>
        <w:keepNext w:val="0"/>
        <w:keepLines w:val="0"/>
        <w:pageBreakBefore w:val="0"/>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b/>
          <w:bCs/>
          <w:sz w:val="24"/>
          <w:szCs w:val="24"/>
          <w:lang w:eastAsia="zh-CN"/>
        </w:rPr>
      </w:pPr>
    </w:p>
    <w:p w14:paraId="168D44C4">
      <w:pPr>
        <w:pStyle w:val="4"/>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、递交地点及通讯方式</w:t>
      </w:r>
    </w:p>
    <w:p w14:paraId="2F8387B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7864E9A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马现平   </w:t>
      </w:r>
      <w:bookmarkStart w:id="2" w:name="_GoBack"/>
      <w:bookmarkEnd w:id="2"/>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1</w:t>
      </w:r>
      <w:r>
        <w:rPr>
          <w:rFonts w:hint="eastAsia" w:cs="宋体"/>
          <w:sz w:val="24"/>
          <w:szCs w:val="24"/>
          <w:lang w:val="en-US" w:eastAsia="zh-CN"/>
        </w:rPr>
        <w:t>8191805831</w:t>
      </w:r>
    </w:p>
    <w:p w14:paraId="41BA735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7995618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p>
    <w:p w14:paraId="36B72C2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p>
    <w:p w14:paraId="353C848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0EAC05E9">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4D47CB6C">
      <w:pPr>
        <w:keepNext w:val="0"/>
        <w:keepLines w:val="0"/>
        <w:pageBreakBefore w:val="0"/>
        <w:kinsoku/>
        <w:wordWrap/>
        <w:overflowPunct/>
        <w:topLinePunct w:val="0"/>
        <w:autoSpaceDE/>
        <w:autoSpaceDN/>
        <w:bidi w:val="0"/>
        <w:adjustRightInd/>
        <w:snapToGrid/>
        <w:spacing w:beforeAutospacing="0" w:after="0" w:afterAutospacing="0" w:line="360" w:lineRule="auto"/>
        <w:ind w:firstLine="5280" w:firstLineChars="2200"/>
        <w:textAlignment w:val="auto"/>
        <w:rPr>
          <w:rFonts w:ascii="仿宋" w:hAnsi="仿宋" w:eastAsia="仿宋" w:cs="方正小标宋简体"/>
          <w:b/>
          <w:bCs/>
          <w:sz w:val="32"/>
          <w:szCs w:val="32"/>
          <w:lang w:eastAsia="zh-CN"/>
        </w:rPr>
        <w:sectPr>
          <w:pgSz w:w="11906" w:h="16838"/>
          <w:pgMar w:top="1440" w:right="1800" w:bottom="1440" w:left="1800"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29975789">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123499DF">
      <w:pPr>
        <w:jc w:val="right"/>
        <w:rPr>
          <w:rFonts w:ascii="方正小标宋简体" w:hAnsi="仿宋" w:eastAsia="方正小标宋简体" w:cs="方正小标宋简体"/>
          <w:b/>
          <w:sz w:val="32"/>
          <w:szCs w:val="32"/>
          <w:lang w:eastAsia="zh-CN"/>
        </w:rPr>
      </w:pPr>
    </w:p>
    <w:p w14:paraId="57A17826">
      <w:pPr>
        <w:spacing w:after="0" w:line="60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1665DDC1">
      <w:pPr>
        <w:spacing w:after="0" w:line="60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雄安新区燃气高压环网一期工程</w:t>
      </w:r>
    </w:p>
    <w:p w14:paraId="41288518">
      <w:pPr>
        <w:spacing w:after="0" w:line="60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阴保材料采购</w:t>
      </w:r>
    </w:p>
    <w:p w14:paraId="3EEF03C4">
      <w:pPr>
        <w:pStyle w:val="11"/>
        <w:rPr>
          <w:rFonts w:hint="eastAsia" w:ascii="宋体" w:hAnsi="宋体" w:eastAsia="宋体" w:cs="宋体"/>
          <w:b/>
          <w:sz w:val="44"/>
          <w:szCs w:val="44"/>
          <w:highlight w:val="none"/>
        </w:rPr>
      </w:pPr>
    </w:p>
    <w:p w14:paraId="2B889EE8">
      <w:pPr>
        <w:pStyle w:val="11"/>
        <w:rPr>
          <w:rFonts w:hint="eastAsia" w:ascii="宋体" w:hAnsi="宋体" w:eastAsia="宋体" w:cs="宋体"/>
          <w:b/>
          <w:sz w:val="44"/>
          <w:szCs w:val="44"/>
          <w:highlight w:val="none"/>
        </w:rPr>
      </w:pPr>
    </w:p>
    <w:p w14:paraId="2153DF41">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7AD92E6B">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195A0E25">
      <w:pPr>
        <w:pStyle w:val="5"/>
        <w:rPr>
          <w:rFonts w:hint="eastAsia"/>
        </w:rPr>
      </w:pPr>
    </w:p>
    <w:p w14:paraId="1F8BC334">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4727319A">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79D23DE4">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46A075AB">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十</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6AFB1BD8">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14:paraId="491E1451">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2460270C">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7FDD336B">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52AF6425">
      <w:pPr>
        <w:pStyle w:val="11"/>
        <w:rPr>
          <w:rFonts w:hint="eastAsia"/>
          <w:b/>
          <w:bCs/>
          <w:sz w:val="32"/>
          <w:szCs w:val="32"/>
          <w:lang w:val="en-US" w:eastAsia="zh-CN"/>
        </w:rPr>
      </w:pPr>
      <w:r>
        <w:rPr>
          <w:rFonts w:hint="eastAsia"/>
          <w:b/>
          <w:bCs/>
          <w:sz w:val="32"/>
          <w:szCs w:val="32"/>
          <w:lang w:val="en-US" w:eastAsia="zh-CN"/>
        </w:rPr>
        <w:t>四、业绩证明材料</w:t>
      </w:r>
    </w:p>
    <w:p w14:paraId="10D4299D">
      <w:pPr>
        <w:pStyle w:val="11"/>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061D4459">
      <w:pPr>
        <w:pStyle w:val="11"/>
        <w:rPr>
          <w:rFonts w:hint="eastAsia" w:cs="宋体"/>
          <w:b/>
          <w:bCs/>
          <w:spacing w:val="4"/>
          <w:sz w:val="32"/>
          <w:szCs w:val="32"/>
          <w:lang w:val="en-US" w:eastAsia="zh-CN"/>
        </w:rPr>
      </w:pPr>
      <w:r>
        <w:rPr>
          <w:rFonts w:hint="eastAsia" w:cs="宋体"/>
          <w:b/>
          <w:bCs/>
          <w:spacing w:val="4"/>
          <w:sz w:val="32"/>
          <w:szCs w:val="32"/>
          <w:lang w:val="en-US" w:eastAsia="zh-CN"/>
        </w:rPr>
        <w:t>六、质量保证</w:t>
      </w:r>
    </w:p>
    <w:p w14:paraId="4680A2F4">
      <w:pPr>
        <w:pStyle w:val="11"/>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14:paraId="40E80C65">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0F275B33">
      <w:pPr>
        <w:pStyle w:val="3"/>
        <w:ind w:left="0" w:leftChars="0" w:firstLine="0" w:firstLineChars="0"/>
        <w:jc w:val="center"/>
        <w:rPr>
          <w:rFonts w:hint="eastAsia" w:ascii="宋体" w:hAnsi="宋体" w:eastAsia="宋体" w:cs="宋体"/>
          <w:b/>
          <w:bCs/>
          <w:spacing w:val="4"/>
          <w:sz w:val="32"/>
          <w:szCs w:val="32"/>
          <w:lang w:eastAsia="zh-CN"/>
        </w:rPr>
      </w:pPr>
    </w:p>
    <w:p w14:paraId="7BE009A1">
      <w:pPr>
        <w:pStyle w:val="3"/>
        <w:ind w:left="0" w:leftChars="0" w:firstLine="0" w:firstLineChars="0"/>
        <w:jc w:val="center"/>
        <w:rPr>
          <w:rFonts w:hint="eastAsia" w:ascii="宋体" w:hAnsi="宋体" w:eastAsia="宋体" w:cs="宋体"/>
          <w:b/>
          <w:bCs/>
          <w:spacing w:val="4"/>
          <w:sz w:val="32"/>
          <w:szCs w:val="32"/>
          <w:lang w:eastAsia="zh-CN"/>
        </w:rPr>
      </w:pPr>
    </w:p>
    <w:p w14:paraId="7385138C">
      <w:pPr>
        <w:pStyle w:val="3"/>
        <w:ind w:left="0" w:leftChars="0" w:firstLine="0" w:firstLineChars="0"/>
        <w:jc w:val="center"/>
        <w:rPr>
          <w:rFonts w:hint="eastAsia" w:ascii="宋体" w:hAnsi="宋体" w:eastAsia="宋体" w:cs="宋体"/>
          <w:b/>
          <w:bCs/>
          <w:spacing w:val="4"/>
          <w:sz w:val="32"/>
          <w:szCs w:val="32"/>
          <w:lang w:eastAsia="zh-CN"/>
        </w:rPr>
      </w:pPr>
    </w:p>
    <w:p w14:paraId="1E6840F4">
      <w:pPr>
        <w:pStyle w:val="3"/>
        <w:ind w:left="0" w:leftChars="0" w:firstLine="0" w:firstLineChars="0"/>
        <w:jc w:val="center"/>
        <w:rPr>
          <w:rFonts w:hint="eastAsia" w:ascii="宋体" w:hAnsi="宋体" w:eastAsia="宋体" w:cs="宋体"/>
          <w:b/>
          <w:bCs/>
          <w:spacing w:val="4"/>
          <w:sz w:val="32"/>
          <w:szCs w:val="32"/>
          <w:lang w:eastAsia="zh-CN"/>
        </w:rPr>
      </w:pPr>
    </w:p>
    <w:p w14:paraId="5261AC1D">
      <w:pPr>
        <w:pStyle w:val="3"/>
        <w:ind w:left="0" w:leftChars="0" w:firstLine="0" w:firstLineChars="0"/>
        <w:jc w:val="center"/>
        <w:rPr>
          <w:rFonts w:hint="eastAsia" w:ascii="宋体" w:hAnsi="宋体" w:eastAsia="宋体" w:cs="宋体"/>
          <w:b/>
          <w:bCs/>
          <w:spacing w:val="4"/>
          <w:sz w:val="32"/>
          <w:szCs w:val="32"/>
          <w:lang w:eastAsia="zh-CN"/>
        </w:rPr>
      </w:pPr>
    </w:p>
    <w:p w14:paraId="2D9047FA">
      <w:pPr>
        <w:pStyle w:val="3"/>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DA8302B">
      <w:pPr>
        <w:pStyle w:val="3"/>
        <w:ind w:left="0" w:leftChars="0" w:firstLine="0" w:firstLineChars="0"/>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eastAsia="zh-CN"/>
        </w:rPr>
        <w:t>一、</w:t>
      </w:r>
      <w:r>
        <w:rPr>
          <w:rFonts w:hint="eastAsia" w:ascii="宋体" w:hAnsi="宋体" w:eastAsia="宋体" w:cs="宋体"/>
          <w:b/>
          <w:bCs/>
          <w:sz w:val="30"/>
          <w:szCs w:val="30"/>
          <w:lang w:eastAsia="zh-CN"/>
        </w:rPr>
        <w:t>报价单</w:t>
      </w:r>
    </w:p>
    <w:p w14:paraId="16AE283B">
      <w:pPr>
        <w:spacing w:line="560" w:lineRule="exac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lang w:eastAsia="zh-CN"/>
        </w:rPr>
        <w:t>致：</w:t>
      </w:r>
      <w:r>
        <w:rPr>
          <w:rFonts w:hint="eastAsia" w:asciiTheme="minorEastAsia" w:hAnsiTheme="minorEastAsia" w:eastAsiaTheme="minorEastAsia" w:cstheme="minorEastAsia"/>
          <w:sz w:val="28"/>
          <w:szCs w:val="28"/>
          <w:u w:val="single"/>
          <w:lang w:eastAsia="zh-CN"/>
        </w:rPr>
        <w:t xml:space="preserve">陕西燃气集团工程有限公司 </w:t>
      </w:r>
    </w:p>
    <w:p w14:paraId="40C228F3">
      <w:pPr>
        <w:numPr>
          <w:ilvl w:val="0"/>
          <w:numId w:val="3"/>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Theme="minorEastAsia" w:hAnsiTheme="minorEastAsia" w:eastAsiaTheme="minorEastAsia" w:cstheme="minorEastAsia"/>
          <w:sz w:val="28"/>
          <w:szCs w:val="28"/>
          <w:lang w:eastAsia="zh-CN"/>
        </w:rPr>
        <w:t>就贵公司</w:t>
      </w:r>
      <w:r>
        <w:rPr>
          <w:rFonts w:hint="eastAsia" w:asciiTheme="minorEastAsia" w:hAnsiTheme="minorEastAsia" w:eastAsiaTheme="minorEastAsia" w:cstheme="minorEastAsia"/>
          <w:sz w:val="28"/>
          <w:szCs w:val="28"/>
          <w:u w:val="single"/>
          <w:lang w:val="en-US" w:eastAsia="zh-CN"/>
        </w:rPr>
        <w:t>雄安新区燃气高压环网一期工程阴保材料采购</w:t>
      </w:r>
      <w:r>
        <w:rPr>
          <w:rFonts w:hint="eastAsia" w:asciiTheme="minorEastAsia" w:hAnsiTheme="minorEastAsia" w:eastAsiaTheme="minorEastAsia" w:cstheme="minorEastAsia"/>
          <w:sz w:val="28"/>
          <w:szCs w:val="28"/>
          <w:lang w:eastAsia="zh-CN"/>
        </w:rPr>
        <w:t>事宜，结合市场行情，我方本次材料报</w:t>
      </w:r>
      <w:r>
        <w:rPr>
          <w:rFonts w:hint="eastAsia" w:asciiTheme="minorEastAsia" w:hAnsiTheme="minorEastAsia" w:eastAsiaTheme="minorEastAsia" w:cstheme="minorEastAsia"/>
          <w:sz w:val="28"/>
          <w:szCs w:val="28"/>
          <w:lang w:val="en-US" w:eastAsia="zh-CN"/>
        </w:rPr>
        <w:t>价</w:t>
      </w:r>
      <w:r>
        <w:rPr>
          <w:rFonts w:hint="eastAsia" w:asciiTheme="minorEastAsia" w:hAnsiTheme="minorEastAsia" w:eastAsiaTheme="minorEastAsia" w:cstheme="minorEastAsia"/>
          <w:sz w:val="28"/>
          <w:szCs w:val="28"/>
          <w:lang w:eastAsia="zh-CN"/>
        </w:rPr>
        <w:t>为：</w:t>
      </w:r>
    </w:p>
    <w:tbl>
      <w:tblPr>
        <w:tblStyle w:val="8"/>
        <w:tblW w:w="13656"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391"/>
        <w:gridCol w:w="2596"/>
        <w:gridCol w:w="910"/>
        <w:gridCol w:w="1003"/>
        <w:gridCol w:w="1487"/>
        <w:gridCol w:w="1547"/>
        <w:gridCol w:w="1285"/>
        <w:gridCol w:w="1612"/>
      </w:tblGrid>
      <w:tr w14:paraId="510D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2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D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7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9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94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含税单价/元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EC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FA9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厂家/品牌</w:t>
            </w:r>
          </w:p>
        </w:tc>
      </w:tr>
      <w:tr w14:paraId="6996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F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A0C3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门站电保护部分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6FC8">
            <w:pPr>
              <w:jc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6312">
            <w:pPr>
              <w:jc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3C44">
            <w:pPr>
              <w:jc w:val="center"/>
              <w:rPr>
                <w:rFonts w:hint="eastAsia" w:ascii="宋体" w:hAnsi="宋体" w:eastAsia="宋体" w:cs="宋体"/>
                <w:i w:val="0"/>
                <w:iCs w:val="0"/>
                <w:color w:val="000000"/>
                <w:kern w:val="0"/>
                <w:sz w:val="24"/>
                <w:szCs w:val="24"/>
                <w:u w:val="none"/>
                <w:lang w:val="en-US" w:eastAsia="zh-CN" w:bidi="ar"/>
              </w:rPr>
            </w:pPr>
          </w:p>
        </w:tc>
      </w:tr>
      <w:tr w14:paraId="673B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4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F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镁阳极</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0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11kg/支，带填包料</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F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C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E4B2">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1D0F">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CD1E">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9F2">
            <w:pPr>
              <w:jc w:val="center"/>
              <w:rPr>
                <w:rFonts w:hint="eastAsia" w:ascii="宋体" w:hAnsi="宋体" w:eastAsia="宋体" w:cs="宋体"/>
                <w:i w:val="0"/>
                <w:iCs w:val="0"/>
                <w:color w:val="000000"/>
                <w:sz w:val="24"/>
                <w:szCs w:val="24"/>
                <w:u w:val="none"/>
              </w:rPr>
            </w:pPr>
          </w:p>
        </w:tc>
      </w:tr>
      <w:tr w14:paraId="6693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3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通电点井式测试桩</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2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带测试桩标准化标识，配防护罩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1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C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根据图纸要求配置</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07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5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F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DB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0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参比电极</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D38E">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1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A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E904">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67FD">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62D">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3716">
            <w:pPr>
              <w:jc w:val="center"/>
              <w:rPr>
                <w:rFonts w:hint="eastAsia" w:ascii="宋体" w:hAnsi="宋体" w:eastAsia="宋体" w:cs="宋体"/>
                <w:i w:val="0"/>
                <w:iCs w:val="0"/>
                <w:color w:val="000000"/>
                <w:sz w:val="24"/>
                <w:szCs w:val="24"/>
                <w:u w:val="none"/>
              </w:rPr>
            </w:pPr>
          </w:p>
        </w:tc>
      </w:tr>
      <w:tr w14:paraId="6D09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极化探头</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5BDA">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1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B70">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6934">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2DAD">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953D">
            <w:pPr>
              <w:jc w:val="center"/>
              <w:rPr>
                <w:rFonts w:hint="eastAsia" w:ascii="宋体" w:hAnsi="宋体" w:eastAsia="宋体" w:cs="宋体"/>
                <w:i w:val="0"/>
                <w:iCs w:val="0"/>
                <w:color w:val="000000"/>
                <w:sz w:val="24"/>
                <w:szCs w:val="24"/>
                <w:u w:val="none"/>
              </w:rPr>
            </w:pPr>
          </w:p>
        </w:tc>
      </w:tr>
      <w:tr w14:paraId="2B20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8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绝缘接头测试桩</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0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含电位采集终端等，配防护罩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F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F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根据图纸要求配置</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8B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A7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E0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F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接地保护器</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ZF-LGE-100/5</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C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42C9">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BCB3">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74B">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C5B">
            <w:pPr>
              <w:jc w:val="center"/>
              <w:rPr>
                <w:rFonts w:hint="eastAsia" w:ascii="宋体" w:hAnsi="宋体" w:eastAsia="宋体" w:cs="宋体"/>
                <w:i w:val="0"/>
                <w:iCs w:val="0"/>
                <w:color w:val="000000"/>
                <w:sz w:val="24"/>
                <w:szCs w:val="24"/>
                <w:u w:val="none"/>
              </w:rPr>
            </w:pPr>
          </w:p>
        </w:tc>
      </w:tr>
      <w:tr w14:paraId="5BD0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6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28D27">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线路电保护部分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289">
            <w:pPr>
              <w:jc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1138">
            <w:pPr>
              <w:jc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B8D7">
            <w:pPr>
              <w:jc w:val="center"/>
              <w:rPr>
                <w:rFonts w:hint="eastAsia" w:ascii="宋体" w:hAnsi="宋体" w:eastAsia="宋体" w:cs="宋体"/>
                <w:i w:val="0"/>
                <w:iCs w:val="0"/>
                <w:color w:val="000000"/>
                <w:kern w:val="0"/>
                <w:sz w:val="24"/>
                <w:szCs w:val="24"/>
                <w:u w:val="none"/>
                <w:lang w:val="en-US" w:eastAsia="zh-CN" w:bidi="ar"/>
              </w:rPr>
            </w:pPr>
          </w:p>
        </w:tc>
      </w:tr>
      <w:tr w14:paraId="5785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3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F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镁阳极</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7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8KG/支，带填包料</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F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9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035C">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408C">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CB08">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BAE">
            <w:pPr>
              <w:jc w:val="center"/>
              <w:rPr>
                <w:rFonts w:hint="eastAsia" w:ascii="宋体" w:hAnsi="宋体" w:eastAsia="宋体" w:cs="宋体"/>
                <w:i w:val="0"/>
                <w:iCs w:val="0"/>
                <w:color w:val="000000"/>
                <w:sz w:val="24"/>
                <w:szCs w:val="24"/>
                <w:u w:val="none"/>
              </w:rPr>
            </w:pPr>
          </w:p>
        </w:tc>
      </w:tr>
      <w:tr w14:paraId="4C32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A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2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带状阳极</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9FDC">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9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3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CA5">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3465">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010D">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6D3E">
            <w:pPr>
              <w:jc w:val="center"/>
              <w:rPr>
                <w:rFonts w:hint="eastAsia" w:ascii="宋体" w:hAnsi="宋体" w:eastAsia="宋体" w:cs="宋体"/>
                <w:i w:val="0"/>
                <w:iCs w:val="0"/>
                <w:color w:val="000000"/>
                <w:sz w:val="24"/>
                <w:szCs w:val="24"/>
                <w:u w:val="none"/>
              </w:rPr>
            </w:pPr>
          </w:p>
        </w:tc>
      </w:tr>
      <w:tr w14:paraId="3375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E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C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通电点测试桩</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F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E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A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根据图纸要求配置</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D0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F7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26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E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8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参比电极</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5936">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3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E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E0A8">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B38">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50B">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58E1">
            <w:pPr>
              <w:jc w:val="center"/>
              <w:rPr>
                <w:rFonts w:hint="eastAsia" w:ascii="宋体" w:hAnsi="宋体" w:eastAsia="宋体" w:cs="宋体"/>
                <w:i w:val="0"/>
                <w:iCs w:val="0"/>
                <w:color w:val="000000"/>
                <w:sz w:val="24"/>
                <w:szCs w:val="24"/>
                <w:u w:val="none"/>
              </w:rPr>
            </w:pPr>
          </w:p>
        </w:tc>
      </w:tr>
      <w:tr w14:paraId="4F52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0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4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绝缘接头测试桩</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8AB9">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2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0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根据图纸要求配置</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53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A0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7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BA7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D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A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锌排流阳极</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2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25kg，带填包料</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8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D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06B">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F590">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BD8">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97F2">
            <w:pPr>
              <w:jc w:val="center"/>
              <w:rPr>
                <w:rFonts w:hint="eastAsia" w:ascii="宋体" w:hAnsi="宋体" w:eastAsia="宋体" w:cs="宋体"/>
                <w:i w:val="0"/>
                <w:iCs w:val="0"/>
                <w:color w:val="000000"/>
                <w:sz w:val="24"/>
                <w:szCs w:val="24"/>
                <w:u w:val="none"/>
              </w:rPr>
            </w:pPr>
          </w:p>
        </w:tc>
      </w:tr>
      <w:tr w14:paraId="2E36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D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7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排流测试桩</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φ108钢质保护管道，配防护罩</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A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3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根据图纸要求配置</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47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9A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A6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D8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6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C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固态去耦合器</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263E">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5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3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5273">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3576">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00DC">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8CCB">
            <w:pPr>
              <w:jc w:val="center"/>
              <w:rPr>
                <w:rFonts w:hint="eastAsia" w:ascii="宋体" w:hAnsi="宋体" w:eastAsia="宋体" w:cs="宋体"/>
                <w:i w:val="0"/>
                <w:iCs w:val="0"/>
                <w:color w:val="000000"/>
                <w:sz w:val="24"/>
                <w:szCs w:val="24"/>
                <w:u w:val="none"/>
              </w:rPr>
            </w:pPr>
          </w:p>
        </w:tc>
      </w:tr>
      <w:tr w14:paraId="3A05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9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83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281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辅材部分</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2EC3">
            <w:pPr>
              <w:jc w:val="center"/>
              <w:rPr>
                <w:rFonts w:hint="eastAsia" w:ascii="宋体" w:hAnsi="宋体" w:eastAsia="宋体" w:cs="宋体"/>
                <w:i w:val="0"/>
                <w:iCs w:val="0"/>
                <w:color w:val="000000"/>
                <w:kern w:val="0"/>
                <w:sz w:val="24"/>
                <w:szCs w:val="24"/>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B032">
            <w:pPr>
              <w:jc w:val="center"/>
              <w:rPr>
                <w:rFonts w:hint="eastAsia" w:ascii="宋体" w:hAnsi="宋体" w:eastAsia="宋体" w:cs="宋体"/>
                <w:i w:val="0"/>
                <w:iCs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BA15">
            <w:pPr>
              <w:jc w:val="center"/>
              <w:rPr>
                <w:rFonts w:hint="eastAsia" w:ascii="宋体" w:hAnsi="宋体" w:eastAsia="宋体" w:cs="宋体"/>
                <w:i w:val="0"/>
                <w:iCs w:val="0"/>
                <w:color w:val="000000"/>
                <w:kern w:val="0"/>
                <w:sz w:val="24"/>
                <w:szCs w:val="24"/>
                <w:u w:val="none"/>
                <w:lang w:val="en-US" w:eastAsia="zh-CN" w:bidi="ar"/>
              </w:rPr>
            </w:pPr>
          </w:p>
        </w:tc>
      </w:tr>
      <w:tr w14:paraId="3B0D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3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铝焊热剂</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15g/瓶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E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928F">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F58D">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624A">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E259">
            <w:pPr>
              <w:jc w:val="center"/>
              <w:rPr>
                <w:rFonts w:hint="eastAsia" w:ascii="宋体" w:hAnsi="宋体" w:eastAsia="宋体" w:cs="宋体"/>
                <w:i w:val="0"/>
                <w:iCs w:val="0"/>
                <w:color w:val="000000"/>
                <w:sz w:val="24"/>
                <w:szCs w:val="24"/>
                <w:u w:val="none"/>
              </w:rPr>
            </w:pPr>
          </w:p>
        </w:tc>
      </w:tr>
      <w:tr w14:paraId="4A6A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D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9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0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vv-1KV/1*10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4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1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B8E6">
            <w:pPr>
              <w:jc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5E29">
            <w:pPr>
              <w:jc w:val="center"/>
              <w:rPr>
                <w:rFonts w:hint="eastAsia" w:ascii="宋体" w:hAnsi="宋体" w:eastAsia="宋体" w:cs="宋体"/>
                <w:i w:val="0"/>
                <w:iCs w:val="0"/>
                <w:color w:val="000000"/>
                <w:sz w:val="24"/>
                <w:szCs w:val="24"/>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9623">
            <w:pPr>
              <w:jc w:val="center"/>
              <w:rPr>
                <w:rFonts w:hint="eastAsia" w:ascii="宋体" w:hAnsi="宋体" w:eastAsia="宋体" w:cs="宋体"/>
                <w:i w:val="0"/>
                <w:iCs w:val="0"/>
                <w:color w:val="000000"/>
                <w:sz w:val="24"/>
                <w:szCs w:val="24"/>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D6F">
            <w:pPr>
              <w:jc w:val="center"/>
              <w:rPr>
                <w:rFonts w:hint="eastAsia" w:ascii="宋体" w:hAnsi="宋体" w:eastAsia="宋体" w:cs="宋体"/>
                <w:i w:val="0"/>
                <w:iCs w:val="0"/>
                <w:color w:val="000000"/>
                <w:sz w:val="24"/>
                <w:szCs w:val="24"/>
                <w:u w:val="none"/>
              </w:rPr>
            </w:pPr>
          </w:p>
        </w:tc>
      </w:tr>
      <w:tr w14:paraId="7C76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36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36DB">
            <w:pPr>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2"/>
                <w:sz w:val="24"/>
                <w:szCs w:val="24"/>
                <w:highlight w:val="none"/>
                <w:lang w:val="en-US" w:eastAsia="zh-CN"/>
              </w:rPr>
              <w:t>合计：含税总价：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元，人民币大写：</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。不含税总价：</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元，税率为</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%，税金：</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lang w:val="en-US" w:eastAsia="zh-CN"/>
              </w:rPr>
              <w:t>元。</w:t>
            </w:r>
          </w:p>
        </w:tc>
      </w:tr>
    </w:tbl>
    <w:p w14:paraId="1CA1938C">
      <w:pPr>
        <w:pStyle w:val="11"/>
        <w:ind w:left="0" w:leftChars="0" w:firstLine="0" w:firstLineChars="0"/>
        <w:rPr>
          <w:rFonts w:hint="eastAsia"/>
          <w:lang w:eastAsia="zh-CN"/>
        </w:rPr>
      </w:pPr>
    </w:p>
    <w:p w14:paraId="6CAADC62">
      <w:pPr>
        <w:numPr>
          <w:ilvl w:val="0"/>
          <w:numId w:val="3"/>
        </w:numPr>
        <w:spacing w:after="0" w:line="560" w:lineRule="exact"/>
        <w:ind w:left="0" w:leftChars="0" w:firstLine="560" w:firstLineChars="200"/>
        <w:rPr>
          <w:rFonts w:hint="eastAsia" w:ascii="宋体" w:hAnsi="宋体" w:eastAsia="宋体" w:cs="宋体"/>
          <w:sz w:val="28"/>
          <w:szCs w:val="28"/>
          <w:lang w:eastAsia="zh-CN"/>
        </w:rPr>
        <w:sectPr>
          <w:pgSz w:w="16838" w:h="11906" w:orient="landscape"/>
          <w:pgMar w:top="1587" w:right="2098" w:bottom="1474" w:left="1928" w:header="851" w:footer="992" w:gutter="0"/>
          <w:pgNumType w:fmt="numberInDash" w:start="1"/>
          <w:cols w:space="720" w:num="1"/>
          <w:docGrid w:type="lines" w:linePitch="312" w:charSpace="0"/>
        </w:sectPr>
      </w:pPr>
    </w:p>
    <w:p w14:paraId="1AC4789E">
      <w:pPr>
        <w:numPr>
          <w:ilvl w:val="0"/>
          <w:numId w:val="3"/>
        </w:numPr>
        <w:spacing w:after="0" w:line="560" w:lineRule="exact"/>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14:paraId="7FD575E1">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3、一旦贵单位确定由我方承担本项目的材料供应，我方承诺将全力保证优质服务。</w:t>
      </w:r>
    </w:p>
    <w:p w14:paraId="49CE80E3">
      <w:pPr>
        <w:numPr>
          <w:ilvl w:val="0"/>
          <w:numId w:val="0"/>
        </w:numPr>
        <w:spacing w:after="0" w:line="560" w:lineRule="exact"/>
        <w:rPr>
          <w:rFonts w:hint="default" w:ascii="宋体" w:hAnsi="宋体" w:eastAsia="宋体" w:cs="宋体"/>
          <w:sz w:val="28"/>
          <w:szCs w:val="28"/>
          <w:lang w:val="en-US" w:eastAsia="zh-CN"/>
        </w:rPr>
      </w:pPr>
    </w:p>
    <w:p w14:paraId="530C6842">
      <w:pPr>
        <w:tabs>
          <w:tab w:val="left" w:pos="6600"/>
        </w:tabs>
        <w:snapToGrid w:val="0"/>
        <w:spacing w:after="0" w:line="360" w:lineRule="auto"/>
        <w:ind w:firstLine="3360" w:firstLineChars="1200"/>
        <w:jc w:val="center"/>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14:paraId="30B879C4">
      <w:pPr>
        <w:tabs>
          <w:tab w:val="left" w:pos="6600"/>
        </w:tabs>
        <w:snapToGrid w:val="0"/>
        <w:spacing w:after="0" w:line="360" w:lineRule="auto"/>
        <w:ind w:firstLine="1540" w:firstLineChars="550"/>
        <w:jc w:val="center"/>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14:paraId="42E9969F">
      <w:pPr>
        <w:numPr>
          <w:ilvl w:val="0"/>
          <w:numId w:val="0"/>
        </w:numPr>
        <w:spacing w:after="0" w:line="560" w:lineRule="exact"/>
        <w:jc w:val="center"/>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日期：</w:t>
      </w:r>
    </w:p>
    <w:p w14:paraId="2D2CA319">
      <w:pPr>
        <w:numPr>
          <w:ilvl w:val="0"/>
          <w:numId w:val="0"/>
        </w:numPr>
        <w:spacing w:after="0" w:line="560" w:lineRule="exact"/>
        <w:rPr>
          <w:rFonts w:hint="eastAsia" w:ascii="宋体" w:hAnsi="宋体" w:eastAsia="宋体" w:cs="宋体"/>
          <w:sz w:val="28"/>
          <w:szCs w:val="28"/>
          <w:lang w:val="en-US"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p>
    <w:p w14:paraId="75B88636">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0D228577">
      <w:pPr>
        <w:topLinePunct/>
        <w:spacing w:line="580" w:lineRule="exact"/>
        <w:ind w:firstLine="560" w:firstLineChars="200"/>
        <w:rPr>
          <w:rFonts w:hint="eastAsia" w:ascii="宋体" w:hAnsi="宋体" w:eastAsia="宋体" w:cs="宋体"/>
          <w:sz w:val="28"/>
          <w:szCs w:val="28"/>
          <w:lang w:eastAsia="zh-CN"/>
        </w:rPr>
      </w:pPr>
    </w:p>
    <w:p w14:paraId="2FDD88B6">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雄安新区燃气高压环网一期工程阴保材料采购</w:t>
      </w:r>
      <w:r>
        <w:rPr>
          <w:rFonts w:hint="eastAsia" w:ascii="宋体" w:hAnsi="宋体" w:eastAsia="宋体" w:cs="宋体"/>
          <w:sz w:val="28"/>
          <w:szCs w:val="28"/>
          <w:lang w:eastAsia="zh-CN"/>
        </w:rPr>
        <w:t>洽谈报价、签订合同和处理有关事宜，其法律后果由我方承担。</w:t>
      </w:r>
    </w:p>
    <w:p w14:paraId="3E7F6B81">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40B11918">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732A2251">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5CB4A1B7">
      <w:pPr>
        <w:widowControl w:val="0"/>
        <w:spacing w:after="0" w:line="560" w:lineRule="exact"/>
        <w:jc w:val="both"/>
        <w:rPr>
          <w:rFonts w:hint="eastAsia" w:ascii="宋体" w:hAnsi="宋体" w:eastAsia="宋体" w:cs="宋体"/>
          <w:sz w:val="28"/>
          <w:szCs w:val="28"/>
          <w:lang w:eastAsia="zh-CN"/>
        </w:rPr>
      </w:pPr>
    </w:p>
    <w:p w14:paraId="61D008D9">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2B4234BD">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06751C3E">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3A716D5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3F333D9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7C32A33D">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704BF962">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481E564D">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7FEBB69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w:t>
      </w:r>
      <w:r>
        <w:rPr>
          <w:rFonts w:hint="eastAsia" w:cs="宋体"/>
          <w:sz w:val="28"/>
          <w:szCs w:val="28"/>
          <w:lang w:val="en-US" w:eastAsia="zh-CN"/>
        </w:rPr>
        <w:t>但</w:t>
      </w:r>
      <w:r>
        <w:rPr>
          <w:rFonts w:hint="eastAsia" w:ascii="宋体" w:hAnsi="宋体" w:eastAsia="宋体" w:cs="宋体"/>
          <w:sz w:val="28"/>
          <w:szCs w:val="28"/>
        </w:rPr>
        <w:t>不限于以下材料：</w:t>
      </w:r>
    </w:p>
    <w:p w14:paraId="619F829C">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lang w:val="en-US" w:eastAsia="zh-CN"/>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生产许可证，信用等级认证，三体系</w:t>
      </w:r>
      <w:r>
        <w:rPr>
          <w:rFonts w:hint="eastAsia" w:ascii="宋体" w:hAnsi="宋体" w:eastAsia="宋体" w:cs="宋体"/>
          <w:sz w:val="28"/>
          <w:szCs w:val="28"/>
        </w:rPr>
        <w:t>管理认证</w:t>
      </w:r>
      <w:r>
        <w:rPr>
          <w:rFonts w:hint="eastAsia" w:cs="宋体"/>
          <w:sz w:val="28"/>
          <w:szCs w:val="28"/>
          <w:lang w:val="en-US" w:eastAsia="zh-CN"/>
        </w:rPr>
        <w:t>等</w:t>
      </w:r>
    </w:p>
    <w:p w14:paraId="4232945F">
      <w:pPr>
        <w:pStyle w:val="11"/>
        <w:spacing w:after="0" w:line="240" w:lineRule="auto"/>
        <w:ind w:firstLine="0" w:firstLineChars="0"/>
        <w:rPr>
          <w:rFonts w:ascii="仿宋" w:hAnsi="仿宋" w:eastAsia="仿宋" w:cs="宋体"/>
          <w:sz w:val="30"/>
          <w:szCs w:val="30"/>
          <w:lang w:eastAsia="zh-CN"/>
        </w:rPr>
      </w:pPr>
    </w:p>
    <w:p w14:paraId="17C6B05C">
      <w:pPr>
        <w:pStyle w:val="11"/>
        <w:spacing w:after="0" w:line="240" w:lineRule="auto"/>
        <w:ind w:firstLine="0" w:firstLineChars="0"/>
        <w:rPr>
          <w:rFonts w:ascii="仿宋" w:hAnsi="仿宋" w:eastAsia="仿宋" w:cs="宋体"/>
          <w:sz w:val="30"/>
          <w:szCs w:val="30"/>
          <w:lang w:eastAsia="zh-CN"/>
        </w:rPr>
      </w:pPr>
    </w:p>
    <w:p w14:paraId="117C1D9E">
      <w:pPr>
        <w:pStyle w:val="11"/>
        <w:spacing w:after="0" w:line="240" w:lineRule="auto"/>
        <w:ind w:firstLine="0" w:firstLineChars="0"/>
        <w:rPr>
          <w:rFonts w:ascii="仿宋" w:hAnsi="仿宋" w:eastAsia="仿宋" w:cs="宋体"/>
          <w:sz w:val="30"/>
          <w:szCs w:val="30"/>
          <w:lang w:eastAsia="zh-CN"/>
        </w:rPr>
      </w:pPr>
    </w:p>
    <w:p w14:paraId="1FCF18F8">
      <w:pPr>
        <w:pStyle w:val="11"/>
        <w:spacing w:after="0" w:line="240" w:lineRule="auto"/>
        <w:ind w:firstLine="0" w:firstLineChars="0"/>
        <w:rPr>
          <w:rFonts w:ascii="仿宋" w:hAnsi="仿宋" w:eastAsia="仿宋" w:cs="宋体"/>
          <w:sz w:val="30"/>
          <w:szCs w:val="30"/>
          <w:lang w:eastAsia="zh-CN"/>
        </w:rPr>
      </w:pPr>
    </w:p>
    <w:p w14:paraId="61D1DBBB">
      <w:pPr>
        <w:pStyle w:val="11"/>
        <w:spacing w:after="0" w:line="240" w:lineRule="auto"/>
        <w:ind w:firstLine="0" w:firstLineChars="0"/>
        <w:rPr>
          <w:rFonts w:ascii="仿宋" w:hAnsi="仿宋" w:eastAsia="仿宋" w:cs="宋体"/>
          <w:sz w:val="30"/>
          <w:szCs w:val="30"/>
          <w:lang w:eastAsia="zh-CN"/>
        </w:rPr>
      </w:pPr>
    </w:p>
    <w:p w14:paraId="51220BC1">
      <w:pPr>
        <w:pStyle w:val="11"/>
        <w:spacing w:after="0" w:line="240" w:lineRule="auto"/>
        <w:ind w:firstLine="0" w:firstLineChars="0"/>
        <w:rPr>
          <w:rFonts w:ascii="仿宋" w:hAnsi="仿宋" w:eastAsia="仿宋" w:cs="宋体"/>
          <w:sz w:val="30"/>
          <w:szCs w:val="30"/>
          <w:lang w:eastAsia="zh-CN"/>
        </w:rPr>
      </w:pPr>
    </w:p>
    <w:p w14:paraId="6EA1ECE5">
      <w:pPr>
        <w:pStyle w:val="11"/>
        <w:spacing w:after="0" w:line="240" w:lineRule="auto"/>
        <w:ind w:firstLine="0" w:firstLineChars="0"/>
        <w:rPr>
          <w:rFonts w:ascii="仿宋" w:hAnsi="仿宋" w:eastAsia="仿宋" w:cs="宋体"/>
          <w:sz w:val="30"/>
          <w:szCs w:val="30"/>
          <w:lang w:eastAsia="zh-CN"/>
        </w:rPr>
      </w:pPr>
    </w:p>
    <w:p w14:paraId="211F480C">
      <w:pPr>
        <w:pStyle w:val="11"/>
        <w:spacing w:after="0" w:line="240" w:lineRule="auto"/>
        <w:ind w:firstLine="0" w:firstLineChars="0"/>
        <w:rPr>
          <w:rFonts w:ascii="仿宋" w:hAnsi="仿宋" w:eastAsia="仿宋" w:cs="宋体"/>
          <w:sz w:val="30"/>
          <w:szCs w:val="30"/>
          <w:lang w:eastAsia="zh-CN"/>
        </w:rPr>
      </w:pPr>
    </w:p>
    <w:p w14:paraId="69D2BEFF">
      <w:pPr>
        <w:pStyle w:val="11"/>
        <w:spacing w:after="0" w:line="240" w:lineRule="auto"/>
        <w:ind w:firstLine="0" w:firstLineChars="0"/>
        <w:rPr>
          <w:rFonts w:ascii="仿宋" w:hAnsi="仿宋" w:eastAsia="仿宋" w:cs="宋体"/>
          <w:sz w:val="30"/>
          <w:szCs w:val="30"/>
          <w:lang w:eastAsia="zh-CN"/>
        </w:rPr>
      </w:pPr>
    </w:p>
    <w:p w14:paraId="7B5FE170">
      <w:pPr>
        <w:pStyle w:val="11"/>
        <w:spacing w:after="0" w:line="240" w:lineRule="auto"/>
        <w:ind w:firstLine="0" w:firstLineChars="0"/>
        <w:rPr>
          <w:rFonts w:ascii="仿宋" w:hAnsi="仿宋" w:eastAsia="仿宋" w:cs="宋体"/>
          <w:sz w:val="30"/>
          <w:szCs w:val="30"/>
          <w:lang w:eastAsia="zh-CN"/>
        </w:rPr>
      </w:pPr>
    </w:p>
    <w:p w14:paraId="121546A0">
      <w:pPr>
        <w:pStyle w:val="11"/>
        <w:spacing w:after="0" w:line="240" w:lineRule="auto"/>
        <w:ind w:firstLine="0" w:firstLineChars="0"/>
        <w:rPr>
          <w:rFonts w:ascii="仿宋" w:hAnsi="仿宋" w:eastAsia="仿宋" w:cs="宋体"/>
          <w:sz w:val="30"/>
          <w:szCs w:val="30"/>
          <w:lang w:eastAsia="zh-CN"/>
        </w:rPr>
      </w:pPr>
    </w:p>
    <w:p w14:paraId="521E35FD">
      <w:pPr>
        <w:pStyle w:val="11"/>
        <w:spacing w:after="0" w:line="240" w:lineRule="auto"/>
        <w:ind w:firstLine="0" w:firstLineChars="0"/>
        <w:rPr>
          <w:rFonts w:ascii="仿宋" w:hAnsi="仿宋" w:eastAsia="仿宋" w:cs="宋体"/>
          <w:sz w:val="30"/>
          <w:szCs w:val="30"/>
          <w:lang w:eastAsia="zh-CN"/>
        </w:rPr>
      </w:pPr>
    </w:p>
    <w:p w14:paraId="2223B14F">
      <w:pPr>
        <w:pStyle w:val="11"/>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0A9B53B0">
      <w:pPr>
        <w:pStyle w:val="11"/>
        <w:ind w:firstLine="0" w:firstLineChars="0"/>
        <w:jc w:val="center"/>
        <w:rPr>
          <w:rFonts w:ascii="仿宋" w:hAnsi="仿宋" w:eastAsia="仿宋" w:cs="宋体"/>
          <w:sz w:val="32"/>
          <w:szCs w:val="32"/>
          <w:lang w:eastAsia="zh-CN"/>
        </w:rPr>
      </w:pPr>
    </w:p>
    <w:p w14:paraId="2D6B369B">
      <w:pPr>
        <w:pStyle w:val="11"/>
        <w:ind w:firstLine="0" w:firstLineChars="0"/>
        <w:jc w:val="center"/>
        <w:rPr>
          <w:rFonts w:ascii="仿宋" w:hAnsi="仿宋" w:eastAsia="仿宋" w:cs="宋体"/>
          <w:sz w:val="32"/>
          <w:szCs w:val="32"/>
          <w:lang w:eastAsia="zh-CN"/>
        </w:rPr>
      </w:pPr>
    </w:p>
    <w:p w14:paraId="2726214C">
      <w:pPr>
        <w:pStyle w:val="11"/>
        <w:ind w:firstLine="0" w:firstLineChars="0"/>
        <w:jc w:val="center"/>
        <w:rPr>
          <w:rFonts w:ascii="仿宋" w:hAnsi="仿宋" w:eastAsia="仿宋" w:cs="宋体"/>
          <w:sz w:val="32"/>
          <w:szCs w:val="32"/>
          <w:lang w:eastAsia="zh-CN"/>
        </w:rPr>
      </w:pPr>
    </w:p>
    <w:p w14:paraId="7F68264C">
      <w:pPr>
        <w:pStyle w:val="11"/>
        <w:ind w:firstLine="0" w:firstLineChars="0"/>
        <w:jc w:val="center"/>
        <w:rPr>
          <w:rFonts w:ascii="仿宋" w:hAnsi="仿宋" w:eastAsia="仿宋" w:cs="宋体"/>
          <w:sz w:val="32"/>
          <w:szCs w:val="32"/>
          <w:lang w:eastAsia="zh-CN"/>
        </w:rPr>
      </w:pPr>
    </w:p>
    <w:p w14:paraId="6DE5188A">
      <w:pPr>
        <w:pStyle w:val="11"/>
        <w:ind w:firstLine="0" w:firstLineChars="0"/>
        <w:jc w:val="center"/>
        <w:rPr>
          <w:rFonts w:ascii="仿宋" w:hAnsi="仿宋" w:eastAsia="仿宋" w:cs="宋体"/>
          <w:sz w:val="32"/>
          <w:szCs w:val="32"/>
          <w:lang w:eastAsia="zh-CN"/>
        </w:rPr>
      </w:pPr>
    </w:p>
    <w:p w14:paraId="36133420">
      <w:pPr>
        <w:pStyle w:val="11"/>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491AA325">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64226906">
      <w:pPr>
        <w:pStyle w:val="13"/>
        <w:spacing w:after="0" w:line="560" w:lineRule="exact"/>
        <w:jc w:val="center"/>
        <w:rPr>
          <w:rFonts w:hint="eastAsia" w:ascii="仿宋" w:hAnsi="仿宋" w:eastAsia="仿宋" w:cs="仿宋"/>
          <w:b/>
          <w:bCs/>
          <w:kern w:val="2"/>
          <w:sz w:val="44"/>
          <w:szCs w:val="44"/>
          <w:lang w:eastAsia="zh-CN"/>
        </w:rPr>
      </w:pPr>
    </w:p>
    <w:p w14:paraId="7881F06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7CC50F43">
      <w:pPr>
        <w:pStyle w:val="11"/>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03DB56C3">
      <w:pPr>
        <w:pStyle w:val="13"/>
        <w:spacing w:after="0" w:line="560" w:lineRule="exact"/>
        <w:jc w:val="center"/>
        <w:rPr>
          <w:rFonts w:hint="eastAsia" w:ascii="仿宋" w:hAnsi="仿宋" w:eastAsia="仿宋" w:cs="仿宋"/>
          <w:b/>
          <w:bCs/>
          <w:kern w:val="2"/>
          <w:sz w:val="44"/>
          <w:szCs w:val="44"/>
          <w:lang w:eastAsia="zh-CN"/>
        </w:rPr>
      </w:pPr>
    </w:p>
    <w:p w14:paraId="083D114A">
      <w:pPr>
        <w:pStyle w:val="13"/>
        <w:spacing w:after="0" w:line="560" w:lineRule="exact"/>
        <w:jc w:val="center"/>
        <w:rPr>
          <w:rFonts w:hint="eastAsia" w:ascii="仿宋" w:hAnsi="仿宋" w:eastAsia="仿宋" w:cs="仿宋"/>
          <w:b/>
          <w:bCs/>
          <w:kern w:val="2"/>
          <w:sz w:val="44"/>
          <w:szCs w:val="44"/>
          <w:lang w:eastAsia="zh-CN"/>
        </w:rPr>
      </w:pPr>
    </w:p>
    <w:p w14:paraId="286FDF94">
      <w:pPr>
        <w:pStyle w:val="13"/>
        <w:spacing w:after="0" w:line="560" w:lineRule="exact"/>
        <w:jc w:val="center"/>
        <w:rPr>
          <w:rFonts w:hint="eastAsia" w:ascii="仿宋" w:hAnsi="仿宋" w:eastAsia="仿宋" w:cs="仿宋"/>
          <w:b/>
          <w:bCs/>
          <w:kern w:val="2"/>
          <w:sz w:val="44"/>
          <w:szCs w:val="44"/>
          <w:lang w:eastAsia="zh-CN"/>
        </w:rPr>
      </w:pPr>
    </w:p>
    <w:p w14:paraId="747101F7">
      <w:pPr>
        <w:pStyle w:val="13"/>
        <w:spacing w:after="0" w:line="560" w:lineRule="exact"/>
        <w:jc w:val="center"/>
        <w:rPr>
          <w:rFonts w:hint="eastAsia" w:ascii="仿宋" w:hAnsi="仿宋" w:eastAsia="仿宋" w:cs="仿宋"/>
          <w:b/>
          <w:bCs/>
          <w:kern w:val="2"/>
          <w:sz w:val="44"/>
          <w:szCs w:val="44"/>
          <w:lang w:eastAsia="zh-CN"/>
        </w:rPr>
      </w:pPr>
    </w:p>
    <w:p w14:paraId="7296BDB8">
      <w:pPr>
        <w:pStyle w:val="13"/>
        <w:spacing w:after="0" w:line="560" w:lineRule="exact"/>
        <w:jc w:val="center"/>
        <w:rPr>
          <w:rFonts w:hint="eastAsia" w:ascii="仿宋" w:hAnsi="仿宋" w:eastAsia="仿宋" w:cs="仿宋"/>
          <w:b/>
          <w:bCs/>
          <w:kern w:val="2"/>
          <w:sz w:val="44"/>
          <w:szCs w:val="44"/>
          <w:lang w:eastAsia="zh-CN"/>
        </w:rPr>
      </w:pPr>
    </w:p>
    <w:p w14:paraId="2103FDEA">
      <w:pPr>
        <w:pStyle w:val="13"/>
        <w:spacing w:after="0" w:line="560" w:lineRule="exact"/>
        <w:jc w:val="center"/>
        <w:rPr>
          <w:rFonts w:hint="eastAsia" w:ascii="仿宋" w:hAnsi="仿宋" w:eastAsia="仿宋" w:cs="仿宋"/>
          <w:b/>
          <w:bCs/>
          <w:kern w:val="2"/>
          <w:sz w:val="44"/>
          <w:szCs w:val="44"/>
          <w:lang w:eastAsia="zh-CN"/>
        </w:rPr>
      </w:pPr>
    </w:p>
    <w:p w14:paraId="7DCC99DA">
      <w:pPr>
        <w:pStyle w:val="13"/>
        <w:spacing w:after="0" w:line="560" w:lineRule="exact"/>
        <w:jc w:val="center"/>
        <w:rPr>
          <w:rFonts w:hint="eastAsia" w:ascii="仿宋" w:hAnsi="仿宋" w:eastAsia="仿宋" w:cs="仿宋"/>
          <w:b/>
          <w:bCs/>
          <w:kern w:val="2"/>
          <w:sz w:val="44"/>
          <w:szCs w:val="44"/>
          <w:lang w:eastAsia="zh-CN"/>
        </w:rPr>
      </w:pPr>
    </w:p>
    <w:p w14:paraId="7FCE00BF">
      <w:pPr>
        <w:pStyle w:val="13"/>
        <w:spacing w:after="0" w:line="560" w:lineRule="exact"/>
        <w:jc w:val="center"/>
        <w:rPr>
          <w:rFonts w:hint="eastAsia" w:ascii="仿宋" w:hAnsi="仿宋" w:eastAsia="仿宋" w:cs="仿宋"/>
          <w:b/>
          <w:bCs/>
          <w:kern w:val="2"/>
          <w:sz w:val="44"/>
          <w:szCs w:val="44"/>
          <w:lang w:eastAsia="zh-CN"/>
        </w:rPr>
      </w:pPr>
    </w:p>
    <w:p w14:paraId="2406FD99">
      <w:pPr>
        <w:pStyle w:val="13"/>
        <w:spacing w:after="0" w:line="560" w:lineRule="exact"/>
        <w:jc w:val="center"/>
        <w:rPr>
          <w:rFonts w:hint="eastAsia" w:ascii="仿宋" w:hAnsi="仿宋" w:eastAsia="仿宋" w:cs="仿宋"/>
          <w:b/>
          <w:bCs/>
          <w:kern w:val="2"/>
          <w:sz w:val="44"/>
          <w:szCs w:val="44"/>
          <w:lang w:eastAsia="zh-CN"/>
        </w:rPr>
      </w:pPr>
    </w:p>
    <w:p w14:paraId="3EF59171">
      <w:pPr>
        <w:pStyle w:val="13"/>
        <w:spacing w:after="0" w:line="560" w:lineRule="exact"/>
        <w:jc w:val="center"/>
        <w:rPr>
          <w:rFonts w:hint="eastAsia" w:ascii="仿宋" w:hAnsi="仿宋" w:eastAsia="仿宋" w:cs="仿宋"/>
          <w:b/>
          <w:bCs/>
          <w:kern w:val="2"/>
          <w:sz w:val="44"/>
          <w:szCs w:val="44"/>
          <w:lang w:eastAsia="zh-CN"/>
        </w:rPr>
      </w:pPr>
    </w:p>
    <w:p w14:paraId="388169EF">
      <w:pPr>
        <w:pStyle w:val="13"/>
        <w:spacing w:after="0" w:line="560" w:lineRule="exact"/>
        <w:jc w:val="center"/>
        <w:rPr>
          <w:rFonts w:hint="eastAsia" w:ascii="仿宋" w:hAnsi="仿宋" w:eastAsia="仿宋" w:cs="仿宋"/>
          <w:b/>
          <w:bCs/>
          <w:kern w:val="2"/>
          <w:sz w:val="44"/>
          <w:szCs w:val="44"/>
          <w:lang w:eastAsia="zh-CN"/>
        </w:rPr>
      </w:pPr>
    </w:p>
    <w:p w14:paraId="7FC26C2F">
      <w:pPr>
        <w:pStyle w:val="13"/>
        <w:spacing w:after="0" w:line="560" w:lineRule="exact"/>
        <w:jc w:val="both"/>
        <w:rPr>
          <w:rFonts w:hint="eastAsia" w:ascii="仿宋" w:hAnsi="仿宋" w:eastAsia="仿宋" w:cs="仿宋"/>
          <w:b/>
          <w:bCs/>
          <w:kern w:val="2"/>
          <w:sz w:val="44"/>
          <w:szCs w:val="44"/>
          <w:lang w:eastAsia="zh-CN"/>
        </w:rPr>
      </w:pPr>
    </w:p>
    <w:p w14:paraId="1A7E9062">
      <w:pPr>
        <w:pStyle w:val="11"/>
        <w:numPr>
          <w:ilvl w:val="0"/>
          <w:numId w:val="4"/>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14:paraId="081D0F6E">
      <w:pPr>
        <w:pStyle w:val="11"/>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14:paraId="53ED9A73">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8DBE5E0">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1616D4A">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96E0444">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3E2B098">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3D9BAB2">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C96A90">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79CDB5B">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01B2306">
      <w:pPr>
        <w:pStyle w:val="11"/>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7A7B021">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576AAB35">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16CC7DDA">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76F4C9B8">
      <w:pPr>
        <w:pStyle w:val="11"/>
        <w:numPr>
          <w:ilvl w:val="0"/>
          <w:numId w:val="0"/>
        </w:numPr>
        <w:jc w:val="both"/>
        <w:rPr>
          <w:rFonts w:hint="eastAsia" w:cs="宋体"/>
          <w:b/>
          <w:bCs/>
          <w:spacing w:val="4"/>
          <w:sz w:val="32"/>
          <w:szCs w:val="32"/>
          <w:lang w:val="en-US" w:eastAsia="zh-CN"/>
        </w:rPr>
      </w:pPr>
    </w:p>
    <w:p w14:paraId="0BDFC046">
      <w:pPr>
        <w:pStyle w:val="11"/>
        <w:numPr>
          <w:ilvl w:val="0"/>
          <w:numId w:val="0"/>
        </w:numPr>
        <w:jc w:val="both"/>
        <w:rPr>
          <w:rFonts w:hint="eastAsia" w:cs="宋体"/>
          <w:b/>
          <w:bCs/>
          <w:spacing w:val="4"/>
          <w:sz w:val="32"/>
          <w:szCs w:val="32"/>
          <w:lang w:val="en-US" w:eastAsia="zh-CN"/>
        </w:rPr>
      </w:pPr>
    </w:p>
    <w:p w14:paraId="3536ABA7">
      <w:pPr>
        <w:pStyle w:val="11"/>
        <w:numPr>
          <w:ilvl w:val="0"/>
          <w:numId w:val="0"/>
        </w:numPr>
        <w:jc w:val="both"/>
        <w:rPr>
          <w:rFonts w:hint="eastAsia" w:cs="宋体"/>
          <w:b/>
          <w:bCs/>
          <w:spacing w:val="4"/>
          <w:sz w:val="32"/>
          <w:szCs w:val="32"/>
          <w:lang w:val="en-US" w:eastAsia="zh-CN"/>
        </w:rPr>
      </w:pPr>
    </w:p>
    <w:p w14:paraId="3303B27F">
      <w:pPr>
        <w:pStyle w:val="11"/>
        <w:numPr>
          <w:ilvl w:val="0"/>
          <w:numId w:val="4"/>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14:paraId="1F7CFCA2">
      <w:pPr>
        <w:pStyle w:val="11"/>
        <w:keepNext w:val="0"/>
        <w:keepLines w:val="0"/>
        <w:pageBreakBefore w:val="0"/>
        <w:widowControl/>
        <w:kinsoku/>
        <w:wordWrap/>
        <w:overflowPunct/>
        <w:topLinePunct w:val="0"/>
        <w:autoSpaceDE/>
        <w:autoSpaceDN/>
        <w:bidi w:val="0"/>
        <w:adjustRightInd/>
        <w:spacing w:before="0" w:beforeAutospacing="0" w:after="0" w:afterAutospacing="0"/>
        <w:ind w:firstLine="840" w:firstLineChars="30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14:paraId="627A1F8F">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1ABA627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130E123">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A232F0E">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39D3B120">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130AB220">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39980383">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4634647">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8A4F1B9">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6EAD06D">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33E2767">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91B564F">
      <w:pPr>
        <w:pStyle w:val="11"/>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58A6C914">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14:paraId="65ED53E8">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u w:val="none"/>
          <w:lang w:val="en-US" w:eastAsia="zh-CN"/>
        </w:rPr>
        <w:t>采购</w:t>
      </w:r>
      <w:r>
        <w:rPr>
          <w:rFonts w:hint="eastAsia" w:ascii="宋体" w:hAnsi="宋体" w:eastAsia="宋体" w:cs="宋体"/>
          <w:b/>
          <w:bCs/>
          <w:kern w:val="2"/>
          <w:sz w:val="30"/>
          <w:szCs w:val="30"/>
          <w:lang w:eastAsia="zh-CN"/>
        </w:rPr>
        <w:t>邀请函回执</w:t>
      </w:r>
    </w:p>
    <w:p w14:paraId="5CA62E16">
      <w:pPr>
        <w:spacing w:line="580" w:lineRule="exact"/>
        <w:rPr>
          <w:rFonts w:ascii="仿宋" w:hAnsi="仿宋" w:eastAsia="仿宋"/>
          <w:sz w:val="24"/>
          <w:lang w:eastAsia="zh-CN"/>
        </w:rPr>
      </w:pPr>
    </w:p>
    <w:p w14:paraId="52ED7DDD">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雄安新区燃气高压环网一期工程阴保材料采购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7B84CDB2">
      <w:pPr>
        <w:tabs>
          <w:tab w:val="left" w:pos="6600"/>
        </w:tabs>
        <w:snapToGrid w:val="0"/>
        <w:spacing w:line="580" w:lineRule="exact"/>
        <w:textAlignment w:val="bottom"/>
        <w:rPr>
          <w:rFonts w:hint="eastAsia" w:ascii="宋体" w:hAnsi="宋体" w:eastAsia="宋体" w:cs="宋体"/>
          <w:sz w:val="28"/>
          <w:szCs w:val="28"/>
          <w:lang w:eastAsia="zh-CN"/>
        </w:rPr>
      </w:pPr>
    </w:p>
    <w:p w14:paraId="3244C309">
      <w:pPr>
        <w:tabs>
          <w:tab w:val="left" w:pos="6600"/>
        </w:tabs>
        <w:snapToGrid w:val="0"/>
        <w:spacing w:line="580" w:lineRule="exact"/>
        <w:textAlignment w:val="bottom"/>
        <w:rPr>
          <w:rFonts w:hint="eastAsia" w:ascii="宋体" w:hAnsi="宋体" w:eastAsia="宋体" w:cs="宋体"/>
          <w:sz w:val="28"/>
          <w:szCs w:val="28"/>
          <w:lang w:eastAsia="zh-CN"/>
        </w:rPr>
      </w:pPr>
    </w:p>
    <w:p w14:paraId="469359C4">
      <w:pPr>
        <w:pStyle w:val="14"/>
        <w:snapToGrid w:val="0"/>
        <w:spacing w:line="360" w:lineRule="auto"/>
        <w:jc w:val="right"/>
        <w:rPr>
          <w:rFonts w:hint="eastAsia" w:ascii="宋体" w:hAnsi="宋体" w:eastAsia="宋体" w:cs="宋体"/>
          <w:kern w:val="2"/>
          <w:sz w:val="28"/>
          <w:szCs w:val="28"/>
          <w:lang w:eastAsia="zh-CN"/>
        </w:rPr>
      </w:pPr>
    </w:p>
    <w:p w14:paraId="5B1447D4">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658BA6D4">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5240411E">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62767F98">
      <w:pPr>
        <w:pStyle w:val="11"/>
        <w:rPr>
          <w:rFonts w:hint="eastAsia" w:ascii="宋体" w:hAnsi="宋体" w:eastAsia="宋体" w:cs="宋体"/>
          <w:sz w:val="28"/>
          <w:szCs w:val="28"/>
          <w:lang w:eastAsia="zh-CN"/>
        </w:rPr>
      </w:pPr>
    </w:p>
    <w:p w14:paraId="1DCED24C">
      <w:pPr>
        <w:pStyle w:val="11"/>
        <w:rPr>
          <w:rFonts w:hint="eastAsia" w:ascii="宋体" w:hAnsi="宋体" w:eastAsia="宋体" w:cs="宋体"/>
          <w:sz w:val="28"/>
          <w:szCs w:val="28"/>
          <w:lang w:eastAsia="zh-CN"/>
        </w:rPr>
      </w:pPr>
    </w:p>
    <w:p w14:paraId="6A43E59E">
      <w:pPr>
        <w:pStyle w:val="11"/>
        <w:rPr>
          <w:rFonts w:hint="eastAsia" w:ascii="宋体" w:hAnsi="宋体" w:eastAsia="宋体" w:cs="宋体"/>
          <w:sz w:val="28"/>
          <w:szCs w:val="28"/>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58FB12B4-ACBD-453E-8DA2-01891C83B246}"/>
  </w:font>
  <w:font w:name="方正小标宋简体">
    <w:panose1 w:val="02000000000000000000"/>
    <w:charset w:val="86"/>
    <w:family w:val="script"/>
    <w:pitch w:val="default"/>
    <w:sig w:usb0="00000001" w:usb1="08000000" w:usb2="00000000" w:usb3="00000000" w:csb0="00040000" w:csb1="00000000"/>
    <w:embedRegular r:id="rId2" w:fontKey="{A178C6D8-A410-4C27-9FE6-853DDDC7CC24}"/>
  </w:font>
  <w:font w:name="仿宋_GB2312">
    <w:panose1 w:val="02010609030101010101"/>
    <w:charset w:val="86"/>
    <w:family w:val="modern"/>
    <w:pitch w:val="default"/>
    <w:sig w:usb0="00000001" w:usb1="080E0000" w:usb2="00000000" w:usb3="00000000" w:csb0="00040000" w:csb1="00000000"/>
    <w:embedRegular r:id="rId3" w:fontKey="{91C11D56-C743-4AC9-BBC0-0D09EA4AF60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6D1F">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936AA9"/>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7936AA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A1CB0"/>
    <w:multiLevelType w:val="singleLevel"/>
    <w:tmpl w:val="89DA1CB0"/>
    <w:lvl w:ilvl="0" w:tentative="0">
      <w:start w:val="10"/>
      <w:numFmt w:val="chineseCounting"/>
      <w:suff w:val="nothing"/>
      <w:lvlText w:val="%1、"/>
      <w:lvlJc w:val="left"/>
      <w:pPr>
        <w:ind w:left="480" w:leftChars="0" w:firstLine="0" w:firstLineChars="0"/>
      </w:pPr>
      <w:rPr>
        <w:rFonts w:hint="eastAsia"/>
        <w:sz w:val="22"/>
        <w:szCs w:val="22"/>
      </w:rPr>
    </w:lvl>
  </w:abstractNum>
  <w:abstractNum w:abstractNumId="1">
    <w:nsid w:val="C584A329"/>
    <w:multiLevelType w:val="singleLevel"/>
    <w:tmpl w:val="C584A329"/>
    <w:lvl w:ilvl="0" w:tentative="0">
      <w:start w:val="6"/>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51D23758"/>
    <w:multiLevelType w:val="singleLevel"/>
    <w:tmpl w:val="51D23758"/>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M3OGM1MTcyODhkZTliYWUzODU1N2E4Y2M0NDYifQ=="/>
  </w:docVars>
  <w:rsids>
    <w:rsidRoot w:val="700F5381"/>
    <w:rsid w:val="001A58AC"/>
    <w:rsid w:val="00235B7A"/>
    <w:rsid w:val="002E6365"/>
    <w:rsid w:val="002F7DE4"/>
    <w:rsid w:val="003323E4"/>
    <w:rsid w:val="003A49D8"/>
    <w:rsid w:val="003F64AF"/>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582EDA"/>
    <w:rsid w:val="016C41A7"/>
    <w:rsid w:val="02A82B14"/>
    <w:rsid w:val="04096BB5"/>
    <w:rsid w:val="05D96DF4"/>
    <w:rsid w:val="066257E3"/>
    <w:rsid w:val="09167A09"/>
    <w:rsid w:val="09CD50AC"/>
    <w:rsid w:val="09F84CBC"/>
    <w:rsid w:val="0A28787C"/>
    <w:rsid w:val="0AB65399"/>
    <w:rsid w:val="0AF671E5"/>
    <w:rsid w:val="0CAB0A08"/>
    <w:rsid w:val="0D046FD6"/>
    <w:rsid w:val="0D7511DD"/>
    <w:rsid w:val="0DA40995"/>
    <w:rsid w:val="0DB85D48"/>
    <w:rsid w:val="0DBA2AFB"/>
    <w:rsid w:val="0E245290"/>
    <w:rsid w:val="0F156E68"/>
    <w:rsid w:val="0F15790C"/>
    <w:rsid w:val="104E4BFF"/>
    <w:rsid w:val="10F54849"/>
    <w:rsid w:val="11E17B4D"/>
    <w:rsid w:val="11EF6458"/>
    <w:rsid w:val="1216281A"/>
    <w:rsid w:val="12BC180C"/>
    <w:rsid w:val="12CB6877"/>
    <w:rsid w:val="13C62793"/>
    <w:rsid w:val="14556024"/>
    <w:rsid w:val="149A391E"/>
    <w:rsid w:val="14E34BF2"/>
    <w:rsid w:val="14E9383B"/>
    <w:rsid w:val="15155F49"/>
    <w:rsid w:val="15206106"/>
    <w:rsid w:val="15763D45"/>
    <w:rsid w:val="16096431"/>
    <w:rsid w:val="164A2ED9"/>
    <w:rsid w:val="16BD1F6D"/>
    <w:rsid w:val="171A09D4"/>
    <w:rsid w:val="18354B4A"/>
    <w:rsid w:val="184B0508"/>
    <w:rsid w:val="19276A61"/>
    <w:rsid w:val="19657FEE"/>
    <w:rsid w:val="199B6ABC"/>
    <w:rsid w:val="19B75234"/>
    <w:rsid w:val="1A585160"/>
    <w:rsid w:val="1B2267AF"/>
    <w:rsid w:val="1B475C0B"/>
    <w:rsid w:val="1BB4328A"/>
    <w:rsid w:val="1BE861A8"/>
    <w:rsid w:val="1C9037D0"/>
    <w:rsid w:val="1CE8358F"/>
    <w:rsid w:val="1D1D5D41"/>
    <w:rsid w:val="1DEB09DA"/>
    <w:rsid w:val="1E5B085C"/>
    <w:rsid w:val="1E776DB0"/>
    <w:rsid w:val="1E7E18F2"/>
    <w:rsid w:val="1FBA5101"/>
    <w:rsid w:val="1FFC30DB"/>
    <w:rsid w:val="21174FAA"/>
    <w:rsid w:val="234A50D7"/>
    <w:rsid w:val="23664461"/>
    <w:rsid w:val="23BC2637"/>
    <w:rsid w:val="23C41E36"/>
    <w:rsid w:val="247E195A"/>
    <w:rsid w:val="24A27871"/>
    <w:rsid w:val="256E1685"/>
    <w:rsid w:val="25C21DB8"/>
    <w:rsid w:val="25F92E06"/>
    <w:rsid w:val="26125028"/>
    <w:rsid w:val="275421E9"/>
    <w:rsid w:val="276918C6"/>
    <w:rsid w:val="278E3BFB"/>
    <w:rsid w:val="2880007B"/>
    <w:rsid w:val="290972AD"/>
    <w:rsid w:val="294306CF"/>
    <w:rsid w:val="2AEE087F"/>
    <w:rsid w:val="2B1725AC"/>
    <w:rsid w:val="2B345BED"/>
    <w:rsid w:val="2B961070"/>
    <w:rsid w:val="2D007472"/>
    <w:rsid w:val="2D52148F"/>
    <w:rsid w:val="2D522F8D"/>
    <w:rsid w:val="2D675186"/>
    <w:rsid w:val="2D997769"/>
    <w:rsid w:val="2ED100D8"/>
    <w:rsid w:val="2F2B2473"/>
    <w:rsid w:val="2FF809D2"/>
    <w:rsid w:val="30411579"/>
    <w:rsid w:val="305A2094"/>
    <w:rsid w:val="316F7963"/>
    <w:rsid w:val="31705337"/>
    <w:rsid w:val="319A1CF2"/>
    <w:rsid w:val="32B40BE5"/>
    <w:rsid w:val="32B41802"/>
    <w:rsid w:val="32C61B4E"/>
    <w:rsid w:val="3348237A"/>
    <w:rsid w:val="335F4685"/>
    <w:rsid w:val="33755D3A"/>
    <w:rsid w:val="34401C96"/>
    <w:rsid w:val="34677690"/>
    <w:rsid w:val="34E83120"/>
    <w:rsid w:val="36E7352C"/>
    <w:rsid w:val="3728289B"/>
    <w:rsid w:val="37C95731"/>
    <w:rsid w:val="380839E7"/>
    <w:rsid w:val="385F7EEE"/>
    <w:rsid w:val="39745F39"/>
    <w:rsid w:val="397A71DD"/>
    <w:rsid w:val="39C704AA"/>
    <w:rsid w:val="3A9B27FD"/>
    <w:rsid w:val="3B3233CB"/>
    <w:rsid w:val="3B4762F0"/>
    <w:rsid w:val="3CEA6666"/>
    <w:rsid w:val="3D034BD5"/>
    <w:rsid w:val="3D3B2F88"/>
    <w:rsid w:val="3E1A5306"/>
    <w:rsid w:val="3F1F6AC9"/>
    <w:rsid w:val="3F2F6863"/>
    <w:rsid w:val="404F31A3"/>
    <w:rsid w:val="40E87C4F"/>
    <w:rsid w:val="411A00AF"/>
    <w:rsid w:val="41B63491"/>
    <w:rsid w:val="42B453F4"/>
    <w:rsid w:val="43927255"/>
    <w:rsid w:val="46350C1B"/>
    <w:rsid w:val="4648126B"/>
    <w:rsid w:val="46640586"/>
    <w:rsid w:val="46C2478C"/>
    <w:rsid w:val="47D44B35"/>
    <w:rsid w:val="480D367D"/>
    <w:rsid w:val="482214C6"/>
    <w:rsid w:val="4843485D"/>
    <w:rsid w:val="4844761A"/>
    <w:rsid w:val="488416E9"/>
    <w:rsid w:val="494C1F0F"/>
    <w:rsid w:val="498A5FF8"/>
    <w:rsid w:val="49A01D06"/>
    <w:rsid w:val="4B010948"/>
    <w:rsid w:val="4BED65A8"/>
    <w:rsid w:val="4C3F4944"/>
    <w:rsid w:val="4C852ADB"/>
    <w:rsid w:val="4D636CDE"/>
    <w:rsid w:val="4DD459E3"/>
    <w:rsid w:val="4EEA686A"/>
    <w:rsid w:val="4EEC1F3B"/>
    <w:rsid w:val="4F552D33"/>
    <w:rsid w:val="4FD756FD"/>
    <w:rsid w:val="502C1836"/>
    <w:rsid w:val="50347C45"/>
    <w:rsid w:val="508150DA"/>
    <w:rsid w:val="509F2210"/>
    <w:rsid w:val="51275839"/>
    <w:rsid w:val="526145A9"/>
    <w:rsid w:val="534959D8"/>
    <w:rsid w:val="53713144"/>
    <w:rsid w:val="53897F32"/>
    <w:rsid w:val="539D5188"/>
    <w:rsid w:val="53C57D13"/>
    <w:rsid w:val="53F738B8"/>
    <w:rsid w:val="54505395"/>
    <w:rsid w:val="55B23BFF"/>
    <w:rsid w:val="55B43F78"/>
    <w:rsid w:val="55C154B7"/>
    <w:rsid w:val="572459E1"/>
    <w:rsid w:val="57953B45"/>
    <w:rsid w:val="58935B67"/>
    <w:rsid w:val="58F35C08"/>
    <w:rsid w:val="59163DF9"/>
    <w:rsid w:val="59A14426"/>
    <w:rsid w:val="59C804DD"/>
    <w:rsid w:val="5A1A30A6"/>
    <w:rsid w:val="5A4C7064"/>
    <w:rsid w:val="5A6C2AE8"/>
    <w:rsid w:val="5B654FAB"/>
    <w:rsid w:val="5BD619D7"/>
    <w:rsid w:val="5CAC600B"/>
    <w:rsid w:val="5CC23CF8"/>
    <w:rsid w:val="5DEC4480"/>
    <w:rsid w:val="5E6916CA"/>
    <w:rsid w:val="61E41B4C"/>
    <w:rsid w:val="620C236F"/>
    <w:rsid w:val="625928F9"/>
    <w:rsid w:val="6277087F"/>
    <w:rsid w:val="63D22876"/>
    <w:rsid w:val="649A4C54"/>
    <w:rsid w:val="64BF5D0A"/>
    <w:rsid w:val="651343C9"/>
    <w:rsid w:val="65E54AB6"/>
    <w:rsid w:val="666676F7"/>
    <w:rsid w:val="666C468D"/>
    <w:rsid w:val="66B73940"/>
    <w:rsid w:val="687B1AAE"/>
    <w:rsid w:val="69071CBE"/>
    <w:rsid w:val="69A24A26"/>
    <w:rsid w:val="69BB20C1"/>
    <w:rsid w:val="6A0A597F"/>
    <w:rsid w:val="6A6B1CC0"/>
    <w:rsid w:val="6AA608A5"/>
    <w:rsid w:val="6AFE3735"/>
    <w:rsid w:val="6BD11D33"/>
    <w:rsid w:val="6D076CF5"/>
    <w:rsid w:val="6F27557D"/>
    <w:rsid w:val="700F5381"/>
    <w:rsid w:val="70F75771"/>
    <w:rsid w:val="71412EB7"/>
    <w:rsid w:val="71B047FB"/>
    <w:rsid w:val="71E11E18"/>
    <w:rsid w:val="727A7ED0"/>
    <w:rsid w:val="73020280"/>
    <w:rsid w:val="73F430F8"/>
    <w:rsid w:val="73F96C52"/>
    <w:rsid w:val="74113F05"/>
    <w:rsid w:val="74564453"/>
    <w:rsid w:val="7477192A"/>
    <w:rsid w:val="74B03F5A"/>
    <w:rsid w:val="74E4483B"/>
    <w:rsid w:val="75384B9C"/>
    <w:rsid w:val="757935FE"/>
    <w:rsid w:val="76230AA7"/>
    <w:rsid w:val="778855C1"/>
    <w:rsid w:val="77A76E70"/>
    <w:rsid w:val="77B533CE"/>
    <w:rsid w:val="77F01263"/>
    <w:rsid w:val="77F20A1A"/>
    <w:rsid w:val="7AB324EE"/>
    <w:rsid w:val="7AD8527C"/>
    <w:rsid w:val="7BE25C93"/>
    <w:rsid w:val="7CAB21E3"/>
    <w:rsid w:val="7CB51C83"/>
    <w:rsid w:val="7EB25CEA"/>
    <w:rsid w:val="7EF0440E"/>
    <w:rsid w:val="7F372DAC"/>
    <w:rsid w:val="7F76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00" w:lineRule="auto"/>
      <w:ind w:firstLine="420" w:firstLineChars="200"/>
    </w:pPr>
    <w:rPr>
      <w:szCs w:val="24"/>
    </w:rPr>
  </w:style>
  <w:style w:type="paragraph" w:styleId="4">
    <w:name w:val="Body Text"/>
    <w:basedOn w:val="1"/>
    <w:next w:val="1"/>
    <w:autoRedefine/>
    <w:unhideWhenUsed/>
    <w:qFormat/>
    <w:uiPriority w:val="99"/>
    <w:pPr>
      <w:spacing w:after="120"/>
    </w:pPr>
  </w:style>
  <w:style w:type="paragraph" w:styleId="5">
    <w:name w:val="footer"/>
    <w:basedOn w:val="1"/>
    <w:next w:val="1"/>
    <w:autoRedefine/>
    <w:unhideWhenUsed/>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autoRedefine/>
    <w:qFormat/>
    <w:uiPriority w:val="0"/>
    <w:pPr>
      <w:ind w:firstLine="420" w:firstLineChars="200"/>
    </w:pPr>
  </w:style>
  <w:style w:type="paragraph" w:customStyle="1" w:styleId="12">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rPr>
      <w:kern w:val="0"/>
      <w:sz w:val="24"/>
      <w:lang w:val="en-US" w:eastAsia="zh-CN" w:bidi="ar"/>
    </w:r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0"/>
    <w:autoRedefine/>
    <w:qFormat/>
    <w:uiPriority w:val="0"/>
    <w:rPr>
      <w:rFonts w:ascii="Arial" w:hAnsi="Arial" w:cs="Arial"/>
      <w:color w:val="000000"/>
      <w:sz w:val="20"/>
      <w:szCs w:val="20"/>
      <w:u w:val="none"/>
    </w:rPr>
  </w:style>
  <w:style w:type="character" w:customStyle="1" w:styleId="18">
    <w:name w:val="font11"/>
    <w:basedOn w:val="10"/>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20</Pages>
  <Words>5432</Words>
  <Characters>5871</Characters>
  <Lines>45</Lines>
  <Paragraphs>12</Paragraphs>
  <TotalTime>2</TotalTime>
  <ScaleCrop>false</ScaleCrop>
  <LinksUpToDate>false</LinksUpToDate>
  <CharactersWithSpaces>6431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小丑</cp:lastModifiedBy>
  <cp:lastPrinted>2021-07-27T08:38:00Z</cp:lastPrinted>
  <dcterms:modified xsi:type="dcterms:W3CDTF">2024-10-10T01:18:53Z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597572877_cloud</vt:lpwstr>
  </property>
  <property fmtid="{D5CDD505-2E9C-101B-9397-08002B2CF9AE}" pid="4" name="ICV">
    <vt:lpwstr>1C3EC476DB7840359FD6CB51018237F7_13</vt:lpwstr>
  </property>
</Properties>
</file>