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、陕西燃气集团工程有限公司</w:t>
      </w:r>
    </w:p>
    <w:p>
      <w:pPr>
        <w:pStyle w:val="8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雄安新区高铁站片区配套燃气工程三标段入廊管线、雄东</w:t>
      </w:r>
    </w:p>
    <w:p>
      <w:pPr>
        <w:pStyle w:val="8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片区B社区市政配套燃气直埋管线工程六标段施工</w:t>
      </w:r>
    </w:p>
    <w:p>
      <w:pPr>
        <w:pStyle w:val="8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土建一标段劳务分包竞争性谈判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</w:rPr>
        <w:t>报价函回执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雄安新区高铁站片区配套燃气工程三标段入廊管线、雄东片区B社区市政配套燃气直埋管线工程六标段施工土建一标段劳务分包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9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pStyle w:val="2"/>
        <w:ind w:firstLine="0" w:firstLineChars="0"/>
        <w:jc w:val="right"/>
      </w:pPr>
      <w:r>
        <w:rPr>
          <w:rFonts w:hint="eastAsia" w:ascii="宋体" w:hAnsi="宋体" w:cs="宋体"/>
          <w:sz w:val="28"/>
          <w:szCs w:val="28"/>
        </w:rPr>
        <w:t xml:space="preserve">  年    月    日</w:t>
      </w:r>
    </w:p>
    <w:p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00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9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2024-06-21T08:24:09Z</dcterms:created>
  <dc:creator>DELL</dc:creator>
  <cp:lastModifiedBy>DELL</cp:lastModifiedBy>
  <dcterms:modified xsi:type="dcterms:W3CDTF">2024-06-21T08:24:15Z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843033BB8A47482FA6E3EEB201CD5965_12</vt:lpwstr>
  </property>
</Properties>
</file>