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FF353">
      <w:pPr>
        <w:keepNext w:val="0"/>
        <w:keepLines w:val="0"/>
        <w:pageBreakBefore w:val="0"/>
        <w:widowControl/>
        <w:kinsoku/>
        <w:wordWrap/>
        <w:overflowPunct w:val="0"/>
        <w:topLinePunct w:val="0"/>
        <w:autoSpaceDE/>
        <w:autoSpaceDN/>
        <w:bidi w:val="0"/>
        <w:adjustRightInd w:val="0"/>
        <w:snapToGrid w:val="0"/>
        <w:spacing w:before="169" w:line="360" w:lineRule="auto"/>
        <w:ind w:firstLine="1422" w:firstLineChars="300"/>
        <w:textAlignment w:val="baseline"/>
        <w:rPr>
          <w:rFonts w:ascii="宋体" w:hAnsi="宋体" w:eastAsia="宋体" w:cs="宋体"/>
          <w:spacing w:val="-3"/>
          <w:sz w:val="48"/>
          <w:szCs w:val="48"/>
          <w14:textOutline w14:w="9461" w14:cap="sq" w14:cmpd="sng">
            <w14:solidFill>
              <w14:srgbClr w14:val="000000"/>
            </w14:solidFill>
            <w14:prstDash w14:val="solid"/>
            <w14:bevel/>
          </w14:textOutline>
        </w:rPr>
      </w:pPr>
      <w:r>
        <w:rPr>
          <w:rFonts w:ascii="宋体" w:hAnsi="宋体" w:eastAsia="宋体" w:cs="宋体"/>
          <w:spacing w:val="-3"/>
          <w:sz w:val="48"/>
          <w:szCs w:val="48"/>
          <w14:textOutline w14:w="9461" w14:cap="sq" w14:cmpd="sng">
            <w14:solidFill>
              <w14:srgbClr w14:val="000000"/>
            </w14:solidFill>
            <w14:prstDash w14:val="solid"/>
            <w14:bevel/>
          </w14:textOutline>
        </w:rPr>
        <w:t>陕西燃气集团工程有限公司</w:t>
      </w:r>
    </w:p>
    <w:p w14:paraId="7E0773F5">
      <w:pPr>
        <w:keepNext w:val="0"/>
        <w:keepLines w:val="0"/>
        <w:pageBreakBefore w:val="0"/>
        <w:widowControl/>
        <w:kinsoku/>
        <w:wordWrap/>
        <w:overflowPunct w:val="0"/>
        <w:topLinePunct w:val="0"/>
        <w:autoSpaceDE/>
        <w:autoSpaceDN/>
        <w:bidi w:val="0"/>
        <w:adjustRightInd w:val="0"/>
        <w:snapToGrid w:val="0"/>
        <w:spacing w:line="360" w:lineRule="auto"/>
        <w:jc w:val="center"/>
        <w:textAlignment w:val="baseline"/>
        <w:rPr>
          <w:rFonts w:hint="eastAsia" w:ascii="宋体" w:hAnsi="宋体" w:eastAsia="宋体" w:cs="宋体"/>
          <w:spacing w:val="10"/>
          <w:sz w:val="44"/>
          <w:szCs w:val="44"/>
          <w14:textOutline w14:w="8717" w14:cap="sq" w14:cmpd="sng">
            <w14:solidFill>
              <w14:srgbClr w14:val="000000"/>
            </w14:solidFill>
            <w14:prstDash w14:val="solid"/>
            <w14:bevel/>
          </w14:textOutline>
        </w:rPr>
      </w:pPr>
      <w:r>
        <w:rPr>
          <w:rFonts w:hint="eastAsia" w:ascii="宋体" w:hAnsi="宋体" w:eastAsia="宋体" w:cs="宋体"/>
          <w:spacing w:val="10"/>
          <w:sz w:val="44"/>
          <w:szCs w:val="44"/>
          <w14:textOutline w14:w="8717" w14:cap="sq" w14:cmpd="sng">
            <w14:solidFill>
              <w14:srgbClr w14:val="000000"/>
            </w14:solidFill>
            <w14:prstDash w14:val="solid"/>
            <w14:bevel/>
          </w14:textOutline>
        </w:rPr>
        <w:t>周湾净化厂天然气接收工程施工</w:t>
      </w:r>
    </w:p>
    <w:p w14:paraId="43221EC5">
      <w:pPr>
        <w:keepNext w:val="0"/>
        <w:keepLines w:val="0"/>
        <w:pageBreakBefore w:val="0"/>
        <w:widowControl/>
        <w:kinsoku/>
        <w:wordWrap/>
        <w:overflowPunct w:val="0"/>
        <w:topLinePunct w:val="0"/>
        <w:autoSpaceDE/>
        <w:autoSpaceDN/>
        <w:bidi w:val="0"/>
        <w:adjustRightInd w:val="0"/>
        <w:snapToGrid w:val="0"/>
        <w:spacing w:line="360" w:lineRule="auto"/>
        <w:jc w:val="center"/>
        <w:textAlignment w:val="baseline"/>
        <w:rPr>
          <w:rFonts w:ascii="宋体" w:hAnsi="宋体" w:eastAsia="宋体" w:cs="宋体"/>
          <w:sz w:val="44"/>
          <w:szCs w:val="44"/>
        </w:rPr>
      </w:pPr>
      <w:r>
        <w:rPr>
          <w:rFonts w:hint="eastAsia" w:ascii="宋体" w:hAnsi="宋体" w:eastAsia="宋体" w:cs="宋体"/>
          <w:spacing w:val="10"/>
          <w:sz w:val="44"/>
          <w:szCs w:val="44"/>
          <w:lang w:val="en-US" w:eastAsia="zh-CN"/>
          <w14:textOutline w14:w="8717" w14:cap="sq" w14:cmpd="sng">
            <w14:solidFill>
              <w14:srgbClr w14:val="000000"/>
            </w14:solidFill>
            <w14:prstDash w14:val="solid"/>
            <w14:bevel/>
          </w14:textOutline>
        </w:rPr>
        <w:t>机械</w:t>
      </w:r>
      <w:r>
        <w:rPr>
          <w:rFonts w:ascii="宋体" w:hAnsi="宋体" w:eastAsia="宋体" w:cs="宋体"/>
          <w:spacing w:val="8"/>
          <w:sz w:val="44"/>
          <w:szCs w:val="44"/>
          <w14:textOutline w14:w="8717" w14:cap="sq" w14:cmpd="sng">
            <w14:solidFill>
              <w14:srgbClr w14:val="000000"/>
            </w14:solidFill>
            <w14:prstDash w14:val="solid"/>
            <w14:bevel/>
          </w14:textOutline>
        </w:rPr>
        <w:t>设备租赁</w:t>
      </w:r>
    </w:p>
    <w:p w14:paraId="0FD02039">
      <w:pPr>
        <w:pStyle w:val="3"/>
        <w:keepNext w:val="0"/>
        <w:keepLines w:val="0"/>
        <w:pageBreakBefore w:val="0"/>
        <w:kinsoku/>
        <w:wordWrap/>
        <w:overflowPunct w:val="0"/>
        <w:topLinePunct w:val="0"/>
        <w:autoSpaceDE/>
        <w:autoSpaceDN/>
        <w:bidi w:val="0"/>
        <w:adjustRightInd w:val="0"/>
        <w:snapToGrid w:val="0"/>
        <w:spacing w:line="244" w:lineRule="auto"/>
        <w:rPr>
          <w:sz w:val="21"/>
          <w:szCs w:val="2"/>
        </w:rPr>
      </w:pPr>
    </w:p>
    <w:p w14:paraId="065FBFD3">
      <w:pPr>
        <w:pStyle w:val="3"/>
        <w:keepNext w:val="0"/>
        <w:keepLines w:val="0"/>
        <w:pageBreakBefore w:val="0"/>
        <w:kinsoku/>
        <w:wordWrap/>
        <w:overflowPunct w:val="0"/>
        <w:topLinePunct w:val="0"/>
        <w:autoSpaceDE/>
        <w:autoSpaceDN/>
        <w:bidi w:val="0"/>
        <w:adjustRightInd w:val="0"/>
        <w:snapToGrid w:val="0"/>
        <w:spacing w:line="244" w:lineRule="auto"/>
        <w:rPr>
          <w:sz w:val="21"/>
        </w:rPr>
      </w:pPr>
    </w:p>
    <w:p w14:paraId="5D27824E">
      <w:pPr>
        <w:pStyle w:val="3"/>
        <w:keepNext w:val="0"/>
        <w:keepLines w:val="0"/>
        <w:pageBreakBefore w:val="0"/>
        <w:kinsoku/>
        <w:wordWrap/>
        <w:overflowPunct w:val="0"/>
        <w:topLinePunct w:val="0"/>
        <w:autoSpaceDE/>
        <w:autoSpaceDN/>
        <w:bidi w:val="0"/>
        <w:adjustRightInd w:val="0"/>
        <w:snapToGrid w:val="0"/>
        <w:spacing w:line="244" w:lineRule="auto"/>
        <w:rPr>
          <w:sz w:val="21"/>
        </w:rPr>
      </w:pPr>
    </w:p>
    <w:p w14:paraId="576D2543">
      <w:pPr>
        <w:pStyle w:val="3"/>
        <w:keepNext w:val="0"/>
        <w:keepLines w:val="0"/>
        <w:pageBreakBefore w:val="0"/>
        <w:kinsoku/>
        <w:wordWrap/>
        <w:overflowPunct w:val="0"/>
        <w:topLinePunct w:val="0"/>
        <w:autoSpaceDE/>
        <w:autoSpaceDN/>
        <w:bidi w:val="0"/>
        <w:adjustRightInd w:val="0"/>
        <w:snapToGrid w:val="0"/>
        <w:spacing w:line="244" w:lineRule="auto"/>
        <w:rPr>
          <w:sz w:val="21"/>
        </w:rPr>
      </w:pPr>
    </w:p>
    <w:p w14:paraId="2B46AE56">
      <w:pPr>
        <w:pStyle w:val="3"/>
        <w:keepNext w:val="0"/>
        <w:keepLines w:val="0"/>
        <w:pageBreakBefore w:val="0"/>
        <w:kinsoku/>
        <w:wordWrap/>
        <w:overflowPunct w:val="0"/>
        <w:topLinePunct w:val="0"/>
        <w:autoSpaceDE/>
        <w:autoSpaceDN/>
        <w:bidi w:val="0"/>
        <w:adjustRightInd w:val="0"/>
        <w:snapToGrid w:val="0"/>
        <w:spacing w:line="244" w:lineRule="auto"/>
        <w:rPr>
          <w:sz w:val="21"/>
        </w:rPr>
      </w:pPr>
    </w:p>
    <w:p w14:paraId="3C02367B">
      <w:pPr>
        <w:pStyle w:val="3"/>
        <w:keepNext w:val="0"/>
        <w:keepLines w:val="0"/>
        <w:pageBreakBefore w:val="0"/>
        <w:kinsoku/>
        <w:wordWrap/>
        <w:overflowPunct w:val="0"/>
        <w:topLinePunct w:val="0"/>
        <w:autoSpaceDE/>
        <w:autoSpaceDN/>
        <w:bidi w:val="0"/>
        <w:adjustRightInd w:val="0"/>
        <w:snapToGrid w:val="0"/>
        <w:spacing w:line="245" w:lineRule="auto"/>
        <w:rPr>
          <w:sz w:val="21"/>
        </w:rPr>
      </w:pPr>
    </w:p>
    <w:p w14:paraId="4EDF3BCF">
      <w:pPr>
        <w:pStyle w:val="3"/>
        <w:keepNext w:val="0"/>
        <w:keepLines w:val="0"/>
        <w:pageBreakBefore w:val="0"/>
        <w:kinsoku/>
        <w:wordWrap/>
        <w:overflowPunct w:val="0"/>
        <w:topLinePunct w:val="0"/>
        <w:autoSpaceDE/>
        <w:autoSpaceDN/>
        <w:bidi w:val="0"/>
        <w:adjustRightInd w:val="0"/>
        <w:snapToGrid w:val="0"/>
        <w:spacing w:line="245" w:lineRule="auto"/>
        <w:rPr>
          <w:sz w:val="21"/>
        </w:rPr>
      </w:pPr>
    </w:p>
    <w:p w14:paraId="42863A37">
      <w:pPr>
        <w:pStyle w:val="3"/>
        <w:keepNext w:val="0"/>
        <w:keepLines w:val="0"/>
        <w:pageBreakBefore w:val="0"/>
        <w:kinsoku/>
        <w:wordWrap/>
        <w:overflowPunct w:val="0"/>
        <w:topLinePunct w:val="0"/>
        <w:autoSpaceDE/>
        <w:autoSpaceDN/>
        <w:bidi w:val="0"/>
        <w:adjustRightInd w:val="0"/>
        <w:snapToGrid w:val="0"/>
        <w:spacing w:line="245" w:lineRule="auto"/>
        <w:rPr>
          <w:sz w:val="21"/>
        </w:rPr>
      </w:pPr>
    </w:p>
    <w:p w14:paraId="3F6C71B5">
      <w:pPr>
        <w:pStyle w:val="3"/>
        <w:keepNext w:val="0"/>
        <w:keepLines w:val="0"/>
        <w:pageBreakBefore w:val="0"/>
        <w:kinsoku/>
        <w:wordWrap/>
        <w:overflowPunct w:val="0"/>
        <w:topLinePunct w:val="0"/>
        <w:autoSpaceDE/>
        <w:autoSpaceDN/>
        <w:bidi w:val="0"/>
        <w:adjustRightInd w:val="0"/>
        <w:snapToGrid w:val="0"/>
        <w:spacing w:line="245" w:lineRule="auto"/>
        <w:rPr>
          <w:sz w:val="21"/>
        </w:rPr>
      </w:pPr>
    </w:p>
    <w:p w14:paraId="5F1E2244">
      <w:pPr>
        <w:pStyle w:val="3"/>
        <w:keepNext w:val="0"/>
        <w:keepLines w:val="0"/>
        <w:pageBreakBefore w:val="0"/>
        <w:kinsoku/>
        <w:wordWrap/>
        <w:overflowPunct w:val="0"/>
        <w:topLinePunct w:val="0"/>
        <w:autoSpaceDE/>
        <w:autoSpaceDN/>
        <w:bidi w:val="0"/>
        <w:adjustRightInd w:val="0"/>
        <w:snapToGrid w:val="0"/>
        <w:spacing w:line="245" w:lineRule="auto"/>
        <w:rPr>
          <w:sz w:val="21"/>
        </w:rPr>
      </w:pPr>
    </w:p>
    <w:p w14:paraId="1F86A8AF">
      <w:pPr>
        <w:pStyle w:val="3"/>
        <w:keepNext w:val="0"/>
        <w:keepLines w:val="0"/>
        <w:pageBreakBefore w:val="0"/>
        <w:kinsoku/>
        <w:wordWrap/>
        <w:overflowPunct w:val="0"/>
        <w:topLinePunct w:val="0"/>
        <w:autoSpaceDE/>
        <w:autoSpaceDN/>
        <w:bidi w:val="0"/>
        <w:adjustRightInd w:val="0"/>
        <w:snapToGrid w:val="0"/>
        <w:spacing w:line="245" w:lineRule="auto"/>
        <w:rPr>
          <w:sz w:val="21"/>
        </w:rPr>
      </w:pPr>
    </w:p>
    <w:p w14:paraId="3D57661F">
      <w:pPr>
        <w:keepNext w:val="0"/>
        <w:keepLines w:val="0"/>
        <w:pageBreakBefore w:val="0"/>
        <w:kinsoku/>
        <w:wordWrap/>
        <w:overflowPunct w:val="0"/>
        <w:topLinePunct w:val="0"/>
        <w:autoSpaceDE/>
        <w:autoSpaceDN/>
        <w:bidi w:val="0"/>
        <w:adjustRightInd w:val="0"/>
        <w:snapToGrid w:val="0"/>
        <w:spacing w:before="169" w:line="220" w:lineRule="auto"/>
        <w:ind w:left="2504"/>
        <w:rPr>
          <w:rFonts w:ascii="宋体" w:hAnsi="宋体" w:eastAsia="宋体" w:cs="宋体"/>
          <w:sz w:val="52"/>
          <w:szCs w:val="52"/>
        </w:rPr>
      </w:pPr>
      <w:r>
        <w:rPr>
          <w:rFonts w:ascii="宋体" w:hAnsi="宋体" w:eastAsia="宋体" w:cs="宋体"/>
          <w:spacing w:val="-2"/>
          <w:sz w:val="52"/>
          <w:szCs w:val="52"/>
          <w14:textOutline w14:w="9461" w14:cap="sq" w14:cmpd="sng">
            <w14:solidFill>
              <w14:srgbClr w14:val="000000"/>
            </w14:solidFill>
            <w14:prstDash w14:val="solid"/>
            <w14:bevel/>
          </w14:textOutline>
        </w:rPr>
        <w:t>竞争性谈判文件</w:t>
      </w:r>
    </w:p>
    <w:p w14:paraId="7FC6B4BC">
      <w:pPr>
        <w:pStyle w:val="3"/>
        <w:keepNext w:val="0"/>
        <w:keepLines w:val="0"/>
        <w:pageBreakBefore w:val="0"/>
        <w:kinsoku/>
        <w:wordWrap/>
        <w:overflowPunct w:val="0"/>
        <w:topLinePunct w:val="0"/>
        <w:autoSpaceDE/>
        <w:autoSpaceDN/>
        <w:bidi w:val="0"/>
        <w:adjustRightInd w:val="0"/>
        <w:snapToGrid w:val="0"/>
        <w:spacing w:line="246" w:lineRule="auto"/>
        <w:rPr>
          <w:sz w:val="21"/>
        </w:rPr>
      </w:pPr>
    </w:p>
    <w:p w14:paraId="3A61B2E7">
      <w:pPr>
        <w:pStyle w:val="3"/>
        <w:keepNext w:val="0"/>
        <w:keepLines w:val="0"/>
        <w:pageBreakBefore w:val="0"/>
        <w:kinsoku/>
        <w:wordWrap/>
        <w:overflowPunct w:val="0"/>
        <w:topLinePunct w:val="0"/>
        <w:autoSpaceDE/>
        <w:autoSpaceDN/>
        <w:bidi w:val="0"/>
        <w:adjustRightInd w:val="0"/>
        <w:snapToGrid w:val="0"/>
        <w:spacing w:line="247" w:lineRule="auto"/>
        <w:rPr>
          <w:sz w:val="21"/>
        </w:rPr>
      </w:pPr>
    </w:p>
    <w:p w14:paraId="51F59A74">
      <w:pPr>
        <w:pStyle w:val="3"/>
        <w:keepNext w:val="0"/>
        <w:keepLines w:val="0"/>
        <w:pageBreakBefore w:val="0"/>
        <w:kinsoku/>
        <w:wordWrap/>
        <w:overflowPunct w:val="0"/>
        <w:topLinePunct w:val="0"/>
        <w:autoSpaceDE/>
        <w:autoSpaceDN/>
        <w:bidi w:val="0"/>
        <w:adjustRightInd w:val="0"/>
        <w:snapToGrid w:val="0"/>
        <w:spacing w:line="247" w:lineRule="auto"/>
        <w:rPr>
          <w:sz w:val="21"/>
        </w:rPr>
      </w:pPr>
    </w:p>
    <w:p w14:paraId="3F51EF04">
      <w:pPr>
        <w:pStyle w:val="3"/>
        <w:keepNext w:val="0"/>
        <w:keepLines w:val="0"/>
        <w:pageBreakBefore w:val="0"/>
        <w:kinsoku/>
        <w:wordWrap/>
        <w:overflowPunct w:val="0"/>
        <w:topLinePunct w:val="0"/>
        <w:autoSpaceDE/>
        <w:autoSpaceDN/>
        <w:bidi w:val="0"/>
        <w:adjustRightInd w:val="0"/>
        <w:snapToGrid w:val="0"/>
        <w:spacing w:line="247" w:lineRule="auto"/>
        <w:rPr>
          <w:sz w:val="21"/>
        </w:rPr>
      </w:pPr>
    </w:p>
    <w:p w14:paraId="5F2524A4">
      <w:pPr>
        <w:pStyle w:val="3"/>
        <w:keepNext w:val="0"/>
        <w:keepLines w:val="0"/>
        <w:pageBreakBefore w:val="0"/>
        <w:kinsoku/>
        <w:wordWrap/>
        <w:overflowPunct w:val="0"/>
        <w:topLinePunct w:val="0"/>
        <w:autoSpaceDE/>
        <w:autoSpaceDN/>
        <w:bidi w:val="0"/>
        <w:adjustRightInd w:val="0"/>
        <w:snapToGrid w:val="0"/>
        <w:spacing w:line="247" w:lineRule="auto"/>
        <w:rPr>
          <w:sz w:val="21"/>
        </w:rPr>
      </w:pPr>
    </w:p>
    <w:p w14:paraId="790CDDBF">
      <w:pPr>
        <w:pStyle w:val="3"/>
        <w:keepNext w:val="0"/>
        <w:keepLines w:val="0"/>
        <w:pageBreakBefore w:val="0"/>
        <w:kinsoku/>
        <w:wordWrap/>
        <w:overflowPunct w:val="0"/>
        <w:topLinePunct w:val="0"/>
        <w:autoSpaceDE/>
        <w:autoSpaceDN/>
        <w:bidi w:val="0"/>
        <w:adjustRightInd w:val="0"/>
        <w:snapToGrid w:val="0"/>
        <w:spacing w:line="247" w:lineRule="auto"/>
        <w:rPr>
          <w:sz w:val="21"/>
        </w:rPr>
      </w:pPr>
    </w:p>
    <w:p w14:paraId="6C4A1AE1">
      <w:pPr>
        <w:pStyle w:val="3"/>
        <w:keepNext w:val="0"/>
        <w:keepLines w:val="0"/>
        <w:pageBreakBefore w:val="0"/>
        <w:kinsoku/>
        <w:wordWrap/>
        <w:overflowPunct w:val="0"/>
        <w:topLinePunct w:val="0"/>
        <w:autoSpaceDE/>
        <w:autoSpaceDN/>
        <w:bidi w:val="0"/>
        <w:adjustRightInd w:val="0"/>
        <w:snapToGrid w:val="0"/>
        <w:spacing w:line="247" w:lineRule="auto"/>
        <w:rPr>
          <w:sz w:val="21"/>
        </w:rPr>
      </w:pPr>
    </w:p>
    <w:p w14:paraId="6472D4C9">
      <w:pPr>
        <w:pStyle w:val="3"/>
        <w:keepNext w:val="0"/>
        <w:keepLines w:val="0"/>
        <w:pageBreakBefore w:val="0"/>
        <w:kinsoku/>
        <w:wordWrap/>
        <w:overflowPunct w:val="0"/>
        <w:topLinePunct w:val="0"/>
        <w:autoSpaceDE/>
        <w:autoSpaceDN/>
        <w:bidi w:val="0"/>
        <w:adjustRightInd w:val="0"/>
        <w:snapToGrid w:val="0"/>
        <w:spacing w:line="247" w:lineRule="auto"/>
        <w:rPr>
          <w:sz w:val="21"/>
        </w:rPr>
      </w:pPr>
    </w:p>
    <w:p w14:paraId="31C3F60C">
      <w:pPr>
        <w:pStyle w:val="3"/>
        <w:keepNext w:val="0"/>
        <w:keepLines w:val="0"/>
        <w:pageBreakBefore w:val="0"/>
        <w:kinsoku/>
        <w:wordWrap/>
        <w:overflowPunct w:val="0"/>
        <w:topLinePunct w:val="0"/>
        <w:autoSpaceDE/>
        <w:autoSpaceDN/>
        <w:bidi w:val="0"/>
        <w:adjustRightInd w:val="0"/>
        <w:snapToGrid w:val="0"/>
        <w:spacing w:line="247" w:lineRule="auto"/>
        <w:rPr>
          <w:sz w:val="21"/>
        </w:rPr>
      </w:pPr>
    </w:p>
    <w:p w14:paraId="6147B62D">
      <w:pPr>
        <w:pStyle w:val="3"/>
        <w:keepNext w:val="0"/>
        <w:keepLines w:val="0"/>
        <w:pageBreakBefore w:val="0"/>
        <w:kinsoku/>
        <w:wordWrap/>
        <w:overflowPunct w:val="0"/>
        <w:topLinePunct w:val="0"/>
        <w:autoSpaceDE/>
        <w:autoSpaceDN/>
        <w:bidi w:val="0"/>
        <w:adjustRightInd w:val="0"/>
        <w:snapToGrid w:val="0"/>
        <w:spacing w:line="247" w:lineRule="auto"/>
        <w:rPr>
          <w:sz w:val="21"/>
        </w:rPr>
      </w:pPr>
    </w:p>
    <w:p w14:paraId="194F8550">
      <w:pPr>
        <w:pStyle w:val="3"/>
        <w:keepNext w:val="0"/>
        <w:keepLines w:val="0"/>
        <w:pageBreakBefore w:val="0"/>
        <w:kinsoku/>
        <w:wordWrap/>
        <w:overflowPunct w:val="0"/>
        <w:topLinePunct w:val="0"/>
        <w:autoSpaceDE/>
        <w:autoSpaceDN/>
        <w:bidi w:val="0"/>
        <w:adjustRightInd w:val="0"/>
        <w:snapToGrid w:val="0"/>
        <w:spacing w:line="247" w:lineRule="auto"/>
        <w:rPr>
          <w:sz w:val="21"/>
        </w:rPr>
      </w:pPr>
    </w:p>
    <w:p w14:paraId="6611E3EA">
      <w:pPr>
        <w:pStyle w:val="3"/>
        <w:keepNext w:val="0"/>
        <w:keepLines w:val="0"/>
        <w:pageBreakBefore w:val="0"/>
        <w:kinsoku/>
        <w:wordWrap/>
        <w:overflowPunct w:val="0"/>
        <w:topLinePunct w:val="0"/>
        <w:autoSpaceDE/>
        <w:autoSpaceDN/>
        <w:bidi w:val="0"/>
        <w:adjustRightInd w:val="0"/>
        <w:snapToGrid w:val="0"/>
        <w:spacing w:line="247" w:lineRule="auto"/>
        <w:rPr>
          <w:sz w:val="21"/>
        </w:rPr>
      </w:pPr>
    </w:p>
    <w:p w14:paraId="62E7DD67">
      <w:pPr>
        <w:pStyle w:val="3"/>
        <w:keepNext w:val="0"/>
        <w:keepLines w:val="0"/>
        <w:pageBreakBefore w:val="0"/>
        <w:kinsoku/>
        <w:wordWrap/>
        <w:overflowPunct w:val="0"/>
        <w:topLinePunct w:val="0"/>
        <w:autoSpaceDE/>
        <w:autoSpaceDN/>
        <w:bidi w:val="0"/>
        <w:adjustRightInd w:val="0"/>
        <w:snapToGrid w:val="0"/>
        <w:spacing w:line="247" w:lineRule="auto"/>
        <w:rPr>
          <w:sz w:val="21"/>
        </w:rPr>
      </w:pPr>
    </w:p>
    <w:p w14:paraId="26AFBB6E">
      <w:pPr>
        <w:pStyle w:val="3"/>
        <w:keepNext w:val="0"/>
        <w:keepLines w:val="0"/>
        <w:pageBreakBefore w:val="0"/>
        <w:kinsoku/>
        <w:wordWrap/>
        <w:overflowPunct w:val="0"/>
        <w:topLinePunct w:val="0"/>
        <w:autoSpaceDE/>
        <w:autoSpaceDN/>
        <w:bidi w:val="0"/>
        <w:adjustRightInd w:val="0"/>
        <w:snapToGrid w:val="0"/>
        <w:spacing w:line="247" w:lineRule="auto"/>
        <w:rPr>
          <w:sz w:val="21"/>
        </w:rPr>
      </w:pPr>
    </w:p>
    <w:p w14:paraId="183A48B6">
      <w:pPr>
        <w:pStyle w:val="3"/>
        <w:keepNext w:val="0"/>
        <w:keepLines w:val="0"/>
        <w:pageBreakBefore w:val="0"/>
        <w:kinsoku/>
        <w:wordWrap/>
        <w:overflowPunct w:val="0"/>
        <w:topLinePunct w:val="0"/>
        <w:autoSpaceDE/>
        <w:autoSpaceDN/>
        <w:bidi w:val="0"/>
        <w:adjustRightInd w:val="0"/>
        <w:snapToGrid w:val="0"/>
        <w:spacing w:line="247" w:lineRule="auto"/>
        <w:rPr>
          <w:sz w:val="21"/>
        </w:rPr>
      </w:pPr>
    </w:p>
    <w:p w14:paraId="6FE61577">
      <w:pPr>
        <w:pStyle w:val="3"/>
        <w:keepNext w:val="0"/>
        <w:keepLines w:val="0"/>
        <w:pageBreakBefore w:val="0"/>
        <w:kinsoku/>
        <w:wordWrap/>
        <w:overflowPunct w:val="0"/>
        <w:topLinePunct w:val="0"/>
        <w:autoSpaceDE/>
        <w:autoSpaceDN/>
        <w:bidi w:val="0"/>
        <w:adjustRightInd w:val="0"/>
        <w:snapToGrid w:val="0"/>
        <w:spacing w:line="247" w:lineRule="auto"/>
        <w:rPr>
          <w:sz w:val="21"/>
        </w:rPr>
      </w:pPr>
    </w:p>
    <w:p w14:paraId="0F4FAB81">
      <w:pPr>
        <w:pStyle w:val="3"/>
        <w:keepNext w:val="0"/>
        <w:keepLines w:val="0"/>
        <w:pageBreakBefore w:val="0"/>
        <w:kinsoku/>
        <w:wordWrap/>
        <w:overflowPunct w:val="0"/>
        <w:topLinePunct w:val="0"/>
        <w:autoSpaceDE/>
        <w:autoSpaceDN/>
        <w:bidi w:val="0"/>
        <w:adjustRightInd w:val="0"/>
        <w:snapToGrid w:val="0"/>
        <w:spacing w:line="247" w:lineRule="auto"/>
        <w:rPr>
          <w:sz w:val="21"/>
        </w:rPr>
      </w:pPr>
    </w:p>
    <w:p w14:paraId="5076849E">
      <w:pPr>
        <w:pStyle w:val="3"/>
        <w:keepNext w:val="0"/>
        <w:keepLines w:val="0"/>
        <w:pageBreakBefore w:val="0"/>
        <w:kinsoku/>
        <w:wordWrap/>
        <w:overflowPunct w:val="0"/>
        <w:topLinePunct w:val="0"/>
        <w:autoSpaceDE/>
        <w:autoSpaceDN/>
        <w:bidi w:val="0"/>
        <w:adjustRightInd w:val="0"/>
        <w:snapToGrid w:val="0"/>
        <w:spacing w:line="247" w:lineRule="auto"/>
        <w:rPr>
          <w:sz w:val="21"/>
        </w:rPr>
      </w:pPr>
    </w:p>
    <w:p w14:paraId="1CD8F1E9">
      <w:pPr>
        <w:keepNext w:val="0"/>
        <w:keepLines w:val="0"/>
        <w:pageBreakBefore w:val="0"/>
        <w:kinsoku/>
        <w:wordWrap/>
        <w:overflowPunct w:val="0"/>
        <w:topLinePunct w:val="0"/>
        <w:autoSpaceDE/>
        <w:autoSpaceDN/>
        <w:bidi w:val="0"/>
        <w:adjustRightInd w:val="0"/>
        <w:snapToGrid w:val="0"/>
        <w:spacing w:before="140" w:line="624" w:lineRule="exact"/>
        <w:ind w:left="1706"/>
        <w:rPr>
          <w:rFonts w:ascii="宋体" w:hAnsi="宋体" w:eastAsia="宋体" w:cs="宋体"/>
          <w:sz w:val="43"/>
          <w:szCs w:val="43"/>
        </w:rPr>
      </w:pPr>
      <w:r>
        <w:rPr>
          <w:rFonts w:ascii="宋体" w:hAnsi="宋体" w:eastAsia="宋体" w:cs="宋体"/>
          <w:spacing w:val="7"/>
          <w:position w:val="12"/>
          <w:sz w:val="43"/>
          <w:szCs w:val="43"/>
          <w14:textOutline w14:w="7972" w14:cap="sq" w14:cmpd="sng">
            <w14:solidFill>
              <w14:srgbClr w14:val="000000"/>
            </w14:solidFill>
            <w14:prstDash w14:val="solid"/>
            <w14:bevel/>
          </w14:textOutline>
        </w:rPr>
        <w:t>陕西燃气集团工程有限公司</w:t>
      </w:r>
    </w:p>
    <w:p w14:paraId="4226F8A8">
      <w:pPr>
        <w:keepNext w:val="0"/>
        <w:keepLines w:val="0"/>
        <w:pageBreakBefore w:val="0"/>
        <w:kinsoku/>
        <w:wordWrap/>
        <w:overflowPunct w:val="0"/>
        <w:topLinePunct w:val="0"/>
        <w:autoSpaceDE/>
        <w:autoSpaceDN/>
        <w:bidi w:val="0"/>
        <w:adjustRightInd w:val="0"/>
        <w:snapToGrid w:val="0"/>
        <w:spacing w:line="223" w:lineRule="auto"/>
        <w:ind w:left="1681"/>
        <w:rPr>
          <w:rFonts w:ascii="宋体" w:hAnsi="宋体" w:eastAsia="宋体" w:cs="宋体"/>
          <w:sz w:val="43"/>
          <w:szCs w:val="43"/>
        </w:rPr>
      </w:pPr>
      <w:r>
        <w:rPr>
          <w:rFonts w:ascii="宋体" w:hAnsi="宋体" w:eastAsia="宋体" w:cs="宋体"/>
          <w:spacing w:val="8"/>
          <w:sz w:val="43"/>
          <w:szCs w:val="43"/>
          <w14:textOutline w14:w="7972" w14:cap="sq" w14:cmpd="sng">
            <w14:solidFill>
              <w14:srgbClr w14:val="000000"/>
            </w14:solidFill>
            <w14:prstDash w14:val="solid"/>
            <w14:bevel/>
          </w14:textOutline>
        </w:rPr>
        <w:t>项目管理部（安全办公室）</w:t>
      </w:r>
    </w:p>
    <w:p w14:paraId="48E24B18">
      <w:pPr>
        <w:keepNext w:val="0"/>
        <w:keepLines w:val="0"/>
        <w:pageBreakBefore w:val="0"/>
        <w:kinsoku/>
        <w:wordWrap/>
        <w:overflowPunct w:val="0"/>
        <w:topLinePunct w:val="0"/>
        <w:autoSpaceDE/>
        <w:autoSpaceDN/>
        <w:bidi w:val="0"/>
        <w:adjustRightInd w:val="0"/>
        <w:snapToGrid w:val="0"/>
        <w:spacing w:before="105" w:line="223" w:lineRule="auto"/>
        <w:ind w:left="2561"/>
        <w:rPr>
          <w:rFonts w:ascii="宋体" w:hAnsi="宋体" w:eastAsia="宋体" w:cs="宋体"/>
          <w:sz w:val="43"/>
          <w:szCs w:val="43"/>
        </w:rPr>
      </w:pPr>
      <w:r>
        <w:rPr>
          <w:rFonts w:ascii="宋体" w:hAnsi="宋体" w:eastAsia="宋体" w:cs="宋体"/>
          <w:spacing w:val="10"/>
          <w:sz w:val="43"/>
          <w:szCs w:val="43"/>
          <w14:textOutline w14:w="7972" w14:cap="sq" w14:cmpd="sng">
            <w14:solidFill>
              <w14:srgbClr w14:val="000000"/>
            </w14:solidFill>
            <w14:prstDash w14:val="solid"/>
            <w14:bevel/>
          </w14:textOutline>
        </w:rPr>
        <w:t>二〇二</w:t>
      </w:r>
      <w:r>
        <w:rPr>
          <w:rFonts w:hint="eastAsia" w:ascii="宋体" w:hAnsi="宋体" w:eastAsia="宋体" w:cs="宋体"/>
          <w:spacing w:val="10"/>
          <w:sz w:val="43"/>
          <w:szCs w:val="43"/>
          <w:lang w:val="en-US" w:eastAsia="zh-CN"/>
          <w14:textOutline w14:w="7972" w14:cap="sq" w14:cmpd="sng">
            <w14:solidFill>
              <w14:srgbClr w14:val="000000"/>
            </w14:solidFill>
            <w14:prstDash w14:val="solid"/>
            <w14:bevel/>
          </w14:textOutline>
        </w:rPr>
        <w:t>四</w:t>
      </w:r>
      <w:r>
        <w:rPr>
          <w:rFonts w:ascii="宋体" w:hAnsi="宋体" w:eastAsia="宋体" w:cs="宋体"/>
          <w:spacing w:val="10"/>
          <w:sz w:val="43"/>
          <w:szCs w:val="43"/>
          <w14:textOutline w14:w="7972" w14:cap="sq" w14:cmpd="sng">
            <w14:solidFill>
              <w14:srgbClr w14:val="000000"/>
            </w14:solidFill>
            <w14:prstDash w14:val="solid"/>
            <w14:bevel/>
          </w14:textOutline>
        </w:rPr>
        <w:t>年</w:t>
      </w:r>
      <w:r>
        <w:rPr>
          <w:rFonts w:hint="eastAsia" w:ascii="宋体" w:hAnsi="宋体" w:eastAsia="宋体" w:cs="宋体"/>
          <w:spacing w:val="10"/>
          <w:sz w:val="43"/>
          <w:szCs w:val="43"/>
          <w:lang w:val="en-US" w:eastAsia="zh-CN"/>
          <w14:textOutline w14:w="7972" w14:cap="sq" w14:cmpd="sng">
            <w14:solidFill>
              <w14:srgbClr w14:val="000000"/>
            </w14:solidFill>
            <w14:prstDash w14:val="solid"/>
            <w14:bevel/>
          </w14:textOutline>
        </w:rPr>
        <w:t>六</w:t>
      </w:r>
      <w:r>
        <w:rPr>
          <w:rFonts w:ascii="宋体" w:hAnsi="宋体" w:eastAsia="宋体" w:cs="宋体"/>
          <w:spacing w:val="10"/>
          <w:sz w:val="43"/>
          <w:szCs w:val="43"/>
          <w14:textOutline w14:w="7972" w14:cap="sq" w14:cmpd="sng">
            <w14:solidFill>
              <w14:srgbClr w14:val="000000"/>
            </w14:solidFill>
            <w14:prstDash w14:val="solid"/>
            <w14:bevel/>
          </w14:textOutline>
        </w:rPr>
        <w:t>月</w:t>
      </w:r>
    </w:p>
    <w:p w14:paraId="2EBD0629">
      <w:pPr>
        <w:keepNext w:val="0"/>
        <w:keepLines w:val="0"/>
        <w:pageBreakBefore w:val="0"/>
        <w:kinsoku/>
        <w:wordWrap/>
        <w:overflowPunct w:val="0"/>
        <w:topLinePunct w:val="0"/>
        <w:autoSpaceDE/>
        <w:autoSpaceDN/>
        <w:bidi w:val="0"/>
        <w:adjustRightInd w:val="0"/>
        <w:snapToGrid w:val="0"/>
        <w:spacing w:line="223" w:lineRule="auto"/>
        <w:rPr>
          <w:rFonts w:ascii="宋体" w:hAnsi="宋体" w:eastAsia="宋体" w:cs="宋体"/>
          <w:sz w:val="43"/>
          <w:szCs w:val="43"/>
        </w:rPr>
        <w:sectPr>
          <w:headerReference r:id="rId5" w:type="default"/>
          <w:footerReference r:id="rId6" w:type="default"/>
          <w:pgSz w:w="11906" w:h="16839"/>
          <w:pgMar w:top="2098" w:right="1474" w:bottom="1928" w:left="1587" w:header="0" w:footer="833" w:gutter="0"/>
          <w:cols w:space="425" w:num="1"/>
          <w:rtlGutter w:val="0"/>
          <w:docGrid w:linePitch="0" w:charSpace="0"/>
        </w:sectPr>
      </w:pPr>
    </w:p>
    <w:p w14:paraId="637B9A96">
      <w:pPr>
        <w:pStyle w:val="3"/>
        <w:keepNext w:val="0"/>
        <w:keepLines w:val="0"/>
        <w:pageBreakBefore w:val="0"/>
        <w:kinsoku/>
        <w:wordWrap/>
        <w:overflowPunct w:val="0"/>
        <w:topLinePunct w:val="0"/>
        <w:autoSpaceDE/>
        <w:autoSpaceDN/>
        <w:bidi w:val="0"/>
        <w:adjustRightInd w:val="0"/>
        <w:snapToGrid w:val="0"/>
        <w:spacing w:line="245" w:lineRule="auto"/>
        <w:rPr>
          <w:sz w:val="21"/>
        </w:rPr>
      </w:pPr>
    </w:p>
    <w:p w14:paraId="2DA6FC6A">
      <w:pPr>
        <w:keepNext w:val="0"/>
        <w:keepLines w:val="0"/>
        <w:pageBreakBefore w:val="0"/>
        <w:kinsoku/>
        <w:wordWrap/>
        <w:overflowPunct w:val="0"/>
        <w:topLinePunct w:val="0"/>
        <w:autoSpaceDE/>
        <w:autoSpaceDN/>
        <w:bidi w:val="0"/>
        <w:adjustRightInd w:val="0"/>
        <w:snapToGrid w:val="0"/>
        <w:spacing w:before="114" w:line="495" w:lineRule="exact"/>
        <w:ind w:left="2355"/>
        <w:rPr>
          <w:rFonts w:ascii="宋体" w:hAnsi="宋体" w:eastAsia="宋体" w:cs="宋体"/>
          <w:sz w:val="32"/>
          <w:szCs w:val="32"/>
        </w:rPr>
      </w:pPr>
      <w:r>
        <w:rPr>
          <w:rFonts w:ascii="宋体" w:hAnsi="宋体" w:eastAsia="宋体" w:cs="宋体"/>
          <w:spacing w:val="8"/>
          <w:position w:val="2"/>
          <w:sz w:val="32"/>
          <w:szCs w:val="32"/>
          <w14:textOutline w14:w="3175" w14:cap="flat" w14:cmpd="sng">
            <w14:solidFill>
              <w14:srgbClr w14:val="000000"/>
            </w14:solidFill>
            <w14:prstDash w14:val="solid"/>
            <w14:miter w14:val="0"/>
          </w14:textOutline>
        </w:rPr>
        <w:t>陕西燃气集团工程有限公司</w:t>
      </w:r>
    </w:p>
    <w:p w14:paraId="03E79232">
      <w:pPr>
        <w:keepNext w:val="0"/>
        <w:keepLines w:val="0"/>
        <w:pageBreakBefore w:val="0"/>
        <w:widowControl/>
        <w:kinsoku/>
        <w:wordWrap/>
        <w:overflowPunct w:val="0"/>
        <w:topLinePunct w:val="0"/>
        <w:autoSpaceDE/>
        <w:autoSpaceDN/>
        <w:bidi w:val="0"/>
        <w:adjustRightInd w:val="0"/>
        <w:snapToGrid w:val="0"/>
        <w:spacing w:line="240" w:lineRule="auto"/>
        <w:jc w:val="center"/>
        <w:textAlignment w:val="baseline"/>
        <w:outlineLvl w:val="0"/>
        <w:rPr>
          <w:rFonts w:hint="eastAsia" w:ascii="宋体" w:hAnsi="宋体" w:eastAsia="宋体" w:cs="宋体"/>
          <w:b w:val="0"/>
          <w:bCs w:val="0"/>
          <w:sz w:val="32"/>
          <w:szCs w:val="32"/>
          <w:lang w:eastAsia="zh-CN"/>
        </w:rPr>
      </w:pPr>
      <w:r>
        <w:rPr>
          <w:rFonts w:hint="eastAsia" w:ascii="宋体" w:hAnsi="宋体" w:eastAsia="宋体" w:cs="宋体"/>
          <w:b w:val="0"/>
          <w:bCs w:val="0"/>
          <w:spacing w:val="10"/>
          <w:sz w:val="32"/>
          <w:szCs w:val="32"/>
          <w:lang w:eastAsia="zh-CN"/>
          <w14:textOutline w14:w="5793" w14:cap="sq" w14:cmpd="sng">
            <w14:solidFill>
              <w14:srgbClr w14:val="000000"/>
            </w14:solidFill>
            <w14:prstDash w14:val="solid"/>
            <w14:bevel/>
          </w14:textOutline>
        </w:rPr>
        <w:t>周湾净化厂天然气接收工程施工</w:t>
      </w:r>
    </w:p>
    <w:p w14:paraId="683E997B">
      <w:pPr>
        <w:keepNext w:val="0"/>
        <w:keepLines w:val="0"/>
        <w:pageBreakBefore w:val="0"/>
        <w:widowControl/>
        <w:kinsoku/>
        <w:wordWrap/>
        <w:overflowPunct w:val="0"/>
        <w:topLinePunct w:val="0"/>
        <w:autoSpaceDE/>
        <w:autoSpaceDN/>
        <w:bidi w:val="0"/>
        <w:adjustRightInd w:val="0"/>
        <w:snapToGrid w:val="0"/>
        <w:spacing w:line="240" w:lineRule="auto"/>
        <w:ind w:firstLine="2704" w:firstLineChars="800"/>
        <w:textAlignment w:val="baseline"/>
        <w:outlineLvl w:val="0"/>
        <w:rPr>
          <w:rFonts w:ascii="宋体" w:hAnsi="宋体" w:eastAsia="宋体" w:cs="宋体"/>
          <w:b w:val="0"/>
          <w:bCs w:val="0"/>
          <w:sz w:val="32"/>
          <w:szCs w:val="32"/>
        </w:rPr>
      </w:pPr>
      <w:r>
        <w:rPr>
          <w:rFonts w:hint="eastAsia" w:ascii="宋体" w:hAnsi="宋体" w:eastAsia="宋体" w:cs="宋体"/>
          <w:b w:val="0"/>
          <w:bCs w:val="0"/>
          <w:spacing w:val="9"/>
          <w:sz w:val="32"/>
          <w:szCs w:val="32"/>
          <w14:textOutline w14:w="5793" w14:cap="sq" w14:cmpd="sng">
            <w14:solidFill>
              <w14:srgbClr w14:val="000000"/>
            </w14:solidFill>
            <w14:prstDash w14:val="solid"/>
            <w14:bevel/>
          </w14:textOutline>
        </w:rPr>
        <w:t>机械设备租赁</w:t>
      </w:r>
      <w:r>
        <w:rPr>
          <w:rFonts w:ascii="宋体" w:hAnsi="宋体" w:eastAsia="宋体" w:cs="宋体"/>
          <w:b w:val="0"/>
          <w:bCs w:val="0"/>
          <w:spacing w:val="9"/>
          <w:sz w:val="32"/>
          <w:szCs w:val="32"/>
          <w14:textOutline w14:w="5793" w14:cap="sq" w14:cmpd="sng">
            <w14:solidFill>
              <w14:srgbClr w14:val="000000"/>
            </w14:solidFill>
            <w14:prstDash w14:val="solid"/>
            <w14:bevel/>
          </w14:textOutline>
        </w:rPr>
        <w:t>报价要求</w:t>
      </w:r>
    </w:p>
    <w:p w14:paraId="56B3219A">
      <w:pPr>
        <w:keepNext w:val="0"/>
        <w:keepLines w:val="0"/>
        <w:pageBreakBefore w:val="0"/>
        <w:kinsoku/>
        <w:wordWrap/>
        <w:overflowPunct w:val="0"/>
        <w:topLinePunct w:val="0"/>
        <w:autoSpaceDE/>
        <w:autoSpaceDN/>
        <w:bidi w:val="0"/>
        <w:adjustRightInd w:val="0"/>
        <w:snapToGrid w:val="0"/>
        <w:spacing w:before="1" w:line="219" w:lineRule="auto"/>
        <w:jc w:val="left"/>
        <w:rPr>
          <w:rFonts w:ascii="宋体" w:hAnsi="宋体" w:eastAsia="宋体" w:cs="宋体"/>
          <w:spacing w:val="1"/>
          <w:position w:val="26"/>
          <w:sz w:val="28"/>
          <w:szCs w:val="28"/>
        </w:rPr>
      </w:pPr>
    </w:p>
    <w:p w14:paraId="6C7615DE">
      <w:pPr>
        <w:keepNext w:val="0"/>
        <w:keepLines w:val="0"/>
        <w:pageBreakBefore w:val="0"/>
        <w:widowControl/>
        <w:kinsoku/>
        <w:wordWrap/>
        <w:overflowPunct w:val="0"/>
        <w:topLinePunct w:val="0"/>
        <w:autoSpaceDE/>
        <w:autoSpaceDN/>
        <w:bidi w:val="0"/>
        <w:adjustRightInd w:val="0"/>
        <w:snapToGrid w:val="0"/>
        <w:spacing w:line="240" w:lineRule="auto"/>
        <w:ind w:left="0" w:firstLine="556" w:firstLineChars="200"/>
        <w:jc w:val="left"/>
        <w:textAlignment w:val="baseline"/>
        <w:rPr>
          <w:rFonts w:ascii="宋体" w:hAnsi="宋体" w:eastAsia="宋体" w:cs="宋体"/>
          <w:sz w:val="28"/>
          <w:szCs w:val="28"/>
        </w:rPr>
      </w:pPr>
      <w:r>
        <w:rPr>
          <w:rFonts w:ascii="宋体" w:hAnsi="宋体" w:eastAsia="宋体" w:cs="宋体"/>
          <w:spacing w:val="-1"/>
          <w:position w:val="26"/>
          <w:sz w:val="28"/>
          <w:szCs w:val="28"/>
        </w:rPr>
        <w:t>我公司拟对</w:t>
      </w:r>
      <w:r>
        <w:rPr>
          <w:rFonts w:hint="eastAsia" w:ascii="宋体" w:hAnsi="宋体" w:eastAsia="宋体" w:cs="宋体"/>
          <w:spacing w:val="-1"/>
          <w:position w:val="26"/>
          <w:sz w:val="28"/>
          <w:szCs w:val="28"/>
          <w:lang w:eastAsia="zh-CN"/>
        </w:rPr>
        <w:t>周湾净化厂天然气接收工程施工</w:t>
      </w:r>
      <w:r>
        <w:rPr>
          <w:rFonts w:hint="eastAsia" w:ascii="宋体" w:hAnsi="宋体" w:eastAsia="宋体" w:cs="宋体"/>
          <w:spacing w:val="-1"/>
          <w:position w:val="26"/>
          <w:sz w:val="28"/>
          <w:szCs w:val="28"/>
          <w:lang w:val="en-US" w:eastAsia="zh-CN"/>
        </w:rPr>
        <w:t>机械</w:t>
      </w:r>
      <w:r>
        <w:rPr>
          <w:rFonts w:ascii="宋体" w:hAnsi="宋体" w:eastAsia="宋体" w:cs="宋体"/>
          <w:spacing w:val="-1"/>
          <w:position w:val="26"/>
          <w:sz w:val="28"/>
          <w:szCs w:val="28"/>
        </w:rPr>
        <w:t>设备租赁进行竞争性谈判，特邀请贵公司参与洽谈。具体情况如下：</w:t>
      </w:r>
    </w:p>
    <w:p w14:paraId="17C15AF9">
      <w:pPr>
        <w:keepNext w:val="0"/>
        <w:keepLines w:val="0"/>
        <w:pageBreakBefore w:val="0"/>
        <w:widowControl/>
        <w:kinsoku/>
        <w:wordWrap/>
        <w:overflowPunct w:val="0"/>
        <w:topLinePunct w:val="0"/>
        <w:autoSpaceDE/>
        <w:autoSpaceDN/>
        <w:bidi w:val="0"/>
        <w:adjustRightInd w:val="0"/>
        <w:snapToGrid w:val="0"/>
        <w:spacing w:before="0" w:beforeLines="50" w:line="240" w:lineRule="auto"/>
        <w:ind w:left="0" w:right="0" w:firstLine="558" w:firstLineChars="200"/>
        <w:jc w:val="left"/>
        <w:textAlignment w:val="baseline"/>
        <w:rPr>
          <w:rFonts w:hint="eastAsia" w:ascii="宋体" w:hAnsi="宋体" w:eastAsia="宋体" w:cs="宋体"/>
          <w:b/>
          <w:bCs/>
          <w:spacing w:val="-1"/>
          <w:position w:val="26"/>
          <w:sz w:val="28"/>
          <w:szCs w:val="28"/>
          <w:lang w:eastAsia="zh-CN"/>
        </w:rPr>
      </w:pPr>
      <w:r>
        <w:rPr>
          <w:rFonts w:hint="eastAsia" w:ascii="宋体" w:hAnsi="宋体" w:eastAsia="宋体" w:cs="宋体"/>
          <w:b/>
          <w:bCs/>
          <w:spacing w:val="-1"/>
          <w:position w:val="26"/>
          <w:sz w:val="28"/>
          <w:szCs w:val="28"/>
          <w:lang w:eastAsia="zh-CN"/>
        </w:rPr>
        <w:t>一、租赁设备情况</w:t>
      </w:r>
    </w:p>
    <w:p w14:paraId="044DFA10">
      <w:pPr>
        <w:keepNext w:val="0"/>
        <w:keepLines w:val="0"/>
        <w:pageBreakBefore w:val="0"/>
        <w:widowControl/>
        <w:kinsoku/>
        <w:wordWrap/>
        <w:overflowPunct w:val="0"/>
        <w:topLinePunct w:val="0"/>
        <w:autoSpaceDE/>
        <w:autoSpaceDN/>
        <w:bidi w:val="0"/>
        <w:adjustRightInd w:val="0"/>
        <w:snapToGrid w:val="0"/>
        <w:spacing w:line="240" w:lineRule="auto"/>
        <w:ind w:left="0" w:firstLine="556" w:firstLineChars="200"/>
        <w:jc w:val="left"/>
        <w:textAlignment w:val="baseline"/>
        <w:rPr>
          <w:rFonts w:hint="eastAsia" w:ascii="宋体" w:hAnsi="宋体" w:eastAsia="宋体" w:cs="宋体"/>
          <w:sz w:val="28"/>
          <w:szCs w:val="28"/>
          <w:lang w:eastAsia="zh-CN"/>
        </w:rPr>
      </w:pPr>
      <w:r>
        <w:rPr>
          <w:rFonts w:ascii="宋体" w:hAnsi="宋体" w:eastAsia="宋体" w:cs="宋体"/>
          <w:spacing w:val="-1"/>
          <w:position w:val="26"/>
          <w:sz w:val="28"/>
          <w:szCs w:val="28"/>
        </w:rPr>
        <w:t>1.</w:t>
      </w:r>
      <w:r>
        <w:rPr>
          <w:rFonts w:hint="eastAsia" w:ascii="宋体" w:hAnsi="宋体" w:eastAsia="宋体" w:cs="宋体"/>
          <w:spacing w:val="-1"/>
          <w:position w:val="26"/>
          <w:sz w:val="28"/>
          <w:szCs w:val="28"/>
          <w:lang w:val="en-US" w:eastAsia="zh-CN"/>
        </w:rPr>
        <w:t>机械</w:t>
      </w:r>
      <w:r>
        <w:rPr>
          <w:rFonts w:ascii="宋体" w:hAnsi="宋体" w:eastAsia="宋体" w:cs="宋体"/>
          <w:spacing w:val="-1"/>
          <w:position w:val="26"/>
          <w:sz w:val="28"/>
          <w:szCs w:val="28"/>
        </w:rPr>
        <w:t>租赁设备的名称：</w:t>
      </w:r>
      <w:r>
        <w:rPr>
          <w:rFonts w:hint="eastAsia" w:ascii="宋体" w:hAnsi="宋体" w:eastAsia="宋体" w:cs="宋体"/>
          <w:spacing w:val="-1"/>
          <w:position w:val="26"/>
          <w:sz w:val="28"/>
          <w:szCs w:val="28"/>
          <w:lang w:val="en-US" w:eastAsia="zh-CN"/>
        </w:rPr>
        <w:t>305挖掘机，16t随车吊，25t吊车，50装载机，13.5米板车，150挖掘机。</w:t>
      </w:r>
    </w:p>
    <w:p w14:paraId="403C9A4B">
      <w:pPr>
        <w:keepNext w:val="0"/>
        <w:keepLines w:val="0"/>
        <w:pageBreakBefore w:val="0"/>
        <w:widowControl/>
        <w:kinsoku/>
        <w:wordWrap/>
        <w:overflowPunct w:val="0"/>
        <w:topLinePunct w:val="0"/>
        <w:autoSpaceDE/>
        <w:autoSpaceDN/>
        <w:bidi w:val="0"/>
        <w:adjustRightInd w:val="0"/>
        <w:snapToGrid w:val="0"/>
        <w:spacing w:line="240" w:lineRule="auto"/>
        <w:ind w:left="0" w:firstLine="556" w:firstLineChars="200"/>
        <w:jc w:val="left"/>
        <w:textAlignment w:val="baseline"/>
        <w:rPr>
          <w:rFonts w:hint="default" w:ascii="宋体" w:hAnsi="宋体" w:eastAsia="宋体" w:cs="宋体"/>
          <w:sz w:val="28"/>
          <w:szCs w:val="28"/>
          <w:lang w:val="en-US" w:eastAsia="zh-CN"/>
        </w:rPr>
      </w:pPr>
      <w:r>
        <w:rPr>
          <w:rFonts w:ascii="宋体" w:hAnsi="宋体" w:eastAsia="宋体" w:cs="宋体"/>
          <w:spacing w:val="-1"/>
          <w:sz w:val="28"/>
          <w:szCs w:val="28"/>
        </w:rPr>
        <w:t>2.使用地点：陕西省</w:t>
      </w:r>
      <w:r>
        <w:rPr>
          <w:rFonts w:hint="eastAsia" w:ascii="宋体" w:hAnsi="宋体" w:eastAsia="宋体" w:cs="宋体"/>
          <w:spacing w:val="-1"/>
          <w:sz w:val="28"/>
          <w:szCs w:val="28"/>
          <w:lang w:val="en-US" w:eastAsia="zh-CN"/>
        </w:rPr>
        <w:t>延安市</w:t>
      </w:r>
      <w:r>
        <w:rPr>
          <w:rFonts w:hint="eastAsia" w:ascii="宋体" w:hAnsi="宋体" w:eastAsia="宋体" w:cs="宋体"/>
          <w:spacing w:val="-1"/>
          <w:sz w:val="28"/>
          <w:szCs w:val="28"/>
          <w:lang w:eastAsia="zh-CN"/>
        </w:rPr>
        <w:t>周湾净化厂天然气接收工程施工</w:t>
      </w:r>
      <w:r>
        <w:rPr>
          <w:rFonts w:hint="eastAsia" w:ascii="宋体" w:hAnsi="宋体" w:eastAsia="宋体" w:cs="宋体"/>
          <w:spacing w:val="-1"/>
          <w:sz w:val="28"/>
          <w:szCs w:val="28"/>
          <w:lang w:val="en-US" w:eastAsia="zh-CN"/>
        </w:rPr>
        <w:t>项目指定卸车点。</w:t>
      </w:r>
    </w:p>
    <w:p w14:paraId="1979228C">
      <w:pPr>
        <w:keepNext w:val="0"/>
        <w:keepLines w:val="0"/>
        <w:pageBreakBefore w:val="0"/>
        <w:widowControl/>
        <w:kinsoku/>
        <w:wordWrap/>
        <w:overflowPunct w:val="0"/>
        <w:topLinePunct w:val="0"/>
        <w:autoSpaceDE/>
        <w:autoSpaceDN/>
        <w:bidi w:val="0"/>
        <w:adjustRightInd w:val="0"/>
        <w:snapToGrid w:val="0"/>
        <w:spacing w:before="0" w:beforeLines="50" w:line="240" w:lineRule="auto"/>
        <w:ind w:left="0" w:right="0" w:firstLine="558" w:firstLineChars="200"/>
        <w:jc w:val="left"/>
        <w:textAlignment w:val="baseline"/>
        <w:rPr>
          <w:rFonts w:hint="eastAsia" w:ascii="宋体" w:hAnsi="宋体" w:eastAsia="宋体" w:cs="宋体"/>
          <w:b/>
          <w:bCs/>
          <w:spacing w:val="-1"/>
          <w:position w:val="26"/>
          <w:sz w:val="28"/>
          <w:szCs w:val="28"/>
          <w:lang w:eastAsia="zh-CN"/>
        </w:rPr>
      </w:pPr>
      <w:r>
        <w:rPr>
          <w:rFonts w:hint="eastAsia" w:ascii="宋体" w:hAnsi="宋体" w:eastAsia="宋体" w:cs="宋体"/>
          <w:b/>
          <w:bCs/>
          <w:spacing w:val="-1"/>
          <w:position w:val="26"/>
          <w:sz w:val="28"/>
          <w:szCs w:val="28"/>
          <w:lang w:eastAsia="zh-CN"/>
        </w:rPr>
        <w:t>二、租赁期限</w:t>
      </w:r>
    </w:p>
    <w:p w14:paraId="122A2A24">
      <w:pPr>
        <w:keepNext w:val="0"/>
        <w:keepLines w:val="0"/>
        <w:pageBreakBefore w:val="0"/>
        <w:widowControl/>
        <w:kinsoku/>
        <w:wordWrap/>
        <w:overflowPunct w:val="0"/>
        <w:topLinePunct w:val="0"/>
        <w:autoSpaceDE/>
        <w:autoSpaceDN/>
        <w:bidi w:val="0"/>
        <w:adjustRightInd w:val="0"/>
        <w:snapToGrid w:val="0"/>
        <w:spacing w:line="240" w:lineRule="auto"/>
        <w:ind w:left="0" w:firstLine="556" w:firstLineChars="200"/>
        <w:jc w:val="left"/>
        <w:textAlignment w:val="baseline"/>
        <w:rPr>
          <w:rFonts w:ascii="宋体" w:hAnsi="宋体" w:eastAsia="宋体" w:cs="宋体"/>
          <w:spacing w:val="-1"/>
          <w:sz w:val="28"/>
          <w:szCs w:val="28"/>
        </w:rPr>
      </w:pPr>
      <w:r>
        <w:rPr>
          <w:rFonts w:ascii="宋体" w:hAnsi="宋体" w:eastAsia="宋体" w:cs="宋体"/>
          <w:spacing w:val="-1"/>
          <w:sz w:val="28"/>
          <w:szCs w:val="28"/>
        </w:rPr>
        <w:t>租赁期为：</w:t>
      </w:r>
      <w:r>
        <w:rPr>
          <w:rFonts w:ascii="宋体" w:hAnsi="宋体" w:eastAsia="宋体" w:cs="宋体"/>
          <w:spacing w:val="-1"/>
          <w:sz w:val="28"/>
          <w:szCs w:val="28"/>
          <w:u w:val="single"/>
        </w:rPr>
        <w:t xml:space="preserve"> </w:t>
      </w:r>
      <w:r>
        <w:rPr>
          <w:rFonts w:hint="eastAsia" w:ascii="宋体" w:hAnsi="宋体" w:eastAsia="宋体" w:cs="宋体"/>
          <w:spacing w:val="-1"/>
          <w:sz w:val="28"/>
          <w:szCs w:val="28"/>
          <w:u w:val="single"/>
          <w:lang w:val="en-US" w:eastAsia="zh-CN"/>
        </w:rPr>
        <w:t xml:space="preserve">2 </w:t>
      </w:r>
      <w:r>
        <w:rPr>
          <w:rFonts w:ascii="宋体" w:hAnsi="宋体" w:eastAsia="宋体" w:cs="宋体"/>
          <w:spacing w:val="-1"/>
          <w:sz w:val="28"/>
          <w:szCs w:val="28"/>
        </w:rPr>
        <w:t>个月。</w:t>
      </w:r>
      <w:r>
        <w:rPr>
          <w:rFonts w:hint="eastAsia" w:ascii="宋体" w:hAnsi="宋体" w:eastAsia="宋体" w:cs="宋体"/>
          <w:spacing w:val="-1"/>
          <w:sz w:val="28"/>
          <w:szCs w:val="28"/>
          <w:lang w:eastAsia="zh-CN"/>
        </w:rPr>
        <w:t>具体</w:t>
      </w:r>
      <w:r>
        <w:rPr>
          <w:rFonts w:hint="eastAsia" w:ascii="宋体" w:hAnsi="宋体" w:eastAsia="宋体" w:cs="宋体"/>
          <w:spacing w:val="-1"/>
          <w:sz w:val="28"/>
          <w:szCs w:val="28"/>
        </w:rPr>
        <w:t>租赁</w:t>
      </w:r>
      <w:r>
        <w:rPr>
          <w:rFonts w:hint="eastAsia" w:ascii="宋体" w:hAnsi="宋体" w:eastAsia="宋体" w:cs="宋体"/>
          <w:spacing w:val="-1"/>
          <w:sz w:val="28"/>
          <w:szCs w:val="28"/>
          <w:lang w:eastAsia="zh-CN"/>
        </w:rPr>
        <w:t>开始</w:t>
      </w:r>
      <w:r>
        <w:rPr>
          <w:rFonts w:hint="eastAsia" w:ascii="宋体" w:hAnsi="宋体" w:eastAsia="宋体" w:cs="宋体"/>
          <w:spacing w:val="-1"/>
          <w:sz w:val="28"/>
          <w:szCs w:val="28"/>
        </w:rPr>
        <w:t>时间</w:t>
      </w:r>
      <w:r>
        <w:rPr>
          <w:rFonts w:hint="eastAsia" w:ascii="宋体" w:hAnsi="宋体" w:eastAsia="宋体" w:cs="宋体"/>
          <w:spacing w:val="-1"/>
          <w:sz w:val="28"/>
          <w:szCs w:val="28"/>
          <w:lang w:val="en-US" w:eastAsia="zh-CN"/>
        </w:rPr>
        <w:t>以</w:t>
      </w:r>
      <w:r>
        <w:rPr>
          <w:rFonts w:hint="eastAsia" w:ascii="宋体" w:hAnsi="宋体" w:eastAsia="宋体" w:cs="宋体"/>
          <w:spacing w:val="-1"/>
          <w:sz w:val="28"/>
          <w:szCs w:val="28"/>
          <w:lang w:eastAsia="zh-CN"/>
        </w:rPr>
        <w:t>承租方通知，</w:t>
      </w:r>
      <w:r>
        <w:rPr>
          <w:rFonts w:hint="eastAsia" w:ascii="宋体" w:hAnsi="宋体" w:eastAsia="宋体" w:cs="宋体"/>
          <w:spacing w:val="-1"/>
          <w:sz w:val="28"/>
          <w:szCs w:val="28"/>
          <w:lang w:val="en-US" w:eastAsia="zh-CN"/>
        </w:rPr>
        <w:t>租赁机械进场时间为准</w:t>
      </w:r>
      <w:r>
        <w:rPr>
          <w:rFonts w:ascii="宋体" w:hAnsi="宋体" w:eastAsia="宋体" w:cs="宋体"/>
          <w:spacing w:val="-1"/>
          <w:sz w:val="28"/>
          <w:szCs w:val="28"/>
        </w:rPr>
        <w:t>。</w:t>
      </w:r>
    </w:p>
    <w:p w14:paraId="56BFD9EB">
      <w:pPr>
        <w:keepNext w:val="0"/>
        <w:keepLines w:val="0"/>
        <w:pageBreakBefore w:val="0"/>
        <w:widowControl/>
        <w:kinsoku/>
        <w:wordWrap/>
        <w:overflowPunct w:val="0"/>
        <w:topLinePunct w:val="0"/>
        <w:autoSpaceDE/>
        <w:autoSpaceDN/>
        <w:bidi w:val="0"/>
        <w:adjustRightInd w:val="0"/>
        <w:snapToGrid w:val="0"/>
        <w:spacing w:before="0" w:beforeLines="50" w:line="240" w:lineRule="auto"/>
        <w:ind w:left="0" w:right="0" w:firstLine="558" w:firstLineChars="200"/>
        <w:jc w:val="left"/>
        <w:textAlignment w:val="baseline"/>
        <w:rPr>
          <w:rFonts w:ascii="宋体" w:hAnsi="宋体" w:eastAsia="宋体" w:cs="宋体"/>
          <w:b/>
          <w:bCs/>
          <w:spacing w:val="-1"/>
          <w:position w:val="26"/>
          <w:sz w:val="28"/>
          <w:szCs w:val="28"/>
        </w:rPr>
      </w:pPr>
      <w:r>
        <w:rPr>
          <w:rFonts w:hint="eastAsia" w:ascii="宋体" w:hAnsi="宋体" w:eastAsia="宋体" w:cs="宋体"/>
          <w:b/>
          <w:bCs/>
          <w:spacing w:val="-1"/>
          <w:position w:val="26"/>
          <w:sz w:val="28"/>
          <w:szCs w:val="28"/>
          <w:lang w:eastAsia="zh-CN"/>
        </w:rPr>
        <w:t>三、</w:t>
      </w:r>
      <w:r>
        <w:rPr>
          <w:rFonts w:ascii="宋体" w:hAnsi="宋体" w:eastAsia="宋体" w:cs="宋体"/>
          <w:b/>
          <w:bCs/>
          <w:spacing w:val="-1"/>
          <w:position w:val="26"/>
          <w:sz w:val="28"/>
          <w:szCs w:val="28"/>
        </w:rPr>
        <w:t>报价清单及要求</w:t>
      </w:r>
    </w:p>
    <w:tbl>
      <w:tblPr>
        <w:tblStyle w:val="4"/>
        <w:tblW w:w="883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2"/>
        <w:gridCol w:w="1908"/>
        <w:gridCol w:w="2511"/>
        <w:gridCol w:w="2527"/>
        <w:gridCol w:w="973"/>
      </w:tblGrid>
      <w:tr w14:paraId="7965F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1B8B">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序号</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0118">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规格型号</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68D0">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租赁数量</w:t>
            </w:r>
          </w:p>
          <w:p w14:paraId="46DCE34C">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（台班）</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E1C0">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机械设备租赁数量</w:t>
            </w:r>
          </w:p>
          <w:p w14:paraId="5071FAC4">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（台/辆）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EE33">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备注</w:t>
            </w:r>
          </w:p>
        </w:tc>
      </w:tr>
      <w:tr w14:paraId="5B67B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BCA6">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4B78">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305挖掘机</w:t>
            </w: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AF926">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40</w:t>
            </w:r>
          </w:p>
        </w:tc>
        <w:tc>
          <w:tcPr>
            <w:tcW w:w="2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149CB">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C0A57">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8"/>
                <w:szCs w:val="28"/>
                <w:u w:val="none"/>
              </w:rPr>
            </w:pPr>
          </w:p>
        </w:tc>
      </w:tr>
      <w:tr w14:paraId="2BA0F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8483">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2</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775C">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16t随车吊</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B2E2">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10</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FB1C">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2781">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8"/>
                <w:szCs w:val="28"/>
                <w:u w:val="none"/>
              </w:rPr>
            </w:pPr>
          </w:p>
        </w:tc>
      </w:tr>
      <w:tr w14:paraId="15922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E242">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3</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1060">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25t吊车</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0973">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50</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ACDE">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F9FD">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8"/>
                <w:szCs w:val="28"/>
                <w:u w:val="none"/>
              </w:rPr>
            </w:pPr>
          </w:p>
        </w:tc>
      </w:tr>
      <w:tr w14:paraId="04B39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B817">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4</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BAF6">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50装载机</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FCCF">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2</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DA9B">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1C14">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8"/>
                <w:szCs w:val="28"/>
                <w:u w:val="none"/>
              </w:rPr>
            </w:pPr>
          </w:p>
        </w:tc>
      </w:tr>
      <w:tr w14:paraId="4D1C0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F40F">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5</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4A57">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13.5米板车</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5938">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4</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4340">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952C">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8"/>
                <w:szCs w:val="28"/>
                <w:u w:val="none"/>
              </w:rPr>
            </w:pPr>
          </w:p>
        </w:tc>
      </w:tr>
      <w:tr w14:paraId="3E232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FDEF">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6</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0573">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150挖掘机</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0880">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2</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E4DB">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DC7E">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8"/>
                <w:szCs w:val="28"/>
                <w:u w:val="none"/>
              </w:rPr>
            </w:pPr>
          </w:p>
        </w:tc>
      </w:tr>
    </w:tbl>
    <w:p w14:paraId="17461EF8">
      <w:pPr>
        <w:keepNext w:val="0"/>
        <w:keepLines w:val="0"/>
        <w:pageBreakBefore w:val="0"/>
        <w:widowControl w:val="0"/>
        <w:kinsoku/>
        <w:wordWrap/>
        <w:overflowPunct w:val="0"/>
        <w:topLinePunct w:val="0"/>
        <w:autoSpaceDE/>
        <w:autoSpaceDN/>
        <w:bidi w:val="0"/>
        <w:adjustRightInd w:val="0"/>
        <w:snapToGrid w:val="0"/>
        <w:spacing w:line="240" w:lineRule="auto"/>
        <w:ind w:left="0" w:right="0" w:firstLine="556" w:firstLineChars="200"/>
        <w:jc w:val="left"/>
        <w:textAlignment w:val="baseline"/>
        <w:rPr>
          <w:rFonts w:ascii="宋体" w:hAnsi="宋体" w:eastAsia="宋体" w:cs="宋体"/>
          <w:spacing w:val="-1"/>
          <w:position w:val="26"/>
          <w:sz w:val="28"/>
          <w:szCs w:val="28"/>
        </w:rPr>
      </w:pPr>
      <w:r>
        <w:rPr>
          <w:rFonts w:ascii="宋体" w:hAnsi="宋体" w:eastAsia="宋体" w:cs="宋体"/>
          <w:spacing w:val="-1"/>
          <w:position w:val="26"/>
          <w:sz w:val="28"/>
          <w:szCs w:val="28"/>
        </w:rPr>
        <w:t>1.设备使用年限不超过 5 年。</w:t>
      </w:r>
    </w:p>
    <w:p w14:paraId="21659911">
      <w:pPr>
        <w:keepNext w:val="0"/>
        <w:keepLines w:val="0"/>
        <w:pageBreakBefore w:val="0"/>
        <w:widowControl w:val="0"/>
        <w:kinsoku/>
        <w:wordWrap/>
        <w:overflowPunct w:val="0"/>
        <w:topLinePunct w:val="0"/>
        <w:autoSpaceDE/>
        <w:autoSpaceDN/>
        <w:bidi w:val="0"/>
        <w:adjustRightInd w:val="0"/>
        <w:snapToGrid w:val="0"/>
        <w:spacing w:line="240" w:lineRule="auto"/>
        <w:ind w:left="0" w:right="0" w:firstLine="556" w:firstLineChars="200"/>
        <w:jc w:val="left"/>
        <w:textAlignment w:val="baseline"/>
        <w:rPr>
          <w:rFonts w:ascii="宋体" w:hAnsi="宋体" w:eastAsia="宋体" w:cs="宋体"/>
          <w:spacing w:val="-1"/>
          <w:position w:val="26"/>
          <w:sz w:val="28"/>
          <w:szCs w:val="28"/>
        </w:rPr>
      </w:pPr>
      <w:r>
        <w:rPr>
          <w:rFonts w:ascii="宋体" w:hAnsi="宋体" w:eastAsia="宋体" w:cs="宋体"/>
          <w:spacing w:val="-1"/>
          <w:position w:val="26"/>
          <w:sz w:val="28"/>
          <w:szCs w:val="28"/>
        </w:rPr>
        <w:t>2.运输周期：接承租方通知后 1 日内，出租方将设备运送到指定地点。</w:t>
      </w:r>
    </w:p>
    <w:p w14:paraId="77BD92C8">
      <w:pPr>
        <w:keepNext w:val="0"/>
        <w:keepLines w:val="0"/>
        <w:pageBreakBefore w:val="0"/>
        <w:widowControl w:val="0"/>
        <w:kinsoku/>
        <w:wordWrap/>
        <w:overflowPunct w:val="0"/>
        <w:topLinePunct w:val="0"/>
        <w:autoSpaceDE/>
        <w:autoSpaceDN/>
        <w:bidi w:val="0"/>
        <w:adjustRightInd w:val="0"/>
        <w:snapToGrid w:val="0"/>
        <w:spacing w:line="240" w:lineRule="auto"/>
        <w:ind w:left="0" w:right="0" w:firstLine="556" w:firstLineChars="200"/>
        <w:jc w:val="left"/>
        <w:textAlignment w:val="baseline"/>
        <w:rPr>
          <w:rFonts w:ascii="宋体" w:hAnsi="宋体" w:eastAsia="宋体" w:cs="宋体"/>
          <w:spacing w:val="-1"/>
          <w:position w:val="26"/>
          <w:sz w:val="28"/>
          <w:szCs w:val="28"/>
        </w:rPr>
      </w:pPr>
      <w:r>
        <w:rPr>
          <w:rFonts w:ascii="宋体" w:hAnsi="宋体" w:eastAsia="宋体" w:cs="宋体"/>
          <w:spacing w:val="-1"/>
          <w:position w:val="26"/>
          <w:sz w:val="28"/>
          <w:szCs w:val="28"/>
        </w:rPr>
        <w:t>3.租金的计算：自机械设备进入现场正常作业开始计算时间，不足一个天的按小时计算，每小时费用为含税单价的 1/</w:t>
      </w:r>
      <w:r>
        <w:rPr>
          <w:rFonts w:hint="eastAsia" w:ascii="宋体" w:hAnsi="宋体" w:eastAsia="宋体" w:cs="宋体"/>
          <w:spacing w:val="-1"/>
          <w:position w:val="26"/>
          <w:sz w:val="28"/>
          <w:szCs w:val="28"/>
          <w:lang w:val="en-US" w:eastAsia="zh-CN"/>
        </w:rPr>
        <w:t>8</w:t>
      </w:r>
      <w:r>
        <w:rPr>
          <w:rFonts w:ascii="宋体" w:hAnsi="宋体" w:eastAsia="宋体" w:cs="宋体"/>
          <w:spacing w:val="-1"/>
          <w:position w:val="26"/>
          <w:sz w:val="28"/>
          <w:szCs w:val="28"/>
        </w:rPr>
        <w:t>。</w:t>
      </w:r>
    </w:p>
    <w:p w14:paraId="2D3A8334">
      <w:pPr>
        <w:keepNext w:val="0"/>
        <w:keepLines w:val="0"/>
        <w:pageBreakBefore w:val="0"/>
        <w:widowControl/>
        <w:kinsoku/>
        <w:wordWrap/>
        <w:overflowPunct w:val="0"/>
        <w:topLinePunct w:val="0"/>
        <w:autoSpaceDE/>
        <w:autoSpaceDN/>
        <w:bidi w:val="0"/>
        <w:adjustRightInd w:val="0"/>
        <w:snapToGrid w:val="0"/>
        <w:spacing w:line="240" w:lineRule="auto"/>
        <w:ind w:left="0" w:right="0" w:firstLine="558" w:firstLineChars="200"/>
        <w:jc w:val="left"/>
        <w:textAlignment w:val="baseline"/>
        <w:rPr>
          <w:rFonts w:ascii="宋体" w:hAnsi="宋体" w:eastAsia="宋体" w:cs="宋体"/>
          <w:b/>
          <w:bCs/>
          <w:spacing w:val="-1"/>
          <w:position w:val="26"/>
          <w:sz w:val="28"/>
          <w:szCs w:val="28"/>
        </w:rPr>
      </w:pPr>
      <w:r>
        <w:rPr>
          <w:rFonts w:ascii="宋体" w:hAnsi="宋体" w:eastAsia="宋体" w:cs="宋体"/>
          <w:b/>
          <w:bCs/>
          <w:spacing w:val="-1"/>
          <w:position w:val="26"/>
          <w:sz w:val="28"/>
          <w:szCs w:val="28"/>
        </w:rPr>
        <w:t>四、报价要求</w:t>
      </w:r>
    </w:p>
    <w:p w14:paraId="2C6E37CE">
      <w:pPr>
        <w:keepNext w:val="0"/>
        <w:keepLines w:val="0"/>
        <w:pageBreakBefore w:val="0"/>
        <w:widowControl/>
        <w:kinsoku/>
        <w:wordWrap/>
        <w:overflowPunct w:val="0"/>
        <w:topLinePunct w:val="0"/>
        <w:autoSpaceDE/>
        <w:autoSpaceDN/>
        <w:bidi w:val="0"/>
        <w:adjustRightInd w:val="0"/>
        <w:snapToGrid w:val="0"/>
        <w:spacing w:line="240" w:lineRule="auto"/>
        <w:ind w:left="0" w:right="0" w:firstLine="556" w:firstLineChars="200"/>
        <w:jc w:val="left"/>
        <w:textAlignment w:val="baseline"/>
        <w:rPr>
          <w:rFonts w:ascii="宋体" w:hAnsi="宋体" w:eastAsia="宋体" w:cs="宋体"/>
          <w:spacing w:val="-1"/>
          <w:position w:val="26"/>
          <w:sz w:val="28"/>
          <w:szCs w:val="28"/>
        </w:rPr>
      </w:pPr>
      <w:r>
        <w:rPr>
          <w:rFonts w:ascii="宋体" w:hAnsi="宋体" w:eastAsia="宋体" w:cs="宋体"/>
          <w:spacing w:val="-1"/>
          <w:position w:val="26"/>
          <w:sz w:val="28"/>
          <w:szCs w:val="28"/>
        </w:rPr>
        <w:t>1.报价单位应充分考虑本项目的实际，依据我公司具体要求，根据企业自身情况以及谈价文件的要求，进行自主报价。</w:t>
      </w:r>
    </w:p>
    <w:p w14:paraId="037D25AF">
      <w:pPr>
        <w:keepNext w:val="0"/>
        <w:keepLines w:val="0"/>
        <w:pageBreakBefore w:val="0"/>
        <w:widowControl/>
        <w:kinsoku/>
        <w:wordWrap/>
        <w:overflowPunct w:val="0"/>
        <w:topLinePunct w:val="0"/>
        <w:autoSpaceDE/>
        <w:autoSpaceDN/>
        <w:bidi w:val="0"/>
        <w:adjustRightInd w:val="0"/>
        <w:snapToGrid w:val="0"/>
        <w:spacing w:line="240" w:lineRule="auto"/>
        <w:ind w:left="0" w:right="0" w:firstLine="556" w:firstLineChars="200"/>
        <w:jc w:val="left"/>
        <w:textAlignment w:val="baseline"/>
        <w:rPr>
          <w:rFonts w:ascii="宋体" w:hAnsi="宋体" w:eastAsia="宋体" w:cs="宋体"/>
          <w:spacing w:val="-1"/>
          <w:position w:val="26"/>
          <w:sz w:val="28"/>
          <w:szCs w:val="28"/>
        </w:rPr>
      </w:pPr>
      <w:r>
        <w:rPr>
          <w:rFonts w:ascii="宋体" w:hAnsi="宋体" w:eastAsia="宋体" w:cs="宋体"/>
          <w:spacing w:val="-1"/>
          <w:position w:val="26"/>
          <w:sz w:val="28"/>
          <w:szCs w:val="28"/>
        </w:rPr>
        <w:t>2.报价人的投标报价，应是完成本项目范围及运送周期、质量的全部要求的内容。</w:t>
      </w:r>
    </w:p>
    <w:p w14:paraId="28D14B0D">
      <w:pPr>
        <w:keepNext w:val="0"/>
        <w:keepLines w:val="0"/>
        <w:pageBreakBefore w:val="0"/>
        <w:widowControl/>
        <w:kinsoku/>
        <w:wordWrap/>
        <w:overflowPunct w:val="0"/>
        <w:topLinePunct w:val="0"/>
        <w:autoSpaceDE/>
        <w:autoSpaceDN/>
        <w:bidi w:val="0"/>
        <w:adjustRightInd w:val="0"/>
        <w:snapToGrid w:val="0"/>
        <w:spacing w:line="240" w:lineRule="auto"/>
        <w:ind w:left="0" w:right="0" w:firstLine="556" w:firstLineChars="200"/>
        <w:jc w:val="left"/>
        <w:textAlignment w:val="baseline"/>
        <w:rPr>
          <w:rFonts w:ascii="宋体" w:hAnsi="宋体" w:eastAsia="宋体" w:cs="宋体"/>
          <w:spacing w:val="-1"/>
          <w:position w:val="26"/>
          <w:sz w:val="28"/>
          <w:szCs w:val="28"/>
        </w:rPr>
      </w:pPr>
      <w:r>
        <w:rPr>
          <w:rFonts w:ascii="宋体" w:hAnsi="宋体" w:eastAsia="宋体" w:cs="宋体"/>
          <w:spacing w:val="-1"/>
          <w:position w:val="26"/>
          <w:sz w:val="28"/>
          <w:szCs w:val="28"/>
        </w:rPr>
        <w:t>3.各报价单位报价均包括但不限于以下内容：设备租赁费、操作人员工资、冬雨季施工增加费、夜间施工增加费、现场管理费、施工机械进出场费、施工机械转移费、利润、税金、安全文明施工费、地方性收费、油料费、保险费、维修保养费等过程中可能发生的各种风险费用</w:t>
      </w:r>
      <w:r>
        <w:rPr>
          <w:rFonts w:hint="eastAsia" w:ascii="宋体" w:hAnsi="宋体" w:eastAsia="宋体" w:cs="宋体"/>
          <w:spacing w:val="-1"/>
          <w:position w:val="26"/>
          <w:sz w:val="28"/>
          <w:szCs w:val="28"/>
          <w:lang w:eastAsia="zh-CN"/>
        </w:rPr>
        <w:t>，</w:t>
      </w:r>
      <w:r>
        <w:rPr>
          <w:rFonts w:ascii="宋体" w:hAnsi="宋体" w:eastAsia="宋体" w:cs="宋体"/>
          <w:spacing w:val="-1"/>
          <w:position w:val="26"/>
          <w:sz w:val="28"/>
          <w:szCs w:val="28"/>
        </w:rPr>
        <w:t>以及报价人在报价前明示或暗示的所有风险、责任和义务。</w:t>
      </w:r>
    </w:p>
    <w:p w14:paraId="659921E7">
      <w:pPr>
        <w:keepNext w:val="0"/>
        <w:keepLines w:val="0"/>
        <w:pageBreakBefore w:val="0"/>
        <w:widowControl/>
        <w:kinsoku/>
        <w:wordWrap/>
        <w:overflowPunct w:val="0"/>
        <w:topLinePunct w:val="0"/>
        <w:autoSpaceDE/>
        <w:autoSpaceDN/>
        <w:bidi w:val="0"/>
        <w:adjustRightInd w:val="0"/>
        <w:snapToGrid w:val="0"/>
        <w:spacing w:line="240" w:lineRule="auto"/>
        <w:ind w:left="0" w:right="0" w:firstLine="556" w:firstLineChars="200"/>
        <w:jc w:val="left"/>
        <w:textAlignment w:val="baseline"/>
        <w:rPr>
          <w:rFonts w:ascii="宋体" w:hAnsi="宋体" w:eastAsia="宋体" w:cs="宋体"/>
          <w:spacing w:val="-1"/>
          <w:position w:val="26"/>
          <w:sz w:val="28"/>
          <w:szCs w:val="28"/>
        </w:rPr>
      </w:pPr>
      <w:r>
        <w:rPr>
          <w:rFonts w:ascii="宋体" w:hAnsi="宋体" w:eastAsia="宋体" w:cs="宋体"/>
          <w:spacing w:val="-1"/>
          <w:position w:val="26"/>
          <w:sz w:val="28"/>
          <w:szCs w:val="28"/>
        </w:rPr>
        <w:t>4.报价人应综合考虑各种因素进行报价，凡在报价中未列明的，将视为优惠，认为报价人自行放弃该部分费用，结算时不进行调整。</w:t>
      </w:r>
    </w:p>
    <w:p w14:paraId="2CB1939C">
      <w:pPr>
        <w:keepNext w:val="0"/>
        <w:keepLines w:val="0"/>
        <w:pageBreakBefore w:val="0"/>
        <w:widowControl/>
        <w:kinsoku/>
        <w:wordWrap/>
        <w:overflowPunct w:val="0"/>
        <w:topLinePunct w:val="0"/>
        <w:autoSpaceDE/>
        <w:autoSpaceDN/>
        <w:bidi w:val="0"/>
        <w:adjustRightInd w:val="0"/>
        <w:snapToGrid w:val="0"/>
        <w:spacing w:line="240" w:lineRule="auto"/>
        <w:ind w:left="0" w:right="0" w:firstLine="556" w:firstLineChars="200"/>
        <w:jc w:val="left"/>
        <w:textAlignment w:val="baseline"/>
        <w:rPr>
          <w:rFonts w:ascii="宋体" w:hAnsi="宋体" w:eastAsia="宋体" w:cs="宋体"/>
          <w:spacing w:val="-1"/>
          <w:position w:val="26"/>
          <w:sz w:val="28"/>
          <w:szCs w:val="28"/>
        </w:rPr>
      </w:pPr>
      <w:r>
        <w:rPr>
          <w:rFonts w:ascii="宋体" w:hAnsi="宋体" w:eastAsia="宋体" w:cs="宋体"/>
          <w:spacing w:val="-1"/>
          <w:position w:val="26"/>
          <w:sz w:val="28"/>
          <w:szCs w:val="28"/>
        </w:rPr>
        <w:t>5.报价单位充分考虑各种风险，最终根据现场实际租赁台班数据实结算。</w:t>
      </w:r>
    </w:p>
    <w:p w14:paraId="554E23F2">
      <w:pPr>
        <w:keepNext w:val="0"/>
        <w:keepLines w:val="0"/>
        <w:pageBreakBefore w:val="0"/>
        <w:widowControl/>
        <w:kinsoku/>
        <w:wordWrap/>
        <w:overflowPunct w:val="0"/>
        <w:topLinePunct w:val="0"/>
        <w:autoSpaceDE/>
        <w:autoSpaceDN/>
        <w:bidi w:val="0"/>
        <w:adjustRightInd w:val="0"/>
        <w:snapToGrid w:val="0"/>
        <w:spacing w:line="240" w:lineRule="auto"/>
        <w:ind w:left="0" w:right="0" w:firstLine="556" w:firstLineChars="200"/>
        <w:jc w:val="left"/>
        <w:textAlignment w:val="baseline"/>
        <w:rPr>
          <w:rFonts w:ascii="宋体" w:hAnsi="宋体" w:eastAsia="宋体" w:cs="宋体"/>
          <w:spacing w:val="-1"/>
          <w:position w:val="26"/>
          <w:sz w:val="28"/>
          <w:szCs w:val="28"/>
        </w:rPr>
      </w:pPr>
      <w:r>
        <w:rPr>
          <w:rFonts w:hint="eastAsia" w:ascii="宋体" w:hAnsi="宋体" w:eastAsia="宋体" w:cs="宋体"/>
          <w:spacing w:val="-1"/>
          <w:position w:val="26"/>
          <w:sz w:val="28"/>
          <w:szCs w:val="28"/>
          <w:lang w:val="en-US" w:eastAsia="zh-CN"/>
        </w:rPr>
        <w:t>6.</w:t>
      </w:r>
      <w:r>
        <w:rPr>
          <w:rFonts w:ascii="宋体" w:hAnsi="宋体" w:eastAsia="宋体" w:cs="宋体"/>
          <w:spacing w:val="-1"/>
          <w:position w:val="26"/>
          <w:sz w:val="28"/>
          <w:szCs w:val="28"/>
        </w:rPr>
        <w:t xml:space="preserve">开具 </w:t>
      </w:r>
      <w:r>
        <w:rPr>
          <w:rFonts w:hint="eastAsia" w:ascii="宋体" w:hAnsi="宋体" w:eastAsia="宋体" w:cs="宋体"/>
          <w:spacing w:val="-1"/>
          <w:position w:val="26"/>
          <w:sz w:val="28"/>
          <w:szCs w:val="28"/>
          <w:lang w:val="en-US" w:eastAsia="zh-CN"/>
        </w:rPr>
        <w:t>13</w:t>
      </w:r>
      <w:r>
        <w:rPr>
          <w:rFonts w:ascii="宋体" w:hAnsi="宋体" w:eastAsia="宋体" w:cs="宋体"/>
          <w:spacing w:val="-1"/>
          <w:position w:val="26"/>
          <w:sz w:val="28"/>
          <w:szCs w:val="28"/>
        </w:rPr>
        <w:t>% 合法增值税专用发票。</w:t>
      </w:r>
    </w:p>
    <w:p w14:paraId="5A3839F4">
      <w:pPr>
        <w:keepNext w:val="0"/>
        <w:keepLines w:val="0"/>
        <w:pageBreakBefore w:val="0"/>
        <w:widowControl/>
        <w:kinsoku/>
        <w:wordWrap/>
        <w:overflowPunct w:val="0"/>
        <w:topLinePunct w:val="0"/>
        <w:autoSpaceDE/>
        <w:autoSpaceDN/>
        <w:bidi w:val="0"/>
        <w:adjustRightInd w:val="0"/>
        <w:snapToGrid w:val="0"/>
        <w:spacing w:line="240" w:lineRule="auto"/>
        <w:ind w:left="0" w:right="0" w:firstLine="556" w:firstLineChars="200"/>
        <w:jc w:val="left"/>
        <w:textAlignment w:val="baseline"/>
        <w:rPr>
          <w:rFonts w:hint="eastAsia" w:ascii="宋体" w:hAnsi="宋体" w:eastAsia="宋体" w:cs="宋体"/>
          <w:spacing w:val="-1"/>
          <w:position w:val="26"/>
          <w:sz w:val="28"/>
          <w:szCs w:val="28"/>
          <w:lang w:eastAsia="zh-CN"/>
        </w:rPr>
      </w:pPr>
      <w:r>
        <w:rPr>
          <w:rFonts w:ascii="宋体" w:hAnsi="宋体" w:eastAsia="宋体" w:cs="宋体"/>
          <w:spacing w:val="-1"/>
          <w:position w:val="26"/>
          <w:sz w:val="28"/>
          <w:szCs w:val="28"/>
        </w:rPr>
        <w:t xml:space="preserve">7.付款方式：出租方将全部设备运送至承租方工地，承租方验收合格 后开始调试使用，工程结束后双方确认租赁台班数，根据双方确认的租赁 数量计算租赁金额并开具增值税专用发票，承租方收到增值税专用发票后支付 </w:t>
      </w:r>
      <w:r>
        <w:rPr>
          <w:rFonts w:hint="eastAsia" w:ascii="宋体" w:hAnsi="宋体" w:eastAsia="宋体" w:cs="宋体"/>
          <w:spacing w:val="-1"/>
          <w:position w:val="26"/>
          <w:sz w:val="28"/>
          <w:szCs w:val="28"/>
          <w:lang w:val="en-US" w:eastAsia="zh-CN"/>
        </w:rPr>
        <w:t>100</w:t>
      </w:r>
      <w:r>
        <w:rPr>
          <w:rFonts w:ascii="宋体" w:hAnsi="宋体" w:eastAsia="宋体" w:cs="宋体"/>
          <w:spacing w:val="-1"/>
          <w:position w:val="26"/>
          <w:sz w:val="28"/>
          <w:szCs w:val="28"/>
        </w:rPr>
        <w:t>%租赁费</w:t>
      </w:r>
      <w:r>
        <w:rPr>
          <w:rFonts w:hint="eastAsia" w:ascii="宋体" w:hAnsi="宋体" w:eastAsia="宋体" w:cs="宋体"/>
          <w:spacing w:val="-1"/>
          <w:position w:val="26"/>
          <w:sz w:val="28"/>
          <w:szCs w:val="28"/>
          <w:lang w:eastAsia="zh-CN"/>
        </w:rPr>
        <w:t>。</w:t>
      </w:r>
    </w:p>
    <w:p w14:paraId="655E67C4">
      <w:pPr>
        <w:keepNext w:val="0"/>
        <w:keepLines w:val="0"/>
        <w:pageBreakBefore w:val="0"/>
        <w:widowControl/>
        <w:kinsoku/>
        <w:wordWrap/>
        <w:overflowPunct w:val="0"/>
        <w:topLinePunct w:val="0"/>
        <w:autoSpaceDE/>
        <w:autoSpaceDN/>
        <w:bidi w:val="0"/>
        <w:adjustRightInd w:val="0"/>
        <w:snapToGrid w:val="0"/>
        <w:spacing w:line="240" w:lineRule="auto"/>
        <w:ind w:left="0" w:right="0" w:firstLine="558" w:firstLineChars="200"/>
        <w:jc w:val="left"/>
        <w:textAlignment w:val="baseline"/>
        <w:rPr>
          <w:rFonts w:ascii="宋体" w:hAnsi="宋体" w:eastAsia="宋体" w:cs="宋体"/>
          <w:b/>
          <w:bCs/>
          <w:spacing w:val="-1"/>
          <w:position w:val="26"/>
          <w:sz w:val="28"/>
          <w:szCs w:val="28"/>
        </w:rPr>
      </w:pPr>
      <w:r>
        <w:rPr>
          <w:rFonts w:ascii="宋体" w:hAnsi="宋体" w:eastAsia="宋体" w:cs="宋体"/>
          <w:b/>
          <w:bCs/>
          <w:spacing w:val="-1"/>
          <w:position w:val="26"/>
          <w:sz w:val="28"/>
          <w:szCs w:val="28"/>
        </w:rPr>
        <w:t>五、递交的资料及时间</w:t>
      </w:r>
    </w:p>
    <w:p w14:paraId="0755F58E">
      <w:pPr>
        <w:pStyle w:val="2"/>
        <w:keepNext w:val="0"/>
        <w:keepLines w:val="0"/>
        <w:pageBreakBefore w:val="0"/>
        <w:widowControl/>
        <w:kinsoku w:val="0"/>
        <w:wordWrap/>
        <w:overflowPunct/>
        <w:topLinePunct w:val="0"/>
        <w:autoSpaceDE w:val="0"/>
        <w:autoSpaceDN w:val="0"/>
        <w:bidi w:val="0"/>
        <w:adjustRightInd w:val="0"/>
        <w:snapToGrid w:val="0"/>
        <w:ind w:firstLine="556" w:firstLineChars="200"/>
        <w:textAlignment w:val="baseline"/>
        <w:rPr>
          <w:rFonts w:hint="eastAsia" w:eastAsia="宋体"/>
          <w:lang w:eastAsia="zh-CN"/>
        </w:rPr>
      </w:pPr>
      <w:r>
        <w:rPr>
          <w:rFonts w:ascii="宋体" w:hAnsi="宋体" w:eastAsia="宋体" w:cs="宋体"/>
          <w:spacing w:val="-1"/>
          <w:position w:val="26"/>
          <w:sz w:val="28"/>
          <w:szCs w:val="28"/>
        </w:rPr>
        <w:t>（一）</w:t>
      </w:r>
      <w:r>
        <w:rPr>
          <w:rFonts w:hint="eastAsia" w:ascii="宋体" w:hAnsi="宋体" w:eastAsia="宋体" w:cs="宋体"/>
          <w:spacing w:val="-1"/>
          <w:position w:val="26"/>
          <w:sz w:val="28"/>
          <w:szCs w:val="28"/>
          <w:lang w:eastAsia="zh-CN"/>
        </w:rPr>
        <w:t>谈判响应文件构成</w:t>
      </w:r>
    </w:p>
    <w:p w14:paraId="16ED82B2">
      <w:pPr>
        <w:keepNext w:val="0"/>
        <w:keepLines w:val="0"/>
        <w:pageBreakBefore w:val="0"/>
        <w:widowControl/>
        <w:numPr>
          <w:ilvl w:val="0"/>
          <w:numId w:val="1"/>
        </w:numPr>
        <w:kinsoku/>
        <w:wordWrap/>
        <w:overflowPunct w:val="0"/>
        <w:topLinePunct w:val="0"/>
        <w:autoSpaceDE/>
        <w:autoSpaceDN/>
        <w:bidi w:val="0"/>
        <w:adjustRightInd w:val="0"/>
        <w:snapToGrid w:val="0"/>
        <w:spacing w:line="240" w:lineRule="auto"/>
        <w:ind w:left="0" w:leftChars="0" w:right="0" w:firstLine="556" w:firstLineChars="200"/>
        <w:jc w:val="left"/>
        <w:textAlignment w:val="baseline"/>
        <w:rPr>
          <w:rFonts w:ascii="宋体" w:hAnsi="宋体" w:eastAsia="宋体" w:cs="宋体"/>
          <w:spacing w:val="-1"/>
          <w:position w:val="26"/>
          <w:sz w:val="28"/>
          <w:szCs w:val="28"/>
        </w:rPr>
      </w:pPr>
      <w:r>
        <w:rPr>
          <w:rFonts w:ascii="宋体" w:hAnsi="宋体" w:eastAsia="宋体" w:cs="宋体"/>
          <w:spacing w:val="-1"/>
          <w:position w:val="26"/>
          <w:sz w:val="28"/>
          <w:szCs w:val="28"/>
        </w:rPr>
        <w:t>具有独立法人资格,且具备有效合格的统一社会信用代码的营</w:t>
      </w:r>
    </w:p>
    <w:p w14:paraId="719FE6AC">
      <w:pPr>
        <w:keepNext w:val="0"/>
        <w:keepLines w:val="0"/>
        <w:pageBreakBefore w:val="0"/>
        <w:widowControl/>
        <w:numPr>
          <w:ilvl w:val="0"/>
          <w:numId w:val="1"/>
        </w:numPr>
        <w:kinsoku/>
        <w:wordWrap/>
        <w:overflowPunct w:val="0"/>
        <w:topLinePunct w:val="0"/>
        <w:autoSpaceDE/>
        <w:autoSpaceDN/>
        <w:bidi w:val="0"/>
        <w:adjustRightInd w:val="0"/>
        <w:snapToGrid w:val="0"/>
        <w:spacing w:line="240" w:lineRule="auto"/>
        <w:ind w:left="0" w:leftChars="0" w:right="0" w:firstLine="556" w:firstLineChars="200"/>
        <w:jc w:val="left"/>
        <w:textAlignment w:val="baseline"/>
        <w:rPr>
          <w:rFonts w:hint="eastAsia" w:ascii="宋体" w:hAnsi="宋体" w:eastAsia="宋体" w:cs="宋体"/>
          <w:spacing w:val="-1"/>
          <w:position w:val="26"/>
          <w:sz w:val="28"/>
          <w:szCs w:val="28"/>
          <w:lang w:eastAsia="zh-CN"/>
        </w:rPr>
      </w:pPr>
      <w:r>
        <w:rPr>
          <w:rFonts w:ascii="宋体" w:hAnsi="宋体" w:eastAsia="宋体" w:cs="宋体"/>
          <w:spacing w:val="-1"/>
          <w:position w:val="26"/>
          <w:sz w:val="28"/>
          <w:szCs w:val="28"/>
        </w:rPr>
        <w:t>业执照，经营范围需涵盖设备租赁</w:t>
      </w:r>
      <w:r>
        <w:rPr>
          <w:rFonts w:hint="eastAsia" w:ascii="宋体" w:hAnsi="宋体" w:eastAsia="宋体" w:cs="宋体"/>
          <w:spacing w:val="-1"/>
          <w:position w:val="26"/>
          <w:sz w:val="28"/>
          <w:szCs w:val="28"/>
          <w:lang w:eastAsia="zh-CN"/>
        </w:rPr>
        <w:t>；</w:t>
      </w:r>
    </w:p>
    <w:p w14:paraId="0BA02989">
      <w:pPr>
        <w:keepNext w:val="0"/>
        <w:keepLines w:val="0"/>
        <w:pageBreakBefore w:val="0"/>
        <w:widowControl/>
        <w:numPr>
          <w:ilvl w:val="0"/>
          <w:numId w:val="1"/>
        </w:numPr>
        <w:kinsoku/>
        <w:wordWrap/>
        <w:overflowPunct w:val="0"/>
        <w:topLinePunct w:val="0"/>
        <w:autoSpaceDE/>
        <w:autoSpaceDN/>
        <w:bidi w:val="0"/>
        <w:adjustRightInd w:val="0"/>
        <w:snapToGrid w:val="0"/>
        <w:spacing w:line="240" w:lineRule="auto"/>
        <w:ind w:left="0" w:leftChars="0" w:right="0" w:firstLine="556" w:firstLineChars="200"/>
        <w:jc w:val="left"/>
        <w:textAlignment w:val="baseline"/>
        <w:rPr>
          <w:rFonts w:ascii="宋体" w:hAnsi="宋体" w:eastAsia="宋体" w:cs="宋体"/>
          <w:spacing w:val="-1"/>
          <w:position w:val="26"/>
          <w:sz w:val="28"/>
          <w:szCs w:val="28"/>
        </w:rPr>
      </w:pPr>
      <w:r>
        <w:rPr>
          <w:rFonts w:ascii="宋体" w:hAnsi="宋体" w:eastAsia="宋体" w:cs="宋体"/>
          <w:spacing w:val="-1"/>
          <w:position w:val="26"/>
          <w:sz w:val="28"/>
          <w:szCs w:val="28"/>
        </w:rPr>
        <w:t>洽谈人授权委托书、授权人身份证复印件、法人身份证复印件</w:t>
      </w:r>
    </w:p>
    <w:p w14:paraId="17D63555">
      <w:pPr>
        <w:keepNext w:val="0"/>
        <w:keepLines w:val="0"/>
        <w:pageBreakBefore w:val="0"/>
        <w:widowControl/>
        <w:numPr>
          <w:ilvl w:val="0"/>
          <w:numId w:val="1"/>
        </w:numPr>
        <w:kinsoku/>
        <w:wordWrap/>
        <w:overflowPunct w:val="0"/>
        <w:topLinePunct w:val="0"/>
        <w:autoSpaceDE/>
        <w:autoSpaceDN/>
        <w:bidi w:val="0"/>
        <w:adjustRightInd w:val="0"/>
        <w:snapToGrid w:val="0"/>
        <w:spacing w:line="240" w:lineRule="auto"/>
        <w:ind w:left="0" w:leftChars="0" w:right="0" w:firstLine="556" w:firstLineChars="200"/>
        <w:jc w:val="left"/>
        <w:textAlignment w:val="baseline"/>
        <w:rPr>
          <w:rFonts w:ascii="宋体" w:hAnsi="宋体" w:eastAsia="宋体" w:cs="宋体"/>
          <w:spacing w:val="-1"/>
          <w:position w:val="26"/>
          <w:sz w:val="28"/>
          <w:szCs w:val="28"/>
        </w:rPr>
      </w:pPr>
      <w:r>
        <w:rPr>
          <w:rFonts w:ascii="宋体" w:hAnsi="宋体" w:eastAsia="宋体" w:cs="宋体"/>
          <w:spacing w:val="-1"/>
          <w:position w:val="26"/>
          <w:sz w:val="28"/>
          <w:szCs w:val="28"/>
        </w:rPr>
        <w:t>洽谈报价；</w:t>
      </w:r>
    </w:p>
    <w:p w14:paraId="1B883EEA">
      <w:pPr>
        <w:keepNext w:val="0"/>
        <w:keepLines w:val="0"/>
        <w:pageBreakBefore w:val="0"/>
        <w:widowControl/>
        <w:numPr>
          <w:ilvl w:val="0"/>
          <w:numId w:val="1"/>
        </w:numPr>
        <w:kinsoku/>
        <w:wordWrap/>
        <w:overflowPunct w:val="0"/>
        <w:topLinePunct w:val="0"/>
        <w:autoSpaceDE/>
        <w:autoSpaceDN/>
        <w:bidi w:val="0"/>
        <w:adjustRightInd w:val="0"/>
        <w:snapToGrid w:val="0"/>
        <w:spacing w:line="240" w:lineRule="auto"/>
        <w:ind w:left="0" w:leftChars="0" w:right="0" w:firstLine="556" w:firstLineChars="200"/>
        <w:jc w:val="left"/>
        <w:textAlignment w:val="baseline"/>
        <w:rPr>
          <w:rFonts w:ascii="宋体" w:hAnsi="宋体" w:eastAsia="宋体" w:cs="宋体"/>
          <w:spacing w:val="-1"/>
          <w:position w:val="26"/>
          <w:sz w:val="28"/>
          <w:szCs w:val="28"/>
        </w:rPr>
      </w:pPr>
      <w:r>
        <w:rPr>
          <w:rFonts w:ascii="宋体" w:hAnsi="宋体" w:eastAsia="宋体" w:cs="宋体"/>
          <w:spacing w:val="-1"/>
          <w:position w:val="26"/>
          <w:sz w:val="28"/>
          <w:szCs w:val="28"/>
        </w:rPr>
        <w:t>施工现场设备操作人员身份证及操作证（各类设备不少于一套，加盖公章）；出具设备检验报告、环保绿标扫描件（加盖公章）</w:t>
      </w:r>
    </w:p>
    <w:p w14:paraId="0E6A8F76">
      <w:pPr>
        <w:keepNext w:val="0"/>
        <w:keepLines w:val="0"/>
        <w:pageBreakBefore w:val="0"/>
        <w:widowControl/>
        <w:numPr>
          <w:ilvl w:val="0"/>
          <w:numId w:val="1"/>
        </w:numPr>
        <w:kinsoku/>
        <w:wordWrap/>
        <w:overflowPunct w:val="0"/>
        <w:topLinePunct w:val="0"/>
        <w:autoSpaceDE/>
        <w:autoSpaceDN/>
        <w:bidi w:val="0"/>
        <w:adjustRightInd w:val="0"/>
        <w:snapToGrid w:val="0"/>
        <w:spacing w:line="240" w:lineRule="auto"/>
        <w:ind w:left="0" w:leftChars="0" w:right="0" w:firstLine="556" w:firstLineChars="200"/>
        <w:jc w:val="left"/>
        <w:textAlignment w:val="baseline"/>
        <w:rPr>
          <w:rFonts w:hint="default" w:ascii="宋体" w:hAnsi="宋体" w:eastAsia="宋体" w:cs="宋体"/>
          <w:spacing w:val="-1"/>
          <w:position w:val="26"/>
          <w:sz w:val="28"/>
          <w:szCs w:val="28"/>
          <w:lang w:val="en-US" w:eastAsia="zh-CN"/>
        </w:rPr>
      </w:pPr>
      <w:r>
        <w:rPr>
          <w:rFonts w:hint="eastAsia" w:ascii="宋体" w:hAnsi="宋体" w:eastAsia="宋体" w:cs="宋体"/>
          <w:spacing w:val="-1"/>
          <w:position w:val="26"/>
          <w:sz w:val="28"/>
          <w:szCs w:val="28"/>
          <w:lang w:val="en-US" w:eastAsia="zh-CN"/>
        </w:rPr>
        <w:t>相关业绩证明资料；</w:t>
      </w:r>
    </w:p>
    <w:p w14:paraId="2BD59384">
      <w:pPr>
        <w:keepNext w:val="0"/>
        <w:keepLines w:val="0"/>
        <w:pageBreakBefore w:val="0"/>
        <w:widowControl/>
        <w:numPr>
          <w:ilvl w:val="0"/>
          <w:numId w:val="1"/>
        </w:numPr>
        <w:kinsoku/>
        <w:wordWrap/>
        <w:overflowPunct w:val="0"/>
        <w:topLinePunct w:val="0"/>
        <w:autoSpaceDE/>
        <w:autoSpaceDN/>
        <w:bidi w:val="0"/>
        <w:adjustRightInd w:val="0"/>
        <w:snapToGrid w:val="0"/>
        <w:spacing w:line="240" w:lineRule="auto"/>
        <w:ind w:left="0" w:leftChars="0" w:right="0" w:firstLine="556" w:firstLineChars="200"/>
        <w:jc w:val="left"/>
        <w:textAlignment w:val="baseline"/>
        <w:rPr>
          <w:rFonts w:hint="eastAsia" w:ascii="宋体" w:hAnsi="宋体" w:eastAsia="宋体" w:cs="宋体"/>
          <w:spacing w:val="-1"/>
          <w:position w:val="26"/>
          <w:sz w:val="28"/>
          <w:szCs w:val="28"/>
          <w:lang w:eastAsia="zh-CN"/>
        </w:rPr>
      </w:pPr>
      <w:r>
        <w:rPr>
          <w:rFonts w:ascii="宋体" w:hAnsi="宋体" w:eastAsia="宋体" w:cs="宋体"/>
          <w:spacing w:val="-1"/>
          <w:position w:val="26"/>
          <w:sz w:val="28"/>
          <w:szCs w:val="28"/>
        </w:rPr>
        <w:t>不 得 列 入 国 家 企 业 信 用 信 息 公 示 系 统 （</w:t>
      </w:r>
      <w:r>
        <w:rPr>
          <w:rFonts w:ascii="宋体" w:hAnsi="宋体" w:eastAsia="宋体" w:cs="宋体"/>
          <w:spacing w:val="-1"/>
          <w:position w:val="26"/>
          <w:sz w:val="28"/>
          <w:szCs w:val="28"/>
        </w:rPr>
        <w:fldChar w:fldCharType="begin"/>
      </w:r>
      <w:r>
        <w:rPr>
          <w:rFonts w:ascii="宋体" w:hAnsi="宋体" w:eastAsia="宋体" w:cs="宋体"/>
          <w:spacing w:val="-1"/>
          <w:position w:val="26"/>
          <w:sz w:val="28"/>
          <w:szCs w:val="28"/>
        </w:rPr>
        <w:instrText xml:space="preserve"> HYPERLINK "http://www.gsxt.gov.cn/index.html" </w:instrText>
      </w:r>
      <w:r>
        <w:rPr>
          <w:rFonts w:ascii="宋体" w:hAnsi="宋体" w:eastAsia="宋体" w:cs="宋体"/>
          <w:spacing w:val="-1"/>
          <w:position w:val="26"/>
          <w:sz w:val="28"/>
          <w:szCs w:val="28"/>
        </w:rPr>
        <w:fldChar w:fldCharType="separate"/>
      </w:r>
      <w:r>
        <w:rPr>
          <w:rFonts w:ascii="宋体" w:hAnsi="宋体" w:eastAsia="宋体" w:cs="宋体"/>
          <w:spacing w:val="-1"/>
          <w:position w:val="26"/>
          <w:sz w:val="28"/>
          <w:szCs w:val="28"/>
        </w:rPr>
        <w:t>http://www.gsxt.gov.cn/index.html</w:t>
      </w:r>
      <w:r>
        <w:rPr>
          <w:rFonts w:ascii="宋体" w:hAnsi="宋体" w:eastAsia="宋体" w:cs="宋体"/>
          <w:spacing w:val="-1"/>
          <w:position w:val="26"/>
          <w:sz w:val="28"/>
          <w:szCs w:val="28"/>
        </w:rPr>
        <w:fldChar w:fldCharType="end"/>
      </w:r>
      <w:r>
        <w:rPr>
          <w:rFonts w:ascii="宋体" w:hAnsi="宋体" w:eastAsia="宋体" w:cs="宋体"/>
          <w:spacing w:val="-1"/>
          <w:position w:val="26"/>
          <w:sz w:val="28"/>
          <w:szCs w:val="28"/>
        </w:rPr>
        <w:t>）严重违法失信企业名单（黑名 单）、不得列入信用中国（http://www.creditchina.gov.cn/）失信惩戒 名  单  、  不  得  列  入  中  国  执  行  信  息  公  开  网 （</w:t>
      </w:r>
      <w:r>
        <w:rPr>
          <w:rFonts w:ascii="宋体" w:hAnsi="宋体" w:eastAsia="宋体" w:cs="宋体"/>
          <w:spacing w:val="-1"/>
          <w:position w:val="26"/>
          <w:sz w:val="28"/>
          <w:szCs w:val="28"/>
        </w:rPr>
        <w:fldChar w:fldCharType="begin"/>
      </w:r>
      <w:r>
        <w:rPr>
          <w:rFonts w:ascii="宋体" w:hAnsi="宋体" w:eastAsia="宋体" w:cs="宋体"/>
          <w:spacing w:val="-1"/>
          <w:position w:val="26"/>
          <w:sz w:val="28"/>
          <w:szCs w:val="28"/>
        </w:rPr>
        <w:instrText xml:space="preserve"> HYPERLINK "http://zxgk.court.gov.cn/shixin/" </w:instrText>
      </w:r>
      <w:r>
        <w:rPr>
          <w:rFonts w:ascii="宋体" w:hAnsi="宋体" w:eastAsia="宋体" w:cs="宋体"/>
          <w:spacing w:val="-1"/>
          <w:position w:val="26"/>
          <w:sz w:val="28"/>
          <w:szCs w:val="28"/>
        </w:rPr>
        <w:fldChar w:fldCharType="separate"/>
      </w:r>
      <w:r>
        <w:rPr>
          <w:rFonts w:ascii="宋体" w:hAnsi="宋体" w:eastAsia="宋体" w:cs="宋体"/>
          <w:spacing w:val="-1"/>
          <w:position w:val="26"/>
          <w:sz w:val="28"/>
          <w:szCs w:val="28"/>
        </w:rPr>
        <w:t>http://zxgk.court.gov.cn/shixin/</w:t>
      </w:r>
      <w:r>
        <w:rPr>
          <w:rFonts w:ascii="宋体" w:hAnsi="宋体" w:eastAsia="宋体" w:cs="宋体"/>
          <w:spacing w:val="-1"/>
          <w:position w:val="26"/>
          <w:sz w:val="28"/>
          <w:szCs w:val="28"/>
        </w:rPr>
        <w:fldChar w:fldCharType="end"/>
      </w:r>
      <w:r>
        <w:rPr>
          <w:rFonts w:ascii="宋体" w:hAnsi="宋体" w:eastAsia="宋体" w:cs="宋体"/>
          <w:spacing w:val="-1"/>
          <w:position w:val="26"/>
          <w:sz w:val="28"/>
          <w:szCs w:val="28"/>
        </w:rPr>
        <w:t>）失信被执行人名单（被执行人包括投标人、法定代表人）（提供以上三个网站四项内容查询结果截图）</w:t>
      </w:r>
      <w:r>
        <w:rPr>
          <w:rFonts w:hint="eastAsia" w:ascii="宋体" w:hAnsi="宋体" w:eastAsia="宋体" w:cs="宋体"/>
          <w:spacing w:val="-1"/>
          <w:position w:val="26"/>
          <w:sz w:val="28"/>
          <w:szCs w:val="28"/>
          <w:lang w:eastAsia="zh-CN"/>
        </w:rPr>
        <w:t>，未列入《延长石油集团失信交易商名单》（附承诺书加盖公章）。</w:t>
      </w:r>
    </w:p>
    <w:p w14:paraId="304250F3">
      <w:pPr>
        <w:keepNext w:val="0"/>
        <w:keepLines w:val="0"/>
        <w:pageBreakBefore w:val="0"/>
        <w:widowControl/>
        <w:kinsoku/>
        <w:wordWrap/>
        <w:overflowPunct w:val="0"/>
        <w:topLinePunct w:val="0"/>
        <w:autoSpaceDE/>
        <w:autoSpaceDN/>
        <w:bidi w:val="0"/>
        <w:adjustRightInd w:val="0"/>
        <w:snapToGrid w:val="0"/>
        <w:spacing w:line="240" w:lineRule="auto"/>
        <w:ind w:left="0" w:right="0" w:firstLine="556" w:firstLineChars="200"/>
        <w:jc w:val="left"/>
        <w:textAlignment w:val="baseline"/>
        <w:rPr>
          <w:rFonts w:ascii="宋体" w:hAnsi="宋体" w:eastAsia="宋体" w:cs="宋体"/>
          <w:spacing w:val="-1"/>
          <w:position w:val="26"/>
          <w:sz w:val="28"/>
          <w:szCs w:val="28"/>
        </w:rPr>
      </w:pPr>
      <w:r>
        <w:rPr>
          <w:rFonts w:ascii="宋体" w:hAnsi="宋体" w:eastAsia="宋体" w:cs="宋体"/>
          <w:spacing w:val="-1"/>
          <w:position w:val="26"/>
          <w:sz w:val="28"/>
          <w:szCs w:val="28"/>
        </w:rPr>
        <w:t>（</w:t>
      </w:r>
      <w:r>
        <w:rPr>
          <w:rFonts w:hint="eastAsia" w:ascii="宋体" w:hAnsi="宋体" w:eastAsia="宋体" w:cs="宋体"/>
          <w:spacing w:val="-1"/>
          <w:position w:val="26"/>
          <w:sz w:val="28"/>
          <w:szCs w:val="28"/>
          <w:lang w:eastAsia="zh-CN"/>
        </w:rPr>
        <w:t>二</w:t>
      </w:r>
      <w:r>
        <w:rPr>
          <w:rFonts w:ascii="宋体" w:hAnsi="宋体" w:eastAsia="宋体" w:cs="宋体"/>
          <w:spacing w:val="-1"/>
          <w:position w:val="26"/>
          <w:sz w:val="28"/>
          <w:szCs w:val="28"/>
        </w:rPr>
        <w:t>）报价文件份数及其他要求：一套正本、两套副本，报价文件</w:t>
      </w:r>
      <w:r>
        <w:rPr>
          <w:rFonts w:hint="eastAsia" w:ascii="宋体" w:hAnsi="宋体" w:eastAsia="宋体" w:cs="宋体"/>
          <w:spacing w:val="-1"/>
          <w:position w:val="26"/>
          <w:sz w:val="28"/>
          <w:szCs w:val="28"/>
          <w:lang w:eastAsia="zh-CN"/>
        </w:rPr>
        <w:t>每页均需加盖公章，报价文件</w:t>
      </w:r>
      <w:r>
        <w:rPr>
          <w:rFonts w:ascii="宋体" w:hAnsi="宋体" w:eastAsia="宋体" w:cs="宋体"/>
          <w:spacing w:val="-1"/>
          <w:position w:val="26"/>
          <w:sz w:val="28"/>
          <w:szCs w:val="28"/>
        </w:rPr>
        <w:t xml:space="preserve">封面、报价函等应均加盖报价单位印章并经法定代表人或其委托代理人签字 </w:t>
      </w:r>
      <w:r>
        <w:rPr>
          <w:rFonts w:hint="eastAsia" w:ascii="宋体" w:hAnsi="宋体" w:eastAsia="宋体" w:cs="宋体"/>
          <w:spacing w:val="-1"/>
          <w:position w:val="26"/>
          <w:sz w:val="28"/>
          <w:szCs w:val="28"/>
          <w:lang w:eastAsia="zh-CN"/>
        </w:rPr>
        <w:t>（</w:t>
      </w:r>
      <w:r>
        <w:rPr>
          <w:rFonts w:ascii="宋体" w:hAnsi="宋体" w:eastAsia="宋体" w:cs="宋体"/>
          <w:spacing w:val="-1"/>
          <w:position w:val="26"/>
          <w:sz w:val="28"/>
          <w:szCs w:val="28"/>
        </w:rPr>
        <w:t>章</w:t>
      </w:r>
      <w:r>
        <w:rPr>
          <w:rFonts w:hint="eastAsia" w:ascii="宋体" w:hAnsi="宋体" w:eastAsia="宋体" w:cs="宋体"/>
          <w:spacing w:val="-1"/>
          <w:position w:val="26"/>
          <w:sz w:val="28"/>
          <w:szCs w:val="28"/>
          <w:lang w:eastAsia="zh-CN"/>
        </w:rPr>
        <w:t>）</w:t>
      </w:r>
      <w:r>
        <w:rPr>
          <w:rFonts w:ascii="宋体" w:hAnsi="宋体" w:eastAsia="宋体" w:cs="宋体"/>
          <w:spacing w:val="-1"/>
          <w:position w:val="26"/>
          <w:sz w:val="28"/>
          <w:szCs w:val="28"/>
        </w:rPr>
        <w:t>。由委托代理人签字或盖章的在报价文件中须同时提交报价文件签署授权委托书。除报价单位对错误处须修改外，全套报价文件应无涂改或 行间插字和增删。如有修改，修改处应由报价单位加盖报价单位的印章或由报价文件签字人签（章）。</w:t>
      </w:r>
    </w:p>
    <w:p w14:paraId="0A09121C">
      <w:pPr>
        <w:keepNext w:val="0"/>
        <w:keepLines w:val="0"/>
        <w:pageBreakBefore w:val="0"/>
        <w:widowControl w:val="0"/>
        <w:kinsoku/>
        <w:wordWrap/>
        <w:overflowPunct w:val="0"/>
        <w:topLinePunct w:val="0"/>
        <w:autoSpaceDE/>
        <w:autoSpaceDN/>
        <w:bidi w:val="0"/>
        <w:adjustRightInd w:val="0"/>
        <w:snapToGrid w:val="0"/>
        <w:spacing w:line="240" w:lineRule="auto"/>
        <w:ind w:left="0" w:right="0" w:firstLine="556" w:firstLineChars="200"/>
        <w:jc w:val="left"/>
        <w:textAlignment w:val="baseline"/>
        <w:rPr>
          <w:rFonts w:ascii="宋体" w:hAnsi="宋体" w:eastAsia="宋体" w:cs="宋体"/>
          <w:spacing w:val="-1"/>
          <w:position w:val="26"/>
          <w:sz w:val="28"/>
          <w:szCs w:val="28"/>
        </w:rPr>
      </w:pPr>
      <w:r>
        <w:rPr>
          <w:rFonts w:ascii="宋体" w:hAnsi="宋体" w:eastAsia="宋体" w:cs="宋体"/>
          <w:spacing w:val="-1"/>
          <w:position w:val="26"/>
          <w:sz w:val="28"/>
          <w:szCs w:val="28"/>
        </w:rPr>
        <w:t>（</w:t>
      </w:r>
      <w:r>
        <w:rPr>
          <w:rFonts w:hint="eastAsia" w:ascii="宋体" w:hAnsi="宋体" w:eastAsia="宋体" w:cs="宋体"/>
          <w:spacing w:val="-1"/>
          <w:position w:val="26"/>
          <w:sz w:val="28"/>
          <w:szCs w:val="28"/>
          <w:lang w:eastAsia="zh-CN"/>
        </w:rPr>
        <w:t>三</w:t>
      </w:r>
      <w:r>
        <w:rPr>
          <w:rFonts w:ascii="宋体" w:hAnsi="宋体" w:eastAsia="宋体" w:cs="宋体"/>
          <w:spacing w:val="-1"/>
          <w:position w:val="26"/>
          <w:sz w:val="28"/>
          <w:szCs w:val="28"/>
        </w:rPr>
        <w:t>）密封要求：封套上应载明报价单位名称、报价单位地址、项目名称，报价文件在 202</w:t>
      </w:r>
      <w:r>
        <w:rPr>
          <w:rFonts w:hint="eastAsia" w:ascii="宋体" w:hAnsi="宋体" w:eastAsia="宋体" w:cs="宋体"/>
          <w:spacing w:val="-1"/>
          <w:position w:val="26"/>
          <w:sz w:val="28"/>
          <w:szCs w:val="28"/>
          <w:lang w:val="en-US" w:eastAsia="zh-CN"/>
        </w:rPr>
        <w:t>4</w:t>
      </w:r>
      <w:r>
        <w:rPr>
          <w:rFonts w:ascii="宋体" w:hAnsi="宋体" w:eastAsia="宋体" w:cs="宋体"/>
          <w:spacing w:val="-1"/>
          <w:position w:val="26"/>
          <w:sz w:val="28"/>
          <w:szCs w:val="28"/>
        </w:rPr>
        <w:t xml:space="preserve">年 </w:t>
      </w:r>
      <w:r>
        <w:rPr>
          <w:rFonts w:hint="eastAsia" w:ascii="宋体" w:hAnsi="宋体" w:eastAsia="宋体" w:cs="宋体"/>
          <w:spacing w:val="-1"/>
          <w:position w:val="26"/>
          <w:sz w:val="28"/>
          <w:szCs w:val="28"/>
          <w:lang w:val="en-US" w:eastAsia="zh-CN"/>
        </w:rPr>
        <w:t>6</w:t>
      </w:r>
      <w:r>
        <w:rPr>
          <w:rFonts w:ascii="宋体" w:hAnsi="宋体" w:eastAsia="宋体" w:cs="宋体"/>
          <w:spacing w:val="-1"/>
          <w:position w:val="26"/>
          <w:sz w:val="28"/>
          <w:szCs w:val="28"/>
        </w:rPr>
        <w:t>月</w:t>
      </w:r>
      <w:r>
        <w:rPr>
          <w:rFonts w:hint="eastAsia" w:ascii="宋体" w:hAnsi="宋体" w:eastAsia="宋体" w:cs="宋体"/>
          <w:spacing w:val="-1"/>
          <w:position w:val="26"/>
          <w:sz w:val="28"/>
          <w:szCs w:val="28"/>
          <w:lang w:val="en-US" w:eastAsia="zh-CN"/>
        </w:rPr>
        <w:t>18</w:t>
      </w:r>
      <w:r>
        <w:rPr>
          <w:rFonts w:ascii="宋体" w:hAnsi="宋体" w:eastAsia="宋体" w:cs="宋体"/>
          <w:spacing w:val="-1"/>
          <w:position w:val="26"/>
          <w:sz w:val="28"/>
          <w:szCs w:val="28"/>
        </w:rPr>
        <w:t xml:space="preserve">日 </w:t>
      </w:r>
      <w:r>
        <w:rPr>
          <w:rFonts w:hint="eastAsia" w:ascii="宋体" w:hAnsi="宋体" w:eastAsia="宋体" w:cs="宋体"/>
          <w:spacing w:val="-1"/>
          <w:position w:val="26"/>
          <w:sz w:val="28"/>
          <w:szCs w:val="28"/>
          <w:lang w:val="en-US" w:eastAsia="zh-CN"/>
        </w:rPr>
        <w:t>15</w:t>
      </w:r>
      <w:r>
        <w:rPr>
          <w:rFonts w:ascii="宋体" w:hAnsi="宋体" w:eastAsia="宋体" w:cs="宋体"/>
          <w:spacing w:val="-1"/>
          <w:position w:val="26"/>
          <w:sz w:val="28"/>
          <w:szCs w:val="28"/>
        </w:rPr>
        <w:t>：</w:t>
      </w:r>
      <w:r>
        <w:rPr>
          <w:rFonts w:hint="eastAsia" w:ascii="宋体" w:hAnsi="宋体" w:eastAsia="宋体" w:cs="宋体"/>
          <w:spacing w:val="-1"/>
          <w:position w:val="26"/>
          <w:sz w:val="28"/>
          <w:szCs w:val="28"/>
          <w:lang w:val="en-US" w:eastAsia="zh-CN"/>
        </w:rPr>
        <w:t>3</w:t>
      </w:r>
      <w:r>
        <w:rPr>
          <w:rFonts w:ascii="宋体" w:hAnsi="宋体" w:eastAsia="宋体" w:cs="宋体"/>
          <w:spacing w:val="-1"/>
          <w:position w:val="26"/>
          <w:sz w:val="28"/>
          <w:szCs w:val="28"/>
        </w:rPr>
        <w:t>0 前不得开启。</w:t>
      </w:r>
    </w:p>
    <w:p w14:paraId="1C07A6A9">
      <w:pPr>
        <w:keepNext w:val="0"/>
        <w:keepLines w:val="0"/>
        <w:pageBreakBefore w:val="0"/>
        <w:widowControl w:val="0"/>
        <w:kinsoku/>
        <w:wordWrap/>
        <w:overflowPunct w:val="0"/>
        <w:topLinePunct w:val="0"/>
        <w:autoSpaceDE/>
        <w:autoSpaceDN/>
        <w:bidi w:val="0"/>
        <w:adjustRightInd w:val="0"/>
        <w:snapToGrid w:val="0"/>
        <w:spacing w:line="240" w:lineRule="auto"/>
        <w:ind w:left="0" w:right="0" w:firstLine="556" w:firstLineChars="200"/>
        <w:jc w:val="left"/>
        <w:textAlignment w:val="baseline"/>
        <w:rPr>
          <w:rFonts w:ascii="宋体" w:hAnsi="宋体" w:eastAsia="宋体" w:cs="宋体"/>
          <w:spacing w:val="-1"/>
          <w:position w:val="26"/>
          <w:sz w:val="28"/>
          <w:szCs w:val="28"/>
        </w:rPr>
      </w:pPr>
      <w:r>
        <w:rPr>
          <w:rFonts w:ascii="宋体" w:hAnsi="宋体" w:eastAsia="宋体" w:cs="宋体"/>
          <w:spacing w:val="-1"/>
          <w:position w:val="26"/>
          <w:sz w:val="28"/>
          <w:szCs w:val="28"/>
        </w:rPr>
        <w:t>（</w:t>
      </w:r>
      <w:r>
        <w:rPr>
          <w:rFonts w:hint="eastAsia" w:ascii="宋体" w:hAnsi="宋体" w:eastAsia="宋体" w:cs="宋体"/>
          <w:spacing w:val="-1"/>
          <w:position w:val="26"/>
          <w:sz w:val="28"/>
          <w:szCs w:val="28"/>
          <w:lang w:eastAsia="zh-CN"/>
        </w:rPr>
        <w:t>四</w:t>
      </w:r>
      <w:r>
        <w:rPr>
          <w:rFonts w:ascii="宋体" w:hAnsi="宋体" w:eastAsia="宋体" w:cs="宋体"/>
          <w:spacing w:val="-1"/>
          <w:position w:val="26"/>
          <w:sz w:val="28"/>
          <w:szCs w:val="28"/>
        </w:rPr>
        <w:t>）报价文件递交资料时间：202</w:t>
      </w:r>
      <w:r>
        <w:rPr>
          <w:rFonts w:hint="eastAsia" w:ascii="宋体" w:hAnsi="宋体" w:eastAsia="宋体" w:cs="宋体"/>
          <w:spacing w:val="-1"/>
          <w:position w:val="26"/>
          <w:sz w:val="28"/>
          <w:szCs w:val="28"/>
          <w:lang w:val="en-US" w:eastAsia="zh-CN"/>
        </w:rPr>
        <w:t>4</w:t>
      </w:r>
      <w:r>
        <w:rPr>
          <w:rFonts w:ascii="宋体" w:hAnsi="宋体" w:eastAsia="宋体" w:cs="宋体"/>
          <w:spacing w:val="-1"/>
          <w:position w:val="26"/>
          <w:sz w:val="28"/>
          <w:szCs w:val="28"/>
        </w:rPr>
        <w:t xml:space="preserve"> 年</w:t>
      </w:r>
      <w:r>
        <w:rPr>
          <w:rFonts w:hint="eastAsia" w:ascii="宋体" w:hAnsi="宋体" w:eastAsia="宋体" w:cs="宋体"/>
          <w:spacing w:val="-1"/>
          <w:position w:val="26"/>
          <w:sz w:val="28"/>
          <w:szCs w:val="28"/>
          <w:lang w:val="en-US" w:eastAsia="zh-CN"/>
        </w:rPr>
        <w:t>6</w:t>
      </w:r>
      <w:r>
        <w:rPr>
          <w:rFonts w:ascii="宋体" w:hAnsi="宋体" w:eastAsia="宋体" w:cs="宋体"/>
          <w:spacing w:val="-1"/>
          <w:position w:val="26"/>
          <w:sz w:val="28"/>
          <w:szCs w:val="28"/>
        </w:rPr>
        <w:t>月</w:t>
      </w:r>
      <w:r>
        <w:rPr>
          <w:rFonts w:hint="eastAsia" w:ascii="宋体" w:hAnsi="宋体" w:eastAsia="宋体" w:cs="宋体"/>
          <w:spacing w:val="-1"/>
          <w:position w:val="26"/>
          <w:sz w:val="28"/>
          <w:szCs w:val="28"/>
          <w:lang w:val="en-US" w:eastAsia="zh-CN"/>
        </w:rPr>
        <w:t>18</w:t>
      </w:r>
      <w:bookmarkStart w:id="0" w:name="_GoBack"/>
      <w:bookmarkEnd w:id="0"/>
      <w:r>
        <w:rPr>
          <w:rFonts w:hint="eastAsia" w:ascii="宋体" w:hAnsi="宋体" w:eastAsia="宋体" w:cs="宋体"/>
          <w:spacing w:val="-1"/>
          <w:position w:val="26"/>
          <w:sz w:val="28"/>
          <w:szCs w:val="28"/>
          <w:lang w:val="en-US" w:eastAsia="zh-CN"/>
        </w:rPr>
        <w:t xml:space="preserve"> </w:t>
      </w:r>
      <w:r>
        <w:rPr>
          <w:rFonts w:ascii="宋体" w:hAnsi="宋体" w:eastAsia="宋体" w:cs="宋体"/>
          <w:spacing w:val="-1"/>
          <w:position w:val="26"/>
          <w:sz w:val="28"/>
          <w:szCs w:val="28"/>
        </w:rPr>
        <w:t>日 1</w:t>
      </w:r>
      <w:r>
        <w:rPr>
          <w:rFonts w:hint="eastAsia" w:ascii="宋体" w:hAnsi="宋体" w:eastAsia="宋体" w:cs="宋体"/>
          <w:spacing w:val="-1"/>
          <w:position w:val="26"/>
          <w:sz w:val="28"/>
          <w:szCs w:val="28"/>
          <w:lang w:val="en-US" w:eastAsia="zh-CN"/>
        </w:rPr>
        <w:t>5</w:t>
      </w:r>
      <w:r>
        <w:rPr>
          <w:rFonts w:ascii="宋体" w:hAnsi="宋体" w:eastAsia="宋体" w:cs="宋体"/>
          <w:spacing w:val="-1"/>
          <w:position w:val="26"/>
          <w:sz w:val="28"/>
          <w:szCs w:val="28"/>
        </w:rPr>
        <w:t>：</w:t>
      </w:r>
      <w:r>
        <w:rPr>
          <w:rFonts w:hint="eastAsia" w:ascii="宋体" w:hAnsi="宋体" w:eastAsia="宋体" w:cs="宋体"/>
          <w:spacing w:val="-1"/>
          <w:position w:val="26"/>
          <w:sz w:val="28"/>
          <w:szCs w:val="28"/>
          <w:lang w:val="en-US" w:eastAsia="zh-CN"/>
        </w:rPr>
        <w:t>3</w:t>
      </w:r>
      <w:r>
        <w:rPr>
          <w:rFonts w:ascii="宋体" w:hAnsi="宋体" w:eastAsia="宋体" w:cs="宋体"/>
          <w:spacing w:val="-1"/>
          <w:position w:val="26"/>
          <w:sz w:val="28"/>
          <w:szCs w:val="28"/>
        </w:rPr>
        <w:t>0 前，地点 为西安市高陵区中钢大道陕西燃气集团工程有限公司二楼会议室。逾期送达的或者未送达指定地点的报价文件，逾期恕不接受。</w:t>
      </w:r>
    </w:p>
    <w:p w14:paraId="179996C1">
      <w:pPr>
        <w:keepNext w:val="0"/>
        <w:keepLines w:val="0"/>
        <w:pageBreakBefore w:val="0"/>
        <w:widowControl/>
        <w:kinsoku/>
        <w:wordWrap/>
        <w:overflowPunct w:val="0"/>
        <w:topLinePunct w:val="0"/>
        <w:autoSpaceDE/>
        <w:autoSpaceDN/>
        <w:bidi w:val="0"/>
        <w:adjustRightInd w:val="0"/>
        <w:snapToGrid w:val="0"/>
        <w:spacing w:line="240" w:lineRule="auto"/>
        <w:ind w:left="0" w:right="0" w:firstLine="558" w:firstLineChars="200"/>
        <w:jc w:val="left"/>
        <w:textAlignment w:val="baseline"/>
        <w:rPr>
          <w:rFonts w:ascii="宋体" w:hAnsi="宋体" w:eastAsia="宋体" w:cs="宋体"/>
          <w:b/>
          <w:bCs/>
          <w:spacing w:val="-1"/>
          <w:position w:val="26"/>
          <w:sz w:val="28"/>
          <w:szCs w:val="28"/>
        </w:rPr>
      </w:pPr>
      <w:r>
        <w:rPr>
          <w:rFonts w:ascii="宋体" w:hAnsi="宋体" w:eastAsia="宋体" w:cs="宋体"/>
          <w:b/>
          <w:bCs/>
          <w:spacing w:val="-1"/>
          <w:position w:val="26"/>
          <w:sz w:val="28"/>
          <w:szCs w:val="28"/>
        </w:rPr>
        <w:t>六、联系方式</w:t>
      </w:r>
    </w:p>
    <w:p w14:paraId="766AAC28">
      <w:pPr>
        <w:keepNext w:val="0"/>
        <w:keepLines w:val="0"/>
        <w:pageBreakBefore w:val="0"/>
        <w:widowControl/>
        <w:kinsoku/>
        <w:wordWrap/>
        <w:overflowPunct w:val="0"/>
        <w:topLinePunct w:val="0"/>
        <w:autoSpaceDE/>
        <w:autoSpaceDN/>
        <w:bidi w:val="0"/>
        <w:adjustRightInd w:val="0"/>
        <w:snapToGrid w:val="0"/>
        <w:spacing w:line="240" w:lineRule="auto"/>
        <w:ind w:left="0" w:right="0" w:firstLine="556" w:firstLineChars="200"/>
        <w:jc w:val="left"/>
        <w:textAlignment w:val="baseline"/>
        <w:rPr>
          <w:rFonts w:ascii="宋体" w:hAnsi="宋体" w:eastAsia="宋体" w:cs="宋体"/>
          <w:spacing w:val="-1"/>
          <w:position w:val="26"/>
          <w:sz w:val="28"/>
          <w:szCs w:val="28"/>
        </w:rPr>
      </w:pPr>
      <w:r>
        <w:rPr>
          <w:rFonts w:ascii="宋体" w:hAnsi="宋体" w:eastAsia="宋体" w:cs="宋体"/>
          <w:spacing w:val="-1"/>
          <w:position w:val="26"/>
          <w:sz w:val="28"/>
          <w:szCs w:val="28"/>
        </w:rPr>
        <w:t>地    址：西安市高陵区中钢大道中段</w:t>
      </w:r>
    </w:p>
    <w:p w14:paraId="30D9EFD5">
      <w:pPr>
        <w:keepNext w:val="0"/>
        <w:keepLines w:val="0"/>
        <w:pageBreakBefore w:val="0"/>
        <w:widowControl/>
        <w:kinsoku/>
        <w:wordWrap/>
        <w:overflowPunct w:val="0"/>
        <w:topLinePunct w:val="0"/>
        <w:autoSpaceDE/>
        <w:autoSpaceDN/>
        <w:bidi w:val="0"/>
        <w:adjustRightInd w:val="0"/>
        <w:snapToGrid w:val="0"/>
        <w:spacing w:line="240" w:lineRule="auto"/>
        <w:ind w:left="0" w:right="0" w:firstLine="556" w:firstLineChars="200"/>
        <w:jc w:val="left"/>
        <w:textAlignment w:val="baseline"/>
        <w:rPr>
          <w:rFonts w:hint="default" w:ascii="宋体" w:hAnsi="宋体" w:eastAsia="宋体" w:cs="宋体"/>
          <w:spacing w:val="-1"/>
          <w:position w:val="26"/>
          <w:sz w:val="28"/>
          <w:szCs w:val="28"/>
          <w:lang w:val="en-US" w:eastAsia="zh-CN"/>
        </w:rPr>
      </w:pPr>
      <w:r>
        <w:rPr>
          <w:rFonts w:ascii="宋体" w:hAnsi="宋体" w:eastAsia="宋体" w:cs="宋体"/>
          <w:spacing w:val="-1"/>
          <w:position w:val="26"/>
          <w:sz w:val="28"/>
          <w:szCs w:val="28"/>
        </w:rPr>
        <w:t>联 系 人：</w:t>
      </w:r>
      <w:r>
        <w:rPr>
          <w:rFonts w:hint="eastAsia" w:ascii="宋体" w:hAnsi="宋体" w:eastAsia="宋体" w:cs="宋体"/>
          <w:spacing w:val="-1"/>
          <w:position w:val="26"/>
          <w:sz w:val="28"/>
          <w:szCs w:val="28"/>
          <w:lang w:val="en-US" w:eastAsia="zh-CN"/>
        </w:rPr>
        <w:t>付绍平</w:t>
      </w:r>
      <w:r>
        <w:rPr>
          <w:rFonts w:ascii="宋体" w:hAnsi="宋体" w:eastAsia="宋体" w:cs="宋体"/>
          <w:spacing w:val="-1"/>
          <w:position w:val="26"/>
          <w:sz w:val="28"/>
          <w:szCs w:val="28"/>
        </w:rPr>
        <w:t xml:space="preserve">       联系电话：</w:t>
      </w:r>
      <w:r>
        <w:rPr>
          <w:rFonts w:hint="eastAsia" w:ascii="宋体" w:hAnsi="宋体" w:eastAsia="宋体" w:cs="宋体"/>
          <w:spacing w:val="-1"/>
          <w:position w:val="26"/>
          <w:sz w:val="28"/>
          <w:szCs w:val="28"/>
          <w:lang w:val="en-US" w:eastAsia="zh-CN"/>
        </w:rPr>
        <w:t>18695219901</w:t>
      </w:r>
    </w:p>
    <w:p w14:paraId="0EA09874">
      <w:pPr>
        <w:keepNext w:val="0"/>
        <w:keepLines w:val="0"/>
        <w:pageBreakBefore w:val="0"/>
        <w:widowControl/>
        <w:kinsoku/>
        <w:wordWrap/>
        <w:overflowPunct w:val="0"/>
        <w:topLinePunct w:val="0"/>
        <w:autoSpaceDE/>
        <w:autoSpaceDN/>
        <w:bidi w:val="0"/>
        <w:adjustRightInd w:val="0"/>
        <w:snapToGrid w:val="0"/>
        <w:spacing w:line="240" w:lineRule="auto"/>
        <w:ind w:left="0" w:right="0" w:firstLine="558" w:firstLineChars="200"/>
        <w:jc w:val="left"/>
        <w:textAlignment w:val="baseline"/>
        <w:rPr>
          <w:rFonts w:ascii="宋体" w:hAnsi="宋体" w:eastAsia="宋体" w:cs="宋体"/>
          <w:b/>
          <w:bCs/>
          <w:spacing w:val="-1"/>
          <w:position w:val="26"/>
          <w:sz w:val="28"/>
          <w:szCs w:val="28"/>
        </w:rPr>
      </w:pPr>
      <w:r>
        <w:rPr>
          <w:rFonts w:ascii="宋体" w:hAnsi="宋体" w:eastAsia="宋体" w:cs="宋体"/>
          <w:b/>
          <w:bCs/>
          <w:spacing w:val="-1"/>
          <w:position w:val="26"/>
          <w:sz w:val="28"/>
          <w:szCs w:val="28"/>
        </w:rPr>
        <w:t>七、确定单位程序</w:t>
      </w:r>
    </w:p>
    <w:p w14:paraId="258EDA75">
      <w:pPr>
        <w:keepNext w:val="0"/>
        <w:keepLines w:val="0"/>
        <w:pageBreakBefore w:val="0"/>
        <w:widowControl/>
        <w:kinsoku/>
        <w:wordWrap/>
        <w:overflowPunct w:val="0"/>
        <w:topLinePunct w:val="0"/>
        <w:autoSpaceDE/>
        <w:autoSpaceDN/>
        <w:bidi w:val="0"/>
        <w:adjustRightInd w:val="0"/>
        <w:snapToGrid w:val="0"/>
        <w:spacing w:line="240" w:lineRule="auto"/>
        <w:ind w:left="0" w:right="0" w:firstLine="556" w:firstLineChars="200"/>
        <w:jc w:val="left"/>
        <w:textAlignment w:val="baseline"/>
        <w:rPr>
          <w:rFonts w:ascii="宋体" w:hAnsi="宋体" w:eastAsia="宋体" w:cs="宋体"/>
          <w:spacing w:val="-1"/>
          <w:position w:val="26"/>
          <w:sz w:val="28"/>
          <w:szCs w:val="28"/>
        </w:rPr>
      </w:pPr>
      <w:r>
        <w:rPr>
          <w:rFonts w:ascii="宋体" w:hAnsi="宋体" w:eastAsia="宋体" w:cs="宋体"/>
          <w:spacing w:val="-1"/>
          <w:position w:val="26"/>
          <w:sz w:val="28"/>
          <w:szCs w:val="28"/>
        </w:rPr>
        <w:t>依据各单位提交的报价文件，由谈判小组依次与递交合格报价单的单 位进行谈判，谈判后各单位根据实际情况进行第二次报价。谈判小组依据第二次报价，</w:t>
      </w:r>
      <w:r>
        <w:rPr>
          <w:rFonts w:hint="eastAsia" w:ascii="宋体" w:hAnsi="宋体" w:eastAsia="宋体" w:cs="宋体"/>
          <w:spacing w:val="-1"/>
          <w:position w:val="26"/>
          <w:sz w:val="28"/>
          <w:szCs w:val="28"/>
          <w:lang w:eastAsia="zh-CN"/>
        </w:rPr>
        <w:t>选择报价最低的单位为本项目</w:t>
      </w:r>
      <w:r>
        <w:rPr>
          <w:rFonts w:ascii="宋体" w:hAnsi="宋体" w:eastAsia="宋体" w:cs="宋体"/>
          <w:spacing w:val="-1"/>
          <w:position w:val="26"/>
          <w:sz w:val="28"/>
          <w:szCs w:val="28"/>
        </w:rPr>
        <w:t>合作单位。</w:t>
      </w:r>
    </w:p>
    <w:p w14:paraId="64358BC8">
      <w:pPr>
        <w:keepNext w:val="0"/>
        <w:keepLines w:val="0"/>
        <w:pageBreakBefore w:val="0"/>
        <w:widowControl/>
        <w:kinsoku/>
        <w:wordWrap/>
        <w:overflowPunct w:val="0"/>
        <w:topLinePunct w:val="0"/>
        <w:autoSpaceDE/>
        <w:autoSpaceDN/>
        <w:bidi w:val="0"/>
        <w:adjustRightInd w:val="0"/>
        <w:snapToGrid w:val="0"/>
        <w:spacing w:line="240" w:lineRule="auto"/>
        <w:ind w:left="0" w:right="0" w:firstLine="556" w:firstLineChars="200"/>
        <w:jc w:val="left"/>
        <w:textAlignment w:val="baseline"/>
        <w:rPr>
          <w:rFonts w:ascii="宋体" w:hAnsi="宋体" w:eastAsia="宋体" w:cs="宋体"/>
          <w:spacing w:val="-1"/>
          <w:position w:val="26"/>
          <w:sz w:val="28"/>
          <w:szCs w:val="28"/>
        </w:rPr>
      </w:pPr>
    </w:p>
    <w:p w14:paraId="7A0B678B">
      <w:pPr>
        <w:pStyle w:val="3"/>
        <w:keepNext w:val="0"/>
        <w:keepLines w:val="0"/>
        <w:pageBreakBefore w:val="0"/>
        <w:kinsoku/>
        <w:wordWrap/>
        <w:overflowPunct w:val="0"/>
        <w:topLinePunct w:val="0"/>
        <w:autoSpaceDE/>
        <w:autoSpaceDN/>
        <w:bidi w:val="0"/>
        <w:adjustRightInd w:val="0"/>
        <w:snapToGrid w:val="0"/>
        <w:spacing w:line="273" w:lineRule="auto"/>
        <w:rPr>
          <w:sz w:val="21"/>
        </w:rPr>
      </w:pPr>
    </w:p>
    <w:p w14:paraId="49438F28">
      <w:pPr>
        <w:pStyle w:val="3"/>
        <w:keepNext w:val="0"/>
        <w:keepLines w:val="0"/>
        <w:pageBreakBefore w:val="0"/>
        <w:kinsoku/>
        <w:wordWrap/>
        <w:overflowPunct w:val="0"/>
        <w:topLinePunct w:val="0"/>
        <w:autoSpaceDE/>
        <w:autoSpaceDN/>
        <w:bidi w:val="0"/>
        <w:adjustRightInd w:val="0"/>
        <w:snapToGrid w:val="0"/>
        <w:spacing w:line="274" w:lineRule="auto"/>
        <w:rPr>
          <w:sz w:val="21"/>
        </w:rPr>
      </w:pPr>
    </w:p>
    <w:p w14:paraId="10BBD5A1">
      <w:pPr>
        <w:keepNext w:val="0"/>
        <w:keepLines w:val="0"/>
        <w:pageBreakBefore w:val="0"/>
        <w:kinsoku/>
        <w:wordWrap/>
        <w:overflowPunct w:val="0"/>
        <w:topLinePunct w:val="0"/>
        <w:autoSpaceDE/>
        <w:autoSpaceDN/>
        <w:bidi w:val="0"/>
        <w:adjustRightInd w:val="0"/>
        <w:snapToGrid w:val="0"/>
        <w:spacing w:before="91" w:line="624" w:lineRule="exact"/>
        <w:ind w:left="4363"/>
        <w:rPr>
          <w:rFonts w:ascii="宋体" w:hAnsi="宋体" w:eastAsia="宋体" w:cs="宋体"/>
          <w:sz w:val="28"/>
          <w:szCs w:val="28"/>
        </w:rPr>
      </w:pPr>
      <w:r>
        <w:rPr>
          <w:rFonts w:ascii="宋体" w:hAnsi="宋体" w:eastAsia="宋体" w:cs="宋体"/>
          <w:spacing w:val="-3"/>
          <w:position w:val="26"/>
          <w:sz w:val="28"/>
          <w:szCs w:val="28"/>
        </w:rPr>
        <w:t>陕西燃气集团工程有限公司</w:t>
      </w:r>
    </w:p>
    <w:p w14:paraId="26F259C3">
      <w:pPr>
        <w:keepNext w:val="0"/>
        <w:keepLines w:val="0"/>
        <w:pageBreakBefore w:val="0"/>
        <w:kinsoku/>
        <w:wordWrap/>
        <w:overflowPunct w:val="0"/>
        <w:topLinePunct w:val="0"/>
        <w:autoSpaceDE/>
        <w:autoSpaceDN/>
        <w:bidi w:val="0"/>
        <w:adjustRightInd w:val="0"/>
        <w:snapToGrid w:val="0"/>
        <w:spacing w:before="1" w:line="219" w:lineRule="auto"/>
        <w:ind w:left="5044"/>
        <w:rPr>
          <w:rFonts w:ascii="宋体" w:hAnsi="宋体" w:eastAsia="宋体" w:cs="宋体"/>
          <w:sz w:val="28"/>
          <w:szCs w:val="28"/>
        </w:rPr>
        <w:sectPr>
          <w:pgSz w:w="11906" w:h="16839"/>
          <w:pgMar w:top="2098" w:right="1474" w:bottom="1928" w:left="1587" w:header="0" w:footer="833" w:gutter="0"/>
          <w:cols w:space="425" w:num="1"/>
          <w:rtlGutter w:val="0"/>
          <w:docGrid w:linePitch="0" w:charSpace="0"/>
        </w:sectPr>
      </w:pPr>
      <w:r>
        <w:rPr>
          <w:rFonts w:ascii="宋体" w:hAnsi="宋体" w:eastAsia="宋体" w:cs="宋体"/>
          <w:spacing w:val="-10"/>
          <w:sz w:val="28"/>
          <w:szCs w:val="28"/>
        </w:rPr>
        <w:t>202</w:t>
      </w:r>
      <w:r>
        <w:rPr>
          <w:rFonts w:hint="eastAsia" w:ascii="宋体" w:hAnsi="宋体" w:eastAsia="宋体" w:cs="宋体"/>
          <w:spacing w:val="-10"/>
          <w:sz w:val="28"/>
          <w:szCs w:val="28"/>
          <w:lang w:val="en-US" w:eastAsia="zh-CN"/>
        </w:rPr>
        <w:t>4</w:t>
      </w:r>
      <w:r>
        <w:rPr>
          <w:rFonts w:ascii="宋体" w:hAnsi="宋体" w:eastAsia="宋体" w:cs="宋体"/>
          <w:spacing w:val="-54"/>
          <w:sz w:val="28"/>
          <w:szCs w:val="28"/>
        </w:rPr>
        <w:t xml:space="preserve"> </w:t>
      </w:r>
      <w:r>
        <w:rPr>
          <w:rFonts w:hint="eastAsia" w:ascii="宋体" w:hAnsi="宋体" w:eastAsia="宋体" w:cs="宋体"/>
          <w:spacing w:val="-54"/>
          <w:sz w:val="28"/>
          <w:szCs w:val="28"/>
          <w:lang w:val="en-US" w:eastAsia="zh-CN"/>
        </w:rPr>
        <w:t xml:space="preserve"> </w:t>
      </w:r>
      <w:r>
        <w:rPr>
          <w:rFonts w:ascii="宋体" w:hAnsi="宋体" w:eastAsia="宋体" w:cs="宋体"/>
          <w:spacing w:val="-10"/>
          <w:sz w:val="28"/>
          <w:szCs w:val="28"/>
        </w:rPr>
        <w:t>年</w:t>
      </w:r>
      <w:r>
        <w:rPr>
          <w:rFonts w:ascii="宋体" w:hAnsi="宋体" w:eastAsia="宋体" w:cs="宋体"/>
          <w:spacing w:val="-39"/>
          <w:sz w:val="28"/>
          <w:szCs w:val="28"/>
        </w:rPr>
        <w:t xml:space="preserve"> </w:t>
      </w:r>
      <w:r>
        <w:rPr>
          <w:rFonts w:hint="eastAsia" w:ascii="宋体" w:hAnsi="宋体" w:eastAsia="宋体" w:cs="宋体"/>
          <w:spacing w:val="-39"/>
          <w:sz w:val="28"/>
          <w:szCs w:val="28"/>
          <w:lang w:val="en-US" w:eastAsia="zh-CN"/>
        </w:rPr>
        <w:t xml:space="preserve"> </w:t>
      </w:r>
      <w:r>
        <w:rPr>
          <w:rFonts w:hint="eastAsia" w:ascii="宋体" w:hAnsi="宋体" w:eastAsia="宋体" w:cs="宋体"/>
          <w:spacing w:val="-10"/>
          <w:sz w:val="28"/>
          <w:szCs w:val="28"/>
          <w:lang w:val="en-US" w:eastAsia="zh-CN"/>
        </w:rPr>
        <w:t xml:space="preserve">6 </w:t>
      </w:r>
      <w:r>
        <w:rPr>
          <w:rFonts w:ascii="宋体" w:hAnsi="宋体" w:eastAsia="宋体" w:cs="宋体"/>
          <w:spacing w:val="-10"/>
          <w:sz w:val="28"/>
          <w:szCs w:val="28"/>
        </w:rPr>
        <w:t>月</w:t>
      </w:r>
      <w:r>
        <w:rPr>
          <w:rFonts w:hint="eastAsia" w:ascii="宋体" w:hAnsi="宋体" w:eastAsia="宋体" w:cs="宋体"/>
          <w:spacing w:val="-10"/>
          <w:sz w:val="28"/>
          <w:szCs w:val="28"/>
          <w:lang w:val="en-US" w:eastAsia="zh-CN"/>
        </w:rPr>
        <w:t xml:space="preserve"> </w:t>
      </w:r>
      <w:r>
        <w:rPr>
          <w:rFonts w:hint="eastAsia" w:ascii="宋体" w:hAnsi="宋体" w:eastAsia="宋体" w:cs="宋体"/>
          <w:spacing w:val="-39"/>
          <w:sz w:val="28"/>
          <w:szCs w:val="28"/>
          <w:lang w:val="en-US" w:eastAsia="zh-CN"/>
        </w:rPr>
        <w:t>12</w:t>
      </w:r>
      <w:r>
        <w:rPr>
          <w:rFonts w:ascii="宋体" w:hAnsi="宋体" w:eastAsia="宋体" w:cs="宋体"/>
          <w:spacing w:val="-10"/>
          <w:sz w:val="28"/>
          <w:szCs w:val="28"/>
        </w:rPr>
        <w:t xml:space="preserve"> 日</w:t>
      </w:r>
    </w:p>
    <w:p w14:paraId="33C5DED6">
      <w:pPr>
        <w:pStyle w:val="3"/>
        <w:keepNext w:val="0"/>
        <w:keepLines w:val="0"/>
        <w:pageBreakBefore w:val="0"/>
        <w:kinsoku/>
        <w:wordWrap/>
        <w:overflowPunct w:val="0"/>
        <w:topLinePunct w:val="0"/>
        <w:autoSpaceDE/>
        <w:autoSpaceDN/>
        <w:bidi w:val="0"/>
        <w:adjustRightInd w:val="0"/>
        <w:snapToGrid w:val="0"/>
        <w:spacing w:line="275" w:lineRule="auto"/>
        <w:rPr>
          <w:sz w:val="21"/>
        </w:rPr>
      </w:pPr>
    </w:p>
    <w:p w14:paraId="3808D162">
      <w:pPr>
        <w:keepNext w:val="0"/>
        <w:keepLines w:val="0"/>
        <w:pageBreakBefore w:val="0"/>
        <w:kinsoku/>
        <w:wordWrap/>
        <w:overflowPunct w:val="0"/>
        <w:topLinePunct w:val="0"/>
        <w:autoSpaceDE/>
        <w:autoSpaceDN/>
        <w:bidi w:val="0"/>
        <w:adjustRightInd w:val="0"/>
        <w:snapToGrid w:val="0"/>
        <w:spacing w:before="26" w:line="218" w:lineRule="auto"/>
        <w:jc w:val="right"/>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合同编号：RQGC-J-202</w:t>
      </w:r>
      <w:r>
        <w:rPr>
          <w:rFonts w:hint="eastAsia" w:ascii="宋体" w:hAnsi="宋体" w:eastAsia="宋体" w:cs="宋体"/>
          <w:sz w:val="24"/>
          <w:szCs w:val="24"/>
          <w:lang w:val="en-US" w:eastAsia="zh-CN"/>
          <w14:textOutline w14:w="4358" w14:cap="sq" w14:cmpd="sng">
            <w14:solidFill>
              <w14:srgbClr w14:val="000000"/>
            </w14:solidFill>
            <w14:prstDash w14:val="solid"/>
            <w14:bevel/>
          </w14:textOutline>
        </w:rPr>
        <w:t>4</w:t>
      </w:r>
      <w:r>
        <w:rPr>
          <w:rFonts w:ascii="宋体" w:hAnsi="宋体" w:eastAsia="宋体" w:cs="宋体"/>
          <w:sz w:val="24"/>
          <w:szCs w:val="24"/>
          <w14:textOutline w14:w="4358" w14:cap="sq" w14:cmpd="sng">
            <w14:solidFill>
              <w14:srgbClr w14:val="000000"/>
            </w14:solidFill>
            <w14:prstDash w14:val="solid"/>
            <w14:bevel/>
          </w14:textOutline>
        </w:rPr>
        <w:t>-</w:t>
      </w:r>
    </w:p>
    <w:p w14:paraId="055AB005">
      <w:pPr>
        <w:pStyle w:val="3"/>
        <w:keepNext w:val="0"/>
        <w:keepLines w:val="0"/>
        <w:pageBreakBefore w:val="0"/>
        <w:kinsoku/>
        <w:wordWrap/>
        <w:overflowPunct w:val="0"/>
        <w:topLinePunct w:val="0"/>
        <w:autoSpaceDE/>
        <w:autoSpaceDN/>
        <w:bidi w:val="0"/>
        <w:adjustRightInd w:val="0"/>
        <w:snapToGrid w:val="0"/>
        <w:spacing w:line="247" w:lineRule="auto"/>
        <w:rPr>
          <w:sz w:val="21"/>
        </w:rPr>
      </w:pPr>
    </w:p>
    <w:p w14:paraId="4E5FA64A">
      <w:pPr>
        <w:pStyle w:val="3"/>
        <w:keepNext w:val="0"/>
        <w:keepLines w:val="0"/>
        <w:pageBreakBefore w:val="0"/>
        <w:kinsoku/>
        <w:wordWrap/>
        <w:overflowPunct w:val="0"/>
        <w:topLinePunct w:val="0"/>
        <w:autoSpaceDE/>
        <w:autoSpaceDN/>
        <w:bidi w:val="0"/>
        <w:adjustRightInd w:val="0"/>
        <w:snapToGrid w:val="0"/>
        <w:spacing w:line="247" w:lineRule="auto"/>
        <w:rPr>
          <w:sz w:val="21"/>
        </w:rPr>
      </w:pPr>
    </w:p>
    <w:p w14:paraId="7088B7C3">
      <w:pPr>
        <w:pStyle w:val="3"/>
        <w:keepNext w:val="0"/>
        <w:keepLines w:val="0"/>
        <w:pageBreakBefore w:val="0"/>
        <w:kinsoku/>
        <w:wordWrap/>
        <w:overflowPunct w:val="0"/>
        <w:topLinePunct w:val="0"/>
        <w:autoSpaceDE/>
        <w:autoSpaceDN/>
        <w:bidi w:val="0"/>
        <w:adjustRightInd w:val="0"/>
        <w:snapToGrid w:val="0"/>
        <w:spacing w:line="247" w:lineRule="auto"/>
        <w:rPr>
          <w:sz w:val="21"/>
        </w:rPr>
      </w:pPr>
    </w:p>
    <w:p w14:paraId="33B2D720">
      <w:pPr>
        <w:pStyle w:val="3"/>
        <w:keepNext w:val="0"/>
        <w:keepLines w:val="0"/>
        <w:pageBreakBefore w:val="0"/>
        <w:kinsoku/>
        <w:wordWrap/>
        <w:overflowPunct w:val="0"/>
        <w:topLinePunct w:val="0"/>
        <w:autoSpaceDE/>
        <w:autoSpaceDN/>
        <w:bidi w:val="0"/>
        <w:adjustRightInd w:val="0"/>
        <w:snapToGrid w:val="0"/>
        <w:spacing w:line="248" w:lineRule="auto"/>
        <w:rPr>
          <w:sz w:val="21"/>
        </w:rPr>
      </w:pPr>
    </w:p>
    <w:p w14:paraId="41094BC8">
      <w:pPr>
        <w:pStyle w:val="3"/>
        <w:keepNext w:val="0"/>
        <w:keepLines w:val="0"/>
        <w:pageBreakBefore w:val="0"/>
        <w:kinsoku/>
        <w:wordWrap/>
        <w:overflowPunct w:val="0"/>
        <w:topLinePunct w:val="0"/>
        <w:autoSpaceDE/>
        <w:autoSpaceDN/>
        <w:bidi w:val="0"/>
        <w:adjustRightInd w:val="0"/>
        <w:snapToGrid w:val="0"/>
        <w:spacing w:line="248" w:lineRule="auto"/>
        <w:rPr>
          <w:sz w:val="21"/>
        </w:rPr>
      </w:pPr>
    </w:p>
    <w:p w14:paraId="7A487FA8">
      <w:pPr>
        <w:pStyle w:val="3"/>
        <w:keepNext w:val="0"/>
        <w:keepLines w:val="0"/>
        <w:pageBreakBefore w:val="0"/>
        <w:kinsoku/>
        <w:wordWrap/>
        <w:overflowPunct w:val="0"/>
        <w:topLinePunct w:val="0"/>
        <w:autoSpaceDE/>
        <w:autoSpaceDN/>
        <w:bidi w:val="0"/>
        <w:adjustRightInd w:val="0"/>
        <w:snapToGrid w:val="0"/>
        <w:spacing w:line="248" w:lineRule="auto"/>
        <w:rPr>
          <w:sz w:val="21"/>
        </w:rPr>
      </w:pPr>
    </w:p>
    <w:p w14:paraId="32206D82">
      <w:pPr>
        <w:pStyle w:val="3"/>
        <w:keepNext w:val="0"/>
        <w:keepLines w:val="0"/>
        <w:pageBreakBefore w:val="0"/>
        <w:kinsoku/>
        <w:wordWrap/>
        <w:overflowPunct w:val="0"/>
        <w:topLinePunct w:val="0"/>
        <w:autoSpaceDE/>
        <w:autoSpaceDN/>
        <w:bidi w:val="0"/>
        <w:adjustRightInd w:val="0"/>
        <w:snapToGrid w:val="0"/>
        <w:spacing w:line="248" w:lineRule="auto"/>
        <w:rPr>
          <w:sz w:val="21"/>
        </w:rPr>
      </w:pPr>
    </w:p>
    <w:p w14:paraId="70536BCE">
      <w:pPr>
        <w:keepNext w:val="0"/>
        <w:keepLines w:val="0"/>
        <w:pageBreakBefore w:val="0"/>
        <w:kinsoku/>
        <w:wordWrap/>
        <w:overflowPunct w:val="0"/>
        <w:topLinePunct w:val="0"/>
        <w:autoSpaceDE/>
        <w:autoSpaceDN/>
        <w:bidi w:val="0"/>
        <w:adjustRightInd w:val="0"/>
        <w:snapToGrid w:val="0"/>
        <w:spacing w:before="169" w:line="220" w:lineRule="auto"/>
        <w:ind w:left="1336" w:firstLine="434" w:firstLineChars="100"/>
        <w:rPr>
          <w:rFonts w:ascii="宋体" w:hAnsi="宋体" w:eastAsia="宋体" w:cs="宋体"/>
          <w:sz w:val="44"/>
          <w:szCs w:val="44"/>
        </w:rPr>
      </w:pPr>
      <w:r>
        <w:rPr>
          <w:rFonts w:ascii="宋体" w:hAnsi="宋体" w:eastAsia="宋体" w:cs="宋体"/>
          <w:spacing w:val="-3"/>
          <w:sz w:val="44"/>
          <w:szCs w:val="44"/>
          <w14:textOutline w14:w="9461" w14:cap="sq" w14:cmpd="sng">
            <w14:solidFill>
              <w14:srgbClr w14:val="000000"/>
            </w14:solidFill>
            <w14:prstDash w14:val="solid"/>
            <w14:bevel/>
          </w14:textOutline>
        </w:rPr>
        <w:t>陕西燃气集团工程有限公司</w:t>
      </w:r>
    </w:p>
    <w:p w14:paraId="55FD0974">
      <w:pPr>
        <w:keepNext w:val="0"/>
        <w:keepLines w:val="0"/>
        <w:pageBreakBefore w:val="0"/>
        <w:kinsoku/>
        <w:wordWrap/>
        <w:overflowPunct w:val="0"/>
        <w:topLinePunct w:val="0"/>
        <w:autoSpaceDE/>
        <w:autoSpaceDN/>
        <w:bidi w:val="0"/>
        <w:adjustRightInd w:val="0"/>
        <w:snapToGrid w:val="0"/>
        <w:spacing w:before="317" w:line="219" w:lineRule="auto"/>
        <w:ind w:left="1308" w:hanging="1308" w:hangingChars="300"/>
        <w:jc w:val="center"/>
        <w:rPr>
          <w:rFonts w:hint="eastAsia" w:ascii="宋体" w:hAnsi="宋体" w:eastAsia="宋体" w:cs="宋体"/>
          <w:spacing w:val="-2"/>
          <w:sz w:val="44"/>
          <w:szCs w:val="44"/>
          <w:lang w:eastAsia="zh-CN"/>
          <w14:textOutline w14:w="9461" w14:cap="sq" w14:cmpd="sng">
            <w14:solidFill>
              <w14:srgbClr w14:val="000000"/>
            </w14:solidFill>
            <w14:prstDash w14:val="solid"/>
            <w14:bevel/>
          </w14:textOutline>
        </w:rPr>
      </w:pPr>
      <w:r>
        <w:rPr>
          <w:rFonts w:hint="eastAsia" w:ascii="宋体" w:hAnsi="宋体" w:eastAsia="宋体" w:cs="宋体"/>
          <w:spacing w:val="-2"/>
          <w:sz w:val="44"/>
          <w:szCs w:val="44"/>
          <w:lang w:eastAsia="zh-CN"/>
          <w14:textOutline w14:w="9461" w14:cap="sq" w14:cmpd="sng">
            <w14:solidFill>
              <w14:srgbClr w14:val="000000"/>
            </w14:solidFill>
            <w14:prstDash w14:val="solid"/>
            <w14:bevel/>
          </w14:textOutline>
        </w:rPr>
        <w:t>周湾净化厂天然气接收工程施工</w:t>
      </w:r>
    </w:p>
    <w:p w14:paraId="6B4F3BF1">
      <w:pPr>
        <w:keepNext w:val="0"/>
        <w:keepLines w:val="0"/>
        <w:pageBreakBefore w:val="0"/>
        <w:kinsoku/>
        <w:wordWrap/>
        <w:overflowPunct w:val="0"/>
        <w:topLinePunct w:val="0"/>
        <w:autoSpaceDE/>
        <w:autoSpaceDN/>
        <w:bidi w:val="0"/>
        <w:adjustRightInd w:val="0"/>
        <w:snapToGrid w:val="0"/>
        <w:spacing w:before="317" w:line="219" w:lineRule="auto"/>
        <w:ind w:left="1308" w:hanging="1320" w:hangingChars="300"/>
        <w:jc w:val="center"/>
        <w:rPr>
          <w:rFonts w:ascii="宋体" w:hAnsi="宋体" w:eastAsia="宋体" w:cs="宋体"/>
          <w:sz w:val="44"/>
          <w:szCs w:val="44"/>
        </w:rPr>
      </w:pPr>
      <w:r>
        <w:rPr>
          <w:rFonts w:hint="eastAsia" w:ascii="宋体" w:hAnsi="宋体" w:eastAsia="宋体" w:cs="宋体"/>
          <w:sz w:val="44"/>
          <w:szCs w:val="44"/>
          <w:lang w:val="en-US" w:eastAsia="zh-CN"/>
          <w14:textOutline w14:w="9461" w14:cap="sq" w14:cmpd="sng">
            <w14:solidFill>
              <w14:srgbClr w14:val="000000"/>
            </w14:solidFill>
            <w14:prstDash w14:val="solid"/>
            <w14:bevel/>
          </w14:textOutline>
        </w:rPr>
        <w:t>机械</w:t>
      </w:r>
      <w:r>
        <w:rPr>
          <w:rFonts w:ascii="宋体" w:hAnsi="宋体" w:eastAsia="宋体" w:cs="宋体"/>
          <w:sz w:val="44"/>
          <w:szCs w:val="44"/>
          <w14:textOutline w14:w="9461" w14:cap="sq" w14:cmpd="sng">
            <w14:solidFill>
              <w14:srgbClr w14:val="000000"/>
            </w14:solidFill>
            <w14:prstDash w14:val="solid"/>
            <w14:bevel/>
          </w14:textOutline>
        </w:rPr>
        <w:t>设备租赁合同</w:t>
      </w:r>
    </w:p>
    <w:p w14:paraId="154BFF44">
      <w:pPr>
        <w:pStyle w:val="3"/>
        <w:keepNext w:val="0"/>
        <w:keepLines w:val="0"/>
        <w:pageBreakBefore w:val="0"/>
        <w:kinsoku/>
        <w:wordWrap/>
        <w:overflowPunct w:val="0"/>
        <w:topLinePunct w:val="0"/>
        <w:autoSpaceDE/>
        <w:autoSpaceDN/>
        <w:bidi w:val="0"/>
        <w:adjustRightInd w:val="0"/>
        <w:snapToGrid w:val="0"/>
        <w:spacing w:line="248" w:lineRule="auto"/>
        <w:rPr>
          <w:sz w:val="21"/>
        </w:rPr>
      </w:pPr>
    </w:p>
    <w:p w14:paraId="355D381C">
      <w:pPr>
        <w:pStyle w:val="3"/>
        <w:keepNext w:val="0"/>
        <w:keepLines w:val="0"/>
        <w:pageBreakBefore w:val="0"/>
        <w:kinsoku/>
        <w:wordWrap/>
        <w:overflowPunct w:val="0"/>
        <w:topLinePunct w:val="0"/>
        <w:autoSpaceDE/>
        <w:autoSpaceDN/>
        <w:bidi w:val="0"/>
        <w:adjustRightInd w:val="0"/>
        <w:snapToGrid w:val="0"/>
        <w:spacing w:line="248" w:lineRule="auto"/>
        <w:rPr>
          <w:sz w:val="21"/>
        </w:rPr>
      </w:pPr>
    </w:p>
    <w:p w14:paraId="0B63D2F7">
      <w:pPr>
        <w:pStyle w:val="3"/>
        <w:keepNext w:val="0"/>
        <w:keepLines w:val="0"/>
        <w:pageBreakBefore w:val="0"/>
        <w:kinsoku/>
        <w:wordWrap/>
        <w:overflowPunct w:val="0"/>
        <w:topLinePunct w:val="0"/>
        <w:autoSpaceDE/>
        <w:autoSpaceDN/>
        <w:bidi w:val="0"/>
        <w:adjustRightInd w:val="0"/>
        <w:snapToGrid w:val="0"/>
        <w:spacing w:line="248" w:lineRule="auto"/>
        <w:rPr>
          <w:sz w:val="21"/>
        </w:rPr>
      </w:pPr>
    </w:p>
    <w:p w14:paraId="5CD4E21F">
      <w:pPr>
        <w:pStyle w:val="3"/>
        <w:keepNext w:val="0"/>
        <w:keepLines w:val="0"/>
        <w:pageBreakBefore w:val="0"/>
        <w:kinsoku/>
        <w:wordWrap/>
        <w:overflowPunct w:val="0"/>
        <w:topLinePunct w:val="0"/>
        <w:autoSpaceDE/>
        <w:autoSpaceDN/>
        <w:bidi w:val="0"/>
        <w:adjustRightInd w:val="0"/>
        <w:snapToGrid w:val="0"/>
        <w:spacing w:line="248" w:lineRule="auto"/>
        <w:rPr>
          <w:sz w:val="21"/>
        </w:rPr>
      </w:pPr>
    </w:p>
    <w:p w14:paraId="53A55D3A">
      <w:pPr>
        <w:pStyle w:val="3"/>
        <w:keepNext w:val="0"/>
        <w:keepLines w:val="0"/>
        <w:pageBreakBefore w:val="0"/>
        <w:kinsoku/>
        <w:wordWrap/>
        <w:overflowPunct w:val="0"/>
        <w:topLinePunct w:val="0"/>
        <w:autoSpaceDE/>
        <w:autoSpaceDN/>
        <w:bidi w:val="0"/>
        <w:adjustRightInd w:val="0"/>
        <w:snapToGrid w:val="0"/>
        <w:spacing w:line="248" w:lineRule="auto"/>
        <w:rPr>
          <w:sz w:val="21"/>
        </w:rPr>
      </w:pPr>
    </w:p>
    <w:p w14:paraId="0AFD2E4C">
      <w:pPr>
        <w:pStyle w:val="3"/>
        <w:keepNext w:val="0"/>
        <w:keepLines w:val="0"/>
        <w:pageBreakBefore w:val="0"/>
        <w:kinsoku/>
        <w:wordWrap/>
        <w:overflowPunct w:val="0"/>
        <w:topLinePunct w:val="0"/>
        <w:autoSpaceDE/>
        <w:autoSpaceDN/>
        <w:bidi w:val="0"/>
        <w:adjustRightInd w:val="0"/>
        <w:snapToGrid w:val="0"/>
        <w:spacing w:line="248" w:lineRule="auto"/>
        <w:rPr>
          <w:sz w:val="21"/>
        </w:rPr>
      </w:pPr>
    </w:p>
    <w:p w14:paraId="55D13E5D">
      <w:pPr>
        <w:pStyle w:val="3"/>
        <w:keepNext w:val="0"/>
        <w:keepLines w:val="0"/>
        <w:pageBreakBefore w:val="0"/>
        <w:kinsoku/>
        <w:wordWrap/>
        <w:overflowPunct w:val="0"/>
        <w:topLinePunct w:val="0"/>
        <w:autoSpaceDE/>
        <w:autoSpaceDN/>
        <w:bidi w:val="0"/>
        <w:adjustRightInd w:val="0"/>
        <w:snapToGrid w:val="0"/>
        <w:spacing w:line="248" w:lineRule="auto"/>
        <w:rPr>
          <w:sz w:val="21"/>
        </w:rPr>
      </w:pPr>
    </w:p>
    <w:p w14:paraId="17C29161">
      <w:pPr>
        <w:pStyle w:val="3"/>
        <w:keepNext w:val="0"/>
        <w:keepLines w:val="0"/>
        <w:pageBreakBefore w:val="0"/>
        <w:kinsoku/>
        <w:wordWrap/>
        <w:overflowPunct w:val="0"/>
        <w:topLinePunct w:val="0"/>
        <w:autoSpaceDE/>
        <w:autoSpaceDN/>
        <w:bidi w:val="0"/>
        <w:adjustRightInd w:val="0"/>
        <w:snapToGrid w:val="0"/>
        <w:spacing w:line="248" w:lineRule="auto"/>
        <w:rPr>
          <w:sz w:val="21"/>
        </w:rPr>
      </w:pPr>
    </w:p>
    <w:p w14:paraId="6B2FA51E">
      <w:pPr>
        <w:pStyle w:val="3"/>
        <w:keepNext w:val="0"/>
        <w:keepLines w:val="0"/>
        <w:pageBreakBefore w:val="0"/>
        <w:kinsoku/>
        <w:wordWrap/>
        <w:overflowPunct w:val="0"/>
        <w:topLinePunct w:val="0"/>
        <w:autoSpaceDE/>
        <w:autoSpaceDN/>
        <w:bidi w:val="0"/>
        <w:adjustRightInd w:val="0"/>
        <w:snapToGrid w:val="0"/>
        <w:spacing w:line="249" w:lineRule="auto"/>
        <w:rPr>
          <w:sz w:val="21"/>
        </w:rPr>
      </w:pPr>
    </w:p>
    <w:p w14:paraId="4CCAC4BB">
      <w:pPr>
        <w:pStyle w:val="3"/>
        <w:keepNext w:val="0"/>
        <w:keepLines w:val="0"/>
        <w:pageBreakBefore w:val="0"/>
        <w:kinsoku/>
        <w:wordWrap/>
        <w:overflowPunct w:val="0"/>
        <w:topLinePunct w:val="0"/>
        <w:autoSpaceDE/>
        <w:autoSpaceDN/>
        <w:bidi w:val="0"/>
        <w:adjustRightInd w:val="0"/>
        <w:snapToGrid w:val="0"/>
        <w:spacing w:line="249" w:lineRule="auto"/>
        <w:rPr>
          <w:sz w:val="21"/>
        </w:rPr>
      </w:pPr>
    </w:p>
    <w:p w14:paraId="200C5017">
      <w:pPr>
        <w:pStyle w:val="3"/>
        <w:keepNext w:val="0"/>
        <w:keepLines w:val="0"/>
        <w:pageBreakBefore w:val="0"/>
        <w:kinsoku/>
        <w:wordWrap/>
        <w:overflowPunct w:val="0"/>
        <w:topLinePunct w:val="0"/>
        <w:autoSpaceDE/>
        <w:autoSpaceDN/>
        <w:bidi w:val="0"/>
        <w:adjustRightInd w:val="0"/>
        <w:snapToGrid w:val="0"/>
        <w:spacing w:line="249" w:lineRule="auto"/>
        <w:rPr>
          <w:sz w:val="21"/>
        </w:rPr>
      </w:pPr>
    </w:p>
    <w:p w14:paraId="329D131B">
      <w:pPr>
        <w:pStyle w:val="3"/>
        <w:keepNext w:val="0"/>
        <w:keepLines w:val="0"/>
        <w:pageBreakBefore w:val="0"/>
        <w:kinsoku/>
        <w:wordWrap/>
        <w:overflowPunct w:val="0"/>
        <w:topLinePunct w:val="0"/>
        <w:autoSpaceDE/>
        <w:autoSpaceDN/>
        <w:bidi w:val="0"/>
        <w:adjustRightInd w:val="0"/>
        <w:snapToGrid w:val="0"/>
        <w:spacing w:line="249" w:lineRule="auto"/>
        <w:rPr>
          <w:sz w:val="21"/>
        </w:rPr>
      </w:pPr>
    </w:p>
    <w:p w14:paraId="003E8BB2">
      <w:pPr>
        <w:pStyle w:val="3"/>
        <w:keepNext w:val="0"/>
        <w:keepLines w:val="0"/>
        <w:pageBreakBefore w:val="0"/>
        <w:kinsoku/>
        <w:wordWrap/>
        <w:overflowPunct w:val="0"/>
        <w:topLinePunct w:val="0"/>
        <w:autoSpaceDE/>
        <w:autoSpaceDN/>
        <w:bidi w:val="0"/>
        <w:adjustRightInd w:val="0"/>
        <w:snapToGrid w:val="0"/>
        <w:spacing w:line="249" w:lineRule="auto"/>
        <w:rPr>
          <w:sz w:val="21"/>
        </w:rPr>
      </w:pPr>
    </w:p>
    <w:p w14:paraId="7114FAA1">
      <w:pPr>
        <w:pStyle w:val="3"/>
        <w:keepNext w:val="0"/>
        <w:keepLines w:val="0"/>
        <w:pageBreakBefore w:val="0"/>
        <w:kinsoku/>
        <w:wordWrap/>
        <w:overflowPunct w:val="0"/>
        <w:topLinePunct w:val="0"/>
        <w:autoSpaceDE/>
        <w:autoSpaceDN/>
        <w:bidi w:val="0"/>
        <w:adjustRightInd w:val="0"/>
        <w:snapToGrid w:val="0"/>
        <w:spacing w:line="249" w:lineRule="auto"/>
        <w:rPr>
          <w:sz w:val="21"/>
        </w:rPr>
      </w:pPr>
    </w:p>
    <w:p w14:paraId="325C098A">
      <w:pPr>
        <w:pStyle w:val="3"/>
        <w:keepNext w:val="0"/>
        <w:keepLines w:val="0"/>
        <w:pageBreakBefore w:val="0"/>
        <w:kinsoku/>
        <w:wordWrap/>
        <w:overflowPunct w:val="0"/>
        <w:topLinePunct w:val="0"/>
        <w:autoSpaceDE/>
        <w:autoSpaceDN/>
        <w:bidi w:val="0"/>
        <w:adjustRightInd w:val="0"/>
        <w:snapToGrid w:val="0"/>
        <w:spacing w:line="249" w:lineRule="auto"/>
        <w:rPr>
          <w:sz w:val="21"/>
        </w:rPr>
      </w:pPr>
    </w:p>
    <w:p w14:paraId="1D2D9DBD">
      <w:pPr>
        <w:keepNext w:val="0"/>
        <w:keepLines w:val="0"/>
        <w:pageBreakBefore w:val="0"/>
        <w:kinsoku/>
        <w:wordWrap/>
        <w:overflowPunct w:val="0"/>
        <w:topLinePunct w:val="0"/>
        <w:autoSpaceDE/>
        <w:autoSpaceDN/>
        <w:bidi w:val="0"/>
        <w:adjustRightInd w:val="0"/>
        <w:snapToGrid w:val="0"/>
        <w:spacing w:before="101" w:line="226" w:lineRule="auto"/>
        <w:ind w:left="1027"/>
        <w:rPr>
          <w:rFonts w:ascii="宋体" w:hAnsi="宋体" w:eastAsia="宋体" w:cs="宋体"/>
          <w:sz w:val="31"/>
          <w:szCs w:val="31"/>
        </w:rPr>
      </w:pPr>
      <w:r>
        <w:rPr>
          <w:rFonts w:ascii="宋体" w:hAnsi="宋体" w:eastAsia="宋体" w:cs="宋体"/>
          <w:spacing w:val="27"/>
          <w:sz w:val="31"/>
          <w:szCs w:val="31"/>
        </w:rPr>
        <w:t>出租方</w:t>
      </w:r>
      <w:r>
        <w:rPr>
          <w:rFonts w:ascii="宋体" w:hAnsi="宋体" w:eastAsia="宋体" w:cs="宋体"/>
          <w:spacing w:val="-32"/>
          <w:sz w:val="31"/>
          <w:szCs w:val="31"/>
        </w:rPr>
        <w:t xml:space="preserve"> </w:t>
      </w:r>
      <w:r>
        <w:rPr>
          <w:rFonts w:ascii="宋体" w:hAnsi="宋体" w:eastAsia="宋体" w:cs="宋体"/>
          <w:spacing w:val="27"/>
          <w:sz w:val="31"/>
          <w:szCs w:val="31"/>
        </w:rPr>
        <w:t>：</w:t>
      </w:r>
      <w:r>
        <w:rPr>
          <w:rFonts w:ascii="宋体" w:hAnsi="宋体" w:eastAsia="宋体" w:cs="宋体"/>
          <w:spacing w:val="-67"/>
          <w:sz w:val="31"/>
          <w:szCs w:val="31"/>
        </w:rPr>
        <w:t xml:space="preserve"> </w:t>
      </w:r>
      <w:r>
        <w:rPr>
          <w:rFonts w:ascii="宋体" w:hAnsi="宋体" w:eastAsia="宋体" w:cs="宋体"/>
          <w:sz w:val="31"/>
          <w:szCs w:val="31"/>
          <w:u w:val="single" w:color="auto"/>
        </w:rPr>
        <w:t xml:space="preserve">                             </w:t>
      </w:r>
    </w:p>
    <w:p w14:paraId="5AD2E6C5">
      <w:pPr>
        <w:keepNext w:val="0"/>
        <w:keepLines w:val="0"/>
        <w:pageBreakBefore w:val="0"/>
        <w:kinsoku/>
        <w:wordWrap/>
        <w:overflowPunct w:val="0"/>
        <w:topLinePunct w:val="0"/>
        <w:autoSpaceDE/>
        <w:autoSpaceDN/>
        <w:bidi w:val="0"/>
        <w:adjustRightInd w:val="0"/>
        <w:snapToGrid w:val="0"/>
        <w:spacing w:before="243" w:line="225" w:lineRule="auto"/>
        <w:ind w:left="1000"/>
        <w:rPr>
          <w:rFonts w:ascii="宋体" w:hAnsi="宋体" w:eastAsia="宋体" w:cs="宋体"/>
          <w:sz w:val="31"/>
          <w:szCs w:val="31"/>
        </w:rPr>
      </w:pPr>
      <w:r>
        <w:rPr>
          <w:rFonts w:ascii="宋体" w:hAnsi="宋体" w:eastAsia="宋体" w:cs="宋体"/>
          <w:spacing w:val="4"/>
          <w:sz w:val="31"/>
          <w:szCs w:val="31"/>
        </w:rPr>
        <w:t>承</w:t>
      </w:r>
      <w:r>
        <w:rPr>
          <w:rFonts w:ascii="宋体" w:hAnsi="宋体" w:eastAsia="宋体" w:cs="宋体"/>
          <w:spacing w:val="-54"/>
          <w:sz w:val="31"/>
          <w:szCs w:val="31"/>
        </w:rPr>
        <w:t xml:space="preserve"> </w:t>
      </w:r>
      <w:r>
        <w:rPr>
          <w:rFonts w:ascii="宋体" w:hAnsi="宋体" w:eastAsia="宋体" w:cs="宋体"/>
          <w:spacing w:val="4"/>
          <w:sz w:val="31"/>
          <w:szCs w:val="31"/>
        </w:rPr>
        <w:t>租</w:t>
      </w:r>
      <w:r>
        <w:rPr>
          <w:rFonts w:ascii="宋体" w:hAnsi="宋体" w:eastAsia="宋体" w:cs="宋体"/>
          <w:spacing w:val="-62"/>
          <w:sz w:val="31"/>
          <w:szCs w:val="31"/>
        </w:rPr>
        <w:t xml:space="preserve"> </w:t>
      </w:r>
      <w:r>
        <w:rPr>
          <w:rFonts w:ascii="宋体" w:hAnsi="宋体" w:eastAsia="宋体" w:cs="宋体"/>
          <w:spacing w:val="4"/>
          <w:sz w:val="31"/>
          <w:szCs w:val="31"/>
        </w:rPr>
        <w:t>方</w:t>
      </w:r>
      <w:r>
        <w:rPr>
          <w:rFonts w:ascii="宋体" w:hAnsi="宋体" w:eastAsia="宋体" w:cs="宋体"/>
          <w:spacing w:val="-33"/>
          <w:sz w:val="31"/>
          <w:szCs w:val="31"/>
        </w:rPr>
        <w:t xml:space="preserve"> </w:t>
      </w:r>
      <w:r>
        <w:rPr>
          <w:rFonts w:ascii="宋体" w:hAnsi="宋体" w:eastAsia="宋体" w:cs="宋体"/>
          <w:spacing w:val="4"/>
          <w:sz w:val="31"/>
          <w:szCs w:val="31"/>
        </w:rPr>
        <w:t>：</w:t>
      </w:r>
      <w:r>
        <w:rPr>
          <w:rFonts w:ascii="宋体" w:hAnsi="宋体" w:eastAsia="宋体" w:cs="宋体"/>
          <w:spacing w:val="-67"/>
          <w:sz w:val="31"/>
          <w:szCs w:val="31"/>
        </w:rPr>
        <w:t xml:space="preserve"> </w:t>
      </w:r>
      <w:r>
        <w:rPr>
          <w:rFonts w:ascii="宋体" w:hAnsi="宋体" w:eastAsia="宋体" w:cs="宋体"/>
          <w:spacing w:val="4"/>
          <w:sz w:val="31"/>
          <w:szCs w:val="31"/>
          <w:u w:val="single" w:color="auto"/>
        </w:rPr>
        <w:t xml:space="preserve">  陕西燃气集团工程有限公司</w:t>
      </w:r>
      <w:r>
        <w:rPr>
          <w:rFonts w:ascii="宋体" w:hAnsi="宋体" w:eastAsia="宋体" w:cs="宋体"/>
          <w:sz w:val="31"/>
          <w:szCs w:val="31"/>
          <w:u w:val="single" w:color="auto"/>
        </w:rPr>
        <w:t xml:space="preserve">   </w:t>
      </w:r>
    </w:p>
    <w:p w14:paraId="5041E587">
      <w:pPr>
        <w:keepNext w:val="0"/>
        <w:keepLines w:val="0"/>
        <w:pageBreakBefore w:val="0"/>
        <w:kinsoku/>
        <w:wordWrap/>
        <w:overflowPunct w:val="0"/>
        <w:topLinePunct w:val="0"/>
        <w:autoSpaceDE/>
        <w:autoSpaceDN/>
        <w:bidi w:val="0"/>
        <w:adjustRightInd w:val="0"/>
        <w:snapToGrid w:val="0"/>
        <w:spacing w:before="246" w:line="225" w:lineRule="auto"/>
        <w:ind w:left="959"/>
        <w:rPr>
          <w:rFonts w:ascii="宋体" w:hAnsi="宋体" w:eastAsia="宋体" w:cs="宋体"/>
          <w:sz w:val="31"/>
          <w:szCs w:val="31"/>
        </w:rPr>
      </w:pPr>
      <w:r>
        <w:rPr>
          <w:rFonts w:ascii="宋体" w:hAnsi="宋体" w:eastAsia="宋体" w:cs="宋体"/>
          <w:spacing w:val="4"/>
          <w:sz w:val="31"/>
          <w:szCs w:val="31"/>
        </w:rPr>
        <w:t>签约日期：</w:t>
      </w:r>
      <w:r>
        <w:rPr>
          <w:rFonts w:ascii="宋体" w:hAnsi="宋体" w:eastAsia="宋体" w:cs="宋体"/>
          <w:spacing w:val="5"/>
          <w:sz w:val="31"/>
          <w:szCs w:val="31"/>
          <w:u w:val="single" w:color="auto"/>
        </w:rPr>
        <w:t xml:space="preserve">          </w:t>
      </w:r>
      <w:r>
        <w:rPr>
          <w:rFonts w:ascii="宋体" w:hAnsi="宋体" w:eastAsia="宋体" w:cs="宋体"/>
          <w:spacing w:val="4"/>
          <w:sz w:val="31"/>
          <w:szCs w:val="31"/>
        </w:rPr>
        <w:t xml:space="preserve"> 年 </w:t>
      </w:r>
      <w:r>
        <w:rPr>
          <w:rFonts w:ascii="宋体" w:hAnsi="宋体" w:eastAsia="宋体" w:cs="宋体"/>
          <w:spacing w:val="7"/>
          <w:sz w:val="31"/>
          <w:szCs w:val="31"/>
          <w:u w:val="single" w:color="auto"/>
        </w:rPr>
        <w:t xml:space="preserve">    </w:t>
      </w:r>
      <w:r>
        <w:rPr>
          <w:rFonts w:ascii="宋体" w:hAnsi="宋体" w:eastAsia="宋体" w:cs="宋体"/>
          <w:spacing w:val="26"/>
          <w:sz w:val="31"/>
          <w:szCs w:val="31"/>
        </w:rPr>
        <w:t xml:space="preserve"> </w:t>
      </w:r>
      <w:r>
        <w:rPr>
          <w:rFonts w:ascii="宋体" w:hAnsi="宋体" w:eastAsia="宋体" w:cs="宋体"/>
          <w:spacing w:val="4"/>
          <w:sz w:val="31"/>
          <w:szCs w:val="31"/>
        </w:rPr>
        <w:t xml:space="preserve">月 </w:t>
      </w:r>
      <w:r>
        <w:rPr>
          <w:rFonts w:ascii="宋体" w:hAnsi="宋体" w:eastAsia="宋体" w:cs="宋体"/>
          <w:spacing w:val="4"/>
          <w:sz w:val="31"/>
          <w:szCs w:val="31"/>
          <w:u w:val="single" w:color="auto"/>
        </w:rPr>
        <w:t xml:space="preserve">    </w:t>
      </w:r>
      <w:r>
        <w:rPr>
          <w:rFonts w:ascii="宋体" w:hAnsi="宋体" w:eastAsia="宋体" w:cs="宋体"/>
          <w:spacing w:val="75"/>
          <w:sz w:val="31"/>
          <w:szCs w:val="31"/>
        </w:rPr>
        <w:t xml:space="preserve"> </w:t>
      </w:r>
      <w:r>
        <w:rPr>
          <w:rFonts w:ascii="宋体" w:hAnsi="宋体" w:eastAsia="宋体" w:cs="宋体"/>
          <w:spacing w:val="4"/>
          <w:sz w:val="31"/>
          <w:szCs w:val="31"/>
        </w:rPr>
        <w:t>日</w:t>
      </w:r>
    </w:p>
    <w:p w14:paraId="1D9FA03E">
      <w:pPr>
        <w:keepNext w:val="0"/>
        <w:keepLines w:val="0"/>
        <w:pageBreakBefore w:val="0"/>
        <w:kinsoku/>
        <w:wordWrap/>
        <w:overflowPunct w:val="0"/>
        <w:topLinePunct w:val="0"/>
        <w:autoSpaceDE/>
        <w:autoSpaceDN/>
        <w:bidi w:val="0"/>
        <w:adjustRightInd w:val="0"/>
        <w:snapToGrid w:val="0"/>
        <w:spacing w:before="247" w:line="225" w:lineRule="auto"/>
        <w:ind w:left="959"/>
        <w:rPr>
          <w:rFonts w:ascii="宋体" w:hAnsi="宋体" w:eastAsia="宋体" w:cs="宋体"/>
          <w:sz w:val="31"/>
          <w:szCs w:val="31"/>
        </w:rPr>
        <w:sectPr>
          <w:pgSz w:w="11906" w:h="16839"/>
          <w:pgMar w:top="2098" w:right="1474" w:bottom="1928" w:left="1587" w:header="0" w:footer="833" w:gutter="0"/>
          <w:cols w:space="425" w:num="1"/>
          <w:rtlGutter w:val="0"/>
          <w:docGrid w:linePitch="0" w:charSpace="0"/>
        </w:sectPr>
      </w:pPr>
      <w:r>
        <w:rPr>
          <w:rFonts w:ascii="宋体" w:hAnsi="宋体" w:eastAsia="宋体" w:cs="宋体"/>
          <w:spacing w:val="8"/>
          <w:sz w:val="31"/>
          <w:szCs w:val="31"/>
        </w:rPr>
        <w:t>签约地点：</w:t>
      </w:r>
      <w:r>
        <w:rPr>
          <w:rFonts w:ascii="宋体" w:hAnsi="宋体" w:eastAsia="宋体" w:cs="宋体"/>
          <w:spacing w:val="8"/>
          <w:sz w:val="31"/>
          <w:szCs w:val="31"/>
          <w:u w:val="single" w:color="auto"/>
        </w:rPr>
        <w:t xml:space="preserve">    西安市经济技术开发区</w:t>
      </w:r>
      <w:r>
        <w:rPr>
          <w:rFonts w:ascii="宋体" w:hAnsi="宋体" w:eastAsia="宋体" w:cs="宋体"/>
          <w:sz w:val="31"/>
          <w:szCs w:val="31"/>
          <w:u w:val="single" w:color="auto"/>
        </w:rPr>
        <w:t xml:space="preserve">      </w:t>
      </w:r>
    </w:p>
    <w:p w14:paraId="38627E88">
      <w:pPr>
        <w:keepNext w:val="0"/>
        <w:keepLines w:val="0"/>
        <w:pageBreakBefore w:val="0"/>
        <w:widowControl/>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spacing w:val="10"/>
          <w:position w:val="23"/>
          <w:sz w:val="30"/>
          <w:szCs w:val="30"/>
          <w:lang w:eastAsia="zh-CN"/>
          <w14:textOutline w14:w="5793" w14:cap="sq" w14:cmpd="sng">
            <w14:solidFill>
              <w14:srgbClr w14:val="000000"/>
            </w14:solidFill>
            <w14:prstDash w14:val="solid"/>
            <w14:bevel/>
          </w14:textOutline>
        </w:rPr>
      </w:pPr>
      <w:r>
        <w:rPr>
          <w:rFonts w:hint="eastAsia" w:ascii="宋体" w:hAnsi="宋体" w:eastAsia="宋体" w:cs="宋体"/>
          <w:spacing w:val="10"/>
          <w:position w:val="23"/>
          <w:sz w:val="30"/>
          <w:szCs w:val="30"/>
          <w:lang w:eastAsia="zh-CN"/>
          <w14:textOutline w14:w="5793" w14:cap="sq" w14:cmpd="sng">
            <w14:solidFill>
              <w14:srgbClr w14:val="000000"/>
            </w14:solidFill>
            <w14:prstDash w14:val="solid"/>
            <w14:bevel/>
          </w14:textOutline>
        </w:rPr>
        <w:t>周湾净化厂天然气接收工程施工</w:t>
      </w:r>
    </w:p>
    <w:p w14:paraId="770DA3B8">
      <w:pPr>
        <w:keepNext w:val="0"/>
        <w:keepLines w:val="0"/>
        <w:pageBreakBefore w:val="0"/>
        <w:widowControl/>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spacing w:val="10"/>
          <w:position w:val="23"/>
          <w:sz w:val="30"/>
          <w:szCs w:val="30"/>
          <w14:textOutline w14:w="5793" w14:cap="sq" w14:cmpd="sng">
            <w14:solidFill>
              <w14:srgbClr w14:val="000000"/>
            </w14:solidFill>
            <w14:prstDash w14:val="solid"/>
            <w14:bevel/>
          </w14:textOutline>
        </w:rPr>
      </w:pPr>
      <w:r>
        <w:rPr>
          <w:rFonts w:hint="eastAsia" w:ascii="宋体" w:hAnsi="宋体" w:eastAsia="宋体" w:cs="宋体"/>
          <w:spacing w:val="10"/>
          <w:position w:val="23"/>
          <w:sz w:val="30"/>
          <w:szCs w:val="30"/>
          <w14:textOutline w14:w="5793" w14:cap="sq" w14:cmpd="sng">
            <w14:solidFill>
              <w14:srgbClr w14:val="000000"/>
            </w14:solidFill>
            <w14:prstDash w14:val="solid"/>
            <w14:bevel/>
          </w14:textOutline>
        </w:rPr>
        <w:t>机械设备租赁合同</w:t>
      </w:r>
    </w:p>
    <w:p w14:paraId="135BCDFA">
      <w:pPr>
        <w:keepNext w:val="0"/>
        <w:keepLines w:val="0"/>
        <w:pageBreakBefore w:val="0"/>
        <w:kinsoku/>
        <w:wordWrap/>
        <w:overflowPunct w:val="0"/>
        <w:topLinePunct w:val="0"/>
        <w:autoSpaceDE/>
        <w:autoSpaceDN/>
        <w:bidi w:val="0"/>
        <w:adjustRightInd w:val="0"/>
        <w:snapToGrid w:val="0"/>
        <w:spacing w:before="205" w:line="360" w:lineRule="auto"/>
        <w:ind w:left="581"/>
        <w:rPr>
          <w:rFonts w:ascii="宋体" w:hAnsi="宋体" w:eastAsia="宋体" w:cs="宋体"/>
          <w:sz w:val="24"/>
          <w:szCs w:val="24"/>
        </w:rPr>
      </w:pPr>
      <w:r>
        <w:rPr>
          <w:rFonts w:ascii="宋体" w:hAnsi="宋体" w:eastAsia="宋体" w:cs="宋体"/>
          <w:spacing w:val="-6"/>
          <w:sz w:val="24"/>
          <w:szCs w:val="24"/>
        </w:rPr>
        <w:t>出租方（甲方</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1A56182E">
      <w:pPr>
        <w:keepNext w:val="0"/>
        <w:keepLines w:val="0"/>
        <w:pageBreakBefore w:val="0"/>
        <w:kinsoku/>
        <w:wordWrap/>
        <w:overflowPunct w:val="0"/>
        <w:topLinePunct w:val="0"/>
        <w:autoSpaceDE/>
        <w:autoSpaceDN/>
        <w:bidi w:val="0"/>
        <w:adjustRightInd w:val="0"/>
        <w:snapToGrid w:val="0"/>
        <w:spacing w:line="219" w:lineRule="auto"/>
        <w:ind w:left="560"/>
        <w:rPr>
          <w:rFonts w:ascii="宋体" w:hAnsi="宋体" w:eastAsia="宋体" w:cs="宋体"/>
          <w:sz w:val="24"/>
          <w:szCs w:val="24"/>
        </w:rPr>
      </w:pPr>
      <w:r>
        <w:rPr>
          <w:rFonts w:ascii="宋体" w:hAnsi="宋体" w:eastAsia="宋体" w:cs="宋体"/>
          <w:spacing w:val="-3"/>
          <w:sz w:val="24"/>
          <w:szCs w:val="24"/>
        </w:rPr>
        <w:t>承租方（乙方</w:t>
      </w:r>
      <w:r>
        <w:rPr>
          <w:rFonts w:ascii="宋体" w:hAnsi="宋体" w:eastAsia="宋体" w:cs="宋体"/>
          <w:spacing w:val="21"/>
          <w:sz w:val="24"/>
          <w:szCs w:val="24"/>
        </w:rPr>
        <w:t>）：</w:t>
      </w:r>
      <w:r>
        <w:rPr>
          <w:rFonts w:ascii="宋体" w:hAnsi="宋体" w:eastAsia="宋体" w:cs="宋体"/>
          <w:spacing w:val="-3"/>
          <w:sz w:val="24"/>
          <w:szCs w:val="24"/>
          <w:u w:val="single" w:color="auto"/>
        </w:rPr>
        <w:t>陕西燃气集团工程有限公司</w:t>
      </w:r>
    </w:p>
    <w:p w14:paraId="5697BC0F">
      <w:pPr>
        <w:keepNext w:val="0"/>
        <w:keepLines w:val="0"/>
        <w:pageBreakBefore w:val="0"/>
        <w:kinsoku/>
        <w:wordWrap/>
        <w:overflowPunct w:val="0"/>
        <w:topLinePunct w:val="0"/>
        <w:autoSpaceDE/>
        <w:autoSpaceDN/>
        <w:bidi w:val="0"/>
        <w:adjustRightInd w:val="0"/>
        <w:snapToGrid w:val="0"/>
        <w:spacing w:before="182" w:line="360" w:lineRule="auto"/>
        <w:ind w:left="81" w:right="70" w:firstLine="479"/>
        <w:jc w:val="both"/>
        <w:rPr>
          <w:rFonts w:ascii="宋体" w:hAnsi="宋体" w:eastAsia="宋体" w:cs="宋体"/>
          <w:sz w:val="24"/>
          <w:szCs w:val="24"/>
        </w:rPr>
      </w:pPr>
      <w:r>
        <w:rPr>
          <w:rFonts w:ascii="宋体" w:hAnsi="宋体" w:eastAsia="宋体" w:cs="宋体"/>
          <w:spacing w:val="-1"/>
          <w:sz w:val="24"/>
          <w:szCs w:val="24"/>
        </w:rPr>
        <w:t>根据《中华人民共和国民法典》、《中华人民共和国建筑法</w:t>
      </w:r>
      <w:r>
        <w:rPr>
          <w:rFonts w:ascii="宋体" w:hAnsi="宋体" w:eastAsia="宋体" w:cs="宋体"/>
          <w:spacing w:val="-2"/>
          <w:sz w:val="24"/>
          <w:szCs w:val="24"/>
        </w:rPr>
        <w:t>》及相关法律法规的</w:t>
      </w:r>
      <w:r>
        <w:rPr>
          <w:rFonts w:ascii="宋体" w:hAnsi="宋体" w:eastAsia="宋体" w:cs="宋体"/>
          <w:sz w:val="24"/>
          <w:szCs w:val="24"/>
        </w:rPr>
        <w:t xml:space="preserve"> </w:t>
      </w:r>
      <w:r>
        <w:rPr>
          <w:rFonts w:ascii="宋体" w:hAnsi="宋体" w:eastAsia="宋体" w:cs="宋体"/>
          <w:spacing w:val="-1"/>
          <w:sz w:val="24"/>
          <w:szCs w:val="24"/>
        </w:rPr>
        <w:t>规定，甲、乙双方在平等、自愿的基础上，就甲方将</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rPr>
        <w:t>240型挖掘机、80型挖掘机、100T吊车、50T吊车、25吨吊车、13米挂车、16T自备吊、10cm³洒水车、30吨卷扬机</w:t>
      </w:r>
      <w:r>
        <w:rPr>
          <w:rFonts w:hint="eastAsia" w:ascii="宋体" w:hAnsi="宋体" w:eastAsia="宋体" w:cs="宋体"/>
          <w:spacing w:val="-1"/>
          <w:sz w:val="24"/>
          <w:szCs w:val="24"/>
          <w:u w:val="none" w:color="auto"/>
          <w:lang w:val="en-US" w:eastAsia="zh-CN"/>
        </w:rPr>
        <w:t>等</w:t>
      </w:r>
      <w:r>
        <w:rPr>
          <w:rFonts w:hint="eastAsia" w:ascii="宋体" w:hAnsi="宋体" w:eastAsia="宋体" w:cs="宋体"/>
          <w:spacing w:val="-2"/>
          <w:sz w:val="24"/>
          <w:szCs w:val="24"/>
          <w:u w:val="none" w:color="auto"/>
          <w:lang w:val="en-US" w:eastAsia="zh-CN"/>
        </w:rPr>
        <w:t>机械</w:t>
      </w:r>
      <w:r>
        <w:rPr>
          <w:rFonts w:ascii="宋体" w:hAnsi="宋体" w:eastAsia="宋体" w:cs="宋体"/>
          <w:spacing w:val="-2"/>
          <w:sz w:val="24"/>
          <w:szCs w:val="24"/>
        </w:rPr>
        <w:t>设备出租</w:t>
      </w:r>
      <w:r>
        <w:rPr>
          <w:rFonts w:ascii="宋体" w:hAnsi="宋体" w:eastAsia="宋体" w:cs="宋体"/>
          <w:spacing w:val="-1"/>
          <w:sz w:val="24"/>
          <w:szCs w:val="24"/>
        </w:rPr>
        <w:t>给乙方使用，为明确双方权利义务，经协商一致，订立本合同。</w:t>
      </w:r>
    </w:p>
    <w:p w14:paraId="04C8D792">
      <w:pPr>
        <w:keepNext w:val="0"/>
        <w:keepLines w:val="0"/>
        <w:pageBreakBefore w:val="0"/>
        <w:widowControl/>
        <w:kinsoku/>
        <w:wordWrap/>
        <w:overflowPunct w:val="0"/>
        <w:topLinePunct w:val="0"/>
        <w:autoSpaceDE/>
        <w:autoSpaceDN/>
        <w:bidi w:val="0"/>
        <w:adjustRightInd w:val="0"/>
        <w:snapToGrid w:val="0"/>
        <w:spacing w:line="360" w:lineRule="auto"/>
        <w:ind w:right="0" w:firstLine="482" w:firstLineChars="200"/>
        <w:textAlignment w:val="baseline"/>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1.设备基本情况</w:t>
      </w:r>
    </w:p>
    <w:p w14:paraId="4C60E202">
      <w:pPr>
        <w:keepNext w:val="0"/>
        <w:keepLines w:val="0"/>
        <w:pageBreakBefore w:val="0"/>
        <w:widowControl/>
        <w:kinsoku/>
        <w:wordWrap/>
        <w:overflowPunct w:val="0"/>
        <w:topLinePunct w:val="0"/>
        <w:autoSpaceDE/>
        <w:autoSpaceDN/>
        <w:bidi w:val="0"/>
        <w:adjustRightInd w:val="0"/>
        <w:snapToGrid w:val="0"/>
        <w:spacing w:line="360" w:lineRule="auto"/>
        <w:ind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1.1</w:t>
      </w:r>
      <w:r>
        <w:rPr>
          <w:rFonts w:ascii="宋体" w:hAnsi="宋体" w:eastAsia="宋体" w:cs="宋体"/>
          <w:spacing w:val="-49"/>
          <w:sz w:val="24"/>
          <w:szCs w:val="24"/>
        </w:rPr>
        <w:t xml:space="preserve"> </w:t>
      </w:r>
      <w:r>
        <w:rPr>
          <w:rFonts w:ascii="宋体" w:hAnsi="宋体" w:eastAsia="宋体" w:cs="宋体"/>
          <w:spacing w:val="-1"/>
          <w:sz w:val="24"/>
          <w:szCs w:val="24"/>
        </w:rPr>
        <w:t>租赁设备的名称：</w:t>
      </w:r>
      <w:r>
        <w:rPr>
          <w:rFonts w:hint="eastAsia" w:ascii="宋体" w:hAnsi="宋体" w:eastAsia="宋体" w:cs="宋体"/>
          <w:spacing w:val="-1"/>
          <w:sz w:val="24"/>
          <w:szCs w:val="24"/>
          <w:u w:val="single" w:color="auto"/>
        </w:rPr>
        <w:t>305挖掘机，16t随车吊，25t吊车，50装载机，13.5米板车，150挖掘机</w:t>
      </w:r>
      <w:r>
        <w:rPr>
          <w:rFonts w:ascii="宋体" w:hAnsi="宋体" w:eastAsia="宋体" w:cs="宋体"/>
          <w:spacing w:val="-2"/>
          <w:sz w:val="24"/>
          <w:szCs w:val="24"/>
        </w:rPr>
        <w:t>；</w:t>
      </w:r>
    </w:p>
    <w:p w14:paraId="6B262237">
      <w:pPr>
        <w:keepNext w:val="0"/>
        <w:keepLines w:val="0"/>
        <w:pageBreakBefore w:val="0"/>
        <w:widowControl/>
        <w:kinsoku/>
        <w:wordWrap/>
        <w:overflowPunct w:val="0"/>
        <w:topLinePunct w:val="0"/>
        <w:autoSpaceDE/>
        <w:autoSpaceDN/>
        <w:bidi w:val="0"/>
        <w:adjustRightInd w:val="0"/>
        <w:snapToGrid w:val="0"/>
        <w:spacing w:line="360" w:lineRule="auto"/>
        <w:ind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1.2</w:t>
      </w:r>
      <w:r>
        <w:rPr>
          <w:rFonts w:ascii="宋体" w:hAnsi="宋体" w:eastAsia="宋体" w:cs="宋体"/>
          <w:spacing w:val="-49"/>
          <w:sz w:val="24"/>
          <w:szCs w:val="24"/>
        </w:rPr>
        <w:t xml:space="preserve"> </w:t>
      </w:r>
      <w:r>
        <w:rPr>
          <w:rFonts w:ascii="宋体" w:hAnsi="宋体" w:eastAsia="宋体" w:cs="宋体"/>
          <w:spacing w:val="-2"/>
          <w:sz w:val="24"/>
          <w:szCs w:val="24"/>
        </w:rPr>
        <w:t>使用地点：</w:t>
      </w:r>
      <w:r>
        <w:rPr>
          <w:rFonts w:ascii="宋体" w:hAnsi="宋体" w:eastAsia="宋体" w:cs="宋体"/>
          <w:spacing w:val="-2"/>
          <w:sz w:val="24"/>
          <w:szCs w:val="24"/>
          <w:u w:val="single" w:color="auto"/>
        </w:rPr>
        <w:t xml:space="preserve"> 陕西省</w:t>
      </w:r>
      <w:r>
        <w:rPr>
          <w:rFonts w:hint="eastAsia" w:ascii="宋体" w:hAnsi="宋体" w:eastAsia="宋体" w:cs="宋体"/>
          <w:spacing w:val="-2"/>
          <w:sz w:val="24"/>
          <w:szCs w:val="24"/>
          <w:u w:val="single" w:color="auto"/>
          <w:lang w:val="en-US" w:eastAsia="zh-CN"/>
        </w:rPr>
        <w:t>延安市周湾净化厂天然气接收工程施工项目指定施工</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14:paraId="2F6B474C">
      <w:pPr>
        <w:keepNext w:val="0"/>
        <w:keepLines w:val="0"/>
        <w:pageBreakBefore w:val="0"/>
        <w:widowControl/>
        <w:kinsoku/>
        <w:wordWrap/>
        <w:overflowPunct w:val="0"/>
        <w:topLinePunct w:val="0"/>
        <w:autoSpaceDE/>
        <w:autoSpaceDN/>
        <w:bidi w:val="0"/>
        <w:adjustRightInd w:val="0"/>
        <w:snapToGrid w:val="0"/>
        <w:spacing w:line="360" w:lineRule="auto"/>
        <w:ind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1.3</w:t>
      </w:r>
      <w:r>
        <w:rPr>
          <w:rFonts w:ascii="宋体" w:hAnsi="宋体" w:eastAsia="宋体" w:cs="宋体"/>
          <w:spacing w:val="-29"/>
          <w:sz w:val="24"/>
          <w:szCs w:val="24"/>
        </w:rPr>
        <w:t xml:space="preserve"> </w:t>
      </w:r>
      <w:r>
        <w:rPr>
          <w:rFonts w:ascii="宋体" w:hAnsi="宋体" w:eastAsia="宋体" w:cs="宋体"/>
          <w:spacing w:val="-3"/>
          <w:sz w:val="24"/>
          <w:szCs w:val="24"/>
        </w:rPr>
        <w:t>设备用途：</w:t>
      </w:r>
      <w:r>
        <w:rPr>
          <w:rFonts w:ascii="宋体" w:hAnsi="宋体" w:eastAsia="宋体" w:cs="宋体"/>
          <w:spacing w:val="-3"/>
          <w:sz w:val="24"/>
          <w:szCs w:val="24"/>
          <w:u w:val="single" w:color="auto"/>
        </w:rPr>
        <w:t xml:space="preserve"> 配合施工 </w:t>
      </w:r>
      <w:r>
        <w:rPr>
          <w:rFonts w:ascii="宋体" w:hAnsi="宋体" w:eastAsia="宋体" w:cs="宋体"/>
          <w:spacing w:val="-3"/>
          <w:sz w:val="24"/>
          <w:szCs w:val="24"/>
        </w:rPr>
        <w:t>；</w:t>
      </w:r>
    </w:p>
    <w:p w14:paraId="42A23665">
      <w:pPr>
        <w:keepNext w:val="0"/>
        <w:keepLines w:val="0"/>
        <w:pageBreakBefore w:val="0"/>
        <w:widowControl/>
        <w:kinsoku/>
        <w:wordWrap/>
        <w:overflowPunct w:val="0"/>
        <w:topLinePunct w:val="0"/>
        <w:autoSpaceDE/>
        <w:autoSpaceDN/>
        <w:bidi w:val="0"/>
        <w:adjustRightInd w:val="0"/>
        <w:snapToGrid w:val="0"/>
        <w:spacing w:line="360" w:lineRule="auto"/>
        <w:ind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1.4</w:t>
      </w:r>
      <w:r>
        <w:rPr>
          <w:rFonts w:ascii="宋体" w:hAnsi="宋体" w:eastAsia="宋体" w:cs="宋体"/>
          <w:spacing w:val="-39"/>
          <w:sz w:val="24"/>
          <w:szCs w:val="24"/>
        </w:rPr>
        <w:t xml:space="preserve"> </w:t>
      </w:r>
      <w:r>
        <w:rPr>
          <w:rFonts w:ascii="宋体" w:hAnsi="宋体" w:eastAsia="宋体" w:cs="宋体"/>
          <w:spacing w:val="-4"/>
          <w:sz w:val="24"/>
          <w:szCs w:val="24"/>
        </w:rPr>
        <w:t>设备已使用年限：</w:t>
      </w:r>
      <w:r>
        <w:rPr>
          <w:rFonts w:ascii="宋体" w:hAnsi="宋体" w:eastAsia="宋体" w:cs="宋体"/>
          <w:spacing w:val="-4"/>
          <w:sz w:val="24"/>
          <w:szCs w:val="24"/>
          <w:u w:val="single" w:color="auto"/>
        </w:rPr>
        <w:t xml:space="preserve"> 5</w:t>
      </w:r>
      <w:r>
        <w:rPr>
          <w:rFonts w:ascii="宋体" w:hAnsi="宋体" w:eastAsia="宋体" w:cs="宋体"/>
          <w:spacing w:val="10"/>
          <w:sz w:val="24"/>
          <w:szCs w:val="24"/>
          <w:u w:val="single" w:color="auto"/>
        </w:rPr>
        <w:t xml:space="preserve"> </w:t>
      </w:r>
      <w:r>
        <w:rPr>
          <w:rFonts w:ascii="宋体" w:hAnsi="宋体" w:eastAsia="宋体" w:cs="宋体"/>
          <w:spacing w:val="-4"/>
          <w:sz w:val="24"/>
          <w:szCs w:val="24"/>
        </w:rPr>
        <w:t>年。</w:t>
      </w:r>
    </w:p>
    <w:p w14:paraId="18EB1729">
      <w:pPr>
        <w:keepNext w:val="0"/>
        <w:keepLines w:val="0"/>
        <w:pageBreakBefore w:val="0"/>
        <w:widowControl/>
        <w:kinsoku/>
        <w:wordWrap/>
        <w:overflowPunct w:val="0"/>
        <w:topLinePunct w:val="0"/>
        <w:autoSpaceDE/>
        <w:autoSpaceDN/>
        <w:bidi w:val="0"/>
        <w:adjustRightInd w:val="0"/>
        <w:snapToGrid w:val="0"/>
        <w:spacing w:line="360" w:lineRule="auto"/>
        <w:ind w:right="0"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2.租赁期限</w:t>
      </w:r>
    </w:p>
    <w:p w14:paraId="503CBB57">
      <w:pPr>
        <w:keepNext w:val="0"/>
        <w:keepLines w:val="0"/>
        <w:pageBreakBefore w:val="0"/>
        <w:widowControl/>
        <w:kinsoku/>
        <w:wordWrap/>
        <w:overflowPunct w:val="0"/>
        <w:topLinePunct w:val="0"/>
        <w:autoSpaceDE/>
        <w:autoSpaceDN/>
        <w:bidi w:val="0"/>
        <w:adjustRightInd w:val="0"/>
        <w:snapToGrid w:val="0"/>
        <w:spacing w:line="360" w:lineRule="auto"/>
        <w:ind w:right="0" w:firstLine="452" w:firstLineChars="200"/>
        <w:jc w:val="both"/>
        <w:textAlignment w:val="baseline"/>
        <w:rPr>
          <w:rFonts w:ascii="宋体" w:hAnsi="宋体" w:eastAsia="宋体" w:cs="宋体"/>
          <w:sz w:val="24"/>
          <w:szCs w:val="24"/>
        </w:rPr>
      </w:pPr>
      <w:r>
        <w:rPr>
          <w:rFonts w:ascii="宋体" w:hAnsi="宋体" w:eastAsia="宋体" w:cs="宋体"/>
          <w:spacing w:val="-7"/>
          <w:sz w:val="24"/>
          <w:szCs w:val="24"/>
        </w:rPr>
        <w:t>租赁期为：</w:t>
      </w:r>
      <w:r>
        <w:rPr>
          <w:rFonts w:ascii="宋体" w:hAnsi="宋体" w:eastAsia="宋体" w:cs="宋体"/>
          <w:spacing w:val="-7"/>
          <w:sz w:val="24"/>
          <w:szCs w:val="24"/>
          <w:u w:val="single" w:color="auto"/>
        </w:rPr>
        <w:t xml:space="preserve"> </w:t>
      </w:r>
      <w:r>
        <w:rPr>
          <w:rFonts w:hint="eastAsia" w:ascii="宋体" w:hAnsi="宋体" w:eastAsia="宋体" w:cs="宋体"/>
          <w:spacing w:val="-7"/>
          <w:sz w:val="24"/>
          <w:szCs w:val="24"/>
          <w:u w:val="single" w:color="auto"/>
          <w:lang w:val="en-US" w:eastAsia="zh-CN"/>
        </w:rPr>
        <w:t xml:space="preserve"> 2 </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个月。</w:t>
      </w:r>
      <w:r>
        <w:rPr>
          <w:rFonts w:hint="eastAsia" w:ascii="宋体" w:hAnsi="宋体" w:eastAsia="宋体" w:cs="宋体"/>
          <w:spacing w:val="-7"/>
          <w:sz w:val="24"/>
          <w:szCs w:val="24"/>
          <w:lang w:val="en-US" w:eastAsia="zh-CN"/>
        </w:rPr>
        <w:t>租赁时间</w:t>
      </w:r>
      <w:r>
        <w:rPr>
          <w:rFonts w:ascii="宋体" w:hAnsi="宋体" w:eastAsia="宋体" w:cs="宋体"/>
          <w:spacing w:val="-56"/>
          <w:sz w:val="24"/>
          <w:szCs w:val="24"/>
        </w:rPr>
        <w:t xml:space="preserve"> </w:t>
      </w:r>
      <w:r>
        <w:rPr>
          <w:rFonts w:ascii="宋体" w:hAnsi="宋体" w:eastAsia="宋体" w:cs="宋体"/>
          <w:spacing w:val="-7"/>
          <w:sz w:val="24"/>
          <w:szCs w:val="24"/>
        </w:rPr>
        <w:t>自</w:t>
      </w:r>
      <w:r>
        <w:rPr>
          <w:rFonts w:hint="eastAsia" w:ascii="宋体" w:hAnsi="宋体" w:eastAsia="宋体" w:cs="宋体"/>
          <w:spacing w:val="-7"/>
          <w:sz w:val="24"/>
          <w:szCs w:val="24"/>
          <w:lang w:val="en-US" w:eastAsia="zh-CN"/>
        </w:rPr>
        <w:t>乙方项目实际开工时间为准</w:t>
      </w:r>
      <w:r>
        <w:rPr>
          <w:rFonts w:ascii="宋体" w:hAnsi="宋体" w:eastAsia="宋体" w:cs="宋体"/>
          <w:spacing w:val="-1"/>
          <w:sz w:val="24"/>
          <w:szCs w:val="24"/>
        </w:rPr>
        <w:t>，</w:t>
      </w:r>
      <w:r>
        <w:rPr>
          <w:rFonts w:hint="eastAsia" w:ascii="宋体" w:hAnsi="宋体" w:eastAsia="宋体" w:cs="宋体"/>
          <w:spacing w:val="-1"/>
          <w:sz w:val="24"/>
          <w:szCs w:val="24"/>
        </w:rPr>
        <w:t>租赁机械进场时间为准，向后顺</w:t>
      </w:r>
      <w:r>
        <w:rPr>
          <w:rFonts w:ascii="宋体" w:hAnsi="宋体" w:eastAsia="宋体" w:cs="宋体"/>
          <w:spacing w:val="-1"/>
          <w:sz w:val="24"/>
          <w:szCs w:val="24"/>
        </w:rPr>
        <w:t>。</w:t>
      </w:r>
    </w:p>
    <w:p w14:paraId="144D3437">
      <w:pPr>
        <w:keepNext w:val="0"/>
        <w:keepLines w:val="0"/>
        <w:pageBreakBefore w:val="0"/>
        <w:widowControl/>
        <w:kinsoku/>
        <w:wordWrap/>
        <w:overflowPunct w:val="0"/>
        <w:topLinePunct w:val="0"/>
        <w:autoSpaceDE/>
        <w:autoSpaceDN/>
        <w:bidi w:val="0"/>
        <w:adjustRightInd w:val="0"/>
        <w:snapToGrid w:val="0"/>
        <w:spacing w:line="360" w:lineRule="auto"/>
        <w:ind w:right="0"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3.租金标准、计算和支付</w:t>
      </w:r>
    </w:p>
    <w:p w14:paraId="2AB44EA6">
      <w:pPr>
        <w:keepNext w:val="0"/>
        <w:keepLines w:val="0"/>
        <w:pageBreakBefore w:val="0"/>
        <w:widowControl/>
        <w:kinsoku/>
        <w:wordWrap/>
        <w:overflowPunct w:val="0"/>
        <w:topLinePunct w:val="0"/>
        <w:autoSpaceDE/>
        <w:autoSpaceDN/>
        <w:bidi w:val="0"/>
        <w:adjustRightInd w:val="0"/>
        <w:snapToGrid w:val="0"/>
        <w:spacing w:line="360" w:lineRule="auto"/>
        <w:ind w:left="0" w:firstLine="468" w:firstLineChars="200"/>
        <w:textAlignment w:val="baseline"/>
        <w:rPr>
          <w:rFonts w:ascii="宋体" w:hAnsi="宋体" w:eastAsia="宋体" w:cs="宋体"/>
          <w:sz w:val="24"/>
          <w:szCs w:val="24"/>
        </w:rPr>
      </w:pPr>
      <w:r>
        <w:rPr>
          <w:rFonts w:ascii="宋体" w:hAnsi="宋体" w:eastAsia="宋体" w:cs="宋体"/>
          <w:spacing w:val="-3"/>
          <w:sz w:val="24"/>
          <w:szCs w:val="24"/>
        </w:rPr>
        <w:t>3.1</w:t>
      </w:r>
      <w:r>
        <w:rPr>
          <w:rFonts w:ascii="宋体" w:hAnsi="宋体" w:eastAsia="宋体" w:cs="宋体"/>
          <w:spacing w:val="-46"/>
          <w:sz w:val="24"/>
          <w:szCs w:val="24"/>
        </w:rPr>
        <w:t xml:space="preserve"> </w:t>
      </w:r>
      <w:r>
        <w:rPr>
          <w:rFonts w:ascii="宋体" w:hAnsi="宋体" w:eastAsia="宋体" w:cs="宋体"/>
          <w:spacing w:val="-3"/>
          <w:sz w:val="24"/>
          <w:szCs w:val="24"/>
        </w:rPr>
        <w:t>租金标准如下：</w:t>
      </w:r>
    </w:p>
    <w:p w14:paraId="0A0076D3">
      <w:pPr>
        <w:keepNext w:val="0"/>
        <w:keepLines w:val="0"/>
        <w:pageBreakBefore w:val="0"/>
        <w:kinsoku/>
        <w:wordWrap/>
        <w:overflowPunct w:val="0"/>
        <w:topLinePunct w:val="0"/>
        <w:autoSpaceDE/>
        <w:autoSpaceDN/>
        <w:bidi w:val="0"/>
        <w:adjustRightInd w:val="0"/>
        <w:snapToGrid w:val="0"/>
        <w:spacing w:line="68" w:lineRule="exact"/>
      </w:pPr>
    </w:p>
    <w:tbl>
      <w:tblPr>
        <w:tblStyle w:val="4"/>
        <w:tblW w:w="101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1280"/>
        <w:gridCol w:w="947"/>
        <w:gridCol w:w="1093"/>
        <w:gridCol w:w="1105"/>
        <w:gridCol w:w="1275"/>
        <w:gridCol w:w="1246"/>
        <w:gridCol w:w="1173"/>
        <w:gridCol w:w="1307"/>
      </w:tblGrid>
      <w:tr w14:paraId="0C420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FB63">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序号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51DD">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设备名称</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6FF7">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规格型号</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D8A6">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租赁数量</w:t>
            </w:r>
          </w:p>
          <w:p w14:paraId="3FA5A527">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（台班）</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B25B">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租赁数量  （台）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235E">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不含税单价</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A98E">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税率</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81CE">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含税单价</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CF79">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含税合计</w:t>
            </w:r>
          </w:p>
        </w:tc>
      </w:tr>
      <w:tr w14:paraId="49248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09D6">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5C85">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挖掘机</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F647">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305型</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46AE0">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CD33">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24EB">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0FDA">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4832">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C2FD">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13F86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A6D1">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2EBB">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挖掘机</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ECC8">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150型</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3809">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DEC8">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8B20">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BE03">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00DE">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F8F1">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42B8F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9DEF">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B830">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吊车</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E3E6">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25T</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AE27">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8F74">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D2DC">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6408">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C674">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478E">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720A4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9663">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8E4C">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随吊车</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A098">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16T</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6530">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10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7941">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54F8">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9B09">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01C9">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2134">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2992D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8F12">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8D07">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装载车</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E5E0">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50T</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C17A">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9B75">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08B1">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7B6C">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9EDF">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117D">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59B6E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64F0">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0004">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板车</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1466">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13.5米</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8A7D">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DC69">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9693">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66A6">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E0C4">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B75F">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37332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E4120">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合计</w:t>
            </w:r>
          </w:p>
        </w:tc>
        <w:tc>
          <w:tcPr>
            <w:tcW w:w="814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69B8">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bl>
    <w:p w14:paraId="6D2660EB">
      <w:pPr>
        <w:keepNext w:val="0"/>
        <w:keepLines w:val="0"/>
        <w:pageBreakBefore w:val="0"/>
        <w:widowControl/>
        <w:kinsoku/>
        <w:wordWrap/>
        <w:overflowPunct w:val="0"/>
        <w:topLinePunct w:val="0"/>
        <w:autoSpaceDE/>
        <w:autoSpaceDN/>
        <w:bidi w:val="0"/>
        <w:adjustRightInd w:val="0"/>
        <w:snapToGrid w:val="0"/>
        <w:spacing w:line="360" w:lineRule="auto"/>
        <w:ind w:firstLine="472" w:firstLineChars="200"/>
        <w:textAlignment w:val="baseline"/>
        <w:rPr>
          <w:rFonts w:ascii="宋体" w:hAnsi="宋体" w:eastAsia="宋体" w:cs="宋体"/>
          <w:sz w:val="24"/>
          <w:szCs w:val="24"/>
        </w:rPr>
      </w:pPr>
      <w:r>
        <w:rPr>
          <w:rFonts w:ascii="宋体" w:hAnsi="宋体" w:eastAsia="宋体" w:cs="宋体"/>
          <w:spacing w:val="-2"/>
          <w:sz w:val="24"/>
          <w:szCs w:val="24"/>
        </w:rPr>
        <w:t>3.2</w:t>
      </w:r>
      <w:r>
        <w:rPr>
          <w:rFonts w:ascii="宋体" w:hAnsi="宋体" w:eastAsia="宋体" w:cs="宋体"/>
          <w:spacing w:val="-49"/>
          <w:sz w:val="24"/>
          <w:szCs w:val="24"/>
        </w:rPr>
        <w:t xml:space="preserve"> </w:t>
      </w:r>
      <w:r>
        <w:rPr>
          <w:rFonts w:ascii="宋体" w:hAnsi="宋体" w:eastAsia="宋体" w:cs="宋体"/>
          <w:spacing w:val="-2"/>
          <w:sz w:val="24"/>
          <w:szCs w:val="24"/>
        </w:rPr>
        <w:t>租金的计算：</w:t>
      </w:r>
      <w:r>
        <w:rPr>
          <w:rFonts w:ascii="宋体" w:hAnsi="宋体" w:eastAsia="宋体" w:cs="宋体"/>
          <w:spacing w:val="-71"/>
          <w:sz w:val="24"/>
          <w:szCs w:val="24"/>
          <w:u w:val="single" w:color="auto"/>
        </w:rPr>
        <w:t xml:space="preserve"> </w:t>
      </w:r>
      <w:r>
        <w:rPr>
          <w:rFonts w:ascii="宋体" w:hAnsi="宋体" w:eastAsia="宋体" w:cs="宋体"/>
          <w:spacing w:val="-2"/>
          <w:sz w:val="24"/>
          <w:szCs w:val="24"/>
          <w:u w:val="single" w:color="auto"/>
        </w:rPr>
        <w:t>自机械设备进入现场正常作业开始计算时间，不足一</w:t>
      </w:r>
      <w:r>
        <w:rPr>
          <w:rFonts w:ascii="宋体" w:hAnsi="宋体" w:eastAsia="宋体" w:cs="宋体"/>
          <w:spacing w:val="-3"/>
          <w:sz w:val="24"/>
          <w:szCs w:val="24"/>
          <w:u w:val="single" w:color="auto"/>
        </w:rPr>
        <w:t>个</w:t>
      </w:r>
      <w:r>
        <w:rPr>
          <w:rFonts w:hint="eastAsia" w:ascii="宋体" w:hAnsi="宋体" w:eastAsia="宋体" w:cs="宋体"/>
          <w:spacing w:val="-3"/>
          <w:sz w:val="24"/>
          <w:szCs w:val="24"/>
          <w:u w:val="single" w:color="auto"/>
          <w:lang w:val="en-US" w:eastAsia="zh-CN"/>
        </w:rPr>
        <w:t>台班</w:t>
      </w:r>
      <w:r>
        <w:rPr>
          <w:rFonts w:ascii="宋体" w:hAnsi="宋体" w:eastAsia="宋体" w:cs="宋体"/>
          <w:spacing w:val="-3"/>
          <w:sz w:val="24"/>
          <w:szCs w:val="24"/>
          <w:u w:val="single" w:color="auto"/>
        </w:rPr>
        <w:t>的按</w:t>
      </w:r>
      <w:r>
        <w:rPr>
          <w:rFonts w:ascii="宋体" w:hAnsi="宋体" w:eastAsia="宋体" w:cs="宋体"/>
          <w:spacing w:val="-1"/>
          <w:sz w:val="24"/>
          <w:szCs w:val="24"/>
          <w:u w:val="single" w:color="auto"/>
        </w:rPr>
        <w:t>小时计算，每小时费用为含税单价的</w:t>
      </w:r>
      <w:r>
        <w:rPr>
          <w:rFonts w:ascii="宋体" w:hAnsi="宋体" w:eastAsia="宋体" w:cs="宋体"/>
          <w:spacing w:val="-23"/>
          <w:sz w:val="24"/>
          <w:szCs w:val="24"/>
          <w:u w:val="single" w:color="auto"/>
        </w:rPr>
        <w:t xml:space="preserve"> </w:t>
      </w:r>
      <w:r>
        <w:rPr>
          <w:rFonts w:ascii="宋体" w:hAnsi="宋体" w:eastAsia="宋体" w:cs="宋体"/>
          <w:spacing w:val="-1"/>
          <w:sz w:val="24"/>
          <w:szCs w:val="24"/>
          <w:u w:val="single" w:color="auto"/>
        </w:rPr>
        <w:t>1/</w:t>
      </w:r>
      <w:r>
        <w:rPr>
          <w:rFonts w:hint="eastAsia" w:ascii="宋体" w:hAnsi="宋体" w:eastAsia="宋体" w:cs="宋体"/>
          <w:spacing w:val="-1"/>
          <w:sz w:val="24"/>
          <w:szCs w:val="24"/>
          <w:u w:val="single" w:color="auto"/>
          <w:lang w:val="en-US" w:eastAsia="zh-CN"/>
        </w:rPr>
        <w:t>8</w:t>
      </w:r>
      <w:r>
        <w:rPr>
          <w:rFonts w:ascii="宋体" w:hAnsi="宋体" w:eastAsia="宋体" w:cs="宋体"/>
          <w:spacing w:val="-1"/>
          <w:sz w:val="24"/>
          <w:szCs w:val="24"/>
          <w:u w:val="single" w:color="auto"/>
        </w:rPr>
        <w:t>。</w:t>
      </w:r>
    </w:p>
    <w:p w14:paraId="0D0DECB8">
      <w:pPr>
        <w:keepNext w:val="0"/>
        <w:keepLines w:val="0"/>
        <w:pageBreakBefore w:val="0"/>
        <w:widowControl/>
        <w:kinsoku/>
        <w:wordWrap/>
        <w:overflowPunct w:val="0"/>
        <w:topLinePunct w:val="0"/>
        <w:autoSpaceDE/>
        <w:autoSpaceDN/>
        <w:bidi w:val="0"/>
        <w:adjustRightInd w:val="0"/>
        <w:snapToGrid w:val="0"/>
        <w:spacing w:line="360" w:lineRule="auto"/>
        <w:ind w:left="80" w:right="14" w:firstLine="484"/>
        <w:textAlignment w:val="baseline"/>
        <w:rPr>
          <w:rFonts w:ascii="宋体" w:hAnsi="宋体" w:eastAsia="宋体" w:cs="宋体"/>
          <w:spacing w:val="-4"/>
          <w:sz w:val="24"/>
          <w:szCs w:val="24"/>
        </w:rPr>
      </w:pPr>
      <w:r>
        <w:rPr>
          <w:rFonts w:ascii="宋体" w:hAnsi="宋体" w:eastAsia="宋体" w:cs="宋体"/>
          <w:spacing w:val="-4"/>
          <w:sz w:val="24"/>
          <w:szCs w:val="24"/>
        </w:rPr>
        <w:t>3.3 租金的支付：</w:t>
      </w:r>
      <w:r>
        <w:rPr>
          <w:rFonts w:ascii="宋体" w:hAnsi="宋体" w:eastAsia="宋体" w:cs="宋体"/>
          <w:spacing w:val="-4"/>
          <w:sz w:val="24"/>
          <w:szCs w:val="24"/>
          <w:u w:val="single"/>
        </w:rPr>
        <w:t xml:space="preserve">出租方向承租方出具全额增值税专用发票，承租方收到增值税专用发票后支付 </w:t>
      </w:r>
      <w:r>
        <w:rPr>
          <w:rFonts w:hint="eastAsia" w:ascii="宋体" w:hAnsi="宋体" w:eastAsia="宋体" w:cs="宋体"/>
          <w:spacing w:val="-4"/>
          <w:sz w:val="24"/>
          <w:szCs w:val="24"/>
          <w:u w:val="single"/>
          <w:lang w:val="en-US" w:eastAsia="zh-CN"/>
        </w:rPr>
        <w:t>100</w:t>
      </w:r>
      <w:r>
        <w:rPr>
          <w:rFonts w:ascii="宋体" w:hAnsi="宋体" w:eastAsia="宋体" w:cs="宋体"/>
          <w:spacing w:val="-4"/>
          <w:sz w:val="24"/>
          <w:szCs w:val="24"/>
          <w:u w:val="single"/>
        </w:rPr>
        <w:t>%租赁费。</w:t>
      </w:r>
    </w:p>
    <w:p w14:paraId="1C63DE92">
      <w:pPr>
        <w:keepNext w:val="0"/>
        <w:keepLines w:val="0"/>
        <w:pageBreakBefore w:val="0"/>
        <w:widowControl/>
        <w:kinsoku/>
        <w:wordWrap/>
        <w:overflowPunct w:val="0"/>
        <w:topLinePunct w:val="0"/>
        <w:autoSpaceDE/>
        <w:autoSpaceDN/>
        <w:bidi w:val="0"/>
        <w:adjustRightInd w:val="0"/>
        <w:snapToGrid w:val="0"/>
        <w:spacing w:line="360" w:lineRule="auto"/>
        <w:ind w:left="80" w:right="14" w:firstLine="484"/>
        <w:textAlignment w:val="baseline"/>
        <w:rPr>
          <w:rFonts w:ascii="宋体" w:hAnsi="宋体" w:eastAsia="宋体" w:cs="宋体"/>
          <w:sz w:val="24"/>
          <w:szCs w:val="24"/>
        </w:rPr>
      </w:pPr>
      <w:r>
        <w:rPr>
          <w:rFonts w:ascii="宋体" w:hAnsi="宋体" w:eastAsia="宋体" w:cs="宋体"/>
          <w:spacing w:val="-4"/>
          <w:sz w:val="24"/>
          <w:szCs w:val="24"/>
        </w:rPr>
        <w:t>3.4 甲方应向乙方提供等额增值税专用发票</w:t>
      </w:r>
      <w:r>
        <w:rPr>
          <w:rFonts w:ascii="宋体" w:hAnsi="宋体" w:eastAsia="宋体" w:cs="宋体"/>
          <w:spacing w:val="-5"/>
          <w:sz w:val="24"/>
          <w:szCs w:val="24"/>
        </w:rPr>
        <w:t>，开票内容为经营租赁*设备租赁。甲</w:t>
      </w:r>
      <w:r>
        <w:rPr>
          <w:rFonts w:ascii="宋体" w:hAnsi="宋体" w:eastAsia="宋体" w:cs="宋体"/>
          <w:sz w:val="24"/>
          <w:szCs w:val="24"/>
        </w:rPr>
        <w:t xml:space="preserve"> </w:t>
      </w:r>
      <w:r>
        <w:rPr>
          <w:rFonts w:ascii="宋体" w:hAnsi="宋体" w:eastAsia="宋体" w:cs="宋体"/>
          <w:spacing w:val="-1"/>
          <w:sz w:val="24"/>
          <w:szCs w:val="24"/>
        </w:rPr>
        <w:t>方开具虚假、作废等无效发票或者违反国家法律法规开具、提</w:t>
      </w:r>
      <w:r>
        <w:rPr>
          <w:rFonts w:ascii="宋体" w:hAnsi="宋体" w:eastAsia="宋体" w:cs="宋体"/>
          <w:spacing w:val="-2"/>
          <w:sz w:val="24"/>
          <w:szCs w:val="24"/>
        </w:rPr>
        <w:t>供发票的，甲方应自行</w:t>
      </w:r>
      <w:r>
        <w:rPr>
          <w:rFonts w:ascii="宋体" w:hAnsi="宋体" w:eastAsia="宋体" w:cs="宋体"/>
          <w:spacing w:val="-6"/>
          <w:sz w:val="24"/>
          <w:szCs w:val="24"/>
        </w:rPr>
        <w:t>承担相应的法律责任，并应向乙方支付合同暂定总价（包含增值税税率）5%的违约金；</w:t>
      </w:r>
      <w:r>
        <w:rPr>
          <w:rFonts w:ascii="宋体" w:hAnsi="宋体" w:eastAsia="宋体" w:cs="宋体"/>
          <w:spacing w:val="-1"/>
          <w:sz w:val="24"/>
          <w:szCs w:val="24"/>
        </w:rPr>
        <w:t>甲方重新开具的发票仍与合同约定不符或无法开具发票的，甲方按本</w:t>
      </w:r>
      <w:r>
        <w:rPr>
          <w:rFonts w:ascii="宋体" w:hAnsi="宋体" w:eastAsia="宋体" w:cs="宋体"/>
          <w:spacing w:val="-2"/>
          <w:sz w:val="24"/>
          <w:szCs w:val="24"/>
        </w:rPr>
        <w:t>项前述约定承担</w:t>
      </w:r>
      <w:r>
        <w:rPr>
          <w:rFonts w:ascii="宋体" w:hAnsi="宋体" w:eastAsia="宋体" w:cs="宋体"/>
          <w:spacing w:val="-1"/>
          <w:sz w:val="24"/>
          <w:szCs w:val="24"/>
        </w:rPr>
        <w:t>责任外，还应赔偿由此给乙方造成的全部损失，乙方有权解除合同。</w:t>
      </w:r>
    </w:p>
    <w:p w14:paraId="6C42B4F9">
      <w:pPr>
        <w:keepNext w:val="0"/>
        <w:keepLines w:val="0"/>
        <w:pageBreakBefore w:val="0"/>
        <w:widowControl/>
        <w:kinsoku/>
        <w:wordWrap/>
        <w:overflowPunct w:val="0"/>
        <w:topLinePunct w:val="0"/>
        <w:autoSpaceDE/>
        <w:autoSpaceDN/>
        <w:bidi w:val="0"/>
        <w:adjustRightInd w:val="0"/>
        <w:snapToGrid w:val="0"/>
        <w:spacing w:line="360" w:lineRule="auto"/>
        <w:ind w:left="80" w:right="14" w:firstLine="484"/>
        <w:textAlignment w:val="baseline"/>
        <w:rPr>
          <w:rFonts w:ascii="宋体" w:hAnsi="宋体" w:eastAsia="宋体" w:cs="宋体"/>
          <w:spacing w:val="-4"/>
          <w:sz w:val="24"/>
          <w:szCs w:val="24"/>
        </w:rPr>
      </w:pPr>
      <w:r>
        <w:rPr>
          <w:rFonts w:ascii="宋体" w:hAnsi="宋体" w:eastAsia="宋体" w:cs="宋体"/>
          <w:spacing w:val="-4"/>
          <w:sz w:val="24"/>
          <w:szCs w:val="24"/>
        </w:rPr>
        <w:t>3.5 甲方违反本合同约定产生的违约金，乙方有权直接从每月租金中扣除，但甲方仍按合同金额全额（不扣减违约金）开具增值税发票。</w:t>
      </w:r>
    </w:p>
    <w:p w14:paraId="73FD370F">
      <w:pPr>
        <w:keepNext w:val="0"/>
        <w:keepLines w:val="0"/>
        <w:pageBreakBefore w:val="0"/>
        <w:widowControl/>
        <w:kinsoku/>
        <w:wordWrap/>
        <w:overflowPunct w:val="0"/>
        <w:topLinePunct w:val="0"/>
        <w:autoSpaceDE/>
        <w:autoSpaceDN/>
        <w:bidi w:val="0"/>
        <w:adjustRightInd w:val="0"/>
        <w:snapToGrid w:val="0"/>
        <w:spacing w:line="360" w:lineRule="auto"/>
        <w:ind w:right="0"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4.甲乙双方的权利和义务</w:t>
      </w:r>
    </w:p>
    <w:p w14:paraId="39267547">
      <w:pPr>
        <w:keepNext w:val="0"/>
        <w:keepLines w:val="0"/>
        <w:pageBreakBefore w:val="0"/>
        <w:kinsoku/>
        <w:wordWrap/>
        <w:overflowPunct w:val="0"/>
        <w:topLinePunct w:val="0"/>
        <w:autoSpaceDE/>
        <w:autoSpaceDN/>
        <w:bidi w:val="0"/>
        <w:adjustRightInd w:val="0"/>
        <w:snapToGrid w:val="0"/>
        <w:spacing w:line="360" w:lineRule="auto"/>
        <w:ind w:left="0" w:right="0" w:firstLine="464" w:firstLineChars="200"/>
        <w:textAlignment w:val="baseline"/>
        <w:rPr>
          <w:rFonts w:ascii="宋体" w:hAnsi="宋体" w:eastAsia="宋体" w:cs="宋体"/>
          <w:spacing w:val="-4"/>
          <w:sz w:val="24"/>
          <w:szCs w:val="24"/>
        </w:rPr>
      </w:pPr>
      <w:r>
        <w:rPr>
          <w:rFonts w:ascii="宋体" w:hAnsi="宋体" w:eastAsia="宋体" w:cs="宋体"/>
          <w:spacing w:val="-4"/>
          <w:sz w:val="24"/>
          <w:szCs w:val="24"/>
        </w:rPr>
        <w:t>4.1 在租赁期间，合同所列租赁设备的所有权属于甲方，乙方对租赁设备只有使用权，没有所有权。</w:t>
      </w:r>
    </w:p>
    <w:p w14:paraId="55F570DE">
      <w:pPr>
        <w:keepNext w:val="0"/>
        <w:keepLines w:val="0"/>
        <w:pageBreakBefore w:val="0"/>
        <w:kinsoku/>
        <w:wordWrap/>
        <w:overflowPunct w:val="0"/>
        <w:topLinePunct w:val="0"/>
        <w:autoSpaceDE/>
        <w:autoSpaceDN/>
        <w:bidi w:val="0"/>
        <w:adjustRightInd w:val="0"/>
        <w:snapToGrid w:val="0"/>
        <w:spacing w:line="360" w:lineRule="auto"/>
        <w:ind w:left="0" w:right="0" w:firstLine="464" w:firstLineChars="200"/>
        <w:textAlignment w:val="baseline"/>
        <w:rPr>
          <w:rFonts w:ascii="宋体" w:hAnsi="宋体" w:eastAsia="宋体" w:cs="宋体"/>
          <w:spacing w:val="-4"/>
          <w:sz w:val="24"/>
          <w:szCs w:val="24"/>
        </w:rPr>
      </w:pPr>
      <w:r>
        <w:rPr>
          <w:rFonts w:ascii="宋体" w:hAnsi="宋体" w:eastAsia="宋体" w:cs="宋体"/>
          <w:spacing w:val="-4"/>
          <w:sz w:val="24"/>
          <w:szCs w:val="24"/>
        </w:rPr>
        <w:t>4.2 甲方为乙方提供的租赁设备必须手续齐全（包括但不限于合格证、技术检验证等）。</w:t>
      </w:r>
    </w:p>
    <w:p w14:paraId="6C6220CB">
      <w:pPr>
        <w:keepNext w:val="0"/>
        <w:keepLines w:val="0"/>
        <w:pageBreakBefore w:val="0"/>
        <w:kinsoku/>
        <w:wordWrap/>
        <w:overflowPunct w:val="0"/>
        <w:topLinePunct w:val="0"/>
        <w:autoSpaceDE/>
        <w:autoSpaceDN/>
        <w:bidi w:val="0"/>
        <w:adjustRightInd w:val="0"/>
        <w:snapToGrid w:val="0"/>
        <w:spacing w:line="360" w:lineRule="auto"/>
        <w:ind w:left="0" w:right="0" w:firstLine="464" w:firstLineChars="200"/>
        <w:textAlignment w:val="baseline"/>
        <w:rPr>
          <w:rFonts w:ascii="宋体" w:hAnsi="宋体" w:eastAsia="宋体" w:cs="宋体"/>
          <w:spacing w:val="-4"/>
          <w:sz w:val="24"/>
          <w:szCs w:val="24"/>
        </w:rPr>
      </w:pPr>
      <w:r>
        <w:rPr>
          <w:rFonts w:ascii="宋体" w:hAnsi="宋体" w:eastAsia="宋体" w:cs="宋体"/>
          <w:spacing w:val="-4"/>
          <w:sz w:val="24"/>
          <w:szCs w:val="24"/>
        </w:rPr>
        <w:t>4.3 甲方出租的设备应保证外观整洁、技术性能良好、运转正常，在设备出现故障且甲方不能在规定的时间内完成修理的，应采取相应措施保证乙方正常使用。</w:t>
      </w:r>
    </w:p>
    <w:p w14:paraId="7F2FCA70">
      <w:pPr>
        <w:keepNext w:val="0"/>
        <w:keepLines w:val="0"/>
        <w:pageBreakBefore w:val="0"/>
        <w:widowControl w:val="0"/>
        <w:kinsoku/>
        <w:wordWrap/>
        <w:overflowPunct w:val="0"/>
        <w:topLinePunct w:val="0"/>
        <w:autoSpaceDE/>
        <w:autoSpaceDN/>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4.4 甲方交付乙方的设备的已使用年限不得超过</w:t>
      </w:r>
      <w:r>
        <w:rPr>
          <w:rFonts w:ascii="宋体" w:hAnsi="宋体" w:eastAsia="宋体" w:cs="宋体"/>
          <w:spacing w:val="-36"/>
          <w:sz w:val="24"/>
          <w:szCs w:val="24"/>
        </w:rPr>
        <w:t xml:space="preserve"> </w:t>
      </w:r>
      <w:r>
        <w:rPr>
          <w:rFonts w:ascii="宋体" w:hAnsi="宋体" w:eastAsia="宋体" w:cs="宋体"/>
          <w:spacing w:val="-4"/>
          <w:sz w:val="24"/>
          <w:szCs w:val="24"/>
        </w:rPr>
        <w:t>5</w:t>
      </w:r>
      <w:r>
        <w:rPr>
          <w:rFonts w:ascii="宋体" w:hAnsi="宋体" w:eastAsia="宋体" w:cs="宋体"/>
          <w:spacing w:val="-50"/>
          <w:sz w:val="24"/>
          <w:szCs w:val="24"/>
        </w:rPr>
        <w:t xml:space="preserve"> </w:t>
      </w:r>
      <w:r>
        <w:rPr>
          <w:rFonts w:ascii="宋体" w:hAnsi="宋体" w:eastAsia="宋体" w:cs="宋体"/>
          <w:spacing w:val="-4"/>
          <w:sz w:val="24"/>
          <w:szCs w:val="24"/>
        </w:rPr>
        <w:t>年</w:t>
      </w:r>
      <w:r>
        <w:rPr>
          <w:rFonts w:hint="eastAsia" w:ascii="宋体" w:hAnsi="宋体" w:eastAsia="宋体" w:cs="宋体"/>
          <w:spacing w:val="-4"/>
          <w:sz w:val="24"/>
          <w:szCs w:val="24"/>
          <w:lang w:eastAsia="zh-CN"/>
        </w:rPr>
        <w:t>。</w:t>
      </w:r>
    </w:p>
    <w:p w14:paraId="50AF56A0">
      <w:pPr>
        <w:keepNext w:val="0"/>
        <w:keepLines w:val="0"/>
        <w:pageBreakBefore w:val="0"/>
        <w:widowControl w:val="0"/>
        <w:kinsoku/>
        <w:wordWrap/>
        <w:overflowPunct w:val="0"/>
        <w:topLinePunct w:val="0"/>
        <w:autoSpaceDE/>
        <w:autoSpaceDN/>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4.5 在租赁期间，乙方如对租赁设备进行改造或者增设他物，必须征得甲方的书面同意。</w:t>
      </w:r>
    </w:p>
    <w:p w14:paraId="675F429E">
      <w:pPr>
        <w:keepNext w:val="0"/>
        <w:keepLines w:val="0"/>
        <w:pageBreakBefore w:val="0"/>
        <w:widowControl w:val="0"/>
        <w:kinsoku/>
        <w:wordWrap/>
        <w:overflowPunct w:val="0"/>
        <w:topLinePunct w:val="0"/>
        <w:autoSpaceDE/>
        <w:autoSpaceDN/>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4.6 在租赁期间，乙方未经甲方书面同意不得将租赁物资转让、转租或转借给第三人使用，也不得变卖或作抵押品。</w:t>
      </w:r>
    </w:p>
    <w:p w14:paraId="4052B8F7">
      <w:pPr>
        <w:keepNext w:val="0"/>
        <w:keepLines w:val="0"/>
        <w:pageBreakBefore w:val="0"/>
        <w:widowControl w:val="0"/>
        <w:kinsoku/>
        <w:wordWrap/>
        <w:overflowPunct w:val="0"/>
        <w:topLinePunct w:val="0"/>
        <w:autoSpaceDE/>
        <w:autoSpaceDN/>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4.7 租赁期间，甲方应严格按照乙方施工需求进行设备转场，并按照要求时间准时进场施工。</w:t>
      </w:r>
    </w:p>
    <w:p w14:paraId="05030005">
      <w:pPr>
        <w:keepNext w:val="0"/>
        <w:keepLines w:val="0"/>
        <w:pageBreakBefore w:val="0"/>
        <w:widowControl w:val="0"/>
        <w:kinsoku/>
        <w:wordWrap/>
        <w:overflowPunct w:val="0"/>
        <w:topLinePunct w:val="0"/>
        <w:autoSpaceDE/>
        <w:autoSpaceDN/>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4.8 乙方有权根据实际需求对租赁设备的数量作出调整，不因租赁设备数量的增减而承担违约责任。</w:t>
      </w:r>
    </w:p>
    <w:p w14:paraId="64908767">
      <w:pPr>
        <w:keepNext w:val="0"/>
        <w:keepLines w:val="0"/>
        <w:pageBreakBefore w:val="0"/>
        <w:widowControl/>
        <w:kinsoku/>
        <w:wordWrap/>
        <w:overflowPunct w:val="0"/>
        <w:topLinePunct w:val="0"/>
        <w:autoSpaceDE/>
        <w:autoSpaceDN/>
        <w:bidi w:val="0"/>
        <w:adjustRightInd w:val="0"/>
        <w:snapToGrid w:val="0"/>
        <w:spacing w:line="360" w:lineRule="auto"/>
        <w:ind w:right="0"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5.交货和验收</w:t>
      </w:r>
    </w:p>
    <w:p w14:paraId="72DCDAD1">
      <w:pPr>
        <w:keepNext w:val="0"/>
        <w:keepLines w:val="0"/>
        <w:pageBreakBefore w:val="0"/>
        <w:kinsoku/>
        <w:wordWrap/>
        <w:overflowPunct w:val="0"/>
        <w:topLinePunct w:val="0"/>
        <w:autoSpaceDE/>
        <w:autoSpaceDN/>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5.1 甲方应在收到乙方设备需求后，</w:t>
      </w:r>
      <w:r>
        <w:rPr>
          <w:rFonts w:ascii="宋体" w:hAnsi="宋体" w:eastAsia="宋体" w:cs="宋体"/>
          <w:spacing w:val="-4"/>
          <w:sz w:val="24"/>
          <w:szCs w:val="24"/>
          <w:u w:val="single" w:color="auto"/>
        </w:rPr>
        <w:t xml:space="preserve"> 1</w:t>
      </w:r>
      <w:r>
        <w:rPr>
          <w:rFonts w:ascii="宋体" w:hAnsi="宋体" w:eastAsia="宋体" w:cs="宋体"/>
          <w:spacing w:val="64"/>
          <w:sz w:val="24"/>
          <w:szCs w:val="24"/>
          <w:u w:val="single" w:color="auto"/>
        </w:rPr>
        <w:t xml:space="preserve"> </w:t>
      </w:r>
      <w:r>
        <w:rPr>
          <w:rFonts w:ascii="宋体" w:hAnsi="宋体" w:eastAsia="宋体" w:cs="宋体"/>
          <w:spacing w:val="-4"/>
          <w:sz w:val="24"/>
          <w:szCs w:val="24"/>
        </w:rPr>
        <w:t>日内按照合同约定地点交付设备。</w:t>
      </w:r>
    </w:p>
    <w:p w14:paraId="3D188308">
      <w:pPr>
        <w:keepNext w:val="0"/>
        <w:keepLines w:val="0"/>
        <w:pageBreakBefore w:val="0"/>
        <w:kinsoku/>
        <w:wordWrap/>
        <w:overflowPunct w:val="0"/>
        <w:topLinePunct w:val="0"/>
        <w:autoSpaceDE/>
        <w:autoSpaceDN/>
        <w:bidi w:val="0"/>
        <w:adjustRightInd w:val="0"/>
        <w:snapToGrid w:val="0"/>
        <w:spacing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5.2</w:t>
      </w:r>
      <w:r>
        <w:rPr>
          <w:rFonts w:ascii="宋体" w:hAnsi="宋体" w:eastAsia="宋体" w:cs="宋体"/>
          <w:spacing w:val="-47"/>
          <w:sz w:val="24"/>
          <w:szCs w:val="24"/>
        </w:rPr>
        <w:t xml:space="preserve"> </w:t>
      </w:r>
      <w:r>
        <w:rPr>
          <w:rFonts w:ascii="宋体" w:hAnsi="宋体" w:eastAsia="宋体" w:cs="宋体"/>
          <w:sz w:val="24"/>
          <w:szCs w:val="24"/>
        </w:rPr>
        <w:t>设备到场后，乙方对设备进行验收。验收内容包括：设备规格型</w:t>
      </w:r>
      <w:r>
        <w:rPr>
          <w:rFonts w:ascii="宋体" w:hAnsi="宋体" w:eastAsia="宋体" w:cs="宋体"/>
          <w:spacing w:val="-1"/>
          <w:sz w:val="24"/>
          <w:szCs w:val="24"/>
        </w:rPr>
        <w:t>号、外观质</w:t>
      </w:r>
      <w:r>
        <w:rPr>
          <w:rFonts w:ascii="宋体" w:hAnsi="宋体" w:eastAsia="宋体" w:cs="宋体"/>
          <w:sz w:val="24"/>
          <w:szCs w:val="24"/>
        </w:rPr>
        <w:t xml:space="preserve"> </w:t>
      </w:r>
      <w:r>
        <w:rPr>
          <w:rFonts w:ascii="宋体" w:hAnsi="宋体" w:eastAsia="宋体" w:cs="宋体"/>
          <w:spacing w:val="-1"/>
          <w:sz w:val="24"/>
          <w:szCs w:val="24"/>
        </w:rPr>
        <w:t>量及设备性能等是否符合合同要求，安装调试是否合格，随机资料及</w:t>
      </w:r>
      <w:r>
        <w:rPr>
          <w:rFonts w:ascii="宋体" w:hAnsi="宋体" w:eastAsia="宋体" w:cs="宋体"/>
          <w:spacing w:val="-2"/>
          <w:sz w:val="24"/>
          <w:szCs w:val="24"/>
        </w:rPr>
        <w:t>配件、随机工具</w:t>
      </w:r>
      <w:r>
        <w:rPr>
          <w:rFonts w:ascii="宋体" w:hAnsi="宋体" w:eastAsia="宋体" w:cs="宋体"/>
          <w:sz w:val="24"/>
          <w:szCs w:val="24"/>
        </w:rPr>
        <w:t xml:space="preserve"> </w:t>
      </w:r>
      <w:r>
        <w:rPr>
          <w:rFonts w:ascii="宋体" w:hAnsi="宋体" w:eastAsia="宋体" w:cs="宋体"/>
          <w:spacing w:val="-3"/>
          <w:sz w:val="24"/>
          <w:szCs w:val="24"/>
        </w:rPr>
        <w:t>等是否齐全。乙方在验收过程中发现问题的，应于</w:t>
      </w:r>
      <w:r>
        <w:rPr>
          <w:rFonts w:ascii="宋体" w:hAnsi="宋体" w:eastAsia="宋体" w:cs="宋体"/>
          <w:spacing w:val="-60"/>
          <w:sz w:val="24"/>
          <w:szCs w:val="24"/>
        </w:rPr>
        <w:t xml:space="preserve"> </w:t>
      </w:r>
      <w:r>
        <w:rPr>
          <w:rFonts w:ascii="宋体" w:hAnsi="宋体" w:eastAsia="宋体" w:cs="宋体"/>
          <w:spacing w:val="-93"/>
          <w:sz w:val="24"/>
          <w:szCs w:val="24"/>
          <w:u w:val="single" w:color="auto"/>
        </w:rPr>
        <w:t xml:space="preserve"> </w:t>
      </w:r>
      <w:r>
        <w:rPr>
          <w:rFonts w:ascii="宋体" w:hAnsi="宋体" w:eastAsia="宋体" w:cs="宋体"/>
          <w:spacing w:val="-3"/>
          <w:sz w:val="24"/>
          <w:szCs w:val="24"/>
          <w:u w:val="single" w:color="auto"/>
        </w:rPr>
        <w:t>1</w:t>
      </w:r>
      <w:r>
        <w:rPr>
          <w:rFonts w:ascii="宋体" w:hAnsi="宋体" w:eastAsia="宋体" w:cs="宋体"/>
          <w:spacing w:val="-6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4"/>
          <w:sz w:val="24"/>
          <w:szCs w:val="24"/>
        </w:rPr>
        <w:t>日内通知甲方，甲方应在收到通</w:t>
      </w:r>
      <w:r>
        <w:rPr>
          <w:rFonts w:ascii="宋体" w:hAnsi="宋体" w:eastAsia="宋体" w:cs="宋体"/>
          <w:sz w:val="24"/>
          <w:szCs w:val="24"/>
        </w:rPr>
        <w:t xml:space="preserve"> </w:t>
      </w:r>
      <w:r>
        <w:rPr>
          <w:rFonts w:ascii="宋体" w:hAnsi="宋体" w:eastAsia="宋体" w:cs="宋体"/>
          <w:spacing w:val="-3"/>
          <w:sz w:val="24"/>
          <w:szCs w:val="24"/>
        </w:rPr>
        <w:t>知后</w:t>
      </w:r>
      <w:r>
        <w:rPr>
          <w:rFonts w:ascii="宋体" w:hAnsi="宋体" w:eastAsia="宋体" w:cs="宋体"/>
          <w:spacing w:val="-60"/>
          <w:sz w:val="24"/>
          <w:szCs w:val="24"/>
        </w:rPr>
        <w:t xml:space="preserve"> </w:t>
      </w:r>
      <w:r>
        <w:rPr>
          <w:rFonts w:ascii="宋体" w:hAnsi="宋体" w:eastAsia="宋体" w:cs="宋体"/>
          <w:spacing w:val="-93"/>
          <w:sz w:val="24"/>
          <w:szCs w:val="24"/>
          <w:u w:val="single" w:color="auto"/>
        </w:rPr>
        <w:t xml:space="preserve"> </w:t>
      </w:r>
      <w:r>
        <w:rPr>
          <w:rFonts w:ascii="宋体" w:hAnsi="宋体" w:eastAsia="宋体" w:cs="宋体"/>
          <w:spacing w:val="-3"/>
          <w:sz w:val="24"/>
          <w:szCs w:val="24"/>
          <w:u w:val="single" w:color="auto"/>
        </w:rPr>
        <w:t>1</w:t>
      </w:r>
      <w:r>
        <w:rPr>
          <w:rFonts w:ascii="宋体" w:hAnsi="宋体" w:eastAsia="宋体" w:cs="宋体"/>
          <w:spacing w:val="-6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3"/>
          <w:sz w:val="24"/>
          <w:szCs w:val="24"/>
        </w:rPr>
        <w:t>日内答复，逾期未答复的以乙方验收结果为准</w:t>
      </w:r>
      <w:r>
        <w:rPr>
          <w:rFonts w:ascii="宋体" w:hAnsi="宋体" w:eastAsia="宋体" w:cs="宋体"/>
          <w:spacing w:val="-4"/>
          <w:sz w:val="24"/>
          <w:szCs w:val="24"/>
        </w:rPr>
        <w:t>。如货品缺失或损坏，甲方须于</w:t>
      </w:r>
      <w:r>
        <w:rPr>
          <w:position w:val="-3"/>
          <w:sz w:val="24"/>
          <w:szCs w:val="24"/>
        </w:rPr>
        <w:drawing>
          <wp:inline distT="0" distB="0" distL="0" distR="0">
            <wp:extent cx="635" cy="69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3"/>
                    <a:stretch>
                      <a:fillRect/>
                    </a:stretch>
                  </pic:blipFill>
                  <pic:spPr>
                    <a:xfrm>
                      <a:off x="0" y="0"/>
                      <a:ext cx="1016" cy="7619"/>
                    </a:xfrm>
                    <a:prstGeom prst="rect">
                      <a:avLst/>
                    </a:prstGeom>
                  </pic:spPr>
                </pic:pic>
              </a:graphicData>
            </a:graphic>
          </wp:inline>
        </w:drawing>
      </w:r>
      <w:r>
        <w:rPr>
          <w:rFonts w:ascii="宋体" w:hAnsi="宋体" w:eastAsia="宋体" w:cs="宋体"/>
          <w:spacing w:val="-5"/>
          <w:sz w:val="24"/>
          <w:szCs w:val="24"/>
          <w:u w:val="single" w:color="auto"/>
        </w:rPr>
        <w:t>1</w:t>
      </w:r>
      <w:r>
        <w:rPr>
          <w:rFonts w:ascii="宋体" w:hAnsi="宋体" w:eastAsia="宋体" w:cs="宋体"/>
          <w:spacing w:val="66"/>
          <w:sz w:val="24"/>
          <w:szCs w:val="24"/>
          <w:u w:val="single" w:color="auto"/>
        </w:rPr>
        <w:t xml:space="preserve"> </w:t>
      </w:r>
      <w:r>
        <w:rPr>
          <w:rFonts w:ascii="宋体" w:hAnsi="宋体" w:eastAsia="宋体" w:cs="宋体"/>
          <w:spacing w:val="-5"/>
          <w:sz w:val="24"/>
          <w:szCs w:val="24"/>
        </w:rPr>
        <w:t>日内更换或增补设备，以满足乙方需求。</w:t>
      </w:r>
    </w:p>
    <w:p w14:paraId="0C4E6D1F">
      <w:pPr>
        <w:keepNext w:val="0"/>
        <w:keepLines w:val="0"/>
        <w:pageBreakBefore w:val="0"/>
        <w:kinsoku/>
        <w:wordWrap/>
        <w:overflowPunct w:val="0"/>
        <w:topLinePunct w:val="0"/>
        <w:autoSpaceDE/>
        <w:autoSpaceDN/>
        <w:bidi w:val="0"/>
        <w:adjustRightInd w:val="0"/>
        <w:snapToGrid w:val="0"/>
        <w:spacing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5.3 需要安装、调试的设备，设备运抵交货地点后，甲方应于 1 日内完成设备的安装、调试等工作。</w:t>
      </w:r>
    </w:p>
    <w:p w14:paraId="03C57182">
      <w:pPr>
        <w:keepNext w:val="0"/>
        <w:keepLines w:val="0"/>
        <w:pageBreakBefore w:val="0"/>
        <w:kinsoku/>
        <w:wordWrap/>
        <w:overflowPunct w:val="0"/>
        <w:topLinePunct w:val="0"/>
        <w:autoSpaceDE/>
        <w:autoSpaceDN/>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5.4</w:t>
      </w:r>
      <w:r>
        <w:rPr>
          <w:rFonts w:ascii="宋体" w:hAnsi="宋体" w:eastAsia="宋体" w:cs="宋体"/>
          <w:spacing w:val="-24"/>
          <w:sz w:val="24"/>
          <w:szCs w:val="24"/>
        </w:rPr>
        <w:t xml:space="preserve"> </w:t>
      </w:r>
      <w:r>
        <w:rPr>
          <w:rFonts w:ascii="宋体" w:hAnsi="宋体" w:eastAsia="宋体" w:cs="宋体"/>
          <w:spacing w:val="-2"/>
          <w:sz w:val="24"/>
          <w:szCs w:val="24"/>
        </w:rPr>
        <w:t>乙方完成设备验收后，应向甲方开具设备接收收据。</w:t>
      </w:r>
    </w:p>
    <w:p w14:paraId="6AF0975E">
      <w:pPr>
        <w:keepNext w:val="0"/>
        <w:keepLines w:val="0"/>
        <w:pageBreakBefore w:val="0"/>
        <w:kinsoku/>
        <w:wordWrap/>
        <w:overflowPunct w:val="0"/>
        <w:topLinePunct w:val="0"/>
        <w:autoSpaceDE/>
        <w:autoSpaceDN/>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5.4</w:t>
      </w:r>
      <w:r>
        <w:rPr>
          <w:rFonts w:ascii="宋体" w:hAnsi="宋体" w:eastAsia="宋体" w:cs="宋体"/>
          <w:spacing w:val="-46"/>
          <w:sz w:val="24"/>
          <w:szCs w:val="24"/>
        </w:rPr>
        <w:t xml:space="preserve"> </w:t>
      </w:r>
      <w:r>
        <w:rPr>
          <w:rFonts w:ascii="宋体" w:hAnsi="宋体" w:eastAsia="宋体" w:cs="宋体"/>
          <w:spacing w:val="-3"/>
          <w:sz w:val="24"/>
          <w:szCs w:val="24"/>
        </w:rPr>
        <w:t>其他：</w:t>
      </w:r>
      <w:r>
        <w:rPr>
          <w:rFonts w:ascii="宋体" w:hAnsi="宋体" w:eastAsia="宋体" w:cs="宋体"/>
          <w:spacing w:val="-3"/>
          <w:sz w:val="24"/>
          <w:szCs w:val="24"/>
          <w:u w:val="single" w:color="auto"/>
        </w:rPr>
        <w:t xml:space="preserve">  /</w:t>
      </w:r>
      <w:r>
        <w:rPr>
          <w:rFonts w:ascii="宋体" w:hAnsi="宋体" w:eastAsia="宋体" w:cs="宋体"/>
          <w:spacing w:val="120"/>
          <w:sz w:val="24"/>
          <w:szCs w:val="24"/>
          <w:u w:val="single" w:color="auto"/>
        </w:rPr>
        <w:t xml:space="preserve"> </w:t>
      </w:r>
      <w:r>
        <w:rPr>
          <w:rFonts w:ascii="宋体" w:hAnsi="宋体" w:eastAsia="宋体" w:cs="宋体"/>
          <w:spacing w:val="-3"/>
          <w:sz w:val="24"/>
          <w:szCs w:val="24"/>
        </w:rPr>
        <w:t>。</w:t>
      </w:r>
    </w:p>
    <w:p w14:paraId="752FF413">
      <w:pPr>
        <w:keepNext w:val="0"/>
        <w:keepLines w:val="0"/>
        <w:pageBreakBefore w:val="0"/>
        <w:widowControl/>
        <w:kinsoku/>
        <w:wordWrap/>
        <w:overflowPunct w:val="0"/>
        <w:topLinePunct w:val="0"/>
        <w:autoSpaceDE/>
        <w:autoSpaceDN/>
        <w:bidi w:val="0"/>
        <w:adjustRightInd w:val="0"/>
        <w:snapToGrid w:val="0"/>
        <w:spacing w:line="360" w:lineRule="auto"/>
        <w:ind w:right="0"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6.租赁设备的使用、维修、保养和费用</w:t>
      </w:r>
    </w:p>
    <w:p w14:paraId="438BEE1B">
      <w:pPr>
        <w:keepNext w:val="0"/>
        <w:keepLines w:val="0"/>
        <w:pageBreakBefore w:val="0"/>
        <w:kinsoku/>
        <w:wordWrap/>
        <w:overflowPunct w:val="0"/>
        <w:topLinePunct w:val="0"/>
        <w:autoSpaceDE/>
        <w:autoSpaceDN/>
        <w:bidi w:val="0"/>
        <w:adjustRightInd w:val="0"/>
        <w:snapToGrid w:val="0"/>
        <w:spacing w:line="360" w:lineRule="auto"/>
        <w:ind w:left="0" w:right="0" w:firstLine="480" w:firstLineChars="200"/>
        <w:jc w:val="both"/>
        <w:textAlignment w:val="baseline"/>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ascii="宋体" w:hAnsi="宋体" w:eastAsia="宋体" w:cs="宋体"/>
          <w:sz w:val="24"/>
          <w:szCs w:val="24"/>
        </w:rPr>
        <w:t>6.1 甲方提供的设备必须按照乙方的实际需求投入使用，如遇特殊情况需要加班的，甲方需无条件进行配合。</w:t>
      </w:r>
    </w:p>
    <w:tbl>
      <w:tblPr>
        <w:tblStyle w:val="7"/>
        <w:tblpPr w:leftFromText="180" w:rightFromText="180" w:vertAnchor="text" w:horzAnchor="page" w:tblpX="1693" w:tblpY="582"/>
        <w:tblOverlap w:val="never"/>
        <w:tblW w:w="841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7"/>
        <w:gridCol w:w="1322"/>
        <w:gridCol w:w="1415"/>
        <w:gridCol w:w="1732"/>
        <w:gridCol w:w="1926"/>
        <w:gridCol w:w="1183"/>
      </w:tblGrid>
      <w:tr w14:paraId="49A34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837" w:type="dxa"/>
            <w:vAlign w:val="center"/>
          </w:tcPr>
          <w:p w14:paraId="792E5C12">
            <w:pPr>
              <w:pStyle w:val="6"/>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序号</w:t>
            </w:r>
          </w:p>
        </w:tc>
        <w:tc>
          <w:tcPr>
            <w:tcW w:w="1322" w:type="dxa"/>
            <w:vAlign w:val="center"/>
          </w:tcPr>
          <w:p w14:paraId="1F2312E2">
            <w:pPr>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设备名称</w:t>
            </w:r>
          </w:p>
        </w:tc>
        <w:tc>
          <w:tcPr>
            <w:tcW w:w="1415" w:type="dxa"/>
            <w:vAlign w:val="center"/>
          </w:tcPr>
          <w:p w14:paraId="6FF90C7B">
            <w:pPr>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规格型号</w:t>
            </w:r>
          </w:p>
        </w:tc>
        <w:tc>
          <w:tcPr>
            <w:tcW w:w="1732" w:type="dxa"/>
            <w:vAlign w:val="center"/>
          </w:tcPr>
          <w:p w14:paraId="422B9CA1">
            <w:pPr>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驾驶员姓名</w:t>
            </w:r>
          </w:p>
        </w:tc>
        <w:tc>
          <w:tcPr>
            <w:tcW w:w="1926" w:type="dxa"/>
            <w:vAlign w:val="center"/>
          </w:tcPr>
          <w:p w14:paraId="361C2FD8">
            <w:pPr>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执业职格</w:t>
            </w:r>
          </w:p>
        </w:tc>
        <w:tc>
          <w:tcPr>
            <w:tcW w:w="1183" w:type="dxa"/>
            <w:vAlign w:val="center"/>
          </w:tcPr>
          <w:p w14:paraId="751800C9">
            <w:pPr>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备注</w:t>
            </w:r>
          </w:p>
        </w:tc>
      </w:tr>
      <w:tr w14:paraId="05B5E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exact"/>
        </w:trPr>
        <w:tc>
          <w:tcPr>
            <w:tcW w:w="837" w:type="dxa"/>
            <w:vAlign w:val="top"/>
          </w:tcPr>
          <w:p w14:paraId="464A952F">
            <w:pPr>
              <w:pStyle w:val="6"/>
              <w:keepNext w:val="0"/>
              <w:keepLines w:val="0"/>
              <w:pageBreakBefore w:val="0"/>
              <w:kinsoku/>
              <w:wordWrap/>
              <w:overflowPunct w:val="0"/>
              <w:topLinePunct w:val="0"/>
              <w:autoSpaceDE/>
              <w:autoSpaceDN/>
              <w:bidi w:val="0"/>
              <w:adjustRightInd w:val="0"/>
              <w:snapToGrid w:val="0"/>
              <w:spacing w:before="262" w:line="184" w:lineRule="auto"/>
              <w:ind w:left="383"/>
              <w:rPr>
                <w:sz w:val="24"/>
                <w:szCs w:val="24"/>
              </w:rPr>
            </w:pPr>
            <w:r>
              <w:rPr>
                <w:sz w:val="24"/>
                <w:szCs w:val="24"/>
              </w:rPr>
              <w:t>1</w:t>
            </w:r>
          </w:p>
        </w:tc>
        <w:tc>
          <w:tcPr>
            <w:tcW w:w="1322" w:type="dxa"/>
            <w:vAlign w:val="top"/>
          </w:tcPr>
          <w:p w14:paraId="4A980382">
            <w:pPr>
              <w:keepNext w:val="0"/>
              <w:keepLines w:val="0"/>
              <w:pageBreakBefore w:val="0"/>
              <w:kinsoku/>
              <w:wordWrap/>
              <w:overflowPunct w:val="0"/>
              <w:topLinePunct w:val="0"/>
              <w:autoSpaceDE/>
              <w:autoSpaceDN/>
              <w:bidi w:val="0"/>
              <w:adjustRightInd w:val="0"/>
              <w:snapToGrid w:val="0"/>
              <w:rPr>
                <w:rFonts w:ascii="Arial"/>
                <w:sz w:val="21"/>
              </w:rPr>
            </w:pPr>
          </w:p>
        </w:tc>
        <w:tc>
          <w:tcPr>
            <w:tcW w:w="1415" w:type="dxa"/>
            <w:vAlign w:val="top"/>
          </w:tcPr>
          <w:p w14:paraId="70E796DC">
            <w:pPr>
              <w:keepNext w:val="0"/>
              <w:keepLines w:val="0"/>
              <w:pageBreakBefore w:val="0"/>
              <w:kinsoku/>
              <w:wordWrap/>
              <w:overflowPunct w:val="0"/>
              <w:topLinePunct w:val="0"/>
              <w:autoSpaceDE/>
              <w:autoSpaceDN/>
              <w:bidi w:val="0"/>
              <w:adjustRightInd w:val="0"/>
              <w:snapToGrid w:val="0"/>
              <w:rPr>
                <w:rFonts w:ascii="Arial"/>
                <w:sz w:val="21"/>
              </w:rPr>
            </w:pPr>
          </w:p>
        </w:tc>
        <w:tc>
          <w:tcPr>
            <w:tcW w:w="1732" w:type="dxa"/>
            <w:vAlign w:val="top"/>
          </w:tcPr>
          <w:p w14:paraId="7068917A">
            <w:pPr>
              <w:keepNext w:val="0"/>
              <w:keepLines w:val="0"/>
              <w:pageBreakBefore w:val="0"/>
              <w:kinsoku/>
              <w:wordWrap/>
              <w:overflowPunct w:val="0"/>
              <w:topLinePunct w:val="0"/>
              <w:autoSpaceDE/>
              <w:autoSpaceDN/>
              <w:bidi w:val="0"/>
              <w:adjustRightInd w:val="0"/>
              <w:snapToGrid w:val="0"/>
              <w:rPr>
                <w:rFonts w:ascii="Arial"/>
                <w:sz w:val="21"/>
              </w:rPr>
            </w:pPr>
          </w:p>
        </w:tc>
        <w:tc>
          <w:tcPr>
            <w:tcW w:w="1926" w:type="dxa"/>
            <w:vAlign w:val="top"/>
          </w:tcPr>
          <w:p w14:paraId="2998B6E7">
            <w:pPr>
              <w:keepNext w:val="0"/>
              <w:keepLines w:val="0"/>
              <w:pageBreakBefore w:val="0"/>
              <w:kinsoku/>
              <w:wordWrap/>
              <w:overflowPunct w:val="0"/>
              <w:topLinePunct w:val="0"/>
              <w:autoSpaceDE/>
              <w:autoSpaceDN/>
              <w:bidi w:val="0"/>
              <w:adjustRightInd w:val="0"/>
              <w:snapToGrid w:val="0"/>
              <w:rPr>
                <w:rFonts w:ascii="Arial"/>
                <w:sz w:val="21"/>
              </w:rPr>
            </w:pPr>
          </w:p>
        </w:tc>
        <w:tc>
          <w:tcPr>
            <w:tcW w:w="1183" w:type="dxa"/>
            <w:vAlign w:val="top"/>
          </w:tcPr>
          <w:p w14:paraId="63725B37">
            <w:pPr>
              <w:keepNext w:val="0"/>
              <w:keepLines w:val="0"/>
              <w:pageBreakBefore w:val="0"/>
              <w:kinsoku/>
              <w:wordWrap/>
              <w:overflowPunct w:val="0"/>
              <w:topLinePunct w:val="0"/>
              <w:autoSpaceDE/>
              <w:autoSpaceDN/>
              <w:bidi w:val="0"/>
              <w:adjustRightInd w:val="0"/>
              <w:snapToGrid w:val="0"/>
              <w:rPr>
                <w:rFonts w:ascii="Arial"/>
                <w:sz w:val="21"/>
              </w:rPr>
            </w:pPr>
          </w:p>
        </w:tc>
      </w:tr>
      <w:tr w14:paraId="48676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exact"/>
        </w:trPr>
        <w:tc>
          <w:tcPr>
            <w:tcW w:w="837" w:type="dxa"/>
            <w:vAlign w:val="top"/>
          </w:tcPr>
          <w:p w14:paraId="283BC4FD">
            <w:pPr>
              <w:pStyle w:val="6"/>
              <w:keepNext w:val="0"/>
              <w:keepLines w:val="0"/>
              <w:pageBreakBefore w:val="0"/>
              <w:kinsoku/>
              <w:wordWrap/>
              <w:overflowPunct w:val="0"/>
              <w:topLinePunct w:val="0"/>
              <w:autoSpaceDE/>
              <w:autoSpaceDN/>
              <w:bidi w:val="0"/>
              <w:adjustRightInd w:val="0"/>
              <w:snapToGrid w:val="0"/>
              <w:spacing w:before="259" w:line="183" w:lineRule="auto"/>
              <w:ind w:left="368"/>
              <w:rPr>
                <w:sz w:val="24"/>
                <w:szCs w:val="24"/>
              </w:rPr>
            </w:pPr>
            <w:r>
              <w:rPr>
                <w:sz w:val="24"/>
                <w:szCs w:val="24"/>
              </w:rPr>
              <w:t>2</w:t>
            </w:r>
          </w:p>
        </w:tc>
        <w:tc>
          <w:tcPr>
            <w:tcW w:w="1322" w:type="dxa"/>
            <w:vAlign w:val="top"/>
          </w:tcPr>
          <w:p w14:paraId="490347EA">
            <w:pPr>
              <w:keepNext w:val="0"/>
              <w:keepLines w:val="0"/>
              <w:pageBreakBefore w:val="0"/>
              <w:kinsoku/>
              <w:wordWrap/>
              <w:overflowPunct w:val="0"/>
              <w:topLinePunct w:val="0"/>
              <w:autoSpaceDE/>
              <w:autoSpaceDN/>
              <w:bidi w:val="0"/>
              <w:adjustRightInd w:val="0"/>
              <w:snapToGrid w:val="0"/>
              <w:rPr>
                <w:rFonts w:ascii="Arial"/>
                <w:sz w:val="21"/>
              </w:rPr>
            </w:pPr>
          </w:p>
        </w:tc>
        <w:tc>
          <w:tcPr>
            <w:tcW w:w="1415" w:type="dxa"/>
            <w:vAlign w:val="top"/>
          </w:tcPr>
          <w:p w14:paraId="206FB18B">
            <w:pPr>
              <w:keepNext w:val="0"/>
              <w:keepLines w:val="0"/>
              <w:pageBreakBefore w:val="0"/>
              <w:kinsoku/>
              <w:wordWrap/>
              <w:overflowPunct w:val="0"/>
              <w:topLinePunct w:val="0"/>
              <w:autoSpaceDE/>
              <w:autoSpaceDN/>
              <w:bidi w:val="0"/>
              <w:adjustRightInd w:val="0"/>
              <w:snapToGrid w:val="0"/>
              <w:rPr>
                <w:rFonts w:ascii="Arial"/>
                <w:sz w:val="21"/>
              </w:rPr>
            </w:pPr>
          </w:p>
        </w:tc>
        <w:tc>
          <w:tcPr>
            <w:tcW w:w="1732" w:type="dxa"/>
            <w:vAlign w:val="top"/>
          </w:tcPr>
          <w:p w14:paraId="3B7B32A9">
            <w:pPr>
              <w:keepNext w:val="0"/>
              <w:keepLines w:val="0"/>
              <w:pageBreakBefore w:val="0"/>
              <w:kinsoku/>
              <w:wordWrap/>
              <w:overflowPunct w:val="0"/>
              <w:topLinePunct w:val="0"/>
              <w:autoSpaceDE/>
              <w:autoSpaceDN/>
              <w:bidi w:val="0"/>
              <w:adjustRightInd w:val="0"/>
              <w:snapToGrid w:val="0"/>
              <w:rPr>
                <w:rFonts w:ascii="Arial"/>
                <w:sz w:val="21"/>
              </w:rPr>
            </w:pPr>
          </w:p>
        </w:tc>
        <w:tc>
          <w:tcPr>
            <w:tcW w:w="1926" w:type="dxa"/>
            <w:vAlign w:val="top"/>
          </w:tcPr>
          <w:p w14:paraId="2AE57501">
            <w:pPr>
              <w:keepNext w:val="0"/>
              <w:keepLines w:val="0"/>
              <w:pageBreakBefore w:val="0"/>
              <w:kinsoku/>
              <w:wordWrap/>
              <w:overflowPunct w:val="0"/>
              <w:topLinePunct w:val="0"/>
              <w:autoSpaceDE/>
              <w:autoSpaceDN/>
              <w:bidi w:val="0"/>
              <w:adjustRightInd w:val="0"/>
              <w:snapToGrid w:val="0"/>
              <w:rPr>
                <w:rFonts w:ascii="Arial"/>
                <w:sz w:val="21"/>
              </w:rPr>
            </w:pPr>
          </w:p>
        </w:tc>
        <w:tc>
          <w:tcPr>
            <w:tcW w:w="1183" w:type="dxa"/>
            <w:vAlign w:val="top"/>
          </w:tcPr>
          <w:p w14:paraId="112BE49D">
            <w:pPr>
              <w:keepNext w:val="0"/>
              <w:keepLines w:val="0"/>
              <w:pageBreakBefore w:val="0"/>
              <w:kinsoku/>
              <w:wordWrap/>
              <w:overflowPunct w:val="0"/>
              <w:topLinePunct w:val="0"/>
              <w:autoSpaceDE/>
              <w:autoSpaceDN/>
              <w:bidi w:val="0"/>
              <w:adjustRightInd w:val="0"/>
              <w:snapToGrid w:val="0"/>
              <w:rPr>
                <w:rFonts w:ascii="Arial"/>
                <w:sz w:val="21"/>
              </w:rPr>
            </w:pPr>
          </w:p>
        </w:tc>
      </w:tr>
      <w:tr w14:paraId="4E6FE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exact"/>
        </w:trPr>
        <w:tc>
          <w:tcPr>
            <w:tcW w:w="837" w:type="dxa"/>
            <w:vAlign w:val="top"/>
          </w:tcPr>
          <w:p w14:paraId="3BDD6CD6">
            <w:pPr>
              <w:pStyle w:val="6"/>
              <w:keepNext w:val="0"/>
              <w:keepLines w:val="0"/>
              <w:pageBreakBefore w:val="0"/>
              <w:kinsoku/>
              <w:wordWrap/>
              <w:overflowPunct w:val="0"/>
              <w:topLinePunct w:val="0"/>
              <w:autoSpaceDE/>
              <w:autoSpaceDN/>
              <w:bidi w:val="0"/>
              <w:adjustRightInd w:val="0"/>
              <w:snapToGrid w:val="0"/>
              <w:spacing w:before="262" w:line="183" w:lineRule="auto"/>
              <w:ind w:left="370"/>
              <w:rPr>
                <w:sz w:val="24"/>
                <w:szCs w:val="24"/>
              </w:rPr>
            </w:pPr>
            <w:r>
              <w:rPr>
                <w:sz w:val="24"/>
                <w:szCs w:val="24"/>
              </w:rPr>
              <w:t>3</w:t>
            </w:r>
          </w:p>
        </w:tc>
        <w:tc>
          <w:tcPr>
            <w:tcW w:w="1322" w:type="dxa"/>
            <w:vAlign w:val="top"/>
          </w:tcPr>
          <w:p w14:paraId="3F4D1C39">
            <w:pPr>
              <w:keepNext w:val="0"/>
              <w:keepLines w:val="0"/>
              <w:pageBreakBefore w:val="0"/>
              <w:kinsoku/>
              <w:wordWrap/>
              <w:overflowPunct w:val="0"/>
              <w:topLinePunct w:val="0"/>
              <w:autoSpaceDE/>
              <w:autoSpaceDN/>
              <w:bidi w:val="0"/>
              <w:adjustRightInd w:val="0"/>
              <w:snapToGrid w:val="0"/>
              <w:rPr>
                <w:rFonts w:ascii="Arial"/>
                <w:sz w:val="21"/>
              </w:rPr>
            </w:pPr>
          </w:p>
        </w:tc>
        <w:tc>
          <w:tcPr>
            <w:tcW w:w="1415" w:type="dxa"/>
            <w:vAlign w:val="top"/>
          </w:tcPr>
          <w:p w14:paraId="191F04E4">
            <w:pPr>
              <w:keepNext w:val="0"/>
              <w:keepLines w:val="0"/>
              <w:pageBreakBefore w:val="0"/>
              <w:kinsoku/>
              <w:wordWrap/>
              <w:overflowPunct w:val="0"/>
              <w:topLinePunct w:val="0"/>
              <w:autoSpaceDE/>
              <w:autoSpaceDN/>
              <w:bidi w:val="0"/>
              <w:adjustRightInd w:val="0"/>
              <w:snapToGrid w:val="0"/>
              <w:rPr>
                <w:rFonts w:ascii="Arial"/>
                <w:sz w:val="21"/>
              </w:rPr>
            </w:pPr>
          </w:p>
        </w:tc>
        <w:tc>
          <w:tcPr>
            <w:tcW w:w="1732" w:type="dxa"/>
            <w:vAlign w:val="top"/>
          </w:tcPr>
          <w:p w14:paraId="459C182F">
            <w:pPr>
              <w:keepNext w:val="0"/>
              <w:keepLines w:val="0"/>
              <w:pageBreakBefore w:val="0"/>
              <w:kinsoku/>
              <w:wordWrap/>
              <w:overflowPunct w:val="0"/>
              <w:topLinePunct w:val="0"/>
              <w:autoSpaceDE/>
              <w:autoSpaceDN/>
              <w:bidi w:val="0"/>
              <w:adjustRightInd w:val="0"/>
              <w:snapToGrid w:val="0"/>
              <w:rPr>
                <w:rFonts w:ascii="Arial"/>
                <w:sz w:val="21"/>
              </w:rPr>
            </w:pPr>
          </w:p>
        </w:tc>
        <w:tc>
          <w:tcPr>
            <w:tcW w:w="1926" w:type="dxa"/>
            <w:vAlign w:val="top"/>
          </w:tcPr>
          <w:p w14:paraId="3FF366B7">
            <w:pPr>
              <w:keepNext w:val="0"/>
              <w:keepLines w:val="0"/>
              <w:pageBreakBefore w:val="0"/>
              <w:kinsoku/>
              <w:wordWrap/>
              <w:overflowPunct w:val="0"/>
              <w:topLinePunct w:val="0"/>
              <w:autoSpaceDE/>
              <w:autoSpaceDN/>
              <w:bidi w:val="0"/>
              <w:adjustRightInd w:val="0"/>
              <w:snapToGrid w:val="0"/>
              <w:rPr>
                <w:rFonts w:ascii="Arial"/>
                <w:sz w:val="21"/>
              </w:rPr>
            </w:pPr>
          </w:p>
        </w:tc>
        <w:tc>
          <w:tcPr>
            <w:tcW w:w="1183" w:type="dxa"/>
            <w:vAlign w:val="top"/>
          </w:tcPr>
          <w:p w14:paraId="71799936">
            <w:pPr>
              <w:keepNext w:val="0"/>
              <w:keepLines w:val="0"/>
              <w:pageBreakBefore w:val="0"/>
              <w:kinsoku/>
              <w:wordWrap/>
              <w:overflowPunct w:val="0"/>
              <w:topLinePunct w:val="0"/>
              <w:autoSpaceDE/>
              <w:autoSpaceDN/>
              <w:bidi w:val="0"/>
              <w:adjustRightInd w:val="0"/>
              <w:snapToGrid w:val="0"/>
              <w:rPr>
                <w:rFonts w:ascii="Arial"/>
                <w:sz w:val="21"/>
              </w:rPr>
            </w:pPr>
          </w:p>
        </w:tc>
      </w:tr>
      <w:tr w14:paraId="71A01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37" w:type="dxa"/>
            <w:vAlign w:val="top"/>
          </w:tcPr>
          <w:p w14:paraId="1B32B6AC">
            <w:pPr>
              <w:pStyle w:val="6"/>
              <w:keepNext w:val="0"/>
              <w:keepLines w:val="0"/>
              <w:pageBreakBefore w:val="0"/>
              <w:kinsoku/>
              <w:wordWrap/>
              <w:overflowPunct w:val="0"/>
              <w:topLinePunct w:val="0"/>
              <w:autoSpaceDE/>
              <w:autoSpaceDN/>
              <w:bidi w:val="0"/>
              <w:adjustRightInd w:val="0"/>
              <w:snapToGrid w:val="0"/>
              <w:spacing w:before="261" w:line="183" w:lineRule="auto"/>
              <w:ind w:left="364"/>
              <w:rPr>
                <w:sz w:val="24"/>
                <w:szCs w:val="24"/>
              </w:rPr>
            </w:pPr>
            <w:r>
              <w:rPr>
                <w:sz w:val="24"/>
                <w:szCs w:val="24"/>
              </w:rPr>
              <w:t>4</w:t>
            </w:r>
          </w:p>
        </w:tc>
        <w:tc>
          <w:tcPr>
            <w:tcW w:w="1322" w:type="dxa"/>
            <w:vAlign w:val="top"/>
          </w:tcPr>
          <w:p w14:paraId="14E8B492">
            <w:pPr>
              <w:keepNext w:val="0"/>
              <w:keepLines w:val="0"/>
              <w:pageBreakBefore w:val="0"/>
              <w:kinsoku/>
              <w:wordWrap/>
              <w:overflowPunct w:val="0"/>
              <w:topLinePunct w:val="0"/>
              <w:autoSpaceDE/>
              <w:autoSpaceDN/>
              <w:bidi w:val="0"/>
              <w:adjustRightInd w:val="0"/>
              <w:snapToGrid w:val="0"/>
              <w:rPr>
                <w:rFonts w:ascii="Arial"/>
                <w:sz w:val="21"/>
              </w:rPr>
            </w:pPr>
          </w:p>
        </w:tc>
        <w:tc>
          <w:tcPr>
            <w:tcW w:w="1415" w:type="dxa"/>
            <w:vAlign w:val="top"/>
          </w:tcPr>
          <w:p w14:paraId="7F111D93">
            <w:pPr>
              <w:keepNext w:val="0"/>
              <w:keepLines w:val="0"/>
              <w:pageBreakBefore w:val="0"/>
              <w:kinsoku/>
              <w:wordWrap/>
              <w:overflowPunct w:val="0"/>
              <w:topLinePunct w:val="0"/>
              <w:autoSpaceDE/>
              <w:autoSpaceDN/>
              <w:bidi w:val="0"/>
              <w:adjustRightInd w:val="0"/>
              <w:snapToGrid w:val="0"/>
              <w:rPr>
                <w:rFonts w:ascii="Arial"/>
                <w:sz w:val="21"/>
              </w:rPr>
            </w:pPr>
          </w:p>
        </w:tc>
        <w:tc>
          <w:tcPr>
            <w:tcW w:w="1732" w:type="dxa"/>
            <w:vAlign w:val="top"/>
          </w:tcPr>
          <w:p w14:paraId="7DBD657A">
            <w:pPr>
              <w:keepNext w:val="0"/>
              <w:keepLines w:val="0"/>
              <w:pageBreakBefore w:val="0"/>
              <w:kinsoku/>
              <w:wordWrap/>
              <w:overflowPunct w:val="0"/>
              <w:topLinePunct w:val="0"/>
              <w:autoSpaceDE/>
              <w:autoSpaceDN/>
              <w:bidi w:val="0"/>
              <w:adjustRightInd w:val="0"/>
              <w:snapToGrid w:val="0"/>
              <w:rPr>
                <w:rFonts w:ascii="Arial"/>
                <w:sz w:val="21"/>
              </w:rPr>
            </w:pPr>
          </w:p>
        </w:tc>
        <w:tc>
          <w:tcPr>
            <w:tcW w:w="1926" w:type="dxa"/>
            <w:vAlign w:val="top"/>
          </w:tcPr>
          <w:p w14:paraId="4C5F5DD6">
            <w:pPr>
              <w:keepNext w:val="0"/>
              <w:keepLines w:val="0"/>
              <w:pageBreakBefore w:val="0"/>
              <w:kinsoku/>
              <w:wordWrap/>
              <w:overflowPunct w:val="0"/>
              <w:topLinePunct w:val="0"/>
              <w:autoSpaceDE/>
              <w:autoSpaceDN/>
              <w:bidi w:val="0"/>
              <w:adjustRightInd w:val="0"/>
              <w:snapToGrid w:val="0"/>
              <w:rPr>
                <w:rFonts w:ascii="Arial"/>
                <w:sz w:val="21"/>
              </w:rPr>
            </w:pPr>
          </w:p>
        </w:tc>
        <w:tc>
          <w:tcPr>
            <w:tcW w:w="1183" w:type="dxa"/>
            <w:vAlign w:val="top"/>
          </w:tcPr>
          <w:p w14:paraId="6A0C399D">
            <w:pPr>
              <w:keepNext w:val="0"/>
              <w:keepLines w:val="0"/>
              <w:pageBreakBefore w:val="0"/>
              <w:kinsoku/>
              <w:wordWrap/>
              <w:overflowPunct w:val="0"/>
              <w:topLinePunct w:val="0"/>
              <w:autoSpaceDE/>
              <w:autoSpaceDN/>
              <w:bidi w:val="0"/>
              <w:adjustRightInd w:val="0"/>
              <w:snapToGrid w:val="0"/>
              <w:rPr>
                <w:rFonts w:ascii="Arial"/>
                <w:sz w:val="21"/>
              </w:rPr>
            </w:pPr>
          </w:p>
        </w:tc>
      </w:tr>
      <w:tr w14:paraId="17583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37" w:type="dxa"/>
            <w:vAlign w:val="top"/>
          </w:tcPr>
          <w:p w14:paraId="6F3873E1">
            <w:pPr>
              <w:pStyle w:val="6"/>
              <w:keepNext w:val="0"/>
              <w:keepLines w:val="0"/>
              <w:pageBreakBefore w:val="0"/>
              <w:kinsoku/>
              <w:wordWrap/>
              <w:overflowPunct w:val="0"/>
              <w:topLinePunct w:val="0"/>
              <w:autoSpaceDE/>
              <w:autoSpaceDN/>
              <w:bidi w:val="0"/>
              <w:adjustRightInd w:val="0"/>
              <w:snapToGrid w:val="0"/>
              <w:spacing w:before="265" w:line="182" w:lineRule="auto"/>
              <w:ind w:left="370"/>
              <w:rPr>
                <w:sz w:val="24"/>
                <w:szCs w:val="24"/>
              </w:rPr>
            </w:pPr>
            <w:r>
              <w:rPr>
                <w:sz w:val="24"/>
                <w:szCs w:val="24"/>
              </w:rPr>
              <w:t>5</w:t>
            </w:r>
          </w:p>
        </w:tc>
        <w:tc>
          <w:tcPr>
            <w:tcW w:w="1322" w:type="dxa"/>
            <w:vAlign w:val="top"/>
          </w:tcPr>
          <w:p w14:paraId="51EA28DB">
            <w:pPr>
              <w:keepNext w:val="0"/>
              <w:keepLines w:val="0"/>
              <w:pageBreakBefore w:val="0"/>
              <w:kinsoku/>
              <w:wordWrap/>
              <w:overflowPunct w:val="0"/>
              <w:topLinePunct w:val="0"/>
              <w:autoSpaceDE/>
              <w:autoSpaceDN/>
              <w:bidi w:val="0"/>
              <w:adjustRightInd w:val="0"/>
              <w:snapToGrid w:val="0"/>
              <w:rPr>
                <w:rFonts w:ascii="Arial"/>
                <w:sz w:val="21"/>
              </w:rPr>
            </w:pPr>
          </w:p>
        </w:tc>
        <w:tc>
          <w:tcPr>
            <w:tcW w:w="1415" w:type="dxa"/>
            <w:vAlign w:val="top"/>
          </w:tcPr>
          <w:p w14:paraId="474313E0">
            <w:pPr>
              <w:keepNext w:val="0"/>
              <w:keepLines w:val="0"/>
              <w:pageBreakBefore w:val="0"/>
              <w:kinsoku/>
              <w:wordWrap/>
              <w:overflowPunct w:val="0"/>
              <w:topLinePunct w:val="0"/>
              <w:autoSpaceDE/>
              <w:autoSpaceDN/>
              <w:bidi w:val="0"/>
              <w:adjustRightInd w:val="0"/>
              <w:snapToGrid w:val="0"/>
              <w:rPr>
                <w:rFonts w:ascii="Arial"/>
                <w:sz w:val="21"/>
              </w:rPr>
            </w:pPr>
          </w:p>
        </w:tc>
        <w:tc>
          <w:tcPr>
            <w:tcW w:w="1732" w:type="dxa"/>
            <w:vAlign w:val="top"/>
          </w:tcPr>
          <w:p w14:paraId="7A06052C">
            <w:pPr>
              <w:keepNext w:val="0"/>
              <w:keepLines w:val="0"/>
              <w:pageBreakBefore w:val="0"/>
              <w:kinsoku/>
              <w:wordWrap/>
              <w:overflowPunct w:val="0"/>
              <w:topLinePunct w:val="0"/>
              <w:autoSpaceDE/>
              <w:autoSpaceDN/>
              <w:bidi w:val="0"/>
              <w:adjustRightInd w:val="0"/>
              <w:snapToGrid w:val="0"/>
              <w:rPr>
                <w:rFonts w:ascii="Arial"/>
                <w:sz w:val="21"/>
              </w:rPr>
            </w:pPr>
          </w:p>
        </w:tc>
        <w:tc>
          <w:tcPr>
            <w:tcW w:w="1926" w:type="dxa"/>
            <w:vAlign w:val="top"/>
          </w:tcPr>
          <w:p w14:paraId="2B832242">
            <w:pPr>
              <w:keepNext w:val="0"/>
              <w:keepLines w:val="0"/>
              <w:pageBreakBefore w:val="0"/>
              <w:kinsoku/>
              <w:wordWrap/>
              <w:overflowPunct w:val="0"/>
              <w:topLinePunct w:val="0"/>
              <w:autoSpaceDE/>
              <w:autoSpaceDN/>
              <w:bidi w:val="0"/>
              <w:adjustRightInd w:val="0"/>
              <w:snapToGrid w:val="0"/>
              <w:rPr>
                <w:rFonts w:ascii="Arial"/>
                <w:sz w:val="21"/>
              </w:rPr>
            </w:pPr>
          </w:p>
        </w:tc>
        <w:tc>
          <w:tcPr>
            <w:tcW w:w="1183" w:type="dxa"/>
            <w:vAlign w:val="top"/>
          </w:tcPr>
          <w:p w14:paraId="13365096">
            <w:pPr>
              <w:keepNext w:val="0"/>
              <w:keepLines w:val="0"/>
              <w:pageBreakBefore w:val="0"/>
              <w:kinsoku/>
              <w:wordWrap/>
              <w:overflowPunct w:val="0"/>
              <w:topLinePunct w:val="0"/>
              <w:autoSpaceDE/>
              <w:autoSpaceDN/>
              <w:bidi w:val="0"/>
              <w:adjustRightInd w:val="0"/>
              <w:snapToGrid w:val="0"/>
              <w:rPr>
                <w:rFonts w:ascii="Arial"/>
                <w:sz w:val="21"/>
              </w:rPr>
            </w:pPr>
          </w:p>
        </w:tc>
      </w:tr>
      <w:tr w14:paraId="71D1F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37" w:type="dxa"/>
            <w:vAlign w:val="top"/>
          </w:tcPr>
          <w:p w14:paraId="66AD468C">
            <w:pPr>
              <w:pStyle w:val="6"/>
              <w:keepNext w:val="0"/>
              <w:keepLines w:val="0"/>
              <w:pageBreakBefore w:val="0"/>
              <w:kinsoku/>
              <w:wordWrap/>
              <w:overflowPunct w:val="0"/>
              <w:topLinePunct w:val="0"/>
              <w:autoSpaceDE/>
              <w:autoSpaceDN/>
              <w:bidi w:val="0"/>
              <w:adjustRightInd w:val="0"/>
              <w:snapToGrid w:val="0"/>
              <w:spacing w:before="265" w:line="182" w:lineRule="auto"/>
              <w:ind w:left="370"/>
              <w:rPr>
                <w:rFonts w:hint="eastAsia" w:eastAsia="宋体"/>
                <w:sz w:val="24"/>
                <w:szCs w:val="24"/>
                <w:lang w:val="en-US" w:eastAsia="zh-CN"/>
              </w:rPr>
            </w:pPr>
            <w:r>
              <w:rPr>
                <w:rFonts w:hint="eastAsia"/>
                <w:sz w:val="24"/>
                <w:szCs w:val="24"/>
                <w:lang w:val="en-US" w:eastAsia="zh-CN"/>
              </w:rPr>
              <w:t>6</w:t>
            </w:r>
          </w:p>
        </w:tc>
        <w:tc>
          <w:tcPr>
            <w:tcW w:w="1322" w:type="dxa"/>
            <w:vAlign w:val="top"/>
          </w:tcPr>
          <w:p w14:paraId="7591911A">
            <w:pPr>
              <w:keepNext w:val="0"/>
              <w:keepLines w:val="0"/>
              <w:pageBreakBefore w:val="0"/>
              <w:kinsoku/>
              <w:wordWrap/>
              <w:overflowPunct w:val="0"/>
              <w:topLinePunct w:val="0"/>
              <w:autoSpaceDE/>
              <w:autoSpaceDN/>
              <w:bidi w:val="0"/>
              <w:adjustRightInd w:val="0"/>
              <w:snapToGrid w:val="0"/>
              <w:rPr>
                <w:rFonts w:ascii="Arial"/>
                <w:sz w:val="21"/>
              </w:rPr>
            </w:pPr>
          </w:p>
        </w:tc>
        <w:tc>
          <w:tcPr>
            <w:tcW w:w="1415" w:type="dxa"/>
            <w:vAlign w:val="top"/>
          </w:tcPr>
          <w:p w14:paraId="56AB8FA6">
            <w:pPr>
              <w:keepNext w:val="0"/>
              <w:keepLines w:val="0"/>
              <w:pageBreakBefore w:val="0"/>
              <w:kinsoku/>
              <w:wordWrap/>
              <w:overflowPunct w:val="0"/>
              <w:topLinePunct w:val="0"/>
              <w:autoSpaceDE/>
              <w:autoSpaceDN/>
              <w:bidi w:val="0"/>
              <w:adjustRightInd w:val="0"/>
              <w:snapToGrid w:val="0"/>
              <w:rPr>
                <w:rFonts w:ascii="Arial"/>
                <w:sz w:val="21"/>
              </w:rPr>
            </w:pPr>
          </w:p>
        </w:tc>
        <w:tc>
          <w:tcPr>
            <w:tcW w:w="1732" w:type="dxa"/>
            <w:vAlign w:val="top"/>
          </w:tcPr>
          <w:p w14:paraId="102506CA">
            <w:pPr>
              <w:keepNext w:val="0"/>
              <w:keepLines w:val="0"/>
              <w:pageBreakBefore w:val="0"/>
              <w:kinsoku/>
              <w:wordWrap/>
              <w:overflowPunct w:val="0"/>
              <w:topLinePunct w:val="0"/>
              <w:autoSpaceDE/>
              <w:autoSpaceDN/>
              <w:bidi w:val="0"/>
              <w:adjustRightInd w:val="0"/>
              <w:snapToGrid w:val="0"/>
              <w:rPr>
                <w:rFonts w:ascii="Arial"/>
                <w:sz w:val="21"/>
              </w:rPr>
            </w:pPr>
          </w:p>
        </w:tc>
        <w:tc>
          <w:tcPr>
            <w:tcW w:w="1926" w:type="dxa"/>
            <w:vAlign w:val="top"/>
          </w:tcPr>
          <w:p w14:paraId="42BEF6B9">
            <w:pPr>
              <w:keepNext w:val="0"/>
              <w:keepLines w:val="0"/>
              <w:pageBreakBefore w:val="0"/>
              <w:kinsoku/>
              <w:wordWrap/>
              <w:overflowPunct w:val="0"/>
              <w:topLinePunct w:val="0"/>
              <w:autoSpaceDE/>
              <w:autoSpaceDN/>
              <w:bidi w:val="0"/>
              <w:adjustRightInd w:val="0"/>
              <w:snapToGrid w:val="0"/>
              <w:rPr>
                <w:rFonts w:ascii="Arial"/>
                <w:sz w:val="21"/>
              </w:rPr>
            </w:pPr>
          </w:p>
        </w:tc>
        <w:tc>
          <w:tcPr>
            <w:tcW w:w="1183" w:type="dxa"/>
            <w:vAlign w:val="top"/>
          </w:tcPr>
          <w:p w14:paraId="0902A954">
            <w:pPr>
              <w:keepNext w:val="0"/>
              <w:keepLines w:val="0"/>
              <w:pageBreakBefore w:val="0"/>
              <w:kinsoku/>
              <w:wordWrap/>
              <w:overflowPunct w:val="0"/>
              <w:topLinePunct w:val="0"/>
              <w:autoSpaceDE/>
              <w:autoSpaceDN/>
              <w:bidi w:val="0"/>
              <w:adjustRightInd w:val="0"/>
              <w:snapToGrid w:val="0"/>
              <w:rPr>
                <w:rFonts w:ascii="Arial"/>
                <w:sz w:val="21"/>
              </w:rPr>
            </w:pPr>
          </w:p>
        </w:tc>
      </w:tr>
    </w:tbl>
    <w:p w14:paraId="533F44F9">
      <w:pPr>
        <w:keepNext w:val="0"/>
        <w:keepLines w:val="0"/>
        <w:pageBreakBefore w:val="0"/>
        <w:kinsoku/>
        <w:wordWrap/>
        <w:overflowPunct w:val="0"/>
        <w:topLinePunct w:val="0"/>
        <w:autoSpaceDE/>
        <w:autoSpaceDN/>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6.2 甲方负责提供在租赁期间内设备运行所需的油料。</w:t>
      </w:r>
    </w:p>
    <w:p w14:paraId="68E48CE5">
      <w:pPr>
        <w:keepNext w:val="0"/>
        <w:keepLines w:val="0"/>
        <w:pageBreakBefore w:val="0"/>
        <w:widowControl/>
        <w:kinsoku/>
        <w:wordWrap/>
        <w:overflowPunct w:val="0"/>
        <w:topLinePunct w:val="0"/>
        <w:autoSpaceDE/>
        <w:autoSpaceDN/>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6.3 甲方应提供技术型良好的设备，及持证上岗的操作</w:t>
      </w:r>
      <w:r>
        <w:rPr>
          <w:rFonts w:ascii="宋体" w:hAnsi="宋体" w:eastAsia="宋体" w:cs="宋体"/>
          <w:spacing w:val="-3"/>
          <w:sz w:val="24"/>
          <w:szCs w:val="24"/>
        </w:rPr>
        <w:t>员（驾驶员）。</w:t>
      </w:r>
    </w:p>
    <w:p w14:paraId="1F149365">
      <w:pPr>
        <w:keepNext w:val="0"/>
        <w:keepLines w:val="0"/>
        <w:pageBreakBefore w:val="0"/>
        <w:widowControl/>
        <w:kinsoku/>
        <w:wordWrap/>
        <w:overflowPunct w:val="0"/>
        <w:topLinePunct w:val="0"/>
        <w:autoSpaceDE/>
        <w:autoSpaceDN/>
        <w:bidi w:val="0"/>
        <w:adjustRightInd w:val="0"/>
        <w:snapToGrid w:val="0"/>
        <w:spacing w:line="360" w:lineRule="auto"/>
        <w:ind w:left="0" w:right="0" w:firstLine="464" w:firstLineChars="200"/>
        <w:textAlignment w:val="baseline"/>
        <w:rPr>
          <w:rFonts w:ascii="宋体" w:hAnsi="宋体" w:eastAsia="宋体" w:cs="宋体"/>
          <w:spacing w:val="-4"/>
          <w:sz w:val="24"/>
          <w:szCs w:val="24"/>
        </w:rPr>
      </w:pPr>
      <w:r>
        <w:rPr>
          <w:rFonts w:ascii="宋体" w:hAnsi="宋体" w:eastAsia="宋体" w:cs="宋体"/>
          <w:spacing w:val="-4"/>
          <w:sz w:val="24"/>
          <w:szCs w:val="24"/>
        </w:rPr>
        <w:t>6.4 设备进入乙方施工现场后，甲方操作员服从乙方管理人员的调度与指挥，并遵守乙方施工现场的规章制度。</w:t>
      </w:r>
    </w:p>
    <w:p w14:paraId="61D793C1">
      <w:pPr>
        <w:keepNext w:val="0"/>
        <w:keepLines w:val="0"/>
        <w:pageBreakBefore w:val="0"/>
        <w:widowControl/>
        <w:kinsoku/>
        <w:wordWrap/>
        <w:overflowPunct w:val="0"/>
        <w:topLinePunct w:val="0"/>
        <w:autoSpaceDE/>
        <w:autoSpaceDN/>
        <w:bidi w:val="0"/>
        <w:adjustRightInd w:val="0"/>
        <w:snapToGrid w:val="0"/>
        <w:spacing w:line="360" w:lineRule="auto"/>
        <w:ind w:left="0" w:right="0" w:firstLine="464" w:firstLineChars="200"/>
        <w:jc w:val="both"/>
        <w:textAlignment w:val="baseline"/>
        <w:rPr>
          <w:rFonts w:ascii="宋体" w:hAnsi="宋体" w:eastAsia="宋体" w:cs="宋体"/>
          <w:spacing w:val="-4"/>
          <w:sz w:val="24"/>
          <w:szCs w:val="24"/>
        </w:rPr>
      </w:pPr>
      <w:r>
        <w:rPr>
          <w:rFonts w:ascii="宋体" w:hAnsi="宋体" w:eastAsia="宋体" w:cs="宋体"/>
          <w:spacing w:val="-4"/>
          <w:sz w:val="24"/>
          <w:szCs w:val="24"/>
        </w:rPr>
        <w:t>6.5 甲方操作员应按设备操作规程施工，否则由此造成的一切损失由甲方负责。</w:t>
      </w:r>
    </w:p>
    <w:p w14:paraId="7FD018BC">
      <w:pPr>
        <w:keepNext w:val="0"/>
        <w:keepLines w:val="0"/>
        <w:pageBreakBefore w:val="0"/>
        <w:widowControl/>
        <w:kinsoku/>
        <w:wordWrap/>
        <w:overflowPunct w:val="0"/>
        <w:topLinePunct w:val="0"/>
        <w:autoSpaceDE/>
        <w:autoSpaceDN/>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6.6 甲方应及时对设备进行定期养护或不定期检查事</w:t>
      </w:r>
      <w:r>
        <w:rPr>
          <w:rFonts w:ascii="宋体" w:hAnsi="宋体" w:eastAsia="宋体" w:cs="宋体"/>
          <w:spacing w:val="-2"/>
          <w:sz w:val="24"/>
          <w:szCs w:val="24"/>
        </w:rPr>
        <w:t>故隐患，否则造成设备自身</w:t>
      </w:r>
      <w:r>
        <w:rPr>
          <w:rFonts w:ascii="宋体" w:hAnsi="宋体" w:eastAsia="宋体" w:cs="宋体"/>
          <w:sz w:val="24"/>
          <w:szCs w:val="24"/>
        </w:rPr>
        <w:t xml:space="preserve"> 毁坏与乙方无关。如设备故障甲方应在</w:t>
      </w:r>
      <w:r>
        <w:rPr>
          <w:rFonts w:ascii="宋体" w:hAnsi="宋体" w:eastAsia="宋体" w:cs="宋体"/>
          <w:spacing w:val="33"/>
          <w:sz w:val="24"/>
          <w:szCs w:val="24"/>
          <w:u w:val="single" w:color="auto"/>
        </w:rPr>
        <w:t xml:space="preserve"> </w:t>
      </w:r>
      <w:r>
        <w:rPr>
          <w:rFonts w:ascii="宋体" w:hAnsi="宋体" w:eastAsia="宋体" w:cs="宋体"/>
          <w:sz w:val="24"/>
          <w:szCs w:val="24"/>
          <w:u w:val="single" w:color="auto"/>
        </w:rPr>
        <w:t>1</w:t>
      </w:r>
      <w:r>
        <w:rPr>
          <w:rFonts w:ascii="宋体" w:hAnsi="宋体" w:eastAsia="宋体" w:cs="宋体"/>
          <w:spacing w:val="53"/>
          <w:sz w:val="24"/>
          <w:szCs w:val="24"/>
          <w:u w:val="single" w:color="auto"/>
        </w:rPr>
        <w:t xml:space="preserve"> </w:t>
      </w:r>
      <w:r>
        <w:rPr>
          <w:rFonts w:ascii="宋体" w:hAnsi="宋体" w:eastAsia="宋体" w:cs="宋体"/>
          <w:sz w:val="24"/>
          <w:szCs w:val="24"/>
        </w:rPr>
        <w:t>日内完</w:t>
      </w:r>
      <w:r>
        <w:rPr>
          <w:rFonts w:ascii="宋体" w:hAnsi="宋体" w:eastAsia="宋体" w:cs="宋体"/>
          <w:spacing w:val="-1"/>
          <w:sz w:val="24"/>
          <w:szCs w:val="24"/>
        </w:rPr>
        <w:t>成更换或维修，确保乙方施工顺利</w:t>
      </w:r>
      <w:r>
        <w:rPr>
          <w:rFonts w:ascii="宋体" w:hAnsi="宋体" w:eastAsia="宋体" w:cs="宋体"/>
          <w:spacing w:val="-3"/>
          <w:sz w:val="24"/>
          <w:szCs w:val="24"/>
        </w:rPr>
        <w:t>进行。</w:t>
      </w:r>
    </w:p>
    <w:p w14:paraId="199A630B">
      <w:pPr>
        <w:keepNext w:val="0"/>
        <w:keepLines w:val="0"/>
        <w:pageBreakBefore w:val="0"/>
        <w:widowControl/>
        <w:kinsoku/>
        <w:wordWrap/>
        <w:overflowPunct w:val="0"/>
        <w:topLinePunct w:val="0"/>
        <w:autoSpaceDE/>
        <w:autoSpaceDN/>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6.7 设备因故障造成的停工期间不产生租赁费用，同时甲方应积极配合协调代替设备。</w:t>
      </w:r>
    </w:p>
    <w:p w14:paraId="4C508AA2">
      <w:pPr>
        <w:keepNext w:val="0"/>
        <w:keepLines w:val="0"/>
        <w:pageBreakBefore w:val="0"/>
        <w:widowControl/>
        <w:kinsoku/>
        <w:wordWrap/>
        <w:overflowPunct w:val="0"/>
        <w:topLinePunct w:val="0"/>
        <w:autoSpaceDE/>
        <w:autoSpaceDN/>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6.8 设备租赁期间，甲方如需更换在场设备，必须征得乙方同意。</w:t>
      </w:r>
    </w:p>
    <w:p w14:paraId="42F4F7C6">
      <w:pPr>
        <w:keepNext w:val="0"/>
        <w:keepLines w:val="0"/>
        <w:pageBreakBefore w:val="0"/>
        <w:widowControl/>
        <w:kinsoku/>
        <w:wordWrap/>
        <w:overflowPunct w:val="0"/>
        <w:topLinePunct w:val="0"/>
        <w:autoSpaceDE/>
        <w:autoSpaceDN/>
        <w:bidi w:val="0"/>
        <w:adjustRightInd w:val="0"/>
        <w:snapToGrid w:val="0"/>
        <w:spacing w:line="360" w:lineRule="auto"/>
        <w:ind w:left="0" w:right="0" w:firstLine="476" w:firstLineChars="200"/>
        <w:textAlignment w:val="baseline"/>
        <w:rPr>
          <w:rFonts w:ascii="宋体" w:hAnsi="宋体" w:eastAsia="宋体" w:cs="宋体"/>
          <w:sz w:val="24"/>
          <w:szCs w:val="24"/>
          <w:u w:val="single"/>
        </w:rPr>
      </w:pPr>
      <w:r>
        <w:rPr>
          <w:rFonts w:hint="eastAsia" w:ascii="宋体" w:hAnsi="宋体" w:eastAsia="宋体" w:cs="宋体"/>
          <w:spacing w:val="-1"/>
          <w:sz w:val="24"/>
          <w:szCs w:val="24"/>
          <w:lang w:val="en-US" w:eastAsia="zh-CN"/>
        </w:rPr>
        <w:t>6.9 其他：</w:t>
      </w:r>
      <w:r>
        <w:rPr>
          <w:rFonts w:hint="eastAsia" w:ascii="宋体" w:hAnsi="宋体" w:eastAsia="宋体" w:cs="宋体"/>
          <w:spacing w:val="-1"/>
          <w:sz w:val="24"/>
          <w:szCs w:val="24"/>
          <w:u w:val="single"/>
          <w:lang w:val="en-US" w:eastAsia="zh-CN"/>
        </w:rPr>
        <w:t>如因甲方提供的设备质量问题或甲方操作人员失误造成的人员伤亡或物品损坏等，甲方应当承担赔偿责任。</w:t>
      </w:r>
    </w:p>
    <w:p w14:paraId="41F727E5">
      <w:pPr>
        <w:keepNext w:val="0"/>
        <w:keepLines w:val="0"/>
        <w:pageBreakBefore w:val="0"/>
        <w:widowControl/>
        <w:kinsoku/>
        <w:wordWrap/>
        <w:overflowPunct w:val="0"/>
        <w:topLinePunct w:val="0"/>
        <w:autoSpaceDE/>
        <w:autoSpaceDN/>
        <w:bidi w:val="0"/>
        <w:adjustRightInd w:val="0"/>
        <w:snapToGrid w:val="0"/>
        <w:spacing w:line="360" w:lineRule="auto"/>
        <w:ind w:right="0"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7.违约责任</w:t>
      </w:r>
    </w:p>
    <w:p w14:paraId="0A78C9B6">
      <w:pPr>
        <w:keepNext w:val="0"/>
        <w:keepLines w:val="0"/>
        <w:pageBreakBefore w:val="0"/>
        <w:widowControl/>
        <w:kinsoku/>
        <w:wordWrap/>
        <w:overflowPunct w:val="0"/>
        <w:topLinePunct w:val="0"/>
        <w:autoSpaceDE/>
        <w:autoSpaceDN/>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7.1</w:t>
      </w:r>
      <w:r>
        <w:rPr>
          <w:rFonts w:ascii="宋体" w:hAnsi="宋体" w:eastAsia="宋体" w:cs="宋体"/>
          <w:spacing w:val="41"/>
          <w:sz w:val="24"/>
          <w:szCs w:val="24"/>
        </w:rPr>
        <w:t xml:space="preserve"> </w:t>
      </w:r>
      <w:r>
        <w:rPr>
          <w:rFonts w:ascii="宋体" w:hAnsi="宋体" w:eastAsia="宋体" w:cs="宋体"/>
          <w:spacing w:val="-3"/>
          <w:sz w:val="24"/>
          <w:szCs w:val="24"/>
        </w:rPr>
        <w:t>甲方不能按期交付租赁设备的，每逾期一</w:t>
      </w:r>
      <w:r>
        <w:rPr>
          <w:rFonts w:ascii="宋体" w:hAnsi="宋体" w:eastAsia="宋体" w:cs="宋体"/>
          <w:spacing w:val="-70"/>
          <w:sz w:val="24"/>
          <w:szCs w:val="24"/>
        </w:rPr>
        <w:t xml:space="preserve"> </w:t>
      </w:r>
      <w:r>
        <w:rPr>
          <w:rFonts w:ascii="宋体" w:hAnsi="宋体" w:eastAsia="宋体" w:cs="宋体"/>
          <w:spacing w:val="-3"/>
          <w:sz w:val="24"/>
          <w:szCs w:val="24"/>
        </w:rPr>
        <w:t>日应向乙方支付</w:t>
      </w:r>
      <w:r>
        <w:rPr>
          <w:rFonts w:ascii="宋体" w:hAnsi="宋体" w:eastAsia="宋体" w:cs="宋体"/>
          <w:spacing w:val="-4"/>
          <w:sz w:val="24"/>
          <w:szCs w:val="24"/>
        </w:rPr>
        <w:t>该设备日租金</w:t>
      </w:r>
      <w:r>
        <w:rPr>
          <w:rFonts w:hint="eastAsia" w:ascii="宋体" w:hAnsi="宋体" w:eastAsia="宋体" w:cs="宋体"/>
          <w:spacing w:val="-4"/>
          <w:sz w:val="24"/>
          <w:szCs w:val="24"/>
          <w:u w:val="single"/>
          <w:lang w:val="en-US" w:eastAsia="zh-CN"/>
        </w:rPr>
        <w:t xml:space="preserve"> </w:t>
      </w:r>
      <w:r>
        <w:rPr>
          <w:rFonts w:ascii="宋体" w:hAnsi="宋体" w:eastAsia="宋体" w:cs="宋体"/>
          <w:sz w:val="24"/>
          <w:szCs w:val="24"/>
          <w:u w:val="single" w:color="auto"/>
        </w:rPr>
        <w:t>50</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rPr>
        <w:t>%的违约金。该违约金不足以补足乙方损失的，甲方应予以补足。甲方逾期</w:t>
      </w:r>
      <w:r>
        <w:rPr>
          <w:rFonts w:ascii="宋体" w:hAnsi="宋体" w:eastAsia="宋体" w:cs="宋体"/>
          <w:spacing w:val="-1"/>
          <w:sz w:val="24"/>
          <w:szCs w:val="24"/>
        </w:rPr>
        <w:t>交付</w:t>
      </w:r>
      <w:r>
        <w:rPr>
          <w:rFonts w:ascii="宋体" w:hAnsi="宋体" w:eastAsia="宋体" w:cs="宋体"/>
          <w:spacing w:val="-2"/>
          <w:sz w:val="24"/>
          <w:szCs w:val="24"/>
        </w:rPr>
        <w:t>租赁设备超过</w:t>
      </w:r>
      <w:r>
        <w:rPr>
          <w:rFonts w:ascii="宋体" w:hAnsi="宋体" w:eastAsia="宋体" w:cs="宋体"/>
          <w:spacing w:val="-2"/>
          <w:sz w:val="24"/>
          <w:szCs w:val="24"/>
          <w:u w:val="single" w:color="auto"/>
        </w:rPr>
        <w:t xml:space="preserve"> 5</w:t>
      </w:r>
      <w:r>
        <w:rPr>
          <w:rFonts w:ascii="宋体" w:hAnsi="宋体" w:eastAsia="宋体" w:cs="宋体"/>
          <w:spacing w:val="64"/>
          <w:sz w:val="24"/>
          <w:szCs w:val="24"/>
          <w:u w:val="single" w:color="auto"/>
        </w:rPr>
        <w:t xml:space="preserve"> </w:t>
      </w:r>
      <w:r>
        <w:rPr>
          <w:rFonts w:ascii="宋体" w:hAnsi="宋体" w:eastAsia="宋体" w:cs="宋体"/>
          <w:spacing w:val="-2"/>
          <w:sz w:val="24"/>
          <w:szCs w:val="24"/>
        </w:rPr>
        <w:t>日的，乙方有权解除合同，甲方应向乙方支付合同总价</w:t>
      </w:r>
      <w:r>
        <w:rPr>
          <w:rFonts w:ascii="宋体" w:hAnsi="宋体" w:eastAsia="宋体" w:cs="宋体"/>
          <w:spacing w:val="-2"/>
          <w:sz w:val="24"/>
          <w:szCs w:val="24"/>
          <w:u w:val="single" w:color="auto"/>
        </w:rPr>
        <w:t xml:space="preserve">  5  </w:t>
      </w:r>
      <w:r>
        <w:rPr>
          <w:rFonts w:ascii="宋体" w:hAnsi="宋体" w:eastAsia="宋体" w:cs="宋体"/>
          <w:spacing w:val="-117"/>
          <w:sz w:val="24"/>
          <w:szCs w:val="24"/>
        </w:rPr>
        <w:t xml:space="preserve"> </w:t>
      </w:r>
      <w:r>
        <w:rPr>
          <w:rFonts w:ascii="宋体" w:hAnsi="宋体" w:eastAsia="宋体" w:cs="宋体"/>
          <w:spacing w:val="-2"/>
          <w:sz w:val="24"/>
          <w:szCs w:val="24"/>
        </w:rPr>
        <w:t>%的违</w:t>
      </w:r>
      <w:r>
        <w:rPr>
          <w:rFonts w:ascii="宋体" w:hAnsi="宋体" w:eastAsia="宋体" w:cs="宋体"/>
          <w:spacing w:val="-6"/>
          <w:sz w:val="24"/>
          <w:szCs w:val="24"/>
        </w:rPr>
        <w:t>约金。</w:t>
      </w:r>
    </w:p>
    <w:p w14:paraId="020C4E81">
      <w:pPr>
        <w:keepNext w:val="0"/>
        <w:keepLines w:val="0"/>
        <w:pageBreakBefore w:val="0"/>
        <w:widowControl/>
        <w:kinsoku/>
        <w:wordWrap/>
        <w:overflowPunct w:val="0"/>
        <w:topLinePunct w:val="0"/>
        <w:autoSpaceDE/>
        <w:autoSpaceDN/>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7.2 由于甲方不能及时履行设备维修义务，乙方组织维修的，甲方应支付乙方双倍维修费用或折抵租金。</w:t>
      </w:r>
    </w:p>
    <w:p w14:paraId="100360E1">
      <w:pPr>
        <w:keepNext w:val="0"/>
        <w:keepLines w:val="0"/>
        <w:pageBreakBefore w:val="0"/>
        <w:widowControl/>
        <w:kinsoku/>
        <w:wordWrap/>
        <w:overflowPunct w:val="0"/>
        <w:topLinePunct w:val="0"/>
        <w:autoSpaceDE/>
        <w:autoSpaceDN/>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7.3</w:t>
      </w:r>
      <w:r>
        <w:rPr>
          <w:rFonts w:ascii="宋体" w:hAnsi="宋体" w:eastAsia="宋体" w:cs="宋体"/>
          <w:spacing w:val="58"/>
          <w:sz w:val="24"/>
          <w:szCs w:val="24"/>
        </w:rPr>
        <w:t xml:space="preserve"> </w:t>
      </w:r>
      <w:r>
        <w:rPr>
          <w:rFonts w:ascii="宋体" w:hAnsi="宋体" w:eastAsia="宋体" w:cs="宋体"/>
          <w:spacing w:val="-3"/>
          <w:sz w:val="24"/>
          <w:szCs w:val="24"/>
        </w:rPr>
        <w:t>甲方交付的设备不符合本合同约定或乙方要求的，甲方应及时更换，甲方交</w:t>
      </w:r>
      <w:r>
        <w:rPr>
          <w:rFonts w:ascii="宋体" w:hAnsi="宋体" w:eastAsia="宋体" w:cs="宋体"/>
          <w:sz w:val="24"/>
          <w:szCs w:val="24"/>
        </w:rPr>
        <w:t xml:space="preserve"> </w:t>
      </w:r>
      <w:r>
        <w:rPr>
          <w:rFonts w:ascii="宋体" w:hAnsi="宋体" w:eastAsia="宋体" w:cs="宋体"/>
          <w:spacing w:val="-1"/>
          <w:sz w:val="24"/>
          <w:szCs w:val="24"/>
        </w:rPr>
        <w:t>付不符合要求设备至甲方更换新设备的期间不计租赁，甲方拒不更换</w:t>
      </w:r>
      <w:r>
        <w:rPr>
          <w:rFonts w:ascii="宋体" w:hAnsi="宋体" w:eastAsia="宋体" w:cs="宋体"/>
          <w:spacing w:val="-2"/>
          <w:sz w:val="24"/>
          <w:szCs w:val="24"/>
        </w:rPr>
        <w:t>的，乙方有权解</w:t>
      </w:r>
      <w:r>
        <w:rPr>
          <w:rFonts w:ascii="宋体" w:hAnsi="宋体" w:eastAsia="宋体" w:cs="宋体"/>
          <w:spacing w:val="-1"/>
          <w:sz w:val="24"/>
          <w:szCs w:val="24"/>
        </w:rPr>
        <w:t>除合同，甲方应向乙方承担合同总价</w:t>
      </w:r>
      <w:r>
        <w:rPr>
          <w:rFonts w:ascii="宋体" w:hAnsi="宋体" w:eastAsia="宋体" w:cs="宋体"/>
          <w:spacing w:val="-1"/>
          <w:sz w:val="24"/>
          <w:szCs w:val="24"/>
          <w:u w:val="single" w:color="auto"/>
        </w:rPr>
        <w:t xml:space="preserve">  5  </w:t>
      </w:r>
      <w:r>
        <w:rPr>
          <w:rFonts w:ascii="宋体" w:hAnsi="宋体" w:eastAsia="宋体" w:cs="宋体"/>
          <w:spacing w:val="-117"/>
          <w:sz w:val="24"/>
          <w:szCs w:val="24"/>
        </w:rPr>
        <w:t xml:space="preserve"> </w:t>
      </w:r>
      <w:r>
        <w:rPr>
          <w:rFonts w:ascii="宋体" w:hAnsi="宋体" w:eastAsia="宋体" w:cs="宋体"/>
          <w:spacing w:val="-1"/>
          <w:sz w:val="24"/>
          <w:szCs w:val="24"/>
        </w:rPr>
        <w:t>%的违约金。</w:t>
      </w:r>
    </w:p>
    <w:p w14:paraId="35F07BF6">
      <w:pPr>
        <w:keepNext w:val="0"/>
        <w:keepLines w:val="0"/>
        <w:pageBreakBefore w:val="0"/>
        <w:widowControl/>
        <w:kinsoku/>
        <w:wordWrap/>
        <w:overflowPunct w:val="0"/>
        <w:topLinePunct w:val="0"/>
        <w:autoSpaceDE/>
        <w:autoSpaceDN/>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7.4 因甲方拒不维修或未能在设备报障后</w:t>
      </w:r>
      <w:r>
        <w:rPr>
          <w:rFonts w:ascii="宋体" w:hAnsi="宋体" w:eastAsia="宋体" w:cs="宋体"/>
          <w:spacing w:val="-2"/>
          <w:sz w:val="24"/>
          <w:szCs w:val="24"/>
          <w:u w:val="single" w:color="auto"/>
        </w:rPr>
        <w:t xml:space="preserve">  48  </w:t>
      </w:r>
      <w:r>
        <w:rPr>
          <w:rFonts w:ascii="宋体" w:hAnsi="宋体" w:eastAsia="宋体" w:cs="宋体"/>
          <w:spacing w:val="-90"/>
          <w:sz w:val="24"/>
          <w:szCs w:val="24"/>
        </w:rPr>
        <w:t xml:space="preserve"> </w:t>
      </w:r>
      <w:r>
        <w:rPr>
          <w:rFonts w:ascii="宋体" w:hAnsi="宋体" w:eastAsia="宋体" w:cs="宋体"/>
          <w:spacing w:val="-2"/>
          <w:sz w:val="24"/>
          <w:szCs w:val="24"/>
        </w:rPr>
        <w:t>小时内维修完毕或更换新设备，</w:t>
      </w:r>
      <w:r>
        <w:rPr>
          <w:rFonts w:ascii="宋体" w:hAnsi="宋体" w:eastAsia="宋体" w:cs="宋体"/>
          <w:sz w:val="24"/>
          <w:szCs w:val="24"/>
        </w:rPr>
        <w:t xml:space="preserve"> </w:t>
      </w:r>
      <w:r>
        <w:rPr>
          <w:rFonts w:ascii="宋体" w:hAnsi="宋体" w:eastAsia="宋体" w:cs="宋体"/>
          <w:spacing w:val="-1"/>
          <w:sz w:val="24"/>
          <w:szCs w:val="24"/>
        </w:rPr>
        <w:t>而影响乙方使用需求的，乙方有权解除合同，甲方应向乙方承担合同总</w:t>
      </w:r>
      <w:r>
        <w:rPr>
          <w:rFonts w:ascii="宋体" w:hAnsi="宋体" w:eastAsia="宋体" w:cs="宋体"/>
          <w:spacing w:val="-2"/>
          <w:sz w:val="24"/>
          <w:szCs w:val="24"/>
        </w:rPr>
        <w:t>价</w:t>
      </w:r>
      <w:r>
        <w:rPr>
          <w:rFonts w:ascii="宋体" w:hAnsi="宋体" w:eastAsia="宋体" w:cs="宋体"/>
          <w:spacing w:val="-2"/>
          <w:sz w:val="24"/>
          <w:szCs w:val="24"/>
          <w:u w:val="single" w:color="auto"/>
        </w:rPr>
        <w:t xml:space="preserve">  5  </w:t>
      </w:r>
      <w:r>
        <w:rPr>
          <w:rFonts w:ascii="宋体" w:hAnsi="宋体" w:eastAsia="宋体" w:cs="宋体"/>
          <w:spacing w:val="-116"/>
          <w:sz w:val="24"/>
          <w:szCs w:val="24"/>
        </w:rPr>
        <w:t xml:space="preserve"> </w:t>
      </w:r>
      <w:r>
        <w:rPr>
          <w:rFonts w:ascii="宋体" w:hAnsi="宋体" w:eastAsia="宋体" w:cs="宋体"/>
          <w:spacing w:val="-2"/>
          <w:sz w:val="24"/>
          <w:szCs w:val="24"/>
        </w:rPr>
        <w:t>%的违</w:t>
      </w:r>
      <w:r>
        <w:rPr>
          <w:rFonts w:ascii="宋体" w:hAnsi="宋体" w:eastAsia="宋体" w:cs="宋体"/>
          <w:spacing w:val="-6"/>
          <w:sz w:val="24"/>
          <w:szCs w:val="24"/>
        </w:rPr>
        <w:t>约金。</w:t>
      </w:r>
    </w:p>
    <w:p w14:paraId="08BF02DB">
      <w:pPr>
        <w:keepNext w:val="0"/>
        <w:keepLines w:val="0"/>
        <w:pageBreakBefore w:val="0"/>
        <w:widowControl/>
        <w:kinsoku/>
        <w:wordWrap/>
        <w:overflowPunct w:val="0"/>
        <w:topLinePunct w:val="0"/>
        <w:autoSpaceDE/>
        <w:autoSpaceDN/>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7.5 租赁期内，由于甲方抵押、质押该租赁设备或者其他一切因甲方原因导致乙方无法使用的，乙方有权解除合同，并要求甲方赔偿由此对乙方造成的一切损失。</w:t>
      </w:r>
    </w:p>
    <w:p w14:paraId="6C37B24F">
      <w:pPr>
        <w:keepNext w:val="0"/>
        <w:keepLines w:val="0"/>
        <w:pageBreakBefore w:val="0"/>
        <w:widowControl/>
        <w:kinsoku/>
        <w:wordWrap/>
        <w:overflowPunct w:val="0"/>
        <w:topLinePunct w:val="0"/>
        <w:autoSpaceDE/>
        <w:autoSpaceDN/>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7.6 其他：</w:t>
      </w:r>
      <w:r>
        <w:rPr>
          <w:rFonts w:ascii="宋体" w:hAnsi="宋体" w:eastAsia="宋体" w:cs="宋体"/>
          <w:spacing w:val="5"/>
          <w:sz w:val="24"/>
          <w:szCs w:val="24"/>
          <w:u w:val="single" w:color="auto"/>
        </w:rPr>
        <w:t xml:space="preserve">  </w:t>
      </w:r>
      <w:r>
        <w:rPr>
          <w:rFonts w:ascii="宋体" w:hAnsi="宋体" w:eastAsia="宋体" w:cs="宋体"/>
          <w:spacing w:val="-3"/>
          <w:sz w:val="24"/>
          <w:szCs w:val="24"/>
          <w:u w:val="single" w:color="auto"/>
        </w:rPr>
        <w:t>/</w:t>
      </w:r>
      <w:r>
        <w:rPr>
          <w:rFonts w:ascii="宋体" w:hAnsi="宋体" w:eastAsia="宋体" w:cs="宋体"/>
          <w:spacing w:val="120"/>
          <w:sz w:val="24"/>
          <w:szCs w:val="24"/>
          <w:u w:val="single" w:color="auto"/>
        </w:rPr>
        <w:t xml:space="preserve"> </w:t>
      </w:r>
      <w:r>
        <w:rPr>
          <w:rFonts w:ascii="宋体" w:hAnsi="宋体" w:eastAsia="宋体" w:cs="宋体"/>
          <w:spacing w:val="-3"/>
          <w:sz w:val="24"/>
          <w:szCs w:val="24"/>
        </w:rPr>
        <w:t>。</w:t>
      </w:r>
    </w:p>
    <w:p w14:paraId="3F8D72A9">
      <w:pPr>
        <w:keepNext w:val="0"/>
        <w:keepLines w:val="0"/>
        <w:pageBreakBefore w:val="0"/>
        <w:widowControl/>
        <w:kinsoku/>
        <w:wordWrap/>
        <w:overflowPunct w:val="0"/>
        <w:topLinePunct w:val="0"/>
        <w:autoSpaceDE/>
        <w:autoSpaceDN/>
        <w:bidi w:val="0"/>
        <w:adjustRightInd w:val="0"/>
        <w:snapToGrid w:val="0"/>
        <w:spacing w:line="360" w:lineRule="auto"/>
        <w:ind w:right="0"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8.不可抗力</w:t>
      </w:r>
    </w:p>
    <w:p w14:paraId="394470CA">
      <w:pPr>
        <w:keepNext w:val="0"/>
        <w:keepLines w:val="0"/>
        <w:pageBreakBefore w:val="0"/>
        <w:widowControl/>
        <w:kinsoku/>
        <w:wordWrap/>
        <w:overflowPunct w:val="0"/>
        <w:topLinePunct w:val="0"/>
        <w:autoSpaceDE/>
        <w:autoSpaceDN/>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8.1 由于不可抗力原因，致使双方或任</w:t>
      </w:r>
      <w:r>
        <w:rPr>
          <w:rFonts w:ascii="宋体" w:hAnsi="宋体" w:eastAsia="宋体" w:cs="宋体"/>
          <w:spacing w:val="-1"/>
          <w:sz w:val="24"/>
          <w:szCs w:val="24"/>
        </w:rPr>
        <w:t>何一方不能履行合同义务时，受不可抗</w:t>
      </w:r>
      <w:r>
        <w:rPr>
          <w:rFonts w:ascii="宋体" w:hAnsi="宋体" w:eastAsia="宋体" w:cs="宋体"/>
          <w:spacing w:val="6"/>
          <w:sz w:val="24"/>
          <w:szCs w:val="24"/>
        </w:rPr>
        <w:t>力影响的一方或双方不承担违约责任，但应在不可抗力发生后</w:t>
      </w:r>
      <w:r>
        <w:rPr>
          <w:rFonts w:ascii="宋体" w:hAnsi="宋体" w:eastAsia="宋体" w:cs="宋体"/>
          <w:spacing w:val="6"/>
          <w:sz w:val="24"/>
          <w:szCs w:val="24"/>
          <w:u w:val="single" w:color="auto"/>
        </w:rPr>
        <w:t xml:space="preserve"> 48 </w:t>
      </w:r>
      <w:r>
        <w:rPr>
          <w:rFonts w:ascii="宋体" w:hAnsi="宋体" w:eastAsia="宋体" w:cs="宋体"/>
          <w:spacing w:val="6"/>
          <w:sz w:val="24"/>
          <w:szCs w:val="24"/>
        </w:rPr>
        <w:t>小时内通</w:t>
      </w:r>
      <w:r>
        <w:rPr>
          <w:rFonts w:ascii="宋体" w:hAnsi="宋体" w:eastAsia="宋体" w:cs="宋体"/>
          <w:spacing w:val="5"/>
          <w:sz w:val="24"/>
          <w:szCs w:val="24"/>
        </w:rPr>
        <w:t>知对</w:t>
      </w:r>
      <w:r>
        <w:rPr>
          <w:rFonts w:ascii="宋体" w:hAnsi="宋体" w:eastAsia="宋体" w:cs="宋体"/>
          <w:spacing w:val="-3"/>
          <w:sz w:val="24"/>
          <w:szCs w:val="24"/>
        </w:rPr>
        <w:t>方，并在</w:t>
      </w:r>
      <w:r>
        <w:rPr>
          <w:rFonts w:ascii="宋体" w:hAnsi="宋体" w:eastAsia="宋体" w:cs="宋体"/>
          <w:spacing w:val="-3"/>
          <w:sz w:val="24"/>
          <w:szCs w:val="24"/>
          <w:u w:val="single" w:color="auto"/>
        </w:rPr>
        <w:t xml:space="preserve">  7  </w:t>
      </w:r>
      <w:r>
        <w:rPr>
          <w:rFonts w:ascii="宋体" w:hAnsi="宋体" w:eastAsia="宋体" w:cs="宋体"/>
          <w:spacing w:val="-63"/>
          <w:sz w:val="24"/>
          <w:szCs w:val="24"/>
        </w:rPr>
        <w:t xml:space="preserve"> </w:t>
      </w:r>
      <w:r>
        <w:rPr>
          <w:rFonts w:ascii="宋体" w:hAnsi="宋体" w:eastAsia="宋体" w:cs="宋体"/>
          <w:spacing w:val="-3"/>
          <w:sz w:val="24"/>
          <w:szCs w:val="24"/>
        </w:rPr>
        <w:t>日内向对方提供有效证明文件。</w:t>
      </w:r>
    </w:p>
    <w:p w14:paraId="513238D3">
      <w:pPr>
        <w:keepNext w:val="0"/>
        <w:keepLines w:val="0"/>
        <w:pageBreakBefore w:val="0"/>
        <w:widowControl/>
        <w:kinsoku/>
        <w:wordWrap/>
        <w:overflowPunct w:val="0"/>
        <w:topLinePunct w:val="0"/>
        <w:autoSpaceDE/>
        <w:autoSpaceDN/>
        <w:bidi w:val="0"/>
        <w:adjustRightInd w:val="0"/>
        <w:snapToGrid w:val="0"/>
        <w:spacing w:line="360" w:lineRule="auto"/>
        <w:ind w:left="0" w:right="0" w:firstLine="504" w:firstLineChars="200"/>
        <w:textAlignment w:val="baseline"/>
        <w:rPr>
          <w:rFonts w:ascii="宋体" w:hAnsi="宋体" w:eastAsia="宋体" w:cs="宋体"/>
          <w:sz w:val="24"/>
          <w:szCs w:val="24"/>
        </w:rPr>
      </w:pPr>
      <w:r>
        <w:rPr>
          <w:rFonts w:ascii="宋体" w:hAnsi="宋体" w:eastAsia="宋体" w:cs="宋体"/>
          <w:spacing w:val="6"/>
          <w:sz w:val="24"/>
          <w:szCs w:val="24"/>
        </w:rPr>
        <w:t>8.2</w:t>
      </w:r>
      <w:r>
        <w:rPr>
          <w:rFonts w:ascii="宋体" w:hAnsi="宋体" w:eastAsia="宋体" w:cs="宋体"/>
          <w:spacing w:val="-16"/>
          <w:sz w:val="24"/>
          <w:szCs w:val="24"/>
        </w:rPr>
        <w:t xml:space="preserve"> </w:t>
      </w:r>
      <w:r>
        <w:rPr>
          <w:rFonts w:ascii="宋体" w:hAnsi="宋体" w:eastAsia="宋体" w:cs="宋体"/>
          <w:spacing w:val="6"/>
          <w:sz w:val="24"/>
          <w:szCs w:val="24"/>
        </w:rPr>
        <w:t>因不可抗力致使合同无法按期履行或不能履行所造成的损失由双方各自承</w:t>
      </w:r>
      <w:r>
        <w:rPr>
          <w:rFonts w:ascii="宋体" w:hAnsi="宋体" w:eastAsia="宋体" w:cs="宋体"/>
          <w:spacing w:val="-1"/>
          <w:sz w:val="24"/>
          <w:szCs w:val="24"/>
        </w:rPr>
        <w:t>担。一方未尽通知义务或未采取有效措施避免、减少损失的，应就</w:t>
      </w:r>
      <w:r>
        <w:rPr>
          <w:rFonts w:ascii="宋体" w:hAnsi="宋体" w:eastAsia="宋体" w:cs="宋体"/>
          <w:spacing w:val="-2"/>
          <w:sz w:val="24"/>
          <w:szCs w:val="24"/>
        </w:rPr>
        <w:t>扩大的损失负赔偿</w:t>
      </w:r>
      <w:r>
        <w:rPr>
          <w:rFonts w:ascii="宋体" w:hAnsi="宋体" w:eastAsia="宋体" w:cs="宋体"/>
          <w:spacing w:val="-6"/>
          <w:sz w:val="24"/>
          <w:szCs w:val="24"/>
        </w:rPr>
        <w:t>责任。</w:t>
      </w:r>
    </w:p>
    <w:p w14:paraId="2D17DFC6">
      <w:pPr>
        <w:keepNext w:val="0"/>
        <w:keepLines w:val="0"/>
        <w:pageBreakBefore w:val="0"/>
        <w:widowControl/>
        <w:kinsoku/>
        <w:wordWrap/>
        <w:overflowPunct w:val="0"/>
        <w:topLinePunct w:val="0"/>
        <w:autoSpaceDE/>
        <w:autoSpaceDN/>
        <w:bidi w:val="0"/>
        <w:adjustRightInd w:val="0"/>
        <w:snapToGrid w:val="0"/>
        <w:spacing w:line="360" w:lineRule="auto"/>
        <w:ind w:right="0"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9.合同的生效、解除与终止</w:t>
      </w:r>
    </w:p>
    <w:p w14:paraId="45587A92">
      <w:pPr>
        <w:keepNext w:val="0"/>
        <w:keepLines w:val="0"/>
        <w:pageBreakBefore w:val="0"/>
        <w:widowControl/>
        <w:kinsoku/>
        <w:wordWrap/>
        <w:overflowPunct w:val="0"/>
        <w:topLinePunct w:val="0"/>
        <w:autoSpaceDE/>
        <w:autoSpaceDN/>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9.1 本合同自双方法定代表人或其授权代表签字并加盖合同专用章或者单位公章之日起生效。</w:t>
      </w:r>
    </w:p>
    <w:p w14:paraId="06BAA8F3">
      <w:pPr>
        <w:keepNext w:val="0"/>
        <w:keepLines w:val="0"/>
        <w:pageBreakBefore w:val="0"/>
        <w:widowControl/>
        <w:kinsoku/>
        <w:wordWrap/>
        <w:overflowPunct w:val="0"/>
        <w:topLinePunct w:val="0"/>
        <w:autoSpaceDE/>
        <w:autoSpaceDN/>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9.2 租赁期满前，乙方要继续租赁的，应当在租赁期满 1 个月前通知甲方。如甲方在租期届满后仍要对外出租的，在同等条件下，乙方享有优先承租权。</w:t>
      </w:r>
    </w:p>
    <w:p w14:paraId="2BA1CEF7">
      <w:pPr>
        <w:keepNext w:val="0"/>
        <w:keepLines w:val="0"/>
        <w:pageBreakBefore w:val="0"/>
        <w:widowControl/>
        <w:kinsoku/>
        <w:wordWrap/>
        <w:overflowPunct w:val="0"/>
        <w:topLinePunct w:val="0"/>
        <w:autoSpaceDE/>
        <w:autoSpaceDN/>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9.3 由于违约责任导致合同无法履行的，合同解除，违约方承担相应的违约责任。</w:t>
      </w:r>
    </w:p>
    <w:p w14:paraId="432D314D">
      <w:pPr>
        <w:keepNext w:val="0"/>
        <w:keepLines w:val="0"/>
        <w:pageBreakBefore w:val="0"/>
        <w:widowControl/>
        <w:kinsoku/>
        <w:wordWrap/>
        <w:overflowPunct w:val="0"/>
        <w:topLinePunct w:val="0"/>
        <w:autoSpaceDE/>
        <w:autoSpaceDN/>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9.4 因不可抗力因素导致合同无法履行的，或双方合同义务全部履行完成的，合同即告终止。</w:t>
      </w:r>
    </w:p>
    <w:p w14:paraId="0FC8B857">
      <w:pPr>
        <w:keepNext w:val="0"/>
        <w:keepLines w:val="0"/>
        <w:pageBreakBefore w:val="0"/>
        <w:widowControl/>
        <w:kinsoku/>
        <w:wordWrap/>
        <w:overflowPunct w:val="0"/>
        <w:topLinePunct w:val="0"/>
        <w:autoSpaceDE/>
        <w:autoSpaceDN/>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9.5 其他： / 。</w:t>
      </w:r>
    </w:p>
    <w:p w14:paraId="37C8E3D0">
      <w:pPr>
        <w:keepNext w:val="0"/>
        <w:keepLines w:val="0"/>
        <w:pageBreakBefore w:val="0"/>
        <w:widowControl/>
        <w:kinsoku/>
        <w:wordWrap/>
        <w:overflowPunct w:val="0"/>
        <w:topLinePunct w:val="0"/>
        <w:autoSpaceDE/>
        <w:autoSpaceDN/>
        <w:bidi w:val="0"/>
        <w:adjustRightInd w:val="0"/>
        <w:snapToGrid w:val="0"/>
        <w:spacing w:line="360" w:lineRule="auto"/>
        <w:ind w:right="0"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10.争议解决方式</w:t>
      </w:r>
    </w:p>
    <w:p w14:paraId="26C8BBB4">
      <w:pPr>
        <w:keepNext w:val="0"/>
        <w:keepLines w:val="0"/>
        <w:pageBreakBefore w:val="0"/>
        <w:widowControl/>
        <w:kinsoku/>
        <w:wordWrap/>
        <w:overflowPunct w:val="0"/>
        <w:topLinePunct w:val="0"/>
        <w:autoSpaceDE/>
        <w:autoSpaceDN/>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凡因履行本合同所发生争议，甲、乙双方应通过友好协商解决；如果协商不能解决，任何一方可依法向乙方所在地人民法院提起诉讼。</w:t>
      </w:r>
    </w:p>
    <w:p w14:paraId="747C2CF0">
      <w:pPr>
        <w:keepNext w:val="0"/>
        <w:keepLines w:val="0"/>
        <w:pageBreakBefore w:val="0"/>
        <w:widowControl/>
        <w:kinsoku/>
        <w:wordWrap/>
        <w:overflowPunct w:val="0"/>
        <w:topLinePunct w:val="0"/>
        <w:autoSpaceDE/>
        <w:autoSpaceDN/>
        <w:bidi w:val="0"/>
        <w:adjustRightInd w:val="0"/>
        <w:snapToGrid w:val="0"/>
        <w:spacing w:line="360" w:lineRule="auto"/>
        <w:ind w:right="0"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11.其他</w:t>
      </w:r>
    </w:p>
    <w:p w14:paraId="24BC2EE2">
      <w:pPr>
        <w:keepNext w:val="0"/>
        <w:keepLines w:val="0"/>
        <w:pageBreakBefore w:val="0"/>
        <w:widowControl/>
        <w:kinsoku/>
        <w:wordWrap/>
        <w:overflowPunct w:val="0"/>
        <w:topLinePunct w:val="0"/>
        <w:autoSpaceDE/>
        <w:autoSpaceDN/>
        <w:bidi w:val="0"/>
        <w:adjustRightInd w:val="0"/>
        <w:snapToGrid w:val="0"/>
        <w:spacing w:line="360" w:lineRule="auto"/>
        <w:ind w:left="0" w:right="0" w:firstLine="452" w:firstLineChars="200"/>
        <w:textAlignment w:val="baseline"/>
        <w:rPr>
          <w:rFonts w:ascii="宋体" w:hAnsi="宋体" w:eastAsia="宋体" w:cs="宋体"/>
          <w:sz w:val="24"/>
          <w:szCs w:val="24"/>
        </w:rPr>
      </w:pPr>
      <w:r>
        <w:rPr>
          <w:rFonts w:ascii="宋体" w:hAnsi="宋体" w:eastAsia="宋体" w:cs="宋体"/>
          <w:spacing w:val="-7"/>
          <w:sz w:val="24"/>
          <w:szCs w:val="24"/>
        </w:rPr>
        <w:t>11.1</w:t>
      </w:r>
      <w:r>
        <w:rPr>
          <w:rFonts w:ascii="宋体" w:hAnsi="宋体" w:eastAsia="宋体" w:cs="宋体"/>
          <w:spacing w:val="-50"/>
          <w:sz w:val="24"/>
          <w:szCs w:val="24"/>
        </w:rPr>
        <w:t xml:space="preserve"> </w:t>
      </w:r>
      <w:r>
        <w:rPr>
          <w:rFonts w:ascii="宋体" w:hAnsi="宋体" w:eastAsia="宋体" w:cs="宋体"/>
          <w:spacing w:val="-7"/>
          <w:sz w:val="24"/>
          <w:szCs w:val="24"/>
        </w:rPr>
        <w:t>若本合同项下产品系乙方通过招标（竞争性谈判）采购，招标</w:t>
      </w:r>
      <w:r>
        <w:rPr>
          <w:rFonts w:ascii="宋体" w:hAnsi="宋体" w:eastAsia="宋体" w:cs="宋体"/>
          <w:spacing w:val="-8"/>
          <w:sz w:val="24"/>
          <w:szCs w:val="24"/>
        </w:rPr>
        <w:t>（竞争性谈判）</w:t>
      </w:r>
      <w:r>
        <w:rPr>
          <w:rFonts w:ascii="宋体" w:hAnsi="宋体" w:eastAsia="宋体" w:cs="宋体"/>
          <w:sz w:val="24"/>
          <w:szCs w:val="24"/>
        </w:rPr>
        <w:t xml:space="preserve"> 文件、投标文件及承诺均作为本合同的附件，具有同等</w:t>
      </w:r>
      <w:r>
        <w:rPr>
          <w:rFonts w:ascii="宋体" w:hAnsi="宋体" w:eastAsia="宋体" w:cs="宋体"/>
          <w:spacing w:val="-1"/>
          <w:sz w:val="24"/>
          <w:szCs w:val="24"/>
        </w:rPr>
        <w:t>法律效力，若内容发生冲突，文件解释为（以顺序在前的优先</w:t>
      </w:r>
      <w:r>
        <w:rPr>
          <w:rFonts w:ascii="宋体" w:hAnsi="宋体" w:eastAsia="宋体" w:cs="宋体"/>
          <w:sz w:val="24"/>
          <w:szCs w:val="24"/>
        </w:rPr>
        <w:t>）：</w:t>
      </w:r>
    </w:p>
    <w:p w14:paraId="5065EEFC">
      <w:pPr>
        <w:keepNext w:val="0"/>
        <w:keepLines w:val="0"/>
        <w:pageBreakBefore w:val="0"/>
        <w:widowControl/>
        <w:kinsoku/>
        <w:wordWrap/>
        <w:overflowPunct w:val="0"/>
        <w:topLinePunct w:val="0"/>
        <w:autoSpaceDE/>
        <w:autoSpaceDN/>
        <w:bidi w:val="0"/>
        <w:adjustRightInd w:val="0"/>
        <w:snapToGrid w:val="0"/>
        <w:spacing w:line="360" w:lineRule="auto"/>
        <w:ind w:left="0" w:right="0" w:firstLine="452" w:firstLineChars="200"/>
        <w:textAlignment w:val="baseline"/>
        <w:rPr>
          <w:rFonts w:ascii="宋体" w:hAnsi="宋体" w:eastAsia="宋体" w:cs="宋体"/>
          <w:sz w:val="24"/>
          <w:szCs w:val="24"/>
        </w:rPr>
      </w:pPr>
      <w:r>
        <w:rPr>
          <w:rFonts w:ascii="宋体" w:hAnsi="宋体" w:eastAsia="宋体" w:cs="宋体"/>
          <w:spacing w:val="-7"/>
          <w:sz w:val="24"/>
          <w:szCs w:val="24"/>
        </w:rPr>
        <w:t>I</w:t>
      </w:r>
      <w:r>
        <w:rPr>
          <w:rFonts w:ascii="宋体" w:hAnsi="宋体" w:eastAsia="宋体" w:cs="宋体"/>
          <w:spacing w:val="15"/>
          <w:sz w:val="24"/>
          <w:szCs w:val="24"/>
        </w:rPr>
        <w:t xml:space="preserve">    </w:t>
      </w:r>
      <w:r>
        <w:rPr>
          <w:rFonts w:ascii="宋体" w:hAnsi="宋体" w:eastAsia="宋体" w:cs="宋体"/>
          <w:spacing w:val="-7"/>
          <w:sz w:val="24"/>
          <w:szCs w:val="24"/>
        </w:rPr>
        <w:t>本合同书</w:t>
      </w:r>
    </w:p>
    <w:p w14:paraId="2CDFB3C6">
      <w:pPr>
        <w:keepNext w:val="0"/>
        <w:keepLines w:val="0"/>
        <w:pageBreakBefore w:val="0"/>
        <w:widowControl/>
        <w:kinsoku/>
        <w:wordWrap/>
        <w:overflowPunct w:val="0"/>
        <w:topLinePunct w:val="0"/>
        <w:autoSpaceDE/>
        <w:autoSpaceDN/>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position w:val="17"/>
          <w:sz w:val="24"/>
          <w:szCs w:val="24"/>
        </w:rPr>
        <w:t>II</w:t>
      </w:r>
      <w:r>
        <w:rPr>
          <w:rFonts w:ascii="宋体" w:hAnsi="宋体" w:eastAsia="宋体" w:cs="宋体"/>
          <w:spacing w:val="20"/>
          <w:position w:val="17"/>
          <w:sz w:val="24"/>
          <w:szCs w:val="24"/>
        </w:rPr>
        <w:t xml:space="preserve">   </w:t>
      </w:r>
      <w:r>
        <w:rPr>
          <w:rFonts w:ascii="宋体" w:hAnsi="宋体" w:eastAsia="宋体" w:cs="宋体"/>
          <w:spacing w:val="-3"/>
          <w:position w:val="17"/>
          <w:sz w:val="24"/>
          <w:szCs w:val="24"/>
        </w:rPr>
        <w:t>标准、规范及技术文件</w:t>
      </w:r>
    </w:p>
    <w:p w14:paraId="7D8AF393">
      <w:pPr>
        <w:keepNext w:val="0"/>
        <w:keepLines w:val="0"/>
        <w:pageBreakBefore w:val="0"/>
        <w:widowControl/>
        <w:kinsoku/>
        <w:wordWrap/>
        <w:overflowPunct w:val="0"/>
        <w:topLinePunct w:val="0"/>
        <w:autoSpaceDE/>
        <w:autoSpaceDN/>
        <w:bidi w:val="0"/>
        <w:adjustRightInd w:val="0"/>
        <w:snapToGrid w:val="0"/>
        <w:spacing w:line="360" w:lineRule="auto"/>
        <w:ind w:left="0" w:right="0" w:firstLine="432" w:firstLineChars="200"/>
        <w:textAlignment w:val="baseline"/>
        <w:rPr>
          <w:rFonts w:ascii="宋体" w:hAnsi="宋体" w:eastAsia="宋体" w:cs="宋体"/>
          <w:sz w:val="24"/>
          <w:szCs w:val="24"/>
        </w:rPr>
      </w:pPr>
      <w:r>
        <w:rPr>
          <w:rFonts w:ascii="宋体" w:hAnsi="宋体" w:eastAsia="宋体" w:cs="宋体"/>
          <w:spacing w:val="-12"/>
          <w:sz w:val="24"/>
          <w:szCs w:val="24"/>
        </w:rPr>
        <w:t>III</w:t>
      </w:r>
      <w:r>
        <w:rPr>
          <w:rFonts w:ascii="宋体" w:hAnsi="宋体" w:eastAsia="宋体" w:cs="宋体"/>
          <w:spacing w:val="43"/>
          <w:sz w:val="24"/>
          <w:szCs w:val="24"/>
        </w:rPr>
        <w:t xml:space="preserve">  </w:t>
      </w:r>
      <w:r>
        <w:rPr>
          <w:rFonts w:ascii="宋体" w:hAnsi="宋体" w:eastAsia="宋体" w:cs="宋体"/>
          <w:spacing w:val="-12"/>
          <w:sz w:val="24"/>
          <w:szCs w:val="24"/>
        </w:rPr>
        <w:t>图纸</w:t>
      </w:r>
    </w:p>
    <w:p w14:paraId="206DEB1F">
      <w:pPr>
        <w:keepNext w:val="0"/>
        <w:keepLines w:val="0"/>
        <w:pageBreakBefore w:val="0"/>
        <w:widowControl/>
        <w:kinsoku/>
        <w:wordWrap/>
        <w:overflowPunct w:val="0"/>
        <w:topLinePunct w:val="0"/>
        <w:autoSpaceDE/>
        <w:autoSpaceDN/>
        <w:bidi w:val="0"/>
        <w:adjustRightInd w:val="0"/>
        <w:snapToGrid w:val="0"/>
        <w:spacing w:line="360" w:lineRule="auto"/>
        <w:ind w:left="0" w:right="0" w:firstLine="448" w:firstLineChars="200"/>
        <w:textAlignment w:val="baseline"/>
        <w:rPr>
          <w:rFonts w:ascii="宋体" w:hAnsi="宋体" w:eastAsia="宋体" w:cs="宋体"/>
          <w:sz w:val="24"/>
          <w:szCs w:val="24"/>
        </w:rPr>
      </w:pPr>
      <w:r>
        <w:rPr>
          <w:rFonts w:ascii="宋体" w:hAnsi="宋体" w:eastAsia="宋体" w:cs="宋体"/>
          <w:spacing w:val="-8"/>
          <w:sz w:val="24"/>
          <w:szCs w:val="24"/>
        </w:rPr>
        <w:t>IV</w:t>
      </w:r>
      <w:r>
        <w:rPr>
          <w:rFonts w:ascii="宋体" w:hAnsi="宋体" w:eastAsia="宋体" w:cs="宋体"/>
          <w:spacing w:val="27"/>
          <w:sz w:val="24"/>
          <w:szCs w:val="24"/>
        </w:rPr>
        <w:t xml:space="preserve">   </w:t>
      </w:r>
      <w:r>
        <w:rPr>
          <w:rFonts w:ascii="宋体" w:hAnsi="宋体" w:eastAsia="宋体" w:cs="宋体"/>
          <w:spacing w:val="-8"/>
          <w:sz w:val="24"/>
          <w:szCs w:val="24"/>
        </w:rPr>
        <w:t>中标通知书</w:t>
      </w:r>
    </w:p>
    <w:p w14:paraId="177EC72E">
      <w:pPr>
        <w:keepNext w:val="0"/>
        <w:keepLines w:val="0"/>
        <w:pageBreakBefore w:val="0"/>
        <w:widowControl/>
        <w:kinsoku/>
        <w:wordWrap/>
        <w:overflowPunct w:val="0"/>
        <w:topLinePunct w:val="0"/>
        <w:autoSpaceDE/>
        <w:autoSpaceDN/>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V</w:t>
      </w:r>
      <w:r>
        <w:rPr>
          <w:rFonts w:ascii="宋体" w:hAnsi="宋体" w:eastAsia="宋体" w:cs="宋体"/>
          <w:spacing w:val="15"/>
          <w:sz w:val="24"/>
          <w:szCs w:val="24"/>
        </w:rPr>
        <w:t xml:space="preserve">    </w:t>
      </w:r>
      <w:r>
        <w:rPr>
          <w:rFonts w:ascii="宋体" w:hAnsi="宋体" w:eastAsia="宋体" w:cs="宋体"/>
          <w:spacing w:val="-1"/>
          <w:sz w:val="24"/>
          <w:szCs w:val="24"/>
        </w:rPr>
        <w:t>招标（竞争性谈判）会现场承诺</w:t>
      </w:r>
    </w:p>
    <w:p w14:paraId="4D764D9D">
      <w:pPr>
        <w:keepNext w:val="0"/>
        <w:keepLines w:val="0"/>
        <w:pageBreakBefore w:val="0"/>
        <w:widowControl/>
        <w:kinsoku/>
        <w:wordWrap/>
        <w:overflowPunct w:val="0"/>
        <w:topLinePunct w:val="0"/>
        <w:autoSpaceDE/>
        <w:autoSpaceDN/>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position w:val="17"/>
          <w:sz w:val="24"/>
          <w:szCs w:val="24"/>
        </w:rPr>
        <w:t>VI</w:t>
      </w:r>
      <w:r>
        <w:rPr>
          <w:rFonts w:ascii="宋体" w:hAnsi="宋体" w:eastAsia="宋体" w:cs="宋体"/>
          <w:spacing w:val="21"/>
          <w:position w:val="17"/>
          <w:sz w:val="24"/>
          <w:szCs w:val="24"/>
        </w:rPr>
        <w:t xml:space="preserve">   </w:t>
      </w:r>
      <w:r>
        <w:rPr>
          <w:rFonts w:ascii="宋体" w:hAnsi="宋体" w:eastAsia="宋体" w:cs="宋体"/>
          <w:spacing w:val="-1"/>
          <w:position w:val="17"/>
          <w:sz w:val="24"/>
          <w:szCs w:val="24"/>
        </w:rPr>
        <w:t>招标书（竞争性谈判要求文件）及其附件</w:t>
      </w:r>
    </w:p>
    <w:p w14:paraId="71080737">
      <w:pPr>
        <w:keepNext w:val="0"/>
        <w:keepLines w:val="0"/>
        <w:pageBreakBefore w:val="0"/>
        <w:widowControl/>
        <w:kinsoku/>
        <w:wordWrap/>
        <w:overflowPunct w:val="0"/>
        <w:topLinePunct w:val="0"/>
        <w:autoSpaceDE/>
        <w:autoSpaceDN/>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VII</w:t>
      </w:r>
      <w:r>
        <w:rPr>
          <w:rFonts w:ascii="宋体" w:hAnsi="宋体" w:eastAsia="宋体" w:cs="宋体"/>
          <w:spacing w:val="33"/>
          <w:sz w:val="24"/>
          <w:szCs w:val="24"/>
        </w:rPr>
        <w:t xml:space="preserve">  </w:t>
      </w:r>
      <w:r>
        <w:rPr>
          <w:rFonts w:ascii="宋体" w:hAnsi="宋体" w:eastAsia="宋体" w:cs="宋体"/>
          <w:spacing w:val="-1"/>
          <w:sz w:val="24"/>
          <w:szCs w:val="24"/>
        </w:rPr>
        <w:t>投标书（竞争性谈判报价文件）及其附件</w:t>
      </w:r>
    </w:p>
    <w:p w14:paraId="014E3C1E">
      <w:pPr>
        <w:keepNext w:val="0"/>
        <w:keepLines w:val="0"/>
        <w:pageBreakBefore w:val="0"/>
        <w:widowControl/>
        <w:kinsoku/>
        <w:wordWrap/>
        <w:overflowPunct w:val="0"/>
        <w:topLinePunct w:val="0"/>
        <w:autoSpaceDE/>
        <w:autoSpaceDN/>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VIII</w:t>
      </w:r>
      <w:r>
        <w:rPr>
          <w:rFonts w:ascii="宋体" w:hAnsi="宋体" w:eastAsia="宋体" w:cs="宋体"/>
          <w:spacing w:val="67"/>
          <w:sz w:val="24"/>
          <w:szCs w:val="24"/>
        </w:rPr>
        <w:t xml:space="preserve"> </w:t>
      </w:r>
      <w:r>
        <w:rPr>
          <w:rFonts w:ascii="宋体" w:hAnsi="宋体" w:eastAsia="宋体" w:cs="宋体"/>
          <w:spacing w:val="-2"/>
          <w:sz w:val="24"/>
          <w:szCs w:val="24"/>
        </w:rPr>
        <w:t>报价单或预算书</w:t>
      </w:r>
    </w:p>
    <w:p w14:paraId="519C36A0">
      <w:pPr>
        <w:keepNext w:val="0"/>
        <w:keepLines w:val="0"/>
        <w:pageBreakBefore w:val="0"/>
        <w:widowControl/>
        <w:kinsoku/>
        <w:wordWrap/>
        <w:overflowPunct w:val="0"/>
        <w:topLinePunct w:val="0"/>
        <w:autoSpaceDE/>
        <w:autoSpaceDN/>
        <w:bidi w:val="0"/>
        <w:adjustRightInd w:val="0"/>
        <w:snapToGrid w:val="0"/>
        <w:spacing w:line="360" w:lineRule="auto"/>
        <w:ind w:left="0" w:right="0" w:firstLine="452" w:firstLineChars="200"/>
        <w:textAlignment w:val="baseline"/>
        <w:rPr>
          <w:rFonts w:ascii="宋体" w:hAnsi="宋体" w:eastAsia="宋体" w:cs="宋体"/>
          <w:spacing w:val="-7"/>
          <w:sz w:val="24"/>
          <w:szCs w:val="24"/>
        </w:rPr>
      </w:pPr>
      <w:r>
        <w:rPr>
          <w:rFonts w:ascii="宋体" w:hAnsi="宋体" w:eastAsia="宋体" w:cs="宋体"/>
          <w:spacing w:val="-7"/>
          <w:sz w:val="24"/>
          <w:szCs w:val="24"/>
        </w:rPr>
        <w:t>11.2 合同签订后双方的往来函件及变更协议也作为合同的组成部分，解释顺序以时间在后的优先。</w:t>
      </w:r>
    </w:p>
    <w:p w14:paraId="77262CD7">
      <w:pPr>
        <w:keepNext w:val="0"/>
        <w:keepLines w:val="0"/>
        <w:pageBreakBefore w:val="0"/>
        <w:widowControl/>
        <w:kinsoku/>
        <w:wordWrap/>
        <w:overflowPunct w:val="0"/>
        <w:topLinePunct w:val="0"/>
        <w:autoSpaceDE/>
        <w:autoSpaceDN/>
        <w:bidi w:val="0"/>
        <w:adjustRightInd w:val="0"/>
        <w:snapToGrid w:val="0"/>
        <w:spacing w:line="360" w:lineRule="auto"/>
        <w:ind w:left="0" w:right="0" w:firstLine="452" w:firstLineChars="200"/>
        <w:textAlignment w:val="baseline"/>
        <w:rPr>
          <w:rFonts w:ascii="宋体" w:hAnsi="宋体" w:eastAsia="宋体" w:cs="宋体"/>
          <w:spacing w:val="-7"/>
          <w:sz w:val="24"/>
          <w:szCs w:val="24"/>
        </w:rPr>
      </w:pPr>
      <w:r>
        <w:rPr>
          <w:rFonts w:ascii="宋体" w:hAnsi="宋体" w:eastAsia="宋体" w:cs="宋体"/>
          <w:spacing w:val="-7"/>
          <w:sz w:val="24"/>
          <w:szCs w:val="24"/>
        </w:rPr>
        <w:t>11.3 合同如有未尽事宜，须经双方共同协商，做出补充规定，补充规定及附件与本合同具有同等效力。</w:t>
      </w:r>
    </w:p>
    <w:p w14:paraId="649F4EA7">
      <w:pPr>
        <w:keepNext w:val="0"/>
        <w:keepLines w:val="0"/>
        <w:pageBreakBefore w:val="0"/>
        <w:widowControl/>
        <w:kinsoku/>
        <w:wordWrap/>
        <w:overflowPunct w:val="0"/>
        <w:topLinePunct w:val="0"/>
        <w:autoSpaceDE/>
        <w:autoSpaceDN/>
        <w:bidi w:val="0"/>
        <w:adjustRightInd w:val="0"/>
        <w:snapToGrid w:val="0"/>
        <w:spacing w:line="360" w:lineRule="auto"/>
        <w:ind w:left="0" w:right="0" w:firstLine="440" w:firstLineChars="200"/>
        <w:jc w:val="right"/>
        <w:textAlignment w:val="baseline"/>
        <w:rPr>
          <w:rFonts w:ascii="宋体" w:hAnsi="宋体" w:eastAsia="宋体" w:cs="宋体"/>
          <w:sz w:val="24"/>
          <w:szCs w:val="24"/>
        </w:rPr>
      </w:pPr>
      <w:r>
        <w:rPr>
          <w:rFonts w:ascii="宋体" w:hAnsi="宋体" w:eastAsia="宋体" w:cs="宋体"/>
          <w:spacing w:val="-10"/>
          <w:sz w:val="24"/>
          <w:szCs w:val="24"/>
        </w:rPr>
        <w:t>11.4</w:t>
      </w:r>
      <w:r>
        <w:rPr>
          <w:rFonts w:ascii="宋体" w:hAnsi="宋体" w:eastAsia="宋体" w:cs="宋体"/>
          <w:spacing w:val="-41"/>
          <w:sz w:val="24"/>
          <w:szCs w:val="24"/>
        </w:rPr>
        <w:t xml:space="preserve"> </w:t>
      </w:r>
      <w:r>
        <w:rPr>
          <w:rFonts w:ascii="宋体" w:hAnsi="宋体" w:eastAsia="宋体" w:cs="宋体"/>
          <w:spacing w:val="-10"/>
          <w:sz w:val="24"/>
          <w:szCs w:val="24"/>
        </w:rPr>
        <w:t>本合同一式</w:t>
      </w:r>
      <w:r>
        <w:rPr>
          <w:rFonts w:ascii="宋体" w:hAnsi="宋体" w:eastAsia="宋体" w:cs="宋体"/>
          <w:spacing w:val="-10"/>
          <w:sz w:val="24"/>
          <w:szCs w:val="24"/>
          <w:u w:val="single" w:color="auto"/>
        </w:rPr>
        <w:t xml:space="preserve"> 陆 </w:t>
      </w:r>
      <w:r>
        <w:rPr>
          <w:rFonts w:ascii="宋体" w:hAnsi="宋体" w:eastAsia="宋体" w:cs="宋体"/>
          <w:spacing w:val="-10"/>
          <w:sz w:val="24"/>
          <w:szCs w:val="24"/>
        </w:rPr>
        <w:t>份，合同正本</w:t>
      </w:r>
      <w:r>
        <w:rPr>
          <w:rFonts w:ascii="宋体" w:hAnsi="宋体" w:eastAsia="宋体" w:cs="宋体"/>
          <w:spacing w:val="-10"/>
          <w:sz w:val="24"/>
          <w:szCs w:val="24"/>
          <w:u w:val="single" w:color="auto"/>
        </w:rPr>
        <w:t xml:space="preserve"> 贰</w:t>
      </w:r>
      <w:r>
        <w:rPr>
          <w:rFonts w:ascii="宋体" w:hAnsi="宋体" w:eastAsia="宋体" w:cs="宋体"/>
          <w:spacing w:val="9"/>
          <w:sz w:val="24"/>
          <w:szCs w:val="24"/>
          <w:u w:val="single" w:color="auto"/>
        </w:rPr>
        <w:t xml:space="preserve"> </w:t>
      </w:r>
      <w:r>
        <w:rPr>
          <w:rFonts w:ascii="宋体" w:hAnsi="宋体" w:eastAsia="宋体" w:cs="宋体"/>
          <w:spacing w:val="-10"/>
          <w:sz w:val="24"/>
          <w:szCs w:val="24"/>
        </w:rPr>
        <w:t>份，副本</w:t>
      </w:r>
      <w:r>
        <w:rPr>
          <w:rFonts w:ascii="宋体" w:hAnsi="宋体" w:eastAsia="宋体" w:cs="宋体"/>
          <w:spacing w:val="9"/>
          <w:sz w:val="24"/>
          <w:szCs w:val="24"/>
          <w:u w:val="single" w:color="auto"/>
        </w:rPr>
        <w:t xml:space="preserve"> </w:t>
      </w:r>
      <w:r>
        <w:rPr>
          <w:rFonts w:ascii="宋体" w:hAnsi="宋体" w:eastAsia="宋体" w:cs="宋体"/>
          <w:spacing w:val="-10"/>
          <w:sz w:val="24"/>
          <w:szCs w:val="24"/>
          <w:u w:val="single" w:color="auto"/>
        </w:rPr>
        <w:t>肆</w:t>
      </w:r>
      <w:r>
        <w:rPr>
          <w:rFonts w:ascii="宋体" w:hAnsi="宋体" w:eastAsia="宋体" w:cs="宋体"/>
          <w:spacing w:val="10"/>
          <w:sz w:val="24"/>
          <w:szCs w:val="24"/>
          <w:u w:val="single" w:color="auto"/>
        </w:rPr>
        <w:t xml:space="preserve"> </w:t>
      </w:r>
      <w:r>
        <w:rPr>
          <w:rFonts w:ascii="宋体" w:hAnsi="宋体" w:eastAsia="宋体" w:cs="宋体"/>
          <w:spacing w:val="-10"/>
          <w:sz w:val="24"/>
          <w:szCs w:val="24"/>
        </w:rPr>
        <w:t>份，乙方持合同正本</w:t>
      </w:r>
      <w:r>
        <w:rPr>
          <w:rFonts w:ascii="宋体" w:hAnsi="宋体" w:eastAsia="宋体" w:cs="宋体"/>
          <w:spacing w:val="13"/>
          <w:sz w:val="24"/>
          <w:szCs w:val="24"/>
          <w:u w:val="single" w:color="auto"/>
        </w:rPr>
        <w:t xml:space="preserve"> </w:t>
      </w:r>
      <w:r>
        <w:rPr>
          <w:rFonts w:ascii="宋体" w:hAnsi="宋体" w:eastAsia="宋体" w:cs="宋体"/>
          <w:spacing w:val="-10"/>
          <w:sz w:val="24"/>
          <w:szCs w:val="24"/>
          <w:u w:val="single" w:color="auto"/>
        </w:rPr>
        <w:t>壹</w:t>
      </w:r>
      <w:r>
        <w:rPr>
          <w:rFonts w:ascii="宋体" w:hAnsi="宋体" w:eastAsia="宋体" w:cs="宋体"/>
          <w:spacing w:val="9"/>
          <w:sz w:val="24"/>
          <w:szCs w:val="24"/>
          <w:u w:val="single" w:color="auto"/>
        </w:rPr>
        <w:t xml:space="preserve"> </w:t>
      </w:r>
      <w:r>
        <w:rPr>
          <w:rFonts w:ascii="宋体" w:hAnsi="宋体" w:eastAsia="宋体" w:cs="宋体"/>
          <w:spacing w:val="-10"/>
          <w:sz w:val="24"/>
          <w:szCs w:val="24"/>
        </w:rPr>
        <w:t>份，</w:t>
      </w:r>
    </w:p>
    <w:p w14:paraId="430F4D11">
      <w:pPr>
        <w:keepNext w:val="0"/>
        <w:keepLines w:val="0"/>
        <w:pageBreakBefore w:val="0"/>
        <w:widowControl/>
        <w:kinsoku/>
        <w:wordWrap/>
        <w:overflowPunct w:val="0"/>
        <w:topLinePunct w:val="0"/>
        <w:autoSpaceDE/>
        <w:autoSpaceDN/>
        <w:bidi w:val="0"/>
        <w:adjustRightInd w:val="0"/>
        <w:snapToGrid w:val="0"/>
        <w:spacing w:line="360" w:lineRule="auto"/>
        <w:ind w:left="0" w:right="0" w:firstLine="0" w:firstLineChars="0"/>
        <w:textAlignment w:val="baseline"/>
        <w:rPr>
          <w:rFonts w:ascii="宋体" w:hAnsi="宋体" w:eastAsia="宋体" w:cs="宋体"/>
          <w:sz w:val="24"/>
          <w:szCs w:val="24"/>
        </w:rPr>
      </w:pPr>
      <w:r>
        <w:rPr>
          <w:rFonts w:ascii="宋体" w:hAnsi="宋体" w:eastAsia="宋体" w:cs="宋体"/>
          <w:spacing w:val="-2"/>
          <w:sz w:val="24"/>
          <w:szCs w:val="24"/>
        </w:rPr>
        <w:t>副本</w:t>
      </w:r>
      <w:r>
        <w:rPr>
          <w:rFonts w:ascii="宋体" w:hAnsi="宋体" w:eastAsia="宋体" w:cs="宋体"/>
          <w:spacing w:val="-2"/>
          <w:sz w:val="24"/>
          <w:szCs w:val="24"/>
          <w:u w:val="single" w:color="auto"/>
        </w:rPr>
        <w:t xml:space="preserve"> 叁 </w:t>
      </w:r>
      <w:r>
        <w:rPr>
          <w:rFonts w:ascii="宋体" w:hAnsi="宋体" w:eastAsia="宋体" w:cs="宋体"/>
          <w:spacing w:val="-2"/>
          <w:sz w:val="24"/>
          <w:szCs w:val="24"/>
        </w:rPr>
        <w:t>份，甲方持合同正本</w:t>
      </w:r>
      <w:r>
        <w:rPr>
          <w:rFonts w:ascii="宋体" w:hAnsi="宋体" w:eastAsia="宋体" w:cs="宋体"/>
          <w:spacing w:val="-2"/>
          <w:sz w:val="24"/>
          <w:szCs w:val="24"/>
          <w:u w:val="single" w:color="auto"/>
        </w:rPr>
        <w:t xml:space="preserve"> 壹</w:t>
      </w:r>
      <w:r>
        <w:rPr>
          <w:rFonts w:ascii="宋体" w:hAnsi="宋体" w:eastAsia="宋体" w:cs="宋体"/>
          <w:spacing w:val="10"/>
          <w:sz w:val="24"/>
          <w:szCs w:val="24"/>
          <w:u w:val="single" w:color="auto"/>
        </w:rPr>
        <w:t xml:space="preserve"> </w:t>
      </w:r>
      <w:r>
        <w:rPr>
          <w:rFonts w:ascii="宋体" w:hAnsi="宋体" w:eastAsia="宋体" w:cs="宋体"/>
          <w:spacing w:val="-2"/>
          <w:sz w:val="24"/>
          <w:szCs w:val="24"/>
        </w:rPr>
        <w:t>份，副本</w:t>
      </w:r>
      <w:r>
        <w:rPr>
          <w:rFonts w:ascii="宋体" w:hAnsi="宋体" w:eastAsia="宋体" w:cs="宋体"/>
          <w:spacing w:val="13"/>
          <w:sz w:val="24"/>
          <w:szCs w:val="24"/>
          <w:u w:val="single" w:color="auto"/>
        </w:rPr>
        <w:t xml:space="preserve"> </w:t>
      </w:r>
      <w:r>
        <w:rPr>
          <w:rFonts w:ascii="宋体" w:hAnsi="宋体" w:eastAsia="宋体" w:cs="宋体"/>
          <w:spacing w:val="-2"/>
          <w:sz w:val="24"/>
          <w:szCs w:val="24"/>
          <w:u w:val="single" w:color="auto"/>
        </w:rPr>
        <w:t>壹</w:t>
      </w:r>
      <w:r>
        <w:rPr>
          <w:rFonts w:ascii="宋体" w:hAnsi="宋体" w:eastAsia="宋体" w:cs="宋体"/>
          <w:spacing w:val="9"/>
          <w:sz w:val="24"/>
          <w:szCs w:val="24"/>
          <w:u w:val="single" w:color="auto"/>
        </w:rPr>
        <w:t xml:space="preserve"> </w:t>
      </w:r>
      <w:r>
        <w:rPr>
          <w:rFonts w:ascii="宋体" w:hAnsi="宋体" w:eastAsia="宋体" w:cs="宋体"/>
          <w:spacing w:val="-3"/>
          <w:sz w:val="24"/>
          <w:szCs w:val="24"/>
        </w:rPr>
        <w:t>份。</w:t>
      </w:r>
    </w:p>
    <w:p w14:paraId="5DA1AA51">
      <w:pPr>
        <w:keepNext w:val="0"/>
        <w:keepLines w:val="0"/>
        <w:pageBreakBefore w:val="0"/>
        <w:widowControl/>
        <w:kinsoku/>
        <w:wordWrap/>
        <w:overflowPunct w:val="0"/>
        <w:topLinePunct w:val="0"/>
        <w:autoSpaceDE/>
        <w:autoSpaceDN/>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11.5</w:t>
      </w:r>
      <w:r>
        <w:rPr>
          <w:rFonts w:ascii="宋体" w:hAnsi="宋体" w:eastAsia="宋体" w:cs="宋体"/>
          <w:spacing w:val="-45"/>
          <w:sz w:val="24"/>
          <w:szCs w:val="24"/>
        </w:rPr>
        <w:t xml:space="preserve"> </w:t>
      </w:r>
      <w:r>
        <w:rPr>
          <w:rFonts w:ascii="宋体" w:hAnsi="宋体" w:eastAsia="宋体" w:cs="宋体"/>
          <w:spacing w:val="-4"/>
          <w:sz w:val="24"/>
          <w:szCs w:val="24"/>
        </w:rPr>
        <w:t>其它约定：</w:t>
      </w:r>
      <w:r>
        <w:rPr>
          <w:rFonts w:ascii="宋体" w:hAnsi="宋体" w:eastAsia="宋体" w:cs="宋体"/>
          <w:spacing w:val="-4"/>
          <w:sz w:val="24"/>
          <w:szCs w:val="24"/>
          <w:u w:val="single" w:color="auto"/>
        </w:rPr>
        <w:t xml:space="preserve"> /</w:t>
      </w:r>
      <w:r>
        <w:rPr>
          <w:rFonts w:ascii="宋体" w:hAnsi="宋体" w:eastAsia="宋体" w:cs="宋体"/>
          <w:sz w:val="24"/>
          <w:szCs w:val="24"/>
          <w:u w:val="single" w:color="auto"/>
        </w:rPr>
        <w:t xml:space="preserve"> </w:t>
      </w:r>
    </w:p>
    <w:p w14:paraId="10EC4EB8">
      <w:pPr>
        <w:pStyle w:val="3"/>
        <w:keepNext w:val="0"/>
        <w:keepLines w:val="0"/>
        <w:pageBreakBefore w:val="0"/>
        <w:kinsoku/>
        <w:wordWrap/>
        <w:overflowPunct w:val="0"/>
        <w:topLinePunct w:val="0"/>
        <w:autoSpaceDE/>
        <w:autoSpaceDN/>
        <w:bidi w:val="0"/>
        <w:adjustRightInd w:val="0"/>
        <w:snapToGrid w:val="0"/>
        <w:spacing w:line="242" w:lineRule="auto"/>
        <w:rPr>
          <w:sz w:val="21"/>
        </w:rPr>
      </w:pPr>
    </w:p>
    <w:p w14:paraId="58D87A25">
      <w:pPr>
        <w:pStyle w:val="2"/>
        <w:keepNext w:val="0"/>
        <w:keepLines w:val="0"/>
        <w:pageBreakBefore w:val="0"/>
        <w:kinsoku/>
        <w:wordWrap/>
        <w:overflowPunct w:val="0"/>
        <w:topLinePunct w:val="0"/>
        <w:autoSpaceDE/>
        <w:autoSpaceDN/>
        <w:bidi w:val="0"/>
        <w:adjustRightInd w:val="0"/>
        <w:snapToGrid w:val="0"/>
        <w:rPr>
          <w:rFonts w:hint="eastAsia" w:ascii="宋体" w:hAnsi="宋体" w:eastAsia="宋体" w:cs="宋体"/>
          <w:spacing w:val="-3"/>
          <w:sz w:val="24"/>
          <w:szCs w:val="24"/>
          <w:lang w:eastAsia="zh-CN"/>
        </w:rPr>
      </w:pPr>
    </w:p>
    <w:p w14:paraId="638BBC78">
      <w:pPr>
        <w:keepNext w:val="0"/>
        <w:keepLines w:val="0"/>
        <w:pageBreakBefore w:val="0"/>
        <w:kinsoku/>
        <w:wordWrap/>
        <w:overflowPunct w:val="0"/>
        <w:topLinePunct w:val="0"/>
        <w:autoSpaceDE/>
        <w:autoSpaceDN/>
        <w:bidi w:val="0"/>
        <w:adjustRightInd w:val="0"/>
        <w:snapToGrid w:val="0"/>
        <w:spacing w:line="240" w:lineRule="auto"/>
        <w:rPr>
          <w:rFonts w:ascii="宋体" w:hAnsi="宋体" w:eastAsia="宋体" w:cs="宋体"/>
          <w:sz w:val="24"/>
          <w:szCs w:val="24"/>
        </w:rPr>
      </w:pPr>
      <w:r>
        <w:rPr>
          <w:rFonts w:ascii="宋体" w:hAnsi="宋体" w:eastAsia="宋体" w:cs="宋体"/>
          <w:spacing w:val="-2"/>
          <w:sz w:val="24"/>
          <w:szCs w:val="24"/>
        </w:rPr>
        <w:t>甲方</w:t>
      </w:r>
      <w:r>
        <w:rPr>
          <w:rFonts w:ascii="宋体" w:hAnsi="宋体" w:eastAsia="宋体" w:cs="宋体"/>
          <w:spacing w:val="-16"/>
          <w:sz w:val="24"/>
          <w:szCs w:val="24"/>
        </w:rPr>
        <w:t>：（</w:t>
      </w:r>
      <w:r>
        <w:rPr>
          <w:rFonts w:ascii="宋体" w:hAnsi="宋体" w:eastAsia="宋体" w:cs="宋体"/>
          <w:spacing w:val="-2"/>
          <w:sz w:val="24"/>
          <w:szCs w:val="24"/>
        </w:rPr>
        <w:t>公章）</w:t>
      </w:r>
      <w:r>
        <w:rPr>
          <w:rFonts w:hint="eastAsia" w:ascii="宋体" w:hAnsi="宋体" w:eastAsia="宋体" w:cs="宋体"/>
          <w:spacing w:val="-2"/>
          <w:sz w:val="24"/>
          <w:szCs w:val="24"/>
          <w:lang w:val="en-US" w:eastAsia="zh-CN"/>
        </w:rPr>
        <w:t xml:space="preserve">                    乙方：（公章）陕西燃气集团工程有限公司       </w:t>
      </w:r>
    </w:p>
    <w:p w14:paraId="5470DAD6">
      <w:pPr>
        <w:keepNext w:val="0"/>
        <w:keepLines w:val="0"/>
        <w:pageBreakBefore w:val="0"/>
        <w:kinsoku/>
        <w:wordWrap/>
        <w:overflowPunct w:val="0"/>
        <w:topLinePunct w:val="0"/>
        <w:autoSpaceDE/>
        <w:autoSpaceDN/>
        <w:bidi w:val="0"/>
        <w:adjustRightInd w:val="0"/>
        <w:snapToGrid w:val="0"/>
        <w:spacing w:before="46" w:line="401" w:lineRule="exact"/>
        <w:rPr>
          <w:rFonts w:ascii="宋体" w:hAnsi="宋体" w:eastAsia="宋体" w:cs="宋体"/>
          <w:sz w:val="24"/>
          <w:szCs w:val="24"/>
        </w:rPr>
      </w:pPr>
    </w:p>
    <w:p w14:paraId="4D0B7C66">
      <w:pPr>
        <w:keepNext w:val="0"/>
        <w:keepLines w:val="0"/>
        <w:pageBreakBefore w:val="0"/>
        <w:kinsoku/>
        <w:wordWrap/>
        <w:overflowPunct w:val="0"/>
        <w:topLinePunct w:val="0"/>
        <w:autoSpaceDE/>
        <w:autoSpaceDN/>
        <w:bidi w:val="0"/>
        <w:adjustRightInd w:val="0"/>
        <w:snapToGrid w:val="0"/>
        <w:spacing w:before="114" w:line="267" w:lineRule="auto"/>
        <w:ind w:right="455"/>
        <w:rPr>
          <w:rFonts w:ascii="宋体" w:hAnsi="宋体" w:eastAsia="宋体" w:cs="宋体"/>
          <w:sz w:val="24"/>
          <w:szCs w:val="24"/>
        </w:rPr>
      </w:pPr>
      <w:r>
        <w:rPr>
          <w:rFonts w:ascii="宋体" w:hAnsi="宋体" w:eastAsia="宋体" w:cs="宋体"/>
          <w:spacing w:val="4"/>
          <w:sz w:val="24"/>
          <w:szCs w:val="24"/>
        </w:rPr>
        <w:t>住所：</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住所：西安市经开区开元路</w:t>
      </w:r>
      <w:r>
        <w:rPr>
          <w:rFonts w:ascii="宋体" w:hAnsi="宋体" w:eastAsia="宋体" w:cs="宋体"/>
          <w:spacing w:val="-34"/>
          <w:sz w:val="24"/>
          <w:szCs w:val="24"/>
        </w:rPr>
        <w:t xml:space="preserve"> </w:t>
      </w:r>
      <w:r>
        <w:rPr>
          <w:rFonts w:ascii="宋体" w:hAnsi="宋体" w:eastAsia="宋体" w:cs="宋体"/>
          <w:spacing w:val="4"/>
          <w:sz w:val="24"/>
          <w:szCs w:val="24"/>
        </w:rPr>
        <w:t>2</w:t>
      </w:r>
      <w:r>
        <w:rPr>
          <w:rFonts w:ascii="宋体" w:hAnsi="宋体" w:eastAsia="宋体" w:cs="宋体"/>
          <w:spacing w:val="-35"/>
          <w:sz w:val="24"/>
          <w:szCs w:val="24"/>
        </w:rPr>
        <w:t xml:space="preserve"> </w:t>
      </w:r>
      <w:r>
        <w:rPr>
          <w:rFonts w:ascii="宋体" w:hAnsi="宋体" w:eastAsia="宋体" w:cs="宋体"/>
          <w:spacing w:val="4"/>
          <w:sz w:val="24"/>
          <w:szCs w:val="24"/>
        </w:rPr>
        <w:t>号</w:t>
      </w:r>
      <w:r>
        <w:rPr>
          <w:rFonts w:ascii="宋体" w:hAnsi="宋体" w:eastAsia="宋体" w:cs="宋体"/>
          <w:spacing w:val="-40"/>
          <w:sz w:val="24"/>
          <w:szCs w:val="24"/>
        </w:rPr>
        <w:t xml:space="preserve"> </w:t>
      </w:r>
      <w:r>
        <w:rPr>
          <w:rFonts w:ascii="宋体" w:hAnsi="宋体" w:eastAsia="宋体" w:cs="宋体"/>
          <w:spacing w:val="4"/>
          <w:sz w:val="24"/>
          <w:szCs w:val="24"/>
        </w:rPr>
        <w:t>925</w:t>
      </w:r>
      <w:r>
        <w:rPr>
          <w:rFonts w:ascii="宋体" w:hAnsi="宋体" w:eastAsia="宋体" w:cs="宋体"/>
          <w:sz w:val="24"/>
          <w:szCs w:val="24"/>
        </w:rPr>
        <w:t xml:space="preserve"> 室</w:t>
      </w:r>
    </w:p>
    <w:p w14:paraId="7E31657B">
      <w:pPr>
        <w:keepNext w:val="0"/>
        <w:keepLines w:val="0"/>
        <w:pageBreakBefore w:val="0"/>
        <w:kinsoku/>
        <w:wordWrap/>
        <w:overflowPunct w:val="0"/>
        <w:topLinePunct w:val="0"/>
        <w:autoSpaceDE/>
        <w:autoSpaceDN/>
        <w:bidi w:val="0"/>
        <w:adjustRightInd w:val="0"/>
        <w:snapToGrid w:val="0"/>
        <w:spacing w:before="105" w:line="184" w:lineRule="auto"/>
        <w:ind w:left="1"/>
        <w:rPr>
          <w:rFonts w:ascii="宋体" w:hAnsi="宋体" w:eastAsia="宋体" w:cs="宋体"/>
          <w:sz w:val="24"/>
          <w:szCs w:val="24"/>
        </w:rPr>
      </w:pPr>
    </w:p>
    <w:p w14:paraId="4309E5A4">
      <w:pPr>
        <w:keepNext w:val="0"/>
        <w:keepLines w:val="0"/>
        <w:pageBreakBefore w:val="0"/>
        <w:kinsoku/>
        <w:wordWrap/>
        <w:overflowPunct w:val="0"/>
        <w:topLinePunct w:val="0"/>
        <w:autoSpaceDE/>
        <w:autoSpaceDN/>
        <w:bidi w:val="0"/>
        <w:adjustRightInd w:val="0"/>
        <w:snapToGrid w:val="0"/>
        <w:spacing w:line="240" w:lineRule="auto"/>
        <w:rPr>
          <w:rFonts w:hint="eastAsia" w:ascii="宋体" w:hAnsi="宋体" w:eastAsia="宋体" w:cs="宋体"/>
          <w:spacing w:val="-1"/>
          <w:sz w:val="24"/>
          <w:szCs w:val="24"/>
          <w:lang w:eastAsia="zh-CN"/>
        </w:rPr>
      </w:pPr>
      <w:r>
        <w:rPr>
          <w:rFonts w:ascii="宋体" w:hAnsi="宋体" w:eastAsia="宋体" w:cs="宋体"/>
          <w:spacing w:val="-1"/>
          <w:sz w:val="24"/>
          <w:szCs w:val="24"/>
        </w:rPr>
        <w:t>法定代表人或委托代理人：</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法定代表人或委托代理</w:t>
      </w:r>
      <w:r>
        <w:rPr>
          <w:rFonts w:hint="eastAsia" w:ascii="宋体" w:hAnsi="宋体" w:eastAsia="宋体" w:cs="宋体"/>
          <w:spacing w:val="-1"/>
          <w:sz w:val="24"/>
          <w:szCs w:val="24"/>
          <w:lang w:eastAsia="zh-CN"/>
        </w:rPr>
        <w:t>：</w:t>
      </w:r>
    </w:p>
    <w:p w14:paraId="34736A05">
      <w:pPr>
        <w:keepNext w:val="0"/>
        <w:keepLines w:val="0"/>
        <w:pageBreakBefore w:val="0"/>
        <w:kinsoku/>
        <w:wordWrap/>
        <w:overflowPunct w:val="0"/>
        <w:topLinePunct w:val="0"/>
        <w:autoSpaceDE/>
        <w:autoSpaceDN/>
        <w:bidi w:val="0"/>
        <w:adjustRightInd w:val="0"/>
        <w:snapToGrid w:val="0"/>
        <w:spacing w:line="240" w:lineRule="auto"/>
        <w:rPr>
          <w:rFonts w:hint="eastAsia" w:ascii="宋体" w:hAnsi="宋体" w:eastAsia="宋体" w:cs="宋体"/>
          <w:spacing w:val="-1"/>
          <w:sz w:val="24"/>
          <w:szCs w:val="24"/>
          <w:lang w:eastAsia="zh-CN"/>
        </w:rPr>
      </w:pPr>
    </w:p>
    <w:p w14:paraId="580B4EBA">
      <w:pPr>
        <w:keepNext w:val="0"/>
        <w:keepLines w:val="0"/>
        <w:pageBreakBefore w:val="0"/>
        <w:kinsoku/>
        <w:wordWrap/>
        <w:overflowPunct w:val="0"/>
        <w:topLinePunct w:val="0"/>
        <w:autoSpaceDE/>
        <w:autoSpaceDN/>
        <w:bidi w:val="0"/>
        <w:adjustRightInd w:val="0"/>
        <w:snapToGrid w:val="0"/>
        <w:spacing w:line="240" w:lineRule="auto"/>
        <w:ind w:left="5148" w:hanging="5148" w:hangingChars="2200"/>
        <w:rPr>
          <w:rFonts w:hint="eastAsia" w:ascii="宋体" w:hAnsi="宋体" w:eastAsia="宋体" w:cs="宋体"/>
          <w:sz w:val="24"/>
          <w:szCs w:val="24"/>
          <w:lang w:eastAsia="zh-CN"/>
        </w:rPr>
      </w:pPr>
      <w:r>
        <w:rPr>
          <w:rFonts w:ascii="宋体" w:hAnsi="宋体" w:eastAsia="宋体" w:cs="宋体"/>
          <w:spacing w:val="-3"/>
          <w:sz w:val="24"/>
          <w:szCs w:val="24"/>
        </w:rPr>
        <w:t>开户银行：</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开户银行：</w:t>
      </w:r>
      <w:r>
        <w:rPr>
          <w:rFonts w:hint="eastAsia" w:ascii="宋体" w:hAnsi="宋体" w:eastAsia="宋体" w:cs="宋体"/>
          <w:spacing w:val="-3"/>
          <w:sz w:val="24"/>
          <w:szCs w:val="24"/>
          <w:lang w:eastAsia="zh-CN"/>
        </w:rPr>
        <w:t>中国民生银行股份有限公司西安经济技术开发区支行</w:t>
      </w:r>
    </w:p>
    <w:p w14:paraId="3D76AB82">
      <w:pPr>
        <w:keepNext w:val="0"/>
        <w:keepLines w:val="0"/>
        <w:pageBreakBefore w:val="0"/>
        <w:kinsoku/>
        <w:wordWrap/>
        <w:overflowPunct w:val="0"/>
        <w:topLinePunct w:val="0"/>
        <w:autoSpaceDE/>
        <w:autoSpaceDN/>
        <w:bidi w:val="0"/>
        <w:adjustRightInd w:val="0"/>
        <w:snapToGrid w:val="0"/>
        <w:spacing w:before="48" w:line="220" w:lineRule="auto"/>
        <w:ind w:left="1"/>
        <w:rPr>
          <w:rFonts w:hint="eastAsia" w:ascii="宋体" w:hAnsi="宋体" w:eastAsia="宋体" w:cs="宋体"/>
          <w:sz w:val="24"/>
          <w:szCs w:val="24"/>
          <w:lang w:val="en-US" w:eastAsia="zh-CN"/>
        </w:rPr>
      </w:pPr>
    </w:p>
    <w:p w14:paraId="76C640D1">
      <w:pPr>
        <w:keepNext w:val="0"/>
        <w:keepLines w:val="0"/>
        <w:pageBreakBefore w:val="0"/>
        <w:kinsoku/>
        <w:wordWrap/>
        <w:overflowPunct w:val="0"/>
        <w:topLinePunct w:val="0"/>
        <w:autoSpaceDE/>
        <w:autoSpaceDN/>
        <w:bidi w:val="0"/>
        <w:adjustRightInd w:val="0"/>
        <w:snapToGrid w:val="0"/>
        <w:spacing w:before="114" w:line="184" w:lineRule="auto"/>
        <w:ind w:left="2"/>
        <w:rPr>
          <w:rFonts w:ascii="宋体" w:hAnsi="宋体" w:eastAsia="宋体" w:cs="宋体"/>
          <w:sz w:val="24"/>
          <w:szCs w:val="24"/>
        </w:rPr>
      </w:pPr>
      <w:r>
        <w:rPr>
          <w:rFonts w:ascii="宋体" w:hAnsi="宋体" w:eastAsia="宋体" w:cs="宋体"/>
          <w:spacing w:val="-5"/>
          <w:sz w:val="24"/>
          <w:szCs w:val="24"/>
        </w:rPr>
        <w:t>账号：</w:t>
      </w:r>
      <w:r>
        <w:rPr>
          <w:rFonts w:hint="eastAsia" w:ascii="宋体" w:hAnsi="宋体" w:eastAsia="宋体" w:cs="宋体"/>
          <w:spacing w:val="-5"/>
          <w:sz w:val="24"/>
          <w:szCs w:val="24"/>
          <w:lang w:val="en-US" w:eastAsia="zh-CN"/>
        </w:rPr>
        <w:t xml:space="preserve">                             </w:t>
      </w:r>
      <w:r>
        <w:rPr>
          <w:rFonts w:ascii="宋体" w:hAnsi="宋体" w:eastAsia="宋体" w:cs="宋体"/>
          <w:spacing w:val="-5"/>
          <w:sz w:val="24"/>
          <w:szCs w:val="24"/>
        </w:rPr>
        <w:t>账号：</w:t>
      </w:r>
      <w:r>
        <w:rPr>
          <w:rFonts w:ascii="宋体" w:hAnsi="宋体" w:eastAsia="宋体" w:cs="宋体"/>
          <w:spacing w:val="-2"/>
          <w:sz w:val="24"/>
          <w:szCs w:val="24"/>
        </w:rPr>
        <w:t>695245636</w:t>
      </w:r>
    </w:p>
    <w:p w14:paraId="6514C51C">
      <w:pPr>
        <w:keepNext w:val="0"/>
        <w:keepLines w:val="0"/>
        <w:pageBreakBefore w:val="0"/>
        <w:kinsoku/>
        <w:wordWrap/>
        <w:overflowPunct w:val="0"/>
        <w:topLinePunct w:val="0"/>
        <w:autoSpaceDE/>
        <w:autoSpaceDN/>
        <w:bidi w:val="0"/>
        <w:adjustRightInd w:val="0"/>
        <w:snapToGrid w:val="0"/>
        <w:rPr>
          <w:rFonts w:hint="eastAsia"/>
          <w:lang w:eastAsia="zh-CN"/>
        </w:rPr>
        <w:sectPr>
          <w:footerReference r:id="rId7" w:type="default"/>
          <w:pgSz w:w="11906" w:h="16839"/>
          <w:pgMar w:top="2098" w:right="1474" w:bottom="1928" w:left="1587" w:header="0" w:footer="833" w:gutter="0"/>
          <w:cols w:space="425" w:num="1"/>
          <w:rtlGutter w:val="0"/>
          <w:docGrid w:linePitch="0" w:charSpace="0"/>
        </w:sectPr>
      </w:pPr>
    </w:p>
    <w:p w14:paraId="66936097">
      <w:pPr>
        <w:keepNext w:val="0"/>
        <w:keepLines w:val="0"/>
        <w:pageBreakBefore w:val="0"/>
        <w:kinsoku/>
        <w:wordWrap/>
        <w:overflowPunct w:val="0"/>
        <w:topLinePunct w:val="0"/>
        <w:autoSpaceDE/>
        <w:autoSpaceDN/>
        <w:bidi w:val="0"/>
        <w:adjustRightInd w:val="0"/>
        <w:snapToGrid w:val="0"/>
        <w:spacing w:before="78" w:line="184" w:lineRule="auto"/>
        <w:rPr>
          <w:rFonts w:ascii="宋体" w:hAnsi="宋体" w:eastAsia="宋体" w:cs="宋体"/>
          <w:sz w:val="24"/>
          <w:szCs w:val="24"/>
        </w:rPr>
      </w:pPr>
    </w:p>
    <w:p w14:paraId="54CBA3EC">
      <w:pPr>
        <w:keepNext w:val="0"/>
        <w:keepLines w:val="0"/>
        <w:pageBreakBefore w:val="0"/>
        <w:widowControl/>
        <w:kinsoku/>
        <w:wordWrap/>
        <w:overflowPunct w:val="0"/>
        <w:topLinePunct w:val="0"/>
        <w:autoSpaceDE/>
        <w:autoSpaceDN/>
        <w:bidi w:val="0"/>
        <w:adjustRightInd w:val="0"/>
        <w:snapToGrid w:val="0"/>
        <w:spacing w:line="240" w:lineRule="auto"/>
        <w:jc w:val="center"/>
        <w:textAlignment w:val="baseline"/>
        <w:rPr>
          <w:rFonts w:hint="eastAsia" w:ascii="宋体" w:hAnsi="宋体" w:eastAsia="宋体" w:cs="宋体"/>
          <w:spacing w:val="10"/>
          <w:position w:val="23"/>
          <w:sz w:val="30"/>
          <w:szCs w:val="30"/>
          <w:lang w:eastAsia="zh-CN"/>
          <w14:textOutline w14:w="5793" w14:cap="sq" w14:cmpd="sng">
            <w14:solidFill>
              <w14:srgbClr w14:val="000000"/>
            </w14:solidFill>
            <w14:prstDash w14:val="solid"/>
            <w14:bevel/>
          </w14:textOutline>
        </w:rPr>
      </w:pPr>
      <w:r>
        <w:rPr>
          <w:rFonts w:hint="eastAsia" w:ascii="宋体" w:hAnsi="宋体" w:eastAsia="宋体" w:cs="宋体"/>
          <w:spacing w:val="10"/>
          <w:position w:val="23"/>
          <w:sz w:val="30"/>
          <w:szCs w:val="30"/>
          <w:lang w:eastAsia="zh-CN"/>
          <w14:textOutline w14:w="5793" w14:cap="sq" w14:cmpd="sng">
            <w14:solidFill>
              <w14:srgbClr w14:val="000000"/>
            </w14:solidFill>
            <w14:prstDash w14:val="solid"/>
            <w14:bevel/>
          </w14:textOutline>
        </w:rPr>
        <w:t>周湾净化厂天然气接收工程施工</w:t>
      </w:r>
    </w:p>
    <w:p w14:paraId="0AEB6C62">
      <w:pPr>
        <w:keepNext w:val="0"/>
        <w:keepLines w:val="0"/>
        <w:pageBreakBefore w:val="0"/>
        <w:widowControl/>
        <w:kinsoku/>
        <w:wordWrap/>
        <w:overflowPunct w:val="0"/>
        <w:topLinePunct w:val="0"/>
        <w:autoSpaceDE/>
        <w:autoSpaceDN/>
        <w:bidi w:val="0"/>
        <w:adjustRightInd w:val="0"/>
        <w:snapToGrid w:val="0"/>
        <w:spacing w:line="240" w:lineRule="auto"/>
        <w:jc w:val="center"/>
        <w:textAlignment w:val="baseline"/>
        <w:rPr>
          <w:rFonts w:hint="eastAsia" w:ascii="宋体" w:hAnsi="宋体" w:eastAsia="宋体" w:cs="宋体"/>
          <w:spacing w:val="10"/>
          <w:position w:val="23"/>
          <w:sz w:val="30"/>
          <w:szCs w:val="30"/>
          <w14:textOutline w14:w="5793" w14:cap="sq" w14:cmpd="sng">
            <w14:solidFill>
              <w14:srgbClr w14:val="000000"/>
            </w14:solidFill>
            <w14:prstDash w14:val="solid"/>
            <w14:bevel/>
          </w14:textOutline>
        </w:rPr>
      </w:pPr>
      <w:r>
        <w:rPr>
          <w:rFonts w:hint="eastAsia" w:ascii="宋体" w:hAnsi="宋体" w:eastAsia="宋体" w:cs="宋体"/>
          <w:spacing w:val="10"/>
          <w:position w:val="23"/>
          <w:sz w:val="30"/>
          <w:szCs w:val="30"/>
          <w14:textOutline w14:w="5793" w14:cap="sq" w14:cmpd="sng">
            <w14:solidFill>
              <w14:srgbClr w14:val="000000"/>
            </w14:solidFill>
            <w14:prstDash w14:val="solid"/>
            <w14:bevel/>
          </w14:textOutline>
        </w:rPr>
        <w:t>机械设备租赁安全协议</w:t>
      </w:r>
    </w:p>
    <w:p w14:paraId="7C25F6C9">
      <w:pPr>
        <w:keepNext w:val="0"/>
        <w:keepLines w:val="0"/>
        <w:pageBreakBefore w:val="0"/>
        <w:kinsoku/>
        <w:wordWrap/>
        <w:overflowPunct w:val="0"/>
        <w:topLinePunct w:val="0"/>
        <w:autoSpaceDE/>
        <w:autoSpaceDN/>
        <w:bidi w:val="0"/>
        <w:adjustRightInd w:val="0"/>
        <w:snapToGrid w:val="0"/>
        <w:spacing w:before="205" w:line="360" w:lineRule="auto"/>
        <w:ind w:left="501"/>
        <w:rPr>
          <w:rFonts w:ascii="宋体" w:hAnsi="宋体" w:eastAsia="宋体" w:cs="宋体"/>
          <w:sz w:val="24"/>
          <w:szCs w:val="24"/>
        </w:rPr>
      </w:pPr>
      <w:r>
        <w:rPr>
          <w:rFonts w:ascii="宋体" w:hAnsi="宋体" w:eastAsia="宋体" w:cs="宋体"/>
          <w:spacing w:val="-6"/>
          <w:sz w:val="24"/>
          <w:szCs w:val="24"/>
        </w:rPr>
        <w:t>出租方（甲方</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151E5B6F">
      <w:pPr>
        <w:keepNext w:val="0"/>
        <w:keepLines w:val="0"/>
        <w:pageBreakBefore w:val="0"/>
        <w:kinsoku/>
        <w:wordWrap/>
        <w:overflowPunct w:val="0"/>
        <w:topLinePunct w:val="0"/>
        <w:autoSpaceDE/>
        <w:autoSpaceDN/>
        <w:bidi w:val="0"/>
        <w:adjustRightInd w:val="0"/>
        <w:snapToGrid w:val="0"/>
        <w:spacing w:line="219" w:lineRule="auto"/>
        <w:ind w:left="480"/>
        <w:rPr>
          <w:rFonts w:ascii="宋体" w:hAnsi="宋体" w:eastAsia="宋体" w:cs="宋体"/>
          <w:sz w:val="24"/>
          <w:szCs w:val="24"/>
        </w:rPr>
      </w:pPr>
      <w:r>
        <w:rPr>
          <w:rFonts w:ascii="宋体" w:hAnsi="宋体" w:eastAsia="宋体" w:cs="宋体"/>
          <w:spacing w:val="-3"/>
          <w:sz w:val="24"/>
          <w:szCs w:val="24"/>
        </w:rPr>
        <w:t>承租方（乙方</w:t>
      </w:r>
      <w:r>
        <w:rPr>
          <w:rFonts w:ascii="宋体" w:hAnsi="宋体" w:eastAsia="宋体" w:cs="宋体"/>
          <w:spacing w:val="21"/>
          <w:sz w:val="24"/>
          <w:szCs w:val="24"/>
        </w:rPr>
        <w:t>）：</w:t>
      </w:r>
      <w:r>
        <w:rPr>
          <w:rFonts w:ascii="宋体" w:hAnsi="宋体" w:eastAsia="宋体" w:cs="宋体"/>
          <w:spacing w:val="-3"/>
          <w:sz w:val="24"/>
          <w:szCs w:val="24"/>
          <w:u w:val="single" w:color="auto"/>
        </w:rPr>
        <w:t>陕西燃气集团工程有限公司</w:t>
      </w:r>
    </w:p>
    <w:p w14:paraId="55DCB223">
      <w:pPr>
        <w:pStyle w:val="3"/>
        <w:keepNext w:val="0"/>
        <w:keepLines w:val="0"/>
        <w:pageBreakBefore w:val="0"/>
        <w:kinsoku/>
        <w:wordWrap/>
        <w:overflowPunct w:val="0"/>
        <w:topLinePunct w:val="0"/>
        <w:autoSpaceDE/>
        <w:autoSpaceDN/>
        <w:bidi w:val="0"/>
        <w:adjustRightInd w:val="0"/>
        <w:snapToGrid w:val="0"/>
        <w:spacing w:line="284" w:lineRule="auto"/>
        <w:rPr>
          <w:sz w:val="21"/>
        </w:rPr>
      </w:pPr>
    </w:p>
    <w:p w14:paraId="2E08A7BB">
      <w:pPr>
        <w:pStyle w:val="3"/>
        <w:keepNext w:val="0"/>
        <w:keepLines w:val="0"/>
        <w:pageBreakBefore w:val="0"/>
        <w:kinsoku/>
        <w:wordWrap/>
        <w:overflowPunct w:val="0"/>
        <w:topLinePunct w:val="0"/>
        <w:autoSpaceDE/>
        <w:autoSpaceDN/>
        <w:bidi w:val="0"/>
        <w:adjustRightInd w:val="0"/>
        <w:snapToGrid w:val="0"/>
        <w:spacing w:line="285" w:lineRule="auto"/>
        <w:rPr>
          <w:sz w:val="21"/>
        </w:rPr>
      </w:pPr>
    </w:p>
    <w:p w14:paraId="714E94DC">
      <w:pPr>
        <w:keepNext w:val="0"/>
        <w:keepLines w:val="0"/>
        <w:pageBreakBefore w:val="0"/>
        <w:widowControl/>
        <w:kinsoku/>
        <w:wordWrap/>
        <w:overflowPunct w:val="0"/>
        <w:topLinePunct w:val="0"/>
        <w:autoSpaceDE/>
        <w:autoSpaceDN/>
        <w:bidi w:val="0"/>
        <w:adjustRightInd w:val="0"/>
        <w:snapToGrid w:val="0"/>
        <w:spacing w:line="360" w:lineRule="auto"/>
        <w:ind w:lef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按照《安全生产法》和《交通安全法》的要求，为确保</w:t>
      </w:r>
      <w:r>
        <w:rPr>
          <w:rFonts w:ascii="宋体" w:hAnsi="宋体" w:eastAsia="宋体" w:cs="宋体"/>
          <w:spacing w:val="-2"/>
          <w:sz w:val="24"/>
          <w:szCs w:val="24"/>
        </w:rPr>
        <w:t>安全生产，依据公司现行</w:t>
      </w:r>
      <w:r>
        <w:rPr>
          <w:rFonts w:ascii="宋体" w:hAnsi="宋体" w:eastAsia="宋体" w:cs="宋体"/>
          <w:sz w:val="24"/>
          <w:szCs w:val="24"/>
        </w:rPr>
        <w:t xml:space="preserve"> </w:t>
      </w:r>
      <w:r>
        <w:rPr>
          <w:rFonts w:ascii="宋体" w:hAnsi="宋体" w:eastAsia="宋体" w:cs="宋体"/>
          <w:spacing w:val="-1"/>
          <w:sz w:val="24"/>
          <w:szCs w:val="24"/>
        </w:rPr>
        <w:t>安全管理与机械设备作业有关规定，为明确承租方（乙方</w:t>
      </w:r>
      <w:r>
        <w:rPr>
          <w:rFonts w:ascii="宋体" w:hAnsi="宋体" w:eastAsia="宋体" w:cs="宋体"/>
          <w:spacing w:val="-2"/>
          <w:sz w:val="24"/>
          <w:szCs w:val="24"/>
        </w:rPr>
        <w:t>）和出租方（甲方）之间的</w:t>
      </w:r>
    </w:p>
    <w:p w14:paraId="13BA68C4">
      <w:pPr>
        <w:keepNext w:val="0"/>
        <w:keepLines w:val="0"/>
        <w:pageBreakBefore w:val="0"/>
        <w:widowControl/>
        <w:kinsoku/>
        <w:wordWrap/>
        <w:overflowPunct w:val="0"/>
        <w:topLinePunct w:val="0"/>
        <w:autoSpaceDE/>
        <w:autoSpaceDN/>
        <w:bidi w:val="0"/>
        <w:adjustRightInd w:val="0"/>
        <w:snapToGrid w:val="0"/>
        <w:spacing w:line="360" w:lineRule="auto"/>
        <w:ind w:left="0" w:firstLine="480" w:firstLineChars="200"/>
        <w:textAlignment w:val="baseline"/>
        <w:rPr>
          <w:rFonts w:ascii="宋体" w:hAnsi="宋体" w:eastAsia="宋体" w:cs="宋体"/>
          <w:sz w:val="24"/>
          <w:szCs w:val="24"/>
        </w:rPr>
      </w:pPr>
      <w:r>
        <w:rPr>
          <w:rFonts w:ascii="宋体" w:hAnsi="宋体" w:eastAsia="宋体" w:cs="宋体"/>
          <w:sz w:val="24"/>
          <w:szCs w:val="24"/>
        </w:rPr>
        <w:t>安全责任、权利和义务关系，经双方充分协</w:t>
      </w:r>
      <w:r>
        <w:rPr>
          <w:rFonts w:ascii="宋体" w:hAnsi="宋体" w:eastAsia="宋体" w:cs="宋体"/>
          <w:spacing w:val="-1"/>
          <w:sz w:val="24"/>
          <w:szCs w:val="24"/>
        </w:rPr>
        <w:t>商，订立本协议，由双方共同遵守。</w:t>
      </w:r>
    </w:p>
    <w:p w14:paraId="6D92199B">
      <w:pPr>
        <w:keepNext w:val="0"/>
        <w:keepLines w:val="0"/>
        <w:pageBreakBefore w:val="0"/>
        <w:widowControl/>
        <w:kinsoku/>
        <w:wordWrap/>
        <w:overflowPunct w:val="0"/>
        <w:topLinePunct w:val="0"/>
        <w:autoSpaceDE/>
        <w:autoSpaceDN/>
        <w:bidi w:val="0"/>
        <w:adjustRightInd w:val="0"/>
        <w:snapToGrid w:val="0"/>
        <w:spacing w:line="360" w:lineRule="auto"/>
        <w:ind w:left="0" w:right="0"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一、甲方的权利和义务</w:t>
      </w:r>
    </w:p>
    <w:p w14:paraId="4AE94BCB">
      <w:pPr>
        <w:keepNext w:val="0"/>
        <w:keepLines w:val="0"/>
        <w:pageBreakBefore w:val="0"/>
        <w:widowControl/>
        <w:kinsoku/>
        <w:wordWrap/>
        <w:overflowPunct w:val="0"/>
        <w:topLinePunct w:val="0"/>
        <w:autoSpaceDE/>
        <w:autoSpaceDN/>
        <w:bidi w:val="0"/>
        <w:adjustRightInd w:val="0"/>
        <w:snapToGrid w:val="0"/>
        <w:spacing w:line="360" w:lineRule="auto"/>
        <w:ind w:left="0" w:firstLine="476" w:firstLineChars="200"/>
        <w:textAlignment w:val="baseline"/>
        <w:rPr>
          <w:rFonts w:ascii="宋体" w:hAnsi="宋体" w:eastAsia="宋体" w:cs="宋体"/>
          <w:sz w:val="24"/>
          <w:szCs w:val="24"/>
        </w:rPr>
      </w:pPr>
      <w:r>
        <w:rPr>
          <w:rFonts w:ascii="宋体" w:hAnsi="宋体" w:eastAsia="宋体" w:cs="宋体"/>
          <w:spacing w:val="-1"/>
          <w:position w:val="17"/>
          <w:sz w:val="24"/>
          <w:szCs w:val="24"/>
        </w:rPr>
        <w:t>1、甲方的机械设备安全技术状况必须符合国家有关标准规范的要求，应依法办</w:t>
      </w:r>
    </w:p>
    <w:p w14:paraId="469C6AEC">
      <w:pPr>
        <w:keepNext w:val="0"/>
        <w:keepLines w:val="0"/>
        <w:pageBreakBefore w:val="0"/>
        <w:widowControl/>
        <w:kinsoku/>
        <w:wordWrap/>
        <w:overflowPunct w:val="0"/>
        <w:topLinePunct w:val="0"/>
        <w:autoSpaceDE/>
        <w:autoSpaceDN/>
        <w:bidi w:val="0"/>
        <w:adjustRightInd w:val="0"/>
        <w:snapToGrid w:val="0"/>
        <w:spacing w:line="360" w:lineRule="auto"/>
        <w:textAlignment w:val="baseline"/>
        <w:rPr>
          <w:rFonts w:ascii="宋体" w:hAnsi="宋体" w:eastAsia="宋体" w:cs="宋体"/>
          <w:sz w:val="24"/>
          <w:szCs w:val="24"/>
        </w:rPr>
      </w:pPr>
      <w:r>
        <w:rPr>
          <w:rFonts w:ascii="宋体" w:hAnsi="宋体" w:eastAsia="宋体" w:cs="宋体"/>
          <w:spacing w:val="-2"/>
          <w:sz w:val="24"/>
          <w:szCs w:val="24"/>
        </w:rPr>
        <w:t>理各种相关手续。</w:t>
      </w:r>
    </w:p>
    <w:p w14:paraId="5CB3930D">
      <w:pPr>
        <w:keepNext w:val="0"/>
        <w:keepLines w:val="0"/>
        <w:pageBreakBefore w:val="0"/>
        <w:widowControl/>
        <w:kinsoku/>
        <w:wordWrap/>
        <w:overflowPunct w:val="0"/>
        <w:topLinePunct w:val="0"/>
        <w:autoSpaceDE/>
        <w:autoSpaceDN/>
        <w:bidi w:val="0"/>
        <w:adjustRightInd w:val="0"/>
        <w:snapToGrid w:val="0"/>
        <w:spacing w:line="360" w:lineRule="auto"/>
        <w:ind w:left="0" w:firstLine="480" w:firstLineChars="200"/>
        <w:textAlignment w:val="baseline"/>
        <w:rPr>
          <w:rFonts w:ascii="宋体" w:hAnsi="宋体" w:eastAsia="宋体" w:cs="宋体"/>
          <w:sz w:val="24"/>
          <w:szCs w:val="24"/>
        </w:rPr>
      </w:pPr>
      <w:r>
        <w:rPr>
          <w:rFonts w:ascii="宋体" w:hAnsi="宋体" w:eastAsia="宋体" w:cs="宋体"/>
          <w:position w:val="17"/>
          <w:sz w:val="24"/>
          <w:szCs w:val="24"/>
        </w:rPr>
        <w:t>2、甲方的机械设备必须购置交通强制险、座位</w:t>
      </w:r>
      <w:r>
        <w:rPr>
          <w:rFonts w:ascii="宋体" w:hAnsi="宋体" w:eastAsia="宋体" w:cs="宋体"/>
          <w:spacing w:val="-1"/>
          <w:position w:val="17"/>
          <w:sz w:val="24"/>
          <w:szCs w:val="24"/>
        </w:rPr>
        <w:t>险、第三者责任险（保险额不低</w:t>
      </w:r>
    </w:p>
    <w:p w14:paraId="290683E5">
      <w:pPr>
        <w:keepNext w:val="0"/>
        <w:keepLines w:val="0"/>
        <w:pageBreakBefore w:val="0"/>
        <w:widowControl/>
        <w:kinsoku/>
        <w:wordWrap/>
        <w:overflowPunct w:val="0"/>
        <w:topLinePunct w:val="0"/>
        <w:autoSpaceDE/>
        <w:autoSpaceDN/>
        <w:bidi w:val="0"/>
        <w:adjustRightInd w:val="0"/>
        <w:snapToGrid w:val="0"/>
        <w:spacing w:line="360" w:lineRule="auto"/>
        <w:textAlignment w:val="baseline"/>
        <w:rPr>
          <w:rFonts w:ascii="宋体" w:hAnsi="宋体" w:eastAsia="宋体" w:cs="宋体"/>
          <w:sz w:val="24"/>
          <w:szCs w:val="24"/>
        </w:rPr>
      </w:pPr>
      <w:r>
        <w:rPr>
          <w:rFonts w:ascii="宋体" w:hAnsi="宋体" w:eastAsia="宋体" w:cs="宋体"/>
          <w:spacing w:val="-1"/>
          <w:sz w:val="24"/>
          <w:szCs w:val="24"/>
        </w:rPr>
        <w:t>于 50 万元）、车上人员责任险。</w:t>
      </w:r>
    </w:p>
    <w:p w14:paraId="0157246C">
      <w:pPr>
        <w:keepNext w:val="0"/>
        <w:keepLines w:val="0"/>
        <w:pageBreakBefore w:val="0"/>
        <w:widowControl/>
        <w:kinsoku/>
        <w:wordWrap/>
        <w:overflowPunct w:val="0"/>
        <w:topLinePunct w:val="0"/>
        <w:autoSpaceDE/>
        <w:autoSpaceDN/>
        <w:bidi w:val="0"/>
        <w:adjustRightInd w:val="0"/>
        <w:snapToGrid w:val="0"/>
        <w:spacing w:line="360" w:lineRule="auto"/>
        <w:ind w:left="0" w:firstLine="480" w:firstLineChars="200"/>
        <w:textAlignment w:val="baseline"/>
        <w:rPr>
          <w:rFonts w:ascii="宋体" w:hAnsi="宋体" w:eastAsia="宋体" w:cs="宋体"/>
          <w:sz w:val="24"/>
          <w:szCs w:val="24"/>
        </w:rPr>
      </w:pPr>
      <w:r>
        <w:rPr>
          <w:rFonts w:ascii="宋体" w:hAnsi="宋体" w:eastAsia="宋体" w:cs="宋体"/>
          <w:position w:val="17"/>
          <w:sz w:val="24"/>
          <w:szCs w:val="24"/>
        </w:rPr>
        <w:t>3、因机械设备的必备证件与相关手续不全</w:t>
      </w:r>
      <w:r>
        <w:rPr>
          <w:rFonts w:ascii="宋体" w:hAnsi="宋体" w:eastAsia="宋体" w:cs="宋体"/>
          <w:spacing w:val="-1"/>
          <w:position w:val="17"/>
          <w:sz w:val="24"/>
          <w:szCs w:val="24"/>
        </w:rPr>
        <w:t>或不符合国家相关规定而被交警及交</w:t>
      </w:r>
    </w:p>
    <w:p w14:paraId="6C54163C">
      <w:pPr>
        <w:keepNext w:val="0"/>
        <w:keepLines w:val="0"/>
        <w:pageBreakBefore w:val="0"/>
        <w:widowControl/>
        <w:kinsoku/>
        <w:wordWrap/>
        <w:overflowPunct w:val="0"/>
        <w:topLinePunct w:val="0"/>
        <w:autoSpaceDE/>
        <w:autoSpaceDN/>
        <w:bidi w:val="0"/>
        <w:adjustRightInd w:val="0"/>
        <w:snapToGrid w:val="0"/>
        <w:spacing w:line="360" w:lineRule="auto"/>
        <w:textAlignment w:val="baseline"/>
        <w:rPr>
          <w:rFonts w:ascii="宋体" w:hAnsi="宋体" w:eastAsia="宋体" w:cs="宋体"/>
          <w:sz w:val="24"/>
          <w:szCs w:val="24"/>
        </w:rPr>
      </w:pPr>
      <w:r>
        <w:rPr>
          <w:rFonts w:ascii="宋体" w:hAnsi="宋体" w:eastAsia="宋体" w:cs="宋体"/>
          <w:spacing w:val="-1"/>
          <w:sz w:val="24"/>
          <w:szCs w:val="24"/>
        </w:rPr>
        <w:t>通管理部门或政府其他行政部门稽查而处罚的均由甲方负责。</w:t>
      </w:r>
    </w:p>
    <w:p w14:paraId="6AC2CB19">
      <w:pPr>
        <w:keepNext w:val="0"/>
        <w:keepLines w:val="0"/>
        <w:pageBreakBefore w:val="0"/>
        <w:widowControl/>
        <w:kinsoku/>
        <w:wordWrap/>
        <w:overflowPunct w:val="0"/>
        <w:topLinePunct w:val="0"/>
        <w:autoSpaceDE/>
        <w:autoSpaceDN/>
        <w:bidi w:val="0"/>
        <w:adjustRightInd w:val="0"/>
        <w:snapToGrid w:val="0"/>
        <w:spacing w:line="360" w:lineRule="auto"/>
        <w:ind w:left="0" w:firstLine="476" w:firstLineChars="200"/>
        <w:textAlignment w:val="baseline"/>
        <w:rPr>
          <w:rFonts w:ascii="宋体" w:hAnsi="宋体" w:eastAsia="宋体" w:cs="宋体"/>
          <w:sz w:val="24"/>
          <w:szCs w:val="24"/>
        </w:rPr>
      </w:pPr>
      <w:r>
        <w:rPr>
          <w:rFonts w:ascii="宋体" w:hAnsi="宋体" w:eastAsia="宋体" w:cs="宋体"/>
          <w:spacing w:val="-1"/>
          <w:sz w:val="24"/>
          <w:szCs w:val="24"/>
        </w:rPr>
        <w:t>4、甲方应保证机械设备的操作手（驾驶员）持证上岗，身体健康，无影响正常 驾驶作业的相关病症，保证完成乙方安排的工作任务，服从乙方的指挥</w:t>
      </w:r>
      <w:r>
        <w:rPr>
          <w:rFonts w:ascii="宋体" w:hAnsi="宋体" w:eastAsia="宋体" w:cs="宋体"/>
          <w:spacing w:val="-2"/>
          <w:sz w:val="24"/>
          <w:szCs w:val="24"/>
        </w:rPr>
        <w:t>、管理。若因</w:t>
      </w:r>
      <w:r>
        <w:rPr>
          <w:rFonts w:ascii="宋体" w:hAnsi="宋体" w:eastAsia="宋体" w:cs="宋体"/>
          <w:sz w:val="24"/>
          <w:szCs w:val="24"/>
        </w:rPr>
        <w:t xml:space="preserve"> </w:t>
      </w:r>
      <w:r>
        <w:rPr>
          <w:rFonts w:ascii="宋体" w:hAnsi="宋体" w:eastAsia="宋体" w:cs="宋体"/>
          <w:spacing w:val="-1"/>
          <w:sz w:val="24"/>
          <w:szCs w:val="24"/>
        </w:rPr>
        <w:t>操作员（驾驶员）身体伤病和自身责任造成的伤亡后果由甲方全</w:t>
      </w:r>
      <w:r>
        <w:rPr>
          <w:rFonts w:ascii="宋体" w:hAnsi="宋体" w:eastAsia="宋体" w:cs="宋体"/>
          <w:spacing w:val="-2"/>
          <w:sz w:val="24"/>
          <w:szCs w:val="24"/>
        </w:rPr>
        <w:t>部承担，乙方不负连</w:t>
      </w:r>
    </w:p>
    <w:p w14:paraId="038DC4A8">
      <w:pPr>
        <w:keepNext w:val="0"/>
        <w:keepLines w:val="0"/>
        <w:pageBreakBefore w:val="0"/>
        <w:widowControl/>
        <w:kinsoku/>
        <w:wordWrap/>
        <w:overflowPunct w:val="0"/>
        <w:topLinePunct w:val="0"/>
        <w:autoSpaceDE/>
        <w:autoSpaceDN/>
        <w:bidi w:val="0"/>
        <w:adjustRightInd w:val="0"/>
        <w:snapToGrid w:val="0"/>
        <w:spacing w:line="360" w:lineRule="auto"/>
        <w:ind w:left="0" w:firstLine="464" w:firstLineChars="200"/>
        <w:textAlignment w:val="baseline"/>
        <w:rPr>
          <w:rFonts w:ascii="宋体" w:hAnsi="宋体" w:eastAsia="宋体" w:cs="宋体"/>
          <w:sz w:val="24"/>
          <w:szCs w:val="24"/>
        </w:rPr>
      </w:pPr>
      <w:r>
        <w:rPr>
          <w:rFonts w:ascii="宋体" w:hAnsi="宋体" w:eastAsia="宋体" w:cs="宋体"/>
          <w:spacing w:val="-4"/>
          <w:sz w:val="24"/>
          <w:szCs w:val="24"/>
        </w:rPr>
        <w:t>带责任。</w:t>
      </w:r>
    </w:p>
    <w:p w14:paraId="1838F6D2">
      <w:pPr>
        <w:keepNext w:val="0"/>
        <w:keepLines w:val="0"/>
        <w:pageBreakBefore w:val="0"/>
        <w:widowControl/>
        <w:kinsoku/>
        <w:wordWrap/>
        <w:overflowPunct w:val="0"/>
        <w:topLinePunct w:val="0"/>
        <w:autoSpaceDE/>
        <w:autoSpaceDN/>
        <w:bidi w:val="0"/>
        <w:adjustRightInd w:val="0"/>
        <w:snapToGrid w:val="0"/>
        <w:spacing w:line="360" w:lineRule="auto"/>
        <w:ind w:left="0" w:firstLine="476" w:firstLineChars="200"/>
        <w:textAlignment w:val="baseline"/>
        <w:rPr>
          <w:rFonts w:ascii="宋体" w:hAnsi="宋体" w:eastAsia="宋体" w:cs="宋体"/>
          <w:sz w:val="24"/>
          <w:szCs w:val="24"/>
        </w:rPr>
      </w:pPr>
      <w:r>
        <w:rPr>
          <w:rFonts w:ascii="宋体" w:hAnsi="宋体" w:eastAsia="宋体" w:cs="宋体"/>
          <w:spacing w:val="-1"/>
          <w:sz w:val="24"/>
          <w:szCs w:val="24"/>
        </w:rPr>
        <w:t>5、操作人员应遵守机械设备有关保养规定，认真及时做好各项保养工作，经常 保持机械设备的完好状态。操作人员应熟悉作业环境和施工条件，</w:t>
      </w:r>
      <w:r>
        <w:rPr>
          <w:rFonts w:ascii="宋体" w:hAnsi="宋体" w:eastAsia="宋体" w:cs="宋体"/>
          <w:spacing w:val="-2"/>
          <w:sz w:val="24"/>
          <w:szCs w:val="24"/>
        </w:rPr>
        <w:t>听从指挥，遵守现</w:t>
      </w:r>
    </w:p>
    <w:p w14:paraId="4FBDE4A9">
      <w:pPr>
        <w:keepNext w:val="0"/>
        <w:keepLines w:val="0"/>
        <w:pageBreakBefore w:val="0"/>
        <w:widowControl/>
        <w:kinsoku/>
        <w:wordWrap/>
        <w:overflowPunct w:val="0"/>
        <w:topLinePunct w:val="0"/>
        <w:autoSpaceDE/>
        <w:autoSpaceDN/>
        <w:bidi w:val="0"/>
        <w:adjustRightInd w:val="0"/>
        <w:snapToGrid w:val="0"/>
        <w:spacing w:line="360" w:lineRule="auto"/>
        <w:ind w:left="0" w:firstLine="476" w:firstLineChars="200"/>
        <w:textAlignment w:val="baseline"/>
        <w:rPr>
          <w:rFonts w:ascii="宋体" w:hAnsi="宋体" w:eastAsia="宋体" w:cs="宋体"/>
          <w:sz w:val="24"/>
          <w:szCs w:val="24"/>
        </w:rPr>
      </w:pPr>
      <w:r>
        <w:rPr>
          <w:rFonts w:ascii="宋体" w:hAnsi="宋体" w:eastAsia="宋体" w:cs="宋体"/>
          <w:spacing w:val="-1"/>
          <w:sz w:val="24"/>
          <w:szCs w:val="24"/>
        </w:rPr>
        <w:t>场安全、生产规程。</w:t>
      </w:r>
    </w:p>
    <w:p w14:paraId="58CBC43B">
      <w:pPr>
        <w:keepNext w:val="0"/>
        <w:keepLines w:val="0"/>
        <w:pageBreakBefore w:val="0"/>
        <w:widowControl/>
        <w:kinsoku/>
        <w:wordWrap/>
        <w:overflowPunct w:val="0"/>
        <w:topLinePunct w:val="0"/>
        <w:autoSpaceDE/>
        <w:autoSpaceDN/>
        <w:bidi w:val="0"/>
        <w:adjustRightInd w:val="0"/>
        <w:snapToGrid w:val="0"/>
        <w:spacing w:line="360" w:lineRule="auto"/>
        <w:ind w:left="0" w:firstLine="476" w:firstLineChars="200"/>
        <w:textAlignment w:val="baseline"/>
        <w:rPr>
          <w:rFonts w:ascii="宋体" w:hAnsi="宋体" w:eastAsia="宋体" w:cs="宋体"/>
          <w:sz w:val="24"/>
          <w:szCs w:val="24"/>
        </w:rPr>
      </w:pPr>
      <w:r>
        <w:rPr>
          <w:rFonts w:ascii="宋体" w:hAnsi="宋体" w:eastAsia="宋体" w:cs="宋体"/>
          <w:spacing w:val="-1"/>
          <w:sz w:val="24"/>
          <w:szCs w:val="24"/>
        </w:rPr>
        <w:t>6、甲方应对机械设备的安全技术性能进行认真检查；不得驾驶安全设施不全或 者机件不符合技术标准等具有安全隐患的机械设备进行施工工作，不得</w:t>
      </w:r>
      <w:r>
        <w:rPr>
          <w:rFonts w:ascii="宋体" w:hAnsi="宋体" w:eastAsia="宋体" w:cs="宋体"/>
          <w:spacing w:val="-2"/>
          <w:sz w:val="24"/>
          <w:szCs w:val="24"/>
        </w:rPr>
        <w:t>将不安全的机</w:t>
      </w:r>
      <w:r>
        <w:rPr>
          <w:rFonts w:ascii="宋体" w:hAnsi="宋体" w:eastAsia="宋体" w:cs="宋体"/>
          <w:sz w:val="24"/>
          <w:szCs w:val="24"/>
        </w:rPr>
        <w:t xml:space="preserve"> </w:t>
      </w:r>
      <w:r>
        <w:rPr>
          <w:rFonts w:ascii="宋体" w:hAnsi="宋体" w:eastAsia="宋体" w:cs="宋体"/>
          <w:spacing w:val="-2"/>
          <w:sz w:val="24"/>
          <w:szCs w:val="24"/>
        </w:rPr>
        <w:t>械设备出租给乙方，甲方的操作手启动机械设备前应检查设备状况，及时保养维修，不得带病作业。</w:t>
      </w:r>
    </w:p>
    <w:p w14:paraId="7BCE45F1">
      <w:pPr>
        <w:keepNext w:val="0"/>
        <w:keepLines w:val="0"/>
        <w:pageBreakBefore w:val="0"/>
        <w:widowControl/>
        <w:kinsoku/>
        <w:wordWrap/>
        <w:overflowPunct w:val="0"/>
        <w:topLinePunct w:val="0"/>
        <w:autoSpaceDE/>
        <w:autoSpaceDN/>
        <w:bidi w:val="0"/>
        <w:adjustRightInd w:val="0"/>
        <w:snapToGrid w:val="0"/>
        <w:spacing w:line="360" w:lineRule="auto"/>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 xml:space="preserve">7、操作员要切实落实安全管理规定，按要求参加操作员例会学习，严格执行出 </w:t>
      </w:r>
      <w:r>
        <w:rPr>
          <w:rFonts w:ascii="宋体" w:hAnsi="宋体" w:eastAsia="宋体" w:cs="宋体"/>
          <w:spacing w:val="-2"/>
          <w:sz w:val="24"/>
          <w:szCs w:val="24"/>
        </w:rPr>
        <w:t>车前、作业间与停车后“三检制</w:t>
      </w:r>
      <w:r>
        <w:rPr>
          <w:rFonts w:ascii="宋体" w:hAnsi="宋体" w:eastAsia="宋体" w:cs="宋体"/>
          <w:spacing w:val="-88"/>
          <w:sz w:val="24"/>
          <w:szCs w:val="24"/>
        </w:rPr>
        <w:t xml:space="preserve"> </w:t>
      </w:r>
      <w:r>
        <w:rPr>
          <w:rFonts w:ascii="宋体" w:hAnsi="宋体" w:eastAsia="宋体" w:cs="宋体"/>
          <w:spacing w:val="-2"/>
          <w:sz w:val="24"/>
          <w:szCs w:val="24"/>
        </w:rPr>
        <w:t>”，确保机械设备的完好。因操作员的违章</w:t>
      </w:r>
      <w:r>
        <w:rPr>
          <w:rFonts w:ascii="宋体" w:hAnsi="宋体" w:eastAsia="宋体" w:cs="宋体"/>
          <w:spacing w:val="-3"/>
          <w:sz w:val="24"/>
          <w:szCs w:val="24"/>
        </w:rPr>
        <w:t>行为被公</w:t>
      </w:r>
    </w:p>
    <w:p w14:paraId="60D5B395">
      <w:pPr>
        <w:keepNext w:val="0"/>
        <w:keepLines w:val="0"/>
        <w:pageBreakBefore w:val="0"/>
        <w:widowControl/>
        <w:kinsoku/>
        <w:wordWrap/>
        <w:overflowPunct w:val="0"/>
        <w:topLinePunct w:val="0"/>
        <w:autoSpaceDE/>
        <w:autoSpaceDN/>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安、交警及企业管理部门稽查而处罚的均由甲方负责。</w:t>
      </w:r>
    </w:p>
    <w:p w14:paraId="2A54244E">
      <w:pPr>
        <w:keepNext w:val="0"/>
        <w:keepLines w:val="0"/>
        <w:pageBreakBefore w:val="0"/>
        <w:widowControl/>
        <w:kinsoku/>
        <w:wordWrap/>
        <w:overflowPunct w:val="0"/>
        <w:topLinePunct w:val="0"/>
        <w:autoSpaceDE/>
        <w:autoSpaceDN/>
        <w:bidi w:val="0"/>
        <w:adjustRightInd w:val="0"/>
        <w:snapToGrid w:val="0"/>
        <w:spacing w:line="360" w:lineRule="auto"/>
        <w:ind w:left="0" w:right="0"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二、乙方的权利和义务</w:t>
      </w:r>
    </w:p>
    <w:p w14:paraId="1A18828E">
      <w:pPr>
        <w:keepNext w:val="0"/>
        <w:keepLines w:val="0"/>
        <w:pageBreakBefore w:val="0"/>
        <w:widowControl/>
        <w:kinsoku/>
        <w:wordWrap/>
        <w:overflowPunct w:val="0"/>
        <w:topLinePunct w:val="0"/>
        <w:autoSpaceDE/>
        <w:autoSpaceDN/>
        <w:bidi w:val="0"/>
        <w:adjustRightInd w:val="0"/>
        <w:snapToGrid w:val="0"/>
        <w:spacing w:line="360" w:lineRule="auto"/>
        <w:ind w:left="0" w:firstLine="476" w:firstLineChars="200"/>
        <w:textAlignment w:val="baseline"/>
        <w:rPr>
          <w:rFonts w:ascii="宋体" w:hAnsi="宋体" w:eastAsia="宋体" w:cs="宋体"/>
          <w:sz w:val="24"/>
          <w:szCs w:val="24"/>
        </w:rPr>
      </w:pPr>
      <w:r>
        <w:rPr>
          <w:rFonts w:ascii="宋体" w:hAnsi="宋体" w:eastAsia="宋体" w:cs="宋体"/>
          <w:spacing w:val="-1"/>
          <w:sz w:val="24"/>
          <w:szCs w:val="24"/>
        </w:rPr>
        <w:t>1、有权根据生产经营的轻重缓急和实际需要，租用和辞退机械设备。</w:t>
      </w:r>
    </w:p>
    <w:p w14:paraId="722AC6DD">
      <w:pPr>
        <w:keepNext w:val="0"/>
        <w:keepLines w:val="0"/>
        <w:pageBreakBefore w:val="0"/>
        <w:widowControl/>
        <w:kinsoku/>
        <w:wordWrap/>
        <w:overflowPunct w:val="0"/>
        <w:topLinePunct w:val="0"/>
        <w:autoSpaceDE/>
        <w:autoSpaceDN/>
        <w:bidi w:val="0"/>
        <w:adjustRightInd w:val="0"/>
        <w:snapToGrid w:val="0"/>
        <w:spacing w:line="360" w:lineRule="auto"/>
        <w:ind w:left="0" w:firstLine="480" w:firstLineChars="200"/>
        <w:textAlignment w:val="baseline"/>
        <w:rPr>
          <w:rFonts w:ascii="宋体" w:hAnsi="宋体" w:eastAsia="宋体" w:cs="宋体"/>
          <w:sz w:val="24"/>
          <w:szCs w:val="24"/>
        </w:rPr>
      </w:pPr>
      <w:r>
        <w:rPr>
          <w:rFonts w:ascii="宋体" w:hAnsi="宋体" w:eastAsia="宋体" w:cs="宋体"/>
          <w:position w:val="17"/>
          <w:sz w:val="24"/>
          <w:szCs w:val="24"/>
        </w:rPr>
        <w:t>2、有权按照乙方及乙方所属公司、工程项目业</w:t>
      </w:r>
      <w:r>
        <w:rPr>
          <w:rFonts w:ascii="宋体" w:hAnsi="宋体" w:eastAsia="宋体" w:cs="宋体"/>
          <w:spacing w:val="-1"/>
          <w:position w:val="17"/>
          <w:sz w:val="24"/>
          <w:szCs w:val="24"/>
        </w:rPr>
        <w:t>主的各项规章制度，对甲方机械</w:t>
      </w:r>
    </w:p>
    <w:p w14:paraId="325E4721">
      <w:pPr>
        <w:keepNext w:val="0"/>
        <w:keepLines w:val="0"/>
        <w:pageBreakBefore w:val="0"/>
        <w:widowControl/>
        <w:kinsoku/>
        <w:wordWrap/>
        <w:overflowPunct w:val="0"/>
        <w:topLinePunct w:val="0"/>
        <w:autoSpaceDE/>
        <w:autoSpaceDN/>
        <w:bidi w:val="0"/>
        <w:adjustRightInd w:val="0"/>
        <w:snapToGrid w:val="0"/>
        <w:spacing w:line="360" w:lineRule="auto"/>
        <w:ind w:left="0" w:firstLine="472" w:firstLineChars="200"/>
        <w:textAlignment w:val="baseline"/>
        <w:rPr>
          <w:rFonts w:ascii="宋体" w:hAnsi="宋体" w:eastAsia="宋体" w:cs="宋体"/>
          <w:sz w:val="24"/>
          <w:szCs w:val="24"/>
        </w:rPr>
      </w:pPr>
      <w:r>
        <w:rPr>
          <w:rFonts w:ascii="宋体" w:hAnsi="宋体" w:eastAsia="宋体" w:cs="宋体"/>
          <w:spacing w:val="-2"/>
          <w:sz w:val="24"/>
          <w:szCs w:val="24"/>
        </w:rPr>
        <w:t>设备进行管理。</w:t>
      </w:r>
    </w:p>
    <w:p w14:paraId="2B23717E">
      <w:pPr>
        <w:keepNext w:val="0"/>
        <w:keepLines w:val="0"/>
        <w:pageBreakBefore w:val="0"/>
        <w:widowControl/>
        <w:kinsoku/>
        <w:wordWrap/>
        <w:overflowPunct w:val="0"/>
        <w:topLinePunct w:val="0"/>
        <w:autoSpaceDE/>
        <w:autoSpaceDN/>
        <w:bidi w:val="0"/>
        <w:adjustRightInd w:val="0"/>
        <w:snapToGrid w:val="0"/>
        <w:spacing w:line="360" w:lineRule="auto"/>
        <w:ind w:left="0" w:right="0" w:firstLine="46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3、甲方如果发生有违背上述各项规章制度的行为，乙方有权要求更换操作手（驾</w:t>
      </w:r>
      <w:r>
        <w:rPr>
          <w:rFonts w:hint="eastAsia" w:ascii="宋体" w:hAnsi="宋体" w:eastAsia="宋体" w:cs="宋体"/>
          <w:spacing w:val="8"/>
          <w:sz w:val="24"/>
          <w:szCs w:val="24"/>
        </w:rPr>
        <w:t xml:space="preserve"> </w:t>
      </w:r>
      <w:r>
        <w:rPr>
          <w:rFonts w:hint="eastAsia" w:ascii="宋体" w:hAnsi="宋体" w:eastAsia="宋体" w:cs="宋体"/>
          <w:spacing w:val="-1"/>
          <w:sz w:val="24"/>
          <w:szCs w:val="24"/>
        </w:rPr>
        <w:t>驶员</w:t>
      </w:r>
      <w:r>
        <w:rPr>
          <w:rFonts w:hint="eastAsia" w:ascii="宋体" w:hAnsi="宋体" w:eastAsia="宋体" w:cs="宋体"/>
          <w:spacing w:val="-5"/>
          <w:sz w:val="24"/>
          <w:szCs w:val="24"/>
        </w:rPr>
        <w:t>），</w:t>
      </w:r>
      <w:r>
        <w:rPr>
          <w:rFonts w:hint="eastAsia" w:ascii="宋体" w:hAnsi="宋体" w:eastAsia="宋体" w:cs="宋体"/>
          <w:spacing w:val="-1"/>
          <w:sz w:val="24"/>
          <w:szCs w:val="24"/>
        </w:rPr>
        <w:t>更换两次以上乙方有权立即辞退该机械设备，更换两次以上仍不能满足要求</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t>时，乙方有权解除租赁协议或合同，同时乙方针对甲方的违规行为有</w:t>
      </w:r>
      <w:r>
        <w:rPr>
          <w:rFonts w:hint="eastAsia" w:ascii="宋体" w:hAnsi="宋体" w:eastAsia="宋体" w:cs="宋体"/>
          <w:spacing w:val="-2"/>
          <w:sz w:val="24"/>
          <w:szCs w:val="24"/>
        </w:rPr>
        <w:t>进行经济处罚并</w:t>
      </w:r>
    </w:p>
    <w:p w14:paraId="780F9017">
      <w:pPr>
        <w:keepNext w:val="0"/>
        <w:keepLines w:val="0"/>
        <w:pageBreakBefore w:val="0"/>
        <w:widowControl/>
        <w:kinsoku/>
        <w:wordWrap/>
        <w:overflowPunct w:val="0"/>
        <w:topLinePunct w:val="0"/>
        <w:autoSpaceDE/>
        <w:autoSpaceDN/>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根据责任和法规规定追回损失的权利。</w:t>
      </w:r>
    </w:p>
    <w:p w14:paraId="1B83C281">
      <w:pPr>
        <w:keepNext w:val="0"/>
        <w:keepLines w:val="0"/>
        <w:pageBreakBefore w:val="0"/>
        <w:widowControl/>
        <w:kinsoku/>
        <w:wordWrap/>
        <w:overflowPunct w:val="0"/>
        <w:topLinePunct w:val="0"/>
        <w:autoSpaceDE/>
        <w:autoSpaceDN/>
        <w:bidi w:val="0"/>
        <w:adjustRightInd w:val="0"/>
        <w:snapToGrid w:val="0"/>
        <w:spacing w:line="360" w:lineRule="auto"/>
        <w:ind w:left="0" w:right="0"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三、事故责任的划分</w:t>
      </w:r>
    </w:p>
    <w:p w14:paraId="229826A5">
      <w:pPr>
        <w:keepNext w:val="0"/>
        <w:keepLines w:val="0"/>
        <w:pageBreakBefore w:val="0"/>
        <w:widowControl/>
        <w:kinsoku/>
        <w:wordWrap/>
        <w:overflowPunct w:val="0"/>
        <w:topLinePunct w:val="0"/>
        <w:autoSpaceDE/>
        <w:autoSpaceDN/>
        <w:bidi w:val="0"/>
        <w:adjustRightInd w:val="0"/>
        <w:snapToGrid w:val="0"/>
        <w:spacing w:line="360" w:lineRule="auto"/>
        <w:ind w:left="0" w:firstLine="468" w:firstLineChars="200"/>
        <w:jc w:val="both"/>
        <w:textAlignment w:val="baseline"/>
        <w:rPr>
          <w:rFonts w:ascii="宋体" w:hAnsi="宋体" w:eastAsia="宋体" w:cs="宋体"/>
          <w:sz w:val="24"/>
          <w:szCs w:val="24"/>
        </w:rPr>
      </w:pPr>
      <w:r>
        <w:rPr>
          <w:rFonts w:ascii="宋体" w:hAnsi="宋体" w:eastAsia="宋体" w:cs="宋体"/>
          <w:spacing w:val="-3"/>
          <w:sz w:val="24"/>
          <w:szCs w:val="24"/>
        </w:rPr>
        <w:t>甲方在机械设备租赁期间发生的一切违规违章、</w:t>
      </w:r>
      <w:r>
        <w:rPr>
          <w:rFonts w:ascii="宋体" w:hAnsi="宋体" w:eastAsia="宋体" w:cs="宋体"/>
          <w:spacing w:val="-4"/>
          <w:sz w:val="24"/>
          <w:szCs w:val="24"/>
        </w:rPr>
        <w:t>各项交通事故所造成的损失，</w:t>
      </w:r>
      <w:r>
        <w:rPr>
          <w:rFonts w:ascii="宋体" w:hAnsi="宋体" w:eastAsia="宋体" w:cs="宋体"/>
          <w:sz w:val="24"/>
          <w:szCs w:val="24"/>
        </w:rPr>
        <w:t xml:space="preserve"> 包括第三方责任和损失全部由甲方承担；甲方操作员（驾驶</w:t>
      </w:r>
      <w:r>
        <w:rPr>
          <w:rFonts w:ascii="宋体" w:hAnsi="宋体" w:eastAsia="宋体" w:cs="宋体"/>
          <w:spacing w:val="-1"/>
          <w:sz w:val="24"/>
          <w:szCs w:val="24"/>
        </w:rPr>
        <w:t>员）违法违纪责任自负，</w:t>
      </w:r>
    </w:p>
    <w:p w14:paraId="4DFAD843">
      <w:pPr>
        <w:keepNext w:val="0"/>
        <w:keepLines w:val="0"/>
        <w:pageBreakBefore w:val="0"/>
        <w:widowControl/>
        <w:kinsoku/>
        <w:wordWrap/>
        <w:overflowPunct w:val="0"/>
        <w:topLinePunct w:val="0"/>
        <w:autoSpaceDE/>
        <w:autoSpaceDN/>
        <w:bidi w:val="0"/>
        <w:adjustRightInd w:val="0"/>
        <w:snapToGrid w:val="0"/>
        <w:spacing w:line="360" w:lineRule="auto"/>
        <w:ind w:left="0" w:firstLine="476" w:firstLineChars="200"/>
        <w:textAlignment w:val="baseline"/>
        <w:rPr>
          <w:rFonts w:ascii="宋体" w:hAnsi="宋体" w:eastAsia="宋体" w:cs="宋体"/>
          <w:sz w:val="24"/>
          <w:szCs w:val="24"/>
        </w:rPr>
      </w:pPr>
      <w:r>
        <w:rPr>
          <w:rFonts w:ascii="宋体" w:hAnsi="宋体" w:eastAsia="宋体" w:cs="宋体"/>
          <w:spacing w:val="-1"/>
          <w:sz w:val="24"/>
          <w:szCs w:val="24"/>
        </w:rPr>
        <w:t>乙方概不负责；造成乙方人员伤害的，乙方有向甲方索</w:t>
      </w:r>
      <w:r>
        <w:rPr>
          <w:rFonts w:ascii="宋体" w:hAnsi="宋体" w:eastAsia="宋体" w:cs="宋体"/>
          <w:spacing w:val="-2"/>
          <w:sz w:val="24"/>
          <w:szCs w:val="24"/>
        </w:rPr>
        <w:t>赔的权利。</w:t>
      </w:r>
    </w:p>
    <w:p w14:paraId="39976851">
      <w:pPr>
        <w:keepNext w:val="0"/>
        <w:keepLines w:val="0"/>
        <w:pageBreakBefore w:val="0"/>
        <w:widowControl/>
        <w:kinsoku/>
        <w:wordWrap/>
        <w:overflowPunct w:val="0"/>
        <w:topLinePunct w:val="0"/>
        <w:autoSpaceDE/>
        <w:autoSpaceDN/>
        <w:bidi w:val="0"/>
        <w:adjustRightInd w:val="0"/>
        <w:snapToGrid w:val="0"/>
        <w:spacing w:line="360" w:lineRule="auto"/>
        <w:ind w:left="0" w:right="0"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四、协议的签订与解除</w:t>
      </w:r>
    </w:p>
    <w:p w14:paraId="638FC7E3">
      <w:pPr>
        <w:keepNext w:val="0"/>
        <w:keepLines w:val="0"/>
        <w:pageBreakBefore w:val="0"/>
        <w:widowControl/>
        <w:kinsoku/>
        <w:wordWrap/>
        <w:overflowPunct w:val="0"/>
        <w:topLinePunct w:val="0"/>
        <w:autoSpaceDE/>
        <w:autoSpaceDN/>
        <w:bidi w:val="0"/>
        <w:adjustRightInd w:val="0"/>
        <w:snapToGrid w:val="0"/>
        <w:spacing w:line="360" w:lineRule="auto"/>
        <w:ind w:left="0" w:firstLine="476" w:firstLineChars="200"/>
        <w:textAlignment w:val="baseline"/>
        <w:rPr>
          <w:rFonts w:hint="eastAsia" w:ascii="宋体" w:hAnsi="宋体" w:eastAsia="宋体" w:cs="宋体"/>
          <w:spacing w:val="-1"/>
          <w:position w:val="17"/>
          <w:sz w:val="24"/>
          <w:szCs w:val="24"/>
          <w:lang w:eastAsia="zh-CN"/>
        </w:rPr>
      </w:pPr>
      <w:r>
        <w:rPr>
          <w:rFonts w:ascii="宋体" w:hAnsi="宋体" w:eastAsia="宋体" w:cs="宋体"/>
          <w:spacing w:val="-1"/>
          <w:position w:val="17"/>
          <w:sz w:val="24"/>
          <w:szCs w:val="24"/>
        </w:rPr>
        <w:t>1、本协议作为《</w:t>
      </w:r>
      <w:r>
        <w:rPr>
          <w:rFonts w:hint="eastAsia" w:ascii="宋体" w:hAnsi="宋体" w:eastAsia="宋体" w:cs="宋体"/>
          <w:spacing w:val="-1"/>
          <w:position w:val="17"/>
          <w:sz w:val="24"/>
          <w:szCs w:val="24"/>
          <w:lang w:eastAsia="zh-CN"/>
        </w:rPr>
        <w:t>周湾净化厂天然气接收工程施工机械设备租赁合同》的一部分，同时生效和解除。</w:t>
      </w:r>
    </w:p>
    <w:p w14:paraId="010E5BEE">
      <w:pPr>
        <w:keepNext w:val="0"/>
        <w:keepLines w:val="0"/>
        <w:pageBreakBefore w:val="0"/>
        <w:widowControl/>
        <w:kinsoku/>
        <w:wordWrap/>
        <w:overflowPunct w:val="0"/>
        <w:topLinePunct w:val="0"/>
        <w:autoSpaceDE/>
        <w:autoSpaceDN/>
        <w:bidi w:val="0"/>
        <w:adjustRightInd w:val="0"/>
        <w:snapToGrid w:val="0"/>
        <w:spacing w:line="360" w:lineRule="auto"/>
        <w:ind w:left="0" w:firstLine="472" w:firstLineChars="200"/>
        <w:textAlignment w:val="baseline"/>
        <w:rPr>
          <w:rFonts w:ascii="宋体" w:hAnsi="宋体" w:eastAsia="宋体" w:cs="宋体"/>
          <w:sz w:val="24"/>
          <w:szCs w:val="24"/>
        </w:rPr>
      </w:pPr>
      <w:r>
        <w:rPr>
          <w:rFonts w:ascii="宋体" w:hAnsi="宋体" w:eastAsia="宋体" w:cs="宋体"/>
          <w:spacing w:val="-2"/>
          <w:sz w:val="24"/>
          <w:szCs w:val="24"/>
        </w:rPr>
        <w:t>2、本协议一式</w:t>
      </w:r>
      <w:r>
        <w:rPr>
          <w:rFonts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捌</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份，甲方执</w:t>
      </w:r>
      <w:r>
        <w:rPr>
          <w:rFonts w:ascii="宋体" w:hAnsi="宋体" w:eastAsia="宋体" w:cs="宋体"/>
          <w:spacing w:val="-2"/>
          <w:sz w:val="24"/>
          <w:szCs w:val="24"/>
          <w:u w:val="single" w:color="auto"/>
        </w:rPr>
        <w:t xml:space="preserve"> 贰</w:t>
      </w:r>
      <w:r>
        <w:rPr>
          <w:rFonts w:ascii="宋体" w:hAnsi="宋体" w:eastAsia="宋体" w:cs="宋体"/>
          <w:spacing w:val="18"/>
          <w:sz w:val="24"/>
          <w:szCs w:val="24"/>
          <w:u w:val="single" w:color="auto"/>
        </w:rPr>
        <w:t xml:space="preserve"> </w:t>
      </w:r>
      <w:r>
        <w:rPr>
          <w:rFonts w:ascii="宋体" w:hAnsi="宋体" w:eastAsia="宋体" w:cs="宋体"/>
          <w:spacing w:val="-2"/>
          <w:sz w:val="24"/>
          <w:szCs w:val="24"/>
        </w:rPr>
        <w:t>份，乙方执</w:t>
      </w:r>
      <w:r>
        <w:rPr>
          <w:rFonts w:ascii="宋体" w:hAnsi="宋体" w:eastAsia="宋体" w:cs="宋体"/>
          <w:spacing w:val="9"/>
          <w:sz w:val="24"/>
          <w:szCs w:val="24"/>
          <w:u w:val="single" w:color="auto"/>
        </w:rPr>
        <w:t xml:space="preserve"> </w:t>
      </w:r>
      <w:r>
        <w:rPr>
          <w:rFonts w:hint="eastAsia" w:ascii="宋体" w:hAnsi="宋体" w:eastAsia="宋体" w:cs="宋体"/>
          <w:spacing w:val="-2"/>
          <w:sz w:val="24"/>
          <w:szCs w:val="24"/>
          <w:u w:val="single" w:color="auto"/>
          <w:lang w:val="en-US" w:eastAsia="zh-CN"/>
        </w:rPr>
        <w:t>陆</w:t>
      </w:r>
      <w:r>
        <w:rPr>
          <w:rFonts w:ascii="宋体" w:hAnsi="宋体" w:eastAsia="宋体" w:cs="宋体"/>
          <w:spacing w:val="9"/>
          <w:sz w:val="24"/>
          <w:szCs w:val="24"/>
          <w:u w:val="single" w:color="auto"/>
        </w:rPr>
        <w:t xml:space="preserve"> </w:t>
      </w:r>
      <w:r>
        <w:rPr>
          <w:rFonts w:ascii="宋体" w:hAnsi="宋体" w:eastAsia="宋体" w:cs="宋体"/>
          <w:spacing w:val="-2"/>
          <w:sz w:val="24"/>
          <w:szCs w:val="24"/>
        </w:rPr>
        <w:t>份。</w:t>
      </w:r>
    </w:p>
    <w:p w14:paraId="0298D432">
      <w:pPr>
        <w:keepNext w:val="0"/>
        <w:keepLines w:val="0"/>
        <w:pageBreakBefore w:val="0"/>
        <w:kinsoku/>
        <w:wordWrap/>
        <w:overflowPunct w:val="0"/>
        <w:topLinePunct w:val="0"/>
        <w:autoSpaceDE/>
        <w:autoSpaceDN/>
        <w:bidi w:val="0"/>
        <w:adjustRightInd w:val="0"/>
        <w:snapToGrid w:val="0"/>
        <w:spacing w:before="60"/>
      </w:pPr>
    </w:p>
    <w:p w14:paraId="0339508C">
      <w:pPr>
        <w:keepNext w:val="0"/>
        <w:keepLines w:val="0"/>
        <w:pageBreakBefore w:val="0"/>
        <w:kinsoku/>
        <w:wordWrap/>
        <w:overflowPunct w:val="0"/>
        <w:topLinePunct w:val="0"/>
        <w:autoSpaceDE/>
        <w:autoSpaceDN/>
        <w:bidi w:val="0"/>
        <w:adjustRightInd w:val="0"/>
        <w:snapToGrid w:val="0"/>
      </w:pPr>
    </w:p>
    <w:p w14:paraId="119C7243">
      <w:pPr>
        <w:pStyle w:val="2"/>
        <w:keepNext w:val="0"/>
        <w:keepLines w:val="0"/>
        <w:pageBreakBefore w:val="0"/>
        <w:kinsoku/>
        <w:wordWrap/>
        <w:overflowPunct w:val="0"/>
        <w:topLinePunct w:val="0"/>
        <w:autoSpaceDE/>
        <w:autoSpaceDN/>
        <w:bidi w:val="0"/>
        <w:adjustRightInd w:val="0"/>
        <w:snapToGrid w:val="0"/>
        <w:sectPr>
          <w:footerReference r:id="rId8" w:type="default"/>
          <w:pgSz w:w="11906" w:h="16839"/>
          <w:pgMar w:top="2098" w:right="1474" w:bottom="1928" w:left="1587" w:header="0" w:footer="833" w:gutter="0"/>
          <w:cols w:space="425" w:num="1"/>
          <w:rtlGutter w:val="0"/>
          <w:docGrid w:linePitch="0" w:charSpace="0"/>
        </w:sectPr>
      </w:pPr>
    </w:p>
    <w:p w14:paraId="7C2BF05C">
      <w:pPr>
        <w:keepNext w:val="0"/>
        <w:keepLines w:val="0"/>
        <w:pageBreakBefore w:val="0"/>
        <w:widowControl/>
        <w:kinsoku/>
        <w:wordWrap/>
        <w:overflowPunct w:val="0"/>
        <w:topLinePunct w:val="0"/>
        <w:autoSpaceDE/>
        <w:autoSpaceDN/>
        <w:bidi w:val="0"/>
        <w:adjustRightInd w:val="0"/>
        <w:snapToGrid w:val="0"/>
        <w:spacing w:line="360" w:lineRule="auto"/>
        <w:ind w:left="0"/>
        <w:textAlignment w:val="baseline"/>
        <w:rPr>
          <w:rFonts w:ascii="宋体" w:hAnsi="宋体" w:eastAsia="宋体" w:cs="宋体"/>
          <w:sz w:val="24"/>
          <w:szCs w:val="24"/>
        </w:rPr>
      </w:pPr>
      <w:r>
        <w:rPr>
          <w:rFonts w:ascii="宋体" w:hAnsi="宋体" w:eastAsia="宋体" w:cs="宋体"/>
          <w:spacing w:val="-6"/>
          <w:sz w:val="24"/>
          <w:szCs w:val="24"/>
        </w:rPr>
        <w:t>出租方（盖章</w:t>
      </w:r>
      <w:r>
        <w:rPr>
          <w:rFonts w:ascii="宋体" w:hAnsi="宋体" w:eastAsia="宋体" w:cs="宋体"/>
          <w:spacing w:val="2"/>
          <w:sz w:val="24"/>
          <w:szCs w:val="24"/>
        </w:rPr>
        <w:t>）：</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承租方（盖章</w:t>
      </w:r>
      <w:r>
        <w:rPr>
          <w:rFonts w:ascii="宋体" w:hAnsi="宋体" w:eastAsia="宋体" w:cs="宋体"/>
          <w:sz w:val="24"/>
          <w:szCs w:val="24"/>
        </w:rPr>
        <w:t>）：</w:t>
      </w:r>
    </w:p>
    <w:p w14:paraId="16DD6FAC">
      <w:pPr>
        <w:keepNext w:val="0"/>
        <w:keepLines w:val="0"/>
        <w:pageBreakBefore w:val="0"/>
        <w:widowControl/>
        <w:kinsoku/>
        <w:wordWrap/>
        <w:overflowPunct w:val="0"/>
        <w:topLinePunct w:val="0"/>
        <w:autoSpaceDE/>
        <w:autoSpaceDN/>
        <w:bidi w:val="0"/>
        <w:adjustRightInd w:val="0"/>
        <w:snapToGrid w:val="0"/>
        <w:spacing w:line="360" w:lineRule="auto"/>
        <w:ind w:left="0"/>
        <w:textAlignment w:val="baseline"/>
        <w:rPr>
          <w:rFonts w:hint="default" w:ascii="宋体" w:hAnsi="宋体" w:eastAsia="宋体" w:cs="宋体"/>
          <w:spacing w:val="-2"/>
          <w:sz w:val="24"/>
          <w:szCs w:val="24"/>
          <w:lang w:val="en-US" w:eastAsia="zh-CN"/>
        </w:rPr>
      </w:pPr>
      <w:r>
        <w:rPr>
          <w:rFonts w:ascii="宋体" w:hAnsi="宋体" w:eastAsia="宋体" w:cs="宋体"/>
          <w:spacing w:val="-2"/>
          <w:sz w:val="24"/>
          <w:szCs w:val="24"/>
        </w:rPr>
        <w:t>法定代表人</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法定代表人</w:t>
      </w:r>
    </w:p>
    <w:p w14:paraId="2EFBB8A0">
      <w:pPr>
        <w:keepNext w:val="0"/>
        <w:keepLines w:val="0"/>
        <w:pageBreakBefore w:val="0"/>
        <w:widowControl/>
        <w:kinsoku/>
        <w:wordWrap/>
        <w:overflowPunct w:val="0"/>
        <w:topLinePunct w:val="0"/>
        <w:autoSpaceDE/>
        <w:autoSpaceDN/>
        <w:bidi w:val="0"/>
        <w:adjustRightInd w:val="0"/>
        <w:snapToGrid w:val="0"/>
        <w:spacing w:line="360" w:lineRule="auto"/>
        <w:ind w:left="0"/>
        <w:textAlignment w:val="baseline"/>
        <w:rPr>
          <w:rFonts w:ascii="宋体" w:hAnsi="宋体" w:eastAsia="宋体" w:cs="宋体"/>
          <w:sz w:val="24"/>
          <w:szCs w:val="24"/>
        </w:rPr>
      </w:pPr>
      <w:r>
        <w:rPr>
          <w:rFonts w:ascii="宋体" w:hAnsi="宋体" w:eastAsia="宋体" w:cs="宋体"/>
          <w:spacing w:val="-2"/>
          <w:sz w:val="24"/>
          <w:szCs w:val="24"/>
        </w:rPr>
        <w:t>或委托代理人（签字</w:t>
      </w:r>
      <w:r>
        <w:rPr>
          <w:rFonts w:ascii="宋体" w:hAnsi="宋体" w:eastAsia="宋体" w:cs="宋体"/>
          <w:spacing w:val="3"/>
          <w:sz w:val="24"/>
          <w:szCs w:val="24"/>
        </w:rPr>
        <w:t>）：</w:t>
      </w:r>
      <w:r>
        <w:rPr>
          <w:rFonts w:hint="eastAsia" w:ascii="宋体" w:hAnsi="宋体" w:eastAsia="宋体" w:cs="宋体"/>
          <w:spacing w:val="3"/>
          <w:sz w:val="24"/>
          <w:szCs w:val="24"/>
          <w:lang w:val="en-US" w:eastAsia="zh-CN"/>
        </w:rPr>
        <w:t xml:space="preserve">            </w:t>
      </w:r>
      <w:r>
        <w:rPr>
          <w:rFonts w:ascii="宋体" w:hAnsi="宋体" w:eastAsia="宋体" w:cs="宋体"/>
          <w:spacing w:val="-2"/>
          <w:sz w:val="24"/>
          <w:szCs w:val="24"/>
        </w:rPr>
        <w:t>或委托代理人（签字</w:t>
      </w:r>
      <w:r>
        <w:rPr>
          <w:rFonts w:ascii="宋体" w:hAnsi="宋体" w:eastAsia="宋体" w:cs="宋体"/>
          <w:spacing w:val="3"/>
          <w:sz w:val="24"/>
          <w:szCs w:val="24"/>
        </w:rPr>
        <w:t>）：</w:t>
      </w:r>
    </w:p>
    <w:p w14:paraId="621781E9">
      <w:pPr>
        <w:pStyle w:val="3"/>
        <w:keepNext w:val="0"/>
        <w:keepLines w:val="0"/>
        <w:pageBreakBefore w:val="0"/>
        <w:widowControl/>
        <w:kinsoku/>
        <w:wordWrap/>
        <w:overflowPunct w:val="0"/>
        <w:topLinePunct w:val="0"/>
        <w:autoSpaceDE/>
        <w:autoSpaceDN/>
        <w:bidi w:val="0"/>
        <w:adjustRightInd w:val="0"/>
        <w:snapToGrid w:val="0"/>
        <w:spacing w:line="360" w:lineRule="auto"/>
        <w:ind w:left="0"/>
        <w:textAlignment w:val="baseline"/>
      </w:pPr>
    </w:p>
    <w:p w14:paraId="0CEF48AD">
      <w:pPr>
        <w:keepNext w:val="0"/>
        <w:keepLines w:val="0"/>
        <w:pageBreakBefore w:val="0"/>
        <w:widowControl/>
        <w:kinsoku/>
        <w:wordWrap/>
        <w:overflowPunct w:val="0"/>
        <w:topLinePunct w:val="0"/>
        <w:autoSpaceDE/>
        <w:autoSpaceDN/>
        <w:bidi w:val="0"/>
        <w:adjustRightInd w:val="0"/>
        <w:snapToGrid w:val="0"/>
        <w:spacing w:line="360" w:lineRule="auto"/>
        <w:ind w:left="0"/>
        <w:textAlignment w:val="baseline"/>
      </w:pPr>
    </w:p>
    <w:p w14:paraId="29F12FF3">
      <w:pPr>
        <w:keepNext w:val="0"/>
        <w:keepLines w:val="0"/>
        <w:pageBreakBefore w:val="0"/>
        <w:widowControl/>
        <w:kinsoku/>
        <w:wordWrap/>
        <w:overflowPunct w:val="0"/>
        <w:topLinePunct w:val="0"/>
        <w:autoSpaceDE/>
        <w:autoSpaceDN/>
        <w:bidi w:val="0"/>
        <w:adjustRightInd w:val="0"/>
        <w:snapToGrid w:val="0"/>
        <w:spacing w:line="360" w:lineRule="auto"/>
        <w:ind w:left="0" w:firstLine="1236" w:firstLineChars="600"/>
        <w:textAlignment w:val="baseline"/>
        <w:rPr>
          <w:rFonts w:ascii="宋体" w:hAnsi="宋体" w:eastAsia="宋体" w:cs="宋体"/>
          <w:sz w:val="24"/>
          <w:szCs w:val="24"/>
        </w:rPr>
      </w:pPr>
      <w:r>
        <w:rPr>
          <w:rFonts w:ascii="宋体" w:hAnsi="宋体" w:eastAsia="宋体" w:cs="宋体"/>
          <w:spacing w:val="-17"/>
          <w:sz w:val="24"/>
          <w:szCs w:val="24"/>
        </w:rPr>
        <w:t>年</w:t>
      </w:r>
      <w:r>
        <w:rPr>
          <w:rFonts w:ascii="宋体" w:hAnsi="宋体" w:eastAsia="宋体" w:cs="宋体"/>
          <w:spacing w:val="3"/>
          <w:sz w:val="24"/>
          <w:szCs w:val="24"/>
        </w:rPr>
        <w:t xml:space="preserve">     </w:t>
      </w:r>
      <w:r>
        <w:rPr>
          <w:rFonts w:ascii="宋体" w:hAnsi="宋体" w:eastAsia="宋体" w:cs="宋体"/>
          <w:spacing w:val="-17"/>
          <w:sz w:val="24"/>
          <w:szCs w:val="24"/>
        </w:rPr>
        <w:t>月</w:t>
      </w:r>
      <w:r>
        <w:rPr>
          <w:rFonts w:ascii="宋体" w:hAnsi="宋体" w:eastAsia="宋体" w:cs="宋体"/>
          <w:spacing w:val="12"/>
          <w:sz w:val="24"/>
          <w:szCs w:val="24"/>
        </w:rPr>
        <w:t xml:space="preserve">    </w:t>
      </w:r>
      <w:r>
        <w:rPr>
          <w:rFonts w:ascii="宋体" w:hAnsi="宋体" w:eastAsia="宋体" w:cs="宋体"/>
          <w:spacing w:val="-17"/>
          <w:sz w:val="24"/>
          <w:szCs w:val="24"/>
        </w:rPr>
        <w:t>日</w:t>
      </w: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     </w:t>
      </w:r>
      <w:r>
        <w:rPr>
          <w:rFonts w:ascii="宋体" w:hAnsi="宋体" w:eastAsia="宋体" w:cs="宋体"/>
          <w:spacing w:val="-17"/>
          <w:sz w:val="24"/>
          <w:szCs w:val="24"/>
        </w:rPr>
        <w:t>年</w:t>
      </w:r>
      <w:r>
        <w:rPr>
          <w:rFonts w:ascii="宋体" w:hAnsi="宋体" w:eastAsia="宋体" w:cs="宋体"/>
          <w:spacing w:val="5"/>
          <w:sz w:val="24"/>
          <w:szCs w:val="24"/>
        </w:rPr>
        <w:t xml:space="preserve">     </w:t>
      </w:r>
      <w:r>
        <w:rPr>
          <w:rFonts w:ascii="宋体" w:hAnsi="宋体" w:eastAsia="宋体" w:cs="宋体"/>
          <w:spacing w:val="-17"/>
          <w:sz w:val="24"/>
          <w:szCs w:val="24"/>
        </w:rPr>
        <w:t>月</w:t>
      </w:r>
      <w:r>
        <w:rPr>
          <w:rFonts w:ascii="宋体" w:hAnsi="宋体" w:eastAsia="宋体" w:cs="宋体"/>
          <w:spacing w:val="13"/>
          <w:sz w:val="24"/>
          <w:szCs w:val="24"/>
        </w:rPr>
        <w:t xml:space="preserve">    </w:t>
      </w:r>
      <w:r>
        <w:rPr>
          <w:rFonts w:ascii="宋体" w:hAnsi="宋体" w:eastAsia="宋体" w:cs="宋体"/>
          <w:spacing w:val="-17"/>
          <w:sz w:val="24"/>
          <w:szCs w:val="24"/>
        </w:rPr>
        <w:t>日</w:t>
      </w:r>
    </w:p>
    <w:p w14:paraId="13601EBA">
      <w:pPr>
        <w:keepNext w:val="0"/>
        <w:keepLines w:val="0"/>
        <w:pageBreakBefore w:val="0"/>
        <w:kinsoku/>
        <w:wordWrap/>
        <w:overflowPunct w:val="0"/>
        <w:topLinePunct w:val="0"/>
        <w:autoSpaceDE/>
        <w:autoSpaceDN/>
        <w:bidi w:val="0"/>
        <w:adjustRightInd w:val="0"/>
        <w:snapToGrid w:val="0"/>
        <w:spacing w:line="184" w:lineRule="auto"/>
        <w:rPr>
          <w:rFonts w:ascii="宋体" w:hAnsi="宋体" w:eastAsia="宋体" w:cs="宋体"/>
          <w:sz w:val="24"/>
          <w:szCs w:val="24"/>
        </w:rPr>
        <w:sectPr>
          <w:type w:val="continuous"/>
          <w:pgSz w:w="11906" w:h="16839"/>
          <w:pgMar w:top="2098" w:right="1474" w:bottom="1928" w:left="1587" w:header="0" w:footer="833" w:gutter="0"/>
          <w:cols w:space="425" w:num="1"/>
          <w:rtlGutter w:val="0"/>
          <w:docGrid w:linePitch="0" w:charSpace="0"/>
        </w:sectPr>
      </w:pPr>
    </w:p>
    <w:p w14:paraId="1D8D4103">
      <w:pPr>
        <w:pStyle w:val="3"/>
        <w:keepNext w:val="0"/>
        <w:keepLines w:val="0"/>
        <w:pageBreakBefore w:val="0"/>
        <w:kinsoku/>
        <w:wordWrap/>
        <w:overflowPunct w:val="0"/>
        <w:topLinePunct w:val="0"/>
        <w:autoSpaceDE/>
        <w:autoSpaceDN/>
        <w:bidi w:val="0"/>
        <w:adjustRightInd w:val="0"/>
        <w:snapToGrid w:val="0"/>
        <w:spacing w:line="249" w:lineRule="auto"/>
        <w:rPr>
          <w:sz w:val="21"/>
        </w:rPr>
      </w:pPr>
    </w:p>
    <w:p w14:paraId="79E3AC35">
      <w:pPr>
        <w:keepNext w:val="0"/>
        <w:keepLines w:val="0"/>
        <w:pageBreakBefore w:val="0"/>
        <w:kinsoku/>
        <w:wordWrap/>
        <w:overflowPunct w:val="0"/>
        <w:topLinePunct w:val="0"/>
        <w:autoSpaceDE/>
        <w:autoSpaceDN/>
        <w:bidi w:val="0"/>
        <w:adjustRightInd w:val="0"/>
        <w:snapToGrid w:val="0"/>
        <w:spacing w:before="100" w:line="224" w:lineRule="auto"/>
        <w:ind w:right="13"/>
        <w:jc w:val="right"/>
        <w:rPr>
          <w:rFonts w:ascii="宋体" w:hAnsi="宋体" w:eastAsia="宋体" w:cs="宋体"/>
          <w:sz w:val="31"/>
          <w:szCs w:val="31"/>
        </w:rPr>
      </w:pPr>
      <w:r>
        <w:rPr>
          <w:rFonts w:ascii="宋体" w:hAnsi="宋体" w:eastAsia="宋体" w:cs="宋体"/>
          <w:spacing w:val="5"/>
          <w:sz w:val="31"/>
          <w:szCs w:val="31"/>
          <w14:textOutline w14:w="5793" w14:cap="sq" w14:cmpd="sng">
            <w14:solidFill>
              <w14:srgbClr w14:val="000000"/>
            </w14:solidFill>
            <w14:prstDash w14:val="solid"/>
            <w14:bevel/>
          </w14:textOutline>
        </w:rPr>
        <w:t>（正本/副本）</w:t>
      </w:r>
    </w:p>
    <w:p w14:paraId="7769C4B2">
      <w:pPr>
        <w:pStyle w:val="3"/>
        <w:keepNext w:val="0"/>
        <w:keepLines w:val="0"/>
        <w:pageBreakBefore w:val="0"/>
        <w:kinsoku/>
        <w:wordWrap/>
        <w:overflowPunct w:val="0"/>
        <w:topLinePunct w:val="0"/>
        <w:autoSpaceDE/>
        <w:autoSpaceDN/>
        <w:bidi w:val="0"/>
        <w:adjustRightInd w:val="0"/>
        <w:snapToGrid w:val="0"/>
        <w:spacing w:line="249" w:lineRule="auto"/>
        <w:rPr>
          <w:sz w:val="21"/>
        </w:rPr>
      </w:pPr>
    </w:p>
    <w:p w14:paraId="1BCFAA3C">
      <w:pPr>
        <w:pStyle w:val="3"/>
        <w:keepNext w:val="0"/>
        <w:keepLines w:val="0"/>
        <w:pageBreakBefore w:val="0"/>
        <w:kinsoku/>
        <w:wordWrap/>
        <w:overflowPunct w:val="0"/>
        <w:topLinePunct w:val="0"/>
        <w:autoSpaceDE/>
        <w:autoSpaceDN/>
        <w:bidi w:val="0"/>
        <w:adjustRightInd w:val="0"/>
        <w:snapToGrid w:val="0"/>
        <w:spacing w:line="250" w:lineRule="auto"/>
        <w:rPr>
          <w:sz w:val="21"/>
        </w:rPr>
      </w:pPr>
    </w:p>
    <w:p w14:paraId="205E4823">
      <w:pPr>
        <w:pStyle w:val="3"/>
        <w:keepNext w:val="0"/>
        <w:keepLines w:val="0"/>
        <w:pageBreakBefore w:val="0"/>
        <w:kinsoku/>
        <w:wordWrap/>
        <w:overflowPunct w:val="0"/>
        <w:topLinePunct w:val="0"/>
        <w:autoSpaceDE/>
        <w:autoSpaceDN/>
        <w:bidi w:val="0"/>
        <w:adjustRightInd w:val="0"/>
        <w:snapToGrid w:val="0"/>
        <w:spacing w:line="250" w:lineRule="auto"/>
        <w:rPr>
          <w:sz w:val="21"/>
        </w:rPr>
      </w:pPr>
    </w:p>
    <w:p w14:paraId="76363453">
      <w:pPr>
        <w:keepNext w:val="0"/>
        <w:keepLines w:val="0"/>
        <w:pageBreakBefore w:val="0"/>
        <w:widowControl/>
        <w:kinsoku/>
        <w:wordWrap/>
        <w:overflowPunct w:val="0"/>
        <w:topLinePunct w:val="0"/>
        <w:autoSpaceDE/>
        <w:autoSpaceDN/>
        <w:bidi w:val="0"/>
        <w:adjustRightInd w:val="0"/>
        <w:snapToGrid w:val="0"/>
        <w:spacing w:before="169" w:line="360" w:lineRule="auto"/>
        <w:ind w:left="1317"/>
        <w:textAlignment w:val="baseline"/>
        <w:rPr>
          <w:rFonts w:ascii="宋体" w:hAnsi="宋体" w:eastAsia="宋体" w:cs="宋体"/>
          <w:sz w:val="52"/>
          <w:szCs w:val="52"/>
        </w:rPr>
      </w:pPr>
      <w:r>
        <w:rPr>
          <w:rFonts w:ascii="宋体" w:hAnsi="宋体" w:eastAsia="宋体" w:cs="宋体"/>
          <w:spacing w:val="-3"/>
          <w:sz w:val="52"/>
          <w:szCs w:val="52"/>
          <w14:textOutline w14:w="9461" w14:cap="sq" w14:cmpd="sng">
            <w14:solidFill>
              <w14:srgbClr w14:val="000000"/>
            </w14:solidFill>
            <w14:prstDash w14:val="solid"/>
            <w14:bevel/>
          </w14:textOutline>
        </w:rPr>
        <w:t>陕西燃气集团工程有限公司</w:t>
      </w:r>
    </w:p>
    <w:p w14:paraId="03E186E3">
      <w:pPr>
        <w:pStyle w:val="3"/>
        <w:keepNext w:val="0"/>
        <w:keepLines w:val="0"/>
        <w:pageBreakBefore w:val="0"/>
        <w:widowControl/>
        <w:kinsoku/>
        <w:wordWrap/>
        <w:overflowPunct w:val="0"/>
        <w:topLinePunct w:val="0"/>
        <w:autoSpaceDE/>
        <w:autoSpaceDN/>
        <w:bidi w:val="0"/>
        <w:adjustRightInd w:val="0"/>
        <w:snapToGrid w:val="0"/>
        <w:spacing w:line="360" w:lineRule="auto"/>
        <w:ind w:left="1744" w:hanging="1744" w:hangingChars="400"/>
        <w:textAlignment w:val="baseline"/>
        <w:rPr>
          <w:sz w:val="44"/>
          <w:szCs w:val="44"/>
        </w:rPr>
      </w:pPr>
      <w:r>
        <w:rPr>
          <w:rFonts w:hint="eastAsia" w:ascii="宋体" w:hAnsi="宋体" w:eastAsia="宋体" w:cs="宋体"/>
          <w:spacing w:val="-2"/>
          <w:sz w:val="44"/>
          <w:szCs w:val="44"/>
          <w:lang w:eastAsia="zh-CN"/>
          <w14:textOutline w14:w="9461" w14:cap="sq" w14:cmpd="sng">
            <w14:solidFill>
              <w14:srgbClr w14:val="000000"/>
            </w14:solidFill>
            <w14:prstDash w14:val="solid"/>
            <w14:bevel/>
          </w14:textOutline>
        </w:rPr>
        <w:t>周湾净化厂天然气接收工程施工</w:t>
      </w:r>
      <w:r>
        <w:rPr>
          <w:rFonts w:hint="eastAsia" w:ascii="宋体" w:hAnsi="宋体" w:eastAsia="宋体" w:cs="宋体"/>
          <w:spacing w:val="-2"/>
          <w:sz w:val="44"/>
          <w:szCs w:val="44"/>
          <w14:textOutline w14:w="9461" w14:cap="sq" w14:cmpd="sng">
            <w14:solidFill>
              <w14:srgbClr w14:val="000000"/>
            </w14:solidFill>
            <w14:prstDash w14:val="solid"/>
            <w14:bevel/>
          </w14:textOutline>
        </w:rPr>
        <w:t>机械设备租赁</w:t>
      </w:r>
    </w:p>
    <w:p w14:paraId="1B1B2386">
      <w:pPr>
        <w:pStyle w:val="3"/>
        <w:keepNext w:val="0"/>
        <w:keepLines w:val="0"/>
        <w:pageBreakBefore w:val="0"/>
        <w:kinsoku/>
        <w:wordWrap/>
        <w:overflowPunct w:val="0"/>
        <w:topLinePunct w:val="0"/>
        <w:autoSpaceDE/>
        <w:autoSpaceDN/>
        <w:bidi w:val="0"/>
        <w:adjustRightInd w:val="0"/>
        <w:snapToGrid w:val="0"/>
        <w:spacing w:line="261" w:lineRule="auto"/>
        <w:rPr>
          <w:sz w:val="21"/>
        </w:rPr>
      </w:pPr>
    </w:p>
    <w:p w14:paraId="562B0F9C">
      <w:pPr>
        <w:pStyle w:val="3"/>
        <w:keepNext w:val="0"/>
        <w:keepLines w:val="0"/>
        <w:pageBreakBefore w:val="0"/>
        <w:kinsoku/>
        <w:wordWrap/>
        <w:overflowPunct w:val="0"/>
        <w:topLinePunct w:val="0"/>
        <w:autoSpaceDE/>
        <w:autoSpaceDN/>
        <w:bidi w:val="0"/>
        <w:adjustRightInd w:val="0"/>
        <w:snapToGrid w:val="0"/>
        <w:spacing w:line="261" w:lineRule="auto"/>
        <w:rPr>
          <w:sz w:val="21"/>
        </w:rPr>
      </w:pPr>
    </w:p>
    <w:p w14:paraId="38F9CD47">
      <w:pPr>
        <w:pStyle w:val="3"/>
        <w:keepNext w:val="0"/>
        <w:keepLines w:val="0"/>
        <w:pageBreakBefore w:val="0"/>
        <w:kinsoku/>
        <w:wordWrap/>
        <w:overflowPunct w:val="0"/>
        <w:topLinePunct w:val="0"/>
        <w:autoSpaceDE/>
        <w:autoSpaceDN/>
        <w:bidi w:val="0"/>
        <w:adjustRightInd w:val="0"/>
        <w:snapToGrid w:val="0"/>
        <w:spacing w:line="261" w:lineRule="auto"/>
        <w:rPr>
          <w:sz w:val="21"/>
        </w:rPr>
      </w:pPr>
    </w:p>
    <w:p w14:paraId="0B8224FF">
      <w:pPr>
        <w:pStyle w:val="3"/>
        <w:keepNext w:val="0"/>
        <w:keepLines w:val="0"/>
        <w:pageBreakBefore w:val="0"/>
        <w:kinsoku/>
        <w:wordWrap/>
        <w:overflowPunct w:val="0"/>
        <w:topLinePunct w:val="0"/>
        <w:autoSpaceDE/>
        <w:autoSpaceDN/>
        <w:bidi w:val="0"/>
        <w:adjustRightInd w:val="0"/>
        <w:snapToGrid w:val="0"/>
        <w:spacing w:line="261" w:lineRule="auto"/>
        <w:rPr>
          <w:sz w:val="21"/>
        </w:rPr>
      </w:pPr>
    </w:p>
    <w:p w14:paraId="472771D3">
      <w:pPr>
        <w:pStyle w:val="3"/>
        <w:keepNext w:val="0"/>
        <w:keepLines w:val="0"/>
        <w:pageBreakBefore w:val="0"/>
        <w:kinsoku/>
        <w:wordWrap/>
        <w:overflowPunct w:val="0"/>
        <w:topLinePunct w:val="0"/>
        <w:autoSpaceDE/>
        <w:autoSpaceDN/>
        <w:bidi w:val="0"/>
        <w:adjustRightInd w:val="0"/>
        <w:snapToGrid w:val="0"/>
        <w:spacing w:line="261" w:lineRule="auto"/>
        <w:rPr>
          <w:sz w:val="21"/>
        </w:rPr>
      </w:pPr>
    </w:p>
    <w:p w14:paraId="12150ADE">
      <w:pPr>
        <w:pStyle w:val="3"/>
        <w:keepNext w:val="0"/>
        <w:keepLines w:val="0"/>
        <w:pageBreakBefore w:val="0"/>
        <w:kinsoku/>
        <w:wordWrap/>
        <w:overflowPunct w:val="0"/>
        <w:topLinePunct w:val="0"/>
        <w:autoSpaceDE/>
        <w:autoSpaceDN/>
        <w:bidi w:val="0"/>
        <w:adjustRightInd w:val="0"/>
        <w:snapToGrid w:val="0"/>
        <w:spacing w:line="261" w:lineRule="auto"/>
        <w:rPr>
          <w:sz w:val="21"/>
        </w:rPr>
      </w:pPr>
    </w:p>
    <w:p w14:paraId="16DEDA3B">
      <w:pPr>
        <w:pStyle w:val="3"/>
        <w:keepNext w:val="0"/>
        <w:keepLines w:val="0"/>
        <w:pageBreakBefore w:val="0"/>
        <w:kinsoku/>
        <w:wordWrap/>
        <w:overflowPunct w:val="0"/>
        <w:topLinePunct w:val="0"/>
        <w:autoSpaceDE/>
        <w:autoSpaceDN/>
        <w:bidi w:val="0"/>
        <w:adjustRightInd w:val="0"/>
        <w:snapToGrid w:val="0"/>
        <w:spacing w:line="261" w:lineRule="auto"/>
        <w:rPr>
          <w:sz w:val="21"/>
        </w:rPr>
      </w:pPr>
    </w:p>
    <w:p w14:paraId="27C7062F">
      <w:pPr>
        <w:pStyle w:val="3"/>
        <w:keepNext w:val="0"/>
        <w:keepLines w:val="0"/>
        <w:pageBreakBefore w:val="0"/>
        <w:kinsoku/>
        <w:wordWrap/>
        <w:overflowPunct w:val="0"/>
        <w:topLinePunct w:val="0"/>
        <w:autoSpaceDE/>
        <w:autoSpaceDN/>
        <w:bidi w:val="0"/>
        <w:adjustRightInd w:val="0"/>
        <w:snapToGrid w:val="0"/>
        <w:spacing w:line="261" w:lineRule="auto"/>
        <w:rPr>
          <w:sz w:val="21"/>
        </w:rPr>
      </w:pPr>
    </w:p>
    <w:p w14:paraId="4A2C23DE">
      <w:pPr>
        <w:keepNext w:val="0"/>
        <w:keepLines w:val="0"/>
        <w:pageBreakBefore w:val="0"/>
        <w:kinsoku/>
        <w:wordWrap/>
        <w:overflowPunct w:val="0"/>
        <w:topLinePunct w:val="0"/>
        <w:autoSpaceDE/>
        <w:autoSpaceDN/>
        <w:bidi w:val="0"/>
        <w:adjustRightInd w:val="0"/>
        <w:snapToGrid w:val="0"/>
        <w:spacing w:before="169" w:line="220" w:lineRule="auto"/>
        <w:ind w:left="2841"/>
        <w:rPr>
          <w:rFonts w:ascii="宋体" w:hAnsi="宋体" w:eastAsia="宋体" w:cs="宋体"/>
          <w:sz w:val="52"/>
          <w:szCs w:val="52"/>
        </w:rPr>
      </w:pPr>
      <w:r>
        <w:rPr>
          <w:rFonts w:ascii="宋体" w:hAnsi="宋体" w:eastAsia="宋体" w:cs="宋体"/>
          <w:spacing w:val="-2"/>
          <w:sz w:val="52"/>
          <w:szCs w:val="52"/>
          <w14:textOutline w14:w="9461" w14:cap="sq" w14:cmpd="sng">
            <w14:solidFill>
              <w14:srgbClr w14:val="000000"/>
            </w14:solidFill>
            <w14:prstDash w14:val="solid"/>
            <w14:bevel/>
          </w14:textOutline>
        </w:rPr>
        <w:t>谈判响应文件</w:t>
      </w:r>
    </w:p>
    <w:p w14:paraId="7444FCA4">
      <w:pPr>
        <w:pStyle w:val="3"/>
        <w:keepNext w:val="0"/>
        <w:keepLines w:val="0"/>
        <w:pageBreakBefore w:val="0"/>
        <w:kinsoku/>
        <w:wordWrap/>
        <w:overflowPunct w:val="0"/>
        <w:topLinePunct w:val="0"/>
        <w:autoSpaceDE/>
        <w:autoSpaceDN/>
        <w:bidi w:val="0"/>
        <w:adjustRightInd w:val="0"/>
        <w:snapToGrid w:val="0"/>
        <w:spacing w:line="250" w:lineRule="auto"/>
        <w:rPr>
          <w:sz w:val="21"/>
        </w:rPr>
      </w:pPr>
    </w:p>
    <w:p w14:paraId="4B04A9CB">
      <w:pPr>
        <w:pStyle w:val="3"/>
        <w:keepNext w:val="0"/>
        <w:keepLines w:val="0"/>
        <w:pageBreakBefore w:val="0"/>
        <w:kinsoku/>
        <w:wordWrap/>
        <w:overflowPunct w:val="0"/>
        <w:topLinePunct w:val="0"/>
        <w:autoSpaceDE/>
        <w:autoSpaceDN/>
        <w:bidi w:val="0"/>
        <w:adjustRightInd w:val="0"/>
        <w:snapToGrid w:val="0"/>
        <w:spacing w:line="251" w:lineRule="auto"/>
        <w:rPr>
          <w:sz w:val="21"/>
        </w:rPr>
      </w:pPr>
    </w:p>
    <w:p w14:paraId="1212C109">
      <w:pPr>
        <w:pStyle w:val="3"/>
        <w:keepNext w:val="0"/>
        <w:keepLines w:val="0"/>
        <w:pageBreakBefore w:val="0"/>
        <w:kinsoku/>
        <w:wordWrap/>
        <w:overflowPunct w:val="0"/>
        <w:topLinePunct w:val="0"/>
        <w:autoSpaceDE/>
        <w:autoSpaceDN/>
        <w:bidi w:val="0"/>
        <w:adjustRightInd w:val="0"/>
        <w:snapToGrid w:val="0"/>
        <w:spacing w:line="251" w:lineRule="auto"/>
        <w:rPr>
          <w:sz w:val="21"/>
        </w:rPr>
      </w:pPr>
    </w:p>
    <w:p w14:paraId="6D031F92">
      <w:pPr>
        <w:pStyle w:val="3"/>
        <w:keepNext w:val="0"/>
        <w:keepLines w:val="0"/>
        <w:pageBreakBefore w:val="0"/>
        <w:kinsoku/>
        <w:wordWrap/>
        <w:overflowPunct w:val="0"/>
        <w:topLinePunct w:val="0"/>
        <w:autoSpaceDE/>
        <w:autoSpaceDN/>
        <w:bidi w:val="0"/>
        <w:adjustRightInd w:val="0"/>
        <w:snapToGrid w:val="0"/>
        <w:spacing w:line="251" w:lineRule="auto"/>
        <w:rPr>
          <w:sz w:val="21"/>
        </w:rPr>
      </w:pPr>
    </w:p>
    <w:p w14:paraId="77AA0786">
      <w:pPr>
        <w:pStyle w:val="3"/>
        <w:keepNext w:val="0"/>
        <w:keepLines w:val="0"/>
        <w:pageBreakBefore w:val="0"/>
        <w:kinsoku/>
        <w:wordWrap/>
        <w:overflowPunct w:val="0"/>
        <w:topLinePunct w:val="0"/>
        <w:autoSpaceDE/>
        <w:autoSpaceDN/>
        <w:bidi w:val="0"/>
        <w:adjustRightInd w:val="0"/>
        <w:snapToGrid w:val="0"/>
        <w:spacing w:line="251" w:lineRule="auto"/>
        <w:rPr>
          <w:sz w:val="21"/>
        </w:rPr>
      </w:pPr>
    </w:p>
    <w:p w14:paraId="345C5025">
      <w:pPr>
        <w:pStyle w:val="3"/>
        <w:keepNext w:val="0"/>
        <w:keepLines w:val="0"/>
        <w:pageBreakBefore w:val="0"/>
        <w:kinsoku/>
        <w:wordWrap/>
        <w:overflowPunct w:val="0"/>
        <w:topLinePunct w:val="0"/>
        <w:autoSpaceDE/>
        <w:autoSpaceDN/>
        <w:bidi w:val="0"/>
        <w:adjustRightInd w:val="0"/>
        <w:snapToGrid w:val="0"/>
        <w:spacing w:line="251" w:lineRule="auto"/>
        <w:rPr>
          <w:sz w:val="21"/>
        </w:rPr>
      </w:pPr>
    </w:p>
    <w:p w14:paraId="740DBF05">
      <w:pPr>
        <w:pStyle w:val="3"/>
        <w:keepNext w:val="0"/>
        <w:keepLines w:val="0"/>
        <w:pageBreakBefore w:val="0"/>
        <w:kinsoku/>
        <w:wordWrap/>
        <w:overflowPunct w:val="0"/>
        <w:topLinePunct w:val="0"/>
        <w:autoSpaceDE/>
        <w:autoSpaceDN/>
        <w:bidi w:val="0"/>
        <w:adjustRightInd w:val="0"/>
        <w:snapToGrid w:val="0"/>
        <w:spacing w:line="251" w:lineRule="auto"/>
        <w:rPr>
          <w:sz w:val="21"/>
        </w:rPr>
      </w:pPr>
    </w:p>
    <w:p w14:paraId="2D98C82B">
      <w:pPr>
        <w:pStyle w:val="3"/>
        <w:keepNext w:val="0"/>
        <w:keepLines w:val="0"/>
        <w:pageBreakBefore w:val="0"/>
        <w:kinsoku/>
        <w:wordWrap/>
        <w:overflowPunct w:val="0"/>
        <w:topLinePunct w:val="0"/>
        <w:autoSpaceDE/>
        <w:autoSpaceDN/>
        <w:bidi w:val="0"/>
        <w:adjustRightInd w:val="0"/>
        <w:snapToGrid w:val="0"/>
        <w:spacing w:line="251" w:lineRule="auto"/>
        <w:rPr>
          <w:sz w:val="21"/>
        </w:rPr>
      </w:pPr>
    </w:p>
    <w:p w14:paraId="66A50C9C">
      <w:pPr>
        <w:pStyle w:val="3"/>
        <w:keepNext w:val="0"/>
        <w:keepLines w:val="0"/>
        <w:pageBreakBefore w:val="0"/>
        <w:kinsoku/>
        <w:wordWrap/>
        <w:overflowPunct w:val="0"/>
        <w:topLinePunct w:val="0"/>
        <w:autoSpaceDE/>
        <w:autoSpaceDN/>
        <w:bidi w:val="0"/>
        <w:adjustRightInd w:val="0"/>
        <w:snapToGrid w:val="0"/>
        <w:spacing w:line="251" w:lineRule="auto"/>
        <w:rPr>
          <w:sz w:val="21"/>
        </w:rPr>
      </w:pPr>
    </w:p>
    <w:p w14:paraId="2209745A">
      <w:pPr>
        <w:pStyle w:val="3"/>
        <w:keepNext w:val="0"/>
        <w:keepLines w:val="0"/>
        <w:pageBreakBefore w:val="0"/>
        <w:kinsoku/>
        <w:wordWrap/>
        <w:overflowPunct w:val="0"/>
        <w:topLinePunct w:val="0"/>
        <w:autoSpaceDE/>
        <w:autoSpaceDN/>
        <w:bidi w:val="0"/>
        <w:adjustRightInd w:val="0"/>
        <w:snapToGrid w:val="0"/>
        <w:spacing w:line="251" w:lineRule="auto"/>
        <w:rPr>
          <w:sz w:val="21"/>
        </w:rPr>
      </w:pPr>
    </w:p>
    <w:p w14:paraId="69B1EA1A">
      <w:pPr>
        <w:pStyle w:val="3"/>
        <w:keepNext w:val="0"/>
        <w:keepLines w:val="0"/>
        <w:pageBreakBefore w:val="0"/>
        <w:kinsoku/>
        <w:wordWrap/>
        <w:overflowPunct w:val="0"/>
        <w:topLinePunct w:val="0"/>
        <w:autoSpaceDE/>
        <w:autoSpaceDN/>
        <w:bidi w:val="0"/>
        <w:adjustRightInd w:val="0"/>
        <w:snapToGrid w:val="0"/>
        <w:spacing w:line="251" w:lineRule="auto"/>
        <w:rPr>
          <w:sz w:val="21"/>
        </w:rPr>
      </w:pPr>
    </w:p>
    <w:p w14:paraId="609EC50D">
      <w:pPr>
        <w:keepNext w:val="0"/>
        <w:keepLines w:val="0"/>
        <w:pageBreakBefore w:val="0"/>
        <w:widowControl/>
        <w:kinsoku/>
        <w:wordWrap/>
        <w:overflowPunct w:val="0"/>
        <w:topLinePunct w:val="0"/>
        <w:autoSpaceDE/>
        <w:autoSpaceDN/>
        <w:bidi w:val="0"/>
        <w:adjustRightInd w:val="0"/>
        <w:snapToGrid w:val="0"/>
        <w:spacing w:before="114" w:line="360" w:lineRule="auto"/>
        <w:ind w:firstLine="1374" w:firstLineChars="300"/>
        <w:textAlignment w:val="baseline"/>
        <w:rPr>
          <w:rFonts w:ascii="宋体" w:hAnsi="宋体" w:eastAsia="宋体" w:cs="宋体"/>
          <w:sz w:val="44"/>
          <w:szCs w:val="44"/>
        </w:rPr>
      </w:pPr>
      <w:r>
        <w:rPr>
          <w:rFonts w:ascii="宋体" w:hAnsi="宋体" w:eastAsia="宋体" w:cs="宋体"/>
          <w:spacing w:val="9"/>
          <w:sz w:val="44"/>
          <w:szCs w:val="44"/>
          <w14:textOutline w14:w="6537" w14:cap="sq" w14:cmpd="sng">
            <w14:solidFill>
              <w14:srgbClr w14:val="000000"/>
            </w14:solidFill>
            <w14:prstDash w14:val="solid"/>
            <w14:bevel/>
          </w14:textOutline>
        </w:rPr>
        <w:t>谈判响应单位名称</w:t>
      </w:r>
      <w:r>
        <w:rPr>
          <w:rFonts w:hint="eastAsia" w:ascii="宋体" w:hAnsi="宋体" w:eastAsia="宋体" w:cs="宋体"/>
          <w:spacing w:val="9"/>
          <w:sz w:val="44"/>
          <w:szCs w:val="44"/>
          <w:lang w:eastAsia="zh-CN"/>
          <w14:textOutline w14:w="6537" w14:cap="sq" w14:cmpd="sng">
            <w14:solidFill>
              <w14:srgbClr w14:val="000000"/>
            </w14:solidFill>
            <w14:prstDash w14:val="solid"/>
            <w14:bevel/>
          </w14:textOutline>
        </w:rPr>
        <w:t>：</w:t>
      </w:r>
      <w:r>
        <w:rPr>
          <w:rFonts w:ascii="宋体" w:hAnsi="宋体" w:eastAsia="宋体" w:cs="宋体"/>
          <w:spacing w:val="9"/>
          <w:sz w:val="44"/>
          <w:szCs w:val="44"/>
          <w14:textOutline w14:w="6537" w14:cap="sq" w14:cmpd="sng">
            <w14:solidFill>
              <w14:srgbClr w14:val="000000"/>
            </w14:solidFill>
            <w14:prstDash w14:val="solid"/>
            <w14:bevel/>
          </w14:textOutline>
        </w:rPr>
        <w:t>（公章）</w:t>
      </w:r>
    </w:p>
    <w:p w14:paraId="55DE702B">
      <w:pPr>
        <w:pStyle w:val="3"/>
        <w:keepNext w:val="0"/>
        <w:keepLines w:val="0"/>
        <w:pageBreakBefore w:val="0"/>
        <w:kinsoku/>
        <w:wordWrap/>
        <w:overflowPunct w:val="0"/>
        <w:topLinePunct w:val="0"/>
        <w:autoSpaceDE/>
        <w:autoSpaceDN/>
        <w:bidi w:val="0"/>
        <w:adjustRightInd w:val="0"/>
        <w:snapToGrid w:val="0"/>
        <w:spacing w:line="352" w:lineRule="auto"/>
        <w:rPr>
          <w:sz w:val="21"/>
        </w:rPr>
      </w:pPr>
    </w:p>
    <w:p w14:paraId="2BCD51D0">
      <w:pPr>
        <w:keepNext w:val="0"/>
        <w:keepLines w:val="0"/>
        <w:pageBreakBefore w:val="0"/>
        <w:kinsoku/>
        <w:wordWrap/>
        <w:overflowPunct w:val="0"/>
        <w:topLinePunct w:val="0"/>
        <w:autoSpaceDE/>
        <w:autoSpaceDN/>
        <w:bidi w:val="0"/>
        <w:adjustRightInd w:val="0"/>
        <w:snapToGrid w:val="0"/>
        <w:spacing w:before="115" w:line="225" w:lineRule="auto"/>
        <w:ind w:left="3321"/>
        <w:rPr>
          <w:rFonts w:ascii="宋体" w:hAnsi="宋体" w:eastAsia="宋体" w:cs="宋体"/>
          <w:sz w:val="44"/>
          <w:szCs w:val="44"/>
        </w:rPr>
      </w:pPr>
      <w:r>
        <w:rPr>
          <w:rFonts w:ascii="宋体" w:hAnsi="宋体" w:eastAsia="宋体" w:cs="宋体"/>
          <w:spacing w:val="-7"/>
          <w:sz w:val="44"/>
          <w:szCs w:val="44"/>
          <w14:textOutline w14:w="6537" w14:cap="sq" w14:cmpd="sng">
            <w14:solidFill>
              <w14:srgbClr w14:val="000000"/>
            </w14:solidFill>
            <w14:prstDash w14:val="solid"/>
            <w14:bevel/>
          </w14:textOutline>
        </w:rPr>
        <w:t>年</w:t>
      </w:r>
      <w:r>
        <w:rPr>
          <w:rFonts w:ascii="宋体" w:hAnsi="宋体" w:eastAsia="宋体" w:cs="宋体"/>
          <w:spacing w:val="13"/>
          <w:sz w:val="44"/>
          <w:szCs w:val="44"/>
        </w:rPr>
        <w:t xml:space="preserve">   </w:t>
      </w:r>
      <w:r>
        <w:rPr>
          <w:rFonts w:ascii="宋体" w:hAnsi="宋体" w:eastAsia="宋体" w:cs="宋体"/>
          <w:spacing w:val="-7"/>
          <w:sz w:val="44"/>
          <w:szCs w:val="44"/>
          <w14:textOutline w14:w="6537" w14:cap="sq" w14:cmpd="sng">
            <w14:solidFill>
              <w14:srgbClr w14:val="000000"/>
            </w14:solidFill>
            <w14:prstDash w14:val="solid"/>
            <w14:bevel/>
          </w14:textOutline>
        </w:rPr>
        <w:t>月</w:t>
      </w:r>
      <w:r>
        <w:rPr>
          <w:rFonts w:ascii="宋体" w:hAnsi="宋体" w:eastAsia="宋体" w:cs="宋体"/>
          <w:spacing w:val="32"/>
          <w:sz w:val="44"/>
          <w:szCs w:val="44"/>
        </w:rPr>
        <w:t xml:space="preserve">   </w:t>
      </w:r>
      <w:r>
        <w:rPr>
          <w:rFonts w:ascii="宋体" w:hAnsi="宋体" w:eastAsia="宋体" w:cs="宋体"/>
          <w:spacing w:val="-7"/>
          <w:sz w:val="44"/>
          <w:szCs w:val="44"/>
          <w14:textOutline w14:w="6537" w14:cap="sq" w14:cmpd="sng">
            <w14:solidFill>
              <w14:srgbClr w14:val="000000"/>
            </w14:solidFill>
            <w14:prstDash w14:val="solid"/>
            <w14:bevel/>
          </w14:textOutline>
        </w:rPr>
        <w:t>日</w:t>
      </w:r>
    </w:p>
    <w:p w14:paraId="14F46294">
      <w:pPr>
        <w:pStyle w:val="3"/>
        <w:keepNext w:val="0"/>
        <w:keepLines w:val="0"/>
        <w:pageBreakBefore w:val="0"/>
        <w:kinsoku/>
        <w:wordWrap/>
        <w:overflowPunct w:val="0"/>
        <w:topLinePunct w:val="0"/>
        <w:autoSpaceDE/>
        <w:autoSpaceDN/>
        <w:bidi w:val="0"/>
        <w:adjustRightInd w:val="0"/>
        <w:snapToGrid w:val="0"/>
        <w:spacing w:line="265" w:lineRule="auto"/>
        <w:rPr>
          <w:sz w:val="21"/>
        </w:rPr>
      </w:pPr>
    </w:p>
    <w:p w14:paraId="607EAC1F">
      <w:pPr>
        <w:pStyle w:val="3"/>
        <w:keepNext w:val="0"/>
        <w:keepLines w:val="0"/>
        <w:pageBreakBefore w:val="0"/>
        <w:kinsoku/>
        <w:wordWrap/>
        <w:overflowPunct w:val="0"/>
        <w:topLinePunct w:val="0"/>
        <w:autoSpaceDE/>
        <w:autoSpaceDN/>
        <w:bidi w:val="0"/>
        <w:adjustRightInd w:val="0"/>
        <w:snapToGrid w:val="0"/>
        <w:spacing w:line="265" w:lineRule="auto"/>
        <w:rPr>
          <w:sz w:val="21"/>
        </w:rPr>
      </w:pPr>
    </w:p>
    <w:p w14:paraId="0E775299">
      <w:pPr>
        <w:pStyle w:val="3"/>
        <w:keepNext w:val="0"/>
        <w:keepLines w:val="0"/>
        <w:pageBreakBefore w:val="0"/>
        <w:kinsoku/>
        <w:wordWrap/>
        <w:overflowPunct w:val="0"/>
        <w:topLinePunct w:val="0"/>
        <w:autoSpaceDE/>
        <w:autoSpaceDN/>
        <w:bidi w:val="0"/>
        <w:adjustRightInd w:val="0"/>
        <w:snapToGrid w:val="0"/>
        <w:spacing w:line="265" w:lineRule="auto"/>
        <w:rPr>
          <w:sz w:val="21"/>
        </w:rPr>
      </w:pPr>
    </w:p>
    <w:p w14:paraId="5A7B5E48">
      <w:pPr>
        <w:pStyle w:val="3"/>
        <w:keepNext w:val="0"/>
        <w:keepLines w:val="0"/>
        <w:pageBreakBefore w:val="0"/>
        <w:kinsoku/>
        <w:wordWrap/>
        <w:overflowPunct w:val="0"/>
        <w:topLinePunct w:val="0"/>
        <w:autoSpaceDE/>
        <w:autoSpaceDN/>
        <w:bidi w:val="0"/>
        <w:adjustRightInd w:val="0"/>
        <w:snapToGrid w:val="0"/>
        <w:spacing w:line="265" w:lineRule="auto"/>
        <w:rPr>
          <w:sz w:val="21"/>
        </w:rPr>
      </w:pPr>
    </w:p>
    <w:p w14:paraId="0C4C902F">
      <w:pPr>
        <w:keepNext w:val="0"/>
        <w:keepLines w:val="0"/>
        <w:pageBreakBefore w:val="0"/>
        <w:kinsoku/>
        <w:wordWrap/>
        <w:overflowPunct w:val="0"/>
        <w:topLinePunct w:val="0"/>
        <w:autoSpaceDE/>
        <w:autoSpaceDN/>
        <w:bidi w:val="0"/>
        <w:adjustRightInd w:val="0"/>
        <w:snapToGrid w:val="0"/>
        <w:spacing w:before="140" w:line="225" w:lineRule="auto"/>
        <w:ind w:left="3662"/>
        <w:rPr>
          <w:rFonts w:ascii="宋体" w:hAnsi="宋体" w:eastAsia="宋体" w:cs="宋体"/>
          <w:sz w:val="43"/>
          <w:szCs w:val="43"/>
        </w:rPr>
      </w:pPr>
      <w:r>
        <w:rPr>
          <w:rFonts w:ascii="宋体" w:hAnsi="宋体" w:eastAsia="宋体" w:cs="宋体"/>
          <w:spacing w:val="-46"/>
          <w:sz w:val="43"/>
          <w:szCs w:val="43"/>
          <w14:textOutline w14:w="7972" w14:cap="sq" w14:cmpd="sng">
            <w14:solidFill>
              <w14:srgbClr w14:val="000000"/>
            </w14:solidFill>
            <w14:prstDash w14:val="solid"/>
            <w14:bevel/>
          </w14:textOutline>
        </w:rPr>
        <w:t>目</w:t>
      </w:r>
      <w:r>
        <w:rPr>
          <w:rFonts w:ascii="宋体" w:hAnsi="宋体" w:eastAsia="宋体" w:cs="宋体"/>
          <w:spacing w:val="16"/>
          <w:sz w:val="43"/>
          <w:szCs w:val="43"/>
        </w:rPr>
        <w:t xml:space="preserve">  </w:t>
      </w:r>
      <w:r>
        <w:rPr>
          <w:rFonts w:ascii="宋体" w:hAnsi="宋体" w:eastAsia="宋体" w:cs="宋体"/>
          <w:spacing w:val="-46"/>
          <w:sz w:val="43"/>
          <w:szCs w:val="43"/>
          <w14:textOutline w14:w="7972" w14:cap="sq" w14:cmpd="sng">
            <w14:solidFill>
              <w14:srgbClr w14:val="000000"/>
            </w14:solidFill>
            <w14:prstDash w14:val="solid"/>
            <w14:bevel/>
          </w14:textOutline>
        </w:rPr>
        <w:t>录</w:t>
      </w:r>
    </w:p>
    <w:p w14:paraId="3199CBCF">
      <w:pPr>
        <w:keepNext w:val="0"/>
        <w:keepLines w:val="0"/>
        <w:pageBreakBefore w:val="0"/>
        <w:widowControl/>
        <w:kinsoku/>
        <w:wordWrap/>
        <w:overflowPunct w:val="0"/>
        <w:topLinePunct w:val="0"/>
        <w:autoSpaceDE/>
        <w:autoSpaceDN/>
        <w:bidi w:val="0"/>
        <w:adjustRightInd w:val="0"/>
        <w:snapToGrid w:val="0"/>
        <w:spacing w:line="360" w:lineRule="auto"/>
        <w:ind w:left="0" w:firstLine="580" w:firstLineChars="200"/>
        <w:textAlignment w:val="baseline"/>
        <w:rPr>
          <w:rFonts w:ascii="宋体" w:hAnsi="宋体" w:eastAsia="宋体" w:cs="宋体"/>
          <w:spacing w:val="5"/>
          <w:sz w:val="28"/>
          <w:szCs w:val="28"/>
        </w:rPr>
      </w:pPr>
    </w:p>
    <w:p w14:paraId="64674D56">
      <w:pPr>
        <w:keepNext w:val="0"/>
        <w:keepLines w:val="0"/>
        <w:pageBreakBefore w:val="0"/>
        <w:kinsoku/>
        <w:wordWrap/>
        <w:overflowPunct w:val="0"/>
        <w:topLinePunct w:val="0"/>
        <w:autoSpaceDE/>
        <w:autoSpaceDN/>
        <w:bidi w:val="0"/>
        <w:adjustRightInd w:val="0"/>
        <w:snapToGrid w:val="0"/>
        <w:spacing w:line="360" w:lineRule="auto"/>
        <w:rPr>
          <w:rFonts w:hint="eastAsia" w:ascii="宋体" w:hAnsi="宋体" w:eastAsia="宋体" w:cs="宋体"/>
          <w:sz w:val="32"/>
          <w:szCs w:val="32"/>
        </w:rPr>
      </w:pPr>
      <w:r>
        <w:rPr>
          <w:rFonts w:hint="eastAsia" w:ascii="宋体" w:hAnsi="宋体" w:eastAsia="宋体" w:cs="宋体"/>
          <w:sz w:val="32"/>
          <w:szCs w:val="32"/>
          <w:lang w:val="en-US" w:eastAsia="zh-CN"/>
        </w:rPr>
        <w:t>一、</w:t>
      </w:r>
      <w:r>
        <w:rPr>
          <w:rFonts w:hint="eastAsia" w:ascii="宋体" w:hAnsi="宋体" w:eastAsia="宋体" w:cs="宋体"/>
          <w:sz w:val="32"/>
          <w:szCs w:val="32"/>
        </w:rPr>
        <w:t>设备租赁报价表</w:t>
      </w:r>
    </w:p>
    <w:p w14:paraId="68DDABF6">
      <w:pPr>
        <w:keepNext w:val="0"/>
        <w:keepLines w:val="0"/>
        <w:pageBreakBefore w:val="0"/>
        <w:kinsoku/>
        <w:wordWrap/>
        <w:overflowPunct w:val="0"/>
        <w:topLinePunct w:val="0"/>
        <w:autoSpaceDE/>
        <w:autoSpaceDN/>
        <w:bidi w:val="0"/>
        <w:adjustRightInd w:val="0"/>
        <w:snapToGrid w:val="0"/>
        <w:spacing w:line="360" w:lineRule="auto"/>
        <w:rPr>
          <w:rFonts w:hint="eastAsia" w:ascii="宋体" w:hAnsi="宋体" w:eastAsia="宋体" w:cs="宋体"/>
          <w:sz w:val="32"/>
          <w:szCs w:val="32"/>
        </w:rPr>
      </w:pPr>
      <w:r>
        <w:rPr>
          <w:rFonts w:hint="eastAsia" w:ascii="宋体" w:hAnsi="宋体" w:eastAsia="宋体" w:cs="宋体"/>
          <w:sz w:val="32"/>
          <w:szCs w:val="32"/>
          <w:lang w:val="en-US" w:eastAsia="zh-CN"/>
        </w:rPr>
        <w:t>二、</w:t>
      </w:r>
      <w:r>
        <w:rPr>
          <w:rFonts w:hint="eastAsia" w:ascii="宋体" w:hAnsi="宋体" w:eastAsia="宋体" w:cs="宋体"/>
          <w:sz w:val="32"/>
          <w:szCs w:val="32"/>
        </w:rPr>
        <w:t>法人代表授权委托书</w:t>
      </w:r>
    </w:p>
    <w:p w14:paraId="5C145265">
      <w:pPr>
        <w:keepNext w:val="0"/>
        <w:keepLines w:val="0"/>
        <w:pageBreakBefore w:val="0"/>
        <w:kinsoku/>
        <w:wordWrap/>
        <w:overflowPunct w:val="0"/>
        <w:topLinePunct w:val="0"/>
        <w:autoSpaceDE/>
        <w:autoSpaceDN/>
        <w:bidi w:val="0"/>
        <w:adjustRightInd w:val="0"/>
        <w:snapToGrid w:val="0"/>
        <w:spacing w:line="360" w:lineRule="auto"/>
        <w:rPr>
          <w:rFonts w:hint="eastAsia" w:ascii="宋体" w:hAnsi="宋体" w:eastAsia="宋体" w:cs="宋体"/>
          <w:sz w:val="32"/>
          <w:szCs w:val="32"/>
        </w:rPr>
      </w:pPr>
      <w:r>
        <w:rPr>
          <w:rFonts w:hint="eastAsia" w:ascii="宋体" w:hAnsi="宋体" w:eastAsia="宋体" w:cs="宋体"/>
          <w:sz w:val="32"/>
          <w:szCs w:val="32"/>
          <w:lang w:val="en-US" w:eastAsia="zh-CN"/>
        </w:rPr>
        <w:t>三、</w:t>
      </w:r>
      <w:r>
        <w:rPr>
          <w:rFonts w:hint="eastAsia" w:ascii="宋体" w:hAnsi="宋体" w:eastAsia="宋体" w:cs="宋体"/>
          <w:sz w:val="32"/>
          <w:szCs w:val="32"/>
        </w:rPr>
        <w:t>营业执照、开户许可证</w:t>
      </w:r>
    </w:p>
    <w:p w14:paraId="665F3CD4">
      <w:pPr>
        <w:keepNext w:val="0"/>
        <w:keepLines w:val="0"/>
        <w:pageBreakBefore w:val="0"/>
        <w:kinsoku/>
        <w:wordWrap/>
        <w:overflowPunct w:val="0"/>
        <w:topLinePunct w:val="0"/>
        <w:autoSpaceDE/>
        <w:autoSpaceDN/>
        <w:bidi w:val="0"/>
        <w:adjustRightInd w:val="0"/>
        <w:snapToGrid w:val="0"/>
        <w:spacing w:line="360" w:lineRule="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四、</w:t>
      </w:r>
      <w:r>
        <w:rPr>
          <w:rFonts w:hint="eastAsia" w:ascii="宋体" w:hAnsi="宋体" w:eastAsia="宋体" w:cs="宋体"/>
          <w:sz w:val="32"/>
          <w:szCs w:val="32"/>
          <w:lang w:eastAsia="zh-CN"/>
        </w:rPr>
        <w:t>报价单位业绩等证明资料</w:t>
      </w:r>
    </w:p>
    <w:p w14:paraId="4D78BB22">
      <w:pPr>
        <w:keepNext w:val="0"/>
        <w:keepLines w:val="0"/>
        <w:pageBreakBefore w:val="0"/>
        <w:kinsoku/>
        <w:wordWrap/>
        <w:overflowPunct w:val="0"/>
        <w:topLinePunct w:val="0"/>
        <w:autoSpaceDE/>
        <w:autoSpaceDN/>
        <w:bidi w:val="0"/>
        <w:adjustRightInd w:val="0"/>
        <w:snapToGrid w:val="0"/>
        <w:spacing w:line="360" w:lineRule="auto"/>
        <w:rPr>
          <w:rFonts w:hint="eastAsia" w:ascii="宋体" w:hAnsi="宋体" w:eastAsia="宋体" w:cs="宋体"/>
          <w:sz w:val="32"/>
          <w:szCs w:val="32"/>
        </w:rPr>
      </w:pPr>
      <w:r>
        <w:rPr>
          <w:rFonts w:hint="eastAsia" w:ascii="宋体" w:hAnsi="宋体" w:eastAsia="宋体" w:cs="宋体"/>
          <w:sz w:val="32"/>
          <w:szCs w:val="32"/>
          <w:lang w:val="en-US" w:eastAsia="zh-CN"/>
        </w:rPr>
        <w:t>五、</w:t>
      </w:r>
      <w:r>
        <w:rPr>
          <w:rFonts w:hint="eastAsia" w:ascii="宋体" w:hAnsi="宋体" w:eastAsia="宋体" w:cs="宋体"/>
          <w:sz w:val="32"/>
          <w:szCs w:val="32"/>
        </w:rPr>
        <w:t>施工现场设备操作人员身份证及操作证</w:t>
      </w:r>
    </w:p>
    <w:p w14:paraId="0BAFDC14">
      <w:pPr>
        <w:keepNext w:val="0"/>
        <w:keepLines w:val="0"/>
        <w:pageBreakBefore w:val="0"/>
        <w:kinsoku/>
        <w:wordWrap/>
        <w:overflowPunct w:val="0"/>
        <w:topLinePunct w:val="0"/>
        <w:autoSpaceDE/>
        <w:autoSpaceDN/>
        <w:bidi w:val="0"/>
        <w:adjustRightInd w:val="0"/>
        <w:snapToGrid w:val="0"/>
        <w:spacing w:line="360" w:lineRule="auto"/>
        <w:rPr>
          <w:rFonts w:hint="eastAsia" w:ascii="宋体" w:hAnsi="宋体" w:eastAsia="宋体" w:cs="宋体"/>
          <w:sz w:val="32"/>
          <w:szCs w:val="32"/>
        </w:rPr>
      </w:pPr>
      <w:r>
        <w:rPr>
          <w:rFonts w:hint="eastAsia" w:ascii="宋体" w:hAnsi="宋体" w:eastAsia="宋体" w:cs="宋体"/>
          <w:sz w:val="32"/>
          <w:szCs w:val="32"/>
          <w:lang w:val="en-US" w:eastAsia="zh-CN"/>
        </w:rPr>
        <w:t>六、</w:t>
      </w:r>
      <w:r>
        <w:rPr>
          <w:rFonts w:hint="eastAsia" w:ascii="宋体" w:hAnsi="宋体" w:eastAsia="宋体" w:cs="宋体"/>
          <w:sz w:val="32"/>
          <w:szCs w:val="32"/>
        </w:rPr>
        <w:t>设备检验报告、环保绿标扫描件</w:t>
      </w:r>
    </w:p>
    <w:p w14:paraId="4171F00B">
      <w:pPr>
        <w:keepNext w:val="0"/>
        <w:keepLines w:val="0"/>
        <w:pageBreakBefore w:val="0"/>
        <w:kinsoku/>
        <w:wordWrap/>
        <w:overflowPunct w:val="0"/>
        <w:topLinePunct w:val="0"/>
        <w:autoSpaceDE/>
        <w:autoSpaceDN/>
        <w:bidi w:val="0"/>
        <w:adjustRightInd w:val="0"/>
        <w:snapToGrid w:val="0"/>
        <w:spacing w:line="360" w:lineRule="auto"/>
        <w:rPr>
          <w:rFonts w:hint="eastAsia" w:ascii="宋体" w:hAnsi="宋体" w:eastAsia="宋体" w:cs="宋体"/>
          <w:sz w:val="32"/>
          <w:szCs w:val="32"/>
        </w:rPr>
      </w:pPr>
      <w:r>
        <w:rPr>
          <w:rFonts w:hint="eastAsia" w:ascii="宋体" w:hAnsi="宋体" w:eastAsia="宋体" w:cs="宋体"/>
          <w:sz w:val="32"/>
          <w:szCs w:val="32"/>
          <w:lang w:val="en-US" w:eastAsia="zh-CN"/>
        </w:rPr>
        <w:t>七、</w:t>
      </w:r>
      <w:r>
        <w:rPr>
          <w:rFonts w:hint="eastAsia" w:ascii="宋体" w:hAnsi="宋体" w:eastAsia="宋体" w:cs="宋体"/>
          <w:sz w:val="32"/>
          <w:szCs w:val="32"/>
        </w:rPr>
        <w:t>信用证明资料</w:t>
      </w:r>
    </w:p>
    <w:p w14:paraId="4E8DCCF6">
      <w:pPr>
        <w:keepNext w:val="0"/>
        <w:keepLines w:val="0"/>
        <w:pageBreakBefore w:val="0"/>
        <w:kinsoku/>
        <w:wordWrap/>
        <w:overflowPunct w:val="0"/>
        <w:topLinePunct w:val="0"/>
        <w:autoSpaceDE/>
        <w:autoSpaceDN/>
        <w:bidi w:val="0"/>
        <w:adjustRightInd w:val="0"/>
        <w:snapToGrid w:val="0"/>
        <w:spacing w:line="360" w:lineRule="auto"/>
        <w:rPr>
          <w:rFonts w:hint="eastAsia" w:ascii="宋体" w:hAnsi="宋体" w:eastAsia="宋体" w:cs="宋体"/>
          <w:sz w:val="32"/>
          <w:szCs w:val="32"/>
        </w:rPr>
      </w:pPr>
      <w:r>
        <w:rPr>
          <w:rFonts w:hint="eastAsia" w:ascii="宋体" w:hAnsi="宋体" w:eastAsia="宋体" w:cs="宋体"/>
          <w:sz w:val="32"/>
          <w:szCs w:val="32"/>
          <w:lang w:val="en-US" w:eastAsia="zh-CN"/>
        </w:rPr>
        <w:t>八、</w:t>
      </w:r>
      <w:r>
        <w:rPr>
          <w:rFonts w:hint="eastAsia" w:ascii="宋体" w:hAnsi="宋体" w:eastAsia="宋体" w:cs="宋体"/>
          <w:sz w:val="32"/>
          <w:szCs w:val="32"/>
        </w:rPr>
        <w:t>谈判报价回执</w:t>
      </w:r>
    </w:p>
    <w:p w14:paraId="5EF82D34">
      <w:pPr>
        <w:keepNext w:val="0"/>
        <w:keepLines w:val="0"/>
        <w:pageBreakBefore w:val="0"/>
        <w:kinsoku/>
        <w:wordWrap/>
        <w:overflowPunct w:val="0"/>
        <w:topLinePunct w:val="0"/>
        <w:autoSpaceDE/>
        <w:autoSpaceDN/>
        <w:bidi w:val="0"/>
        <w:adjustRightInd w:val="0"/>
        <w:snapToGrid w:val="0"/>
        <w:spacing w:line="218" w:lineRule="auto"/>
        <w:rPr>
          <w:rFonts w:ascii="宋体" w:hAnsi="宋体" w:eastAsia="宋体" w:cs="宋体"/>
          <w:sz w:val="28"/>
          <w:szCs w:val="28"/>
        </w:rPr>
        <w:sectPr>
          <w:footerReference r:id="rId9" w:type="default"/>
          <w:pgSz w:w="11906" w:h="16839"/>
          <w:pgMar w:top="2098" w:right="1474" w:bottom="1928" w:left="1587" w:header="0" w:footer="833" w:gutter="0"/>
          <w:cols w:space="425" w:num="1"/>
          <w:rtlGutter w:val="0"/>
          <w:docGrid w:linePitch="0" w:charSpace="0"/>
        </w:sectPr>
      </w:pPr>
    </w:p>
    <w:p w14:paraId="7E9D08C3">
      <w:pPr>
        <w:keepNext w:val="0"/>
        <w:keepLines w:val="0"/>
        <w:pageBreakBefore w:val="0"/>
        <w:widowControl/>
        <w:kinsoku/>
        <w:wordWrap/>
        <w:overflowPunct w:val="0"/>
        <w:topLinePunct w:val="0"/>
        <w:autoSpaceDE/>
        <w:autoSpaceDN/>
        <w:bidi w:val="0"/>
        <w:adjustRightInd w:val="0"/>
        <w:snapToGrid w:val="0"/>
        <w:spacing w:before="113" w:line="224" w:lineRule="auto"/>
        <w:jc w:val="center"/>
        <w:textAlignment w:val="baseline"/>
        <w:rPr>
          <w:rFonts w:hint="eastAsia" w:ascii="宋体" w:hAnsi="宋体" w:eastAsia="宋体" w:cs="宋体"/>
          <w:spacing w:val="9"/>
          <w:sz w:val="35"/>
          <w:szCs w:val="35"/>
          <w14:textOutline w14:w="6537" w14:cap="sq" w14:cmpd="sng">
            <w14:solidFill>
              <w14:srgbClr w14:val="000000"/>
            </w14:solidFill>
            <w14:prstDash w14:val="solid"/>
            <w14:bevel/>
          </w14:textOutline>
        </w:rPr>
      </w:pPr>
      <w:r>
        <w:rPr>
          <w:rFonts w:hint="eastAsia" w:ascii="宋体" w:hAnsi="宋体" w:eastAsia="宋体" w:cs="宋体"/>
          <w:spacing w:val="9"/>
          <w:sz w:val="35"/>
          <w:szCs w:val="35"/>
          <w:lang w:eastAsia="zh-CN"/>
          <w14:textOutline w14:w="6537" w14:cap="sq" w14:cmpd="sng">
            <w14:solidFill>
              <w14:srgbClr w14:val="000000"/>
            </w14:solidFill>
            <w14:prstDash w14:val="solid"/>
            <w14:bevel/>
          </w14:textOutline>
        </w:rPr>
        <w:t>一、</w:t>
      </w:r>
      <w:r>
        <w:rPr>
          <w:rFonts w:hint="eastAsia" w:ascii="宋体" w:hAnsi="宋体" w:eastAsia="宋体" w:cs="宋体"/>
          <w:spacing w:val="9"/>
          <w:sz w:val="35"/>
          <w:szCs w:val="35"/>
          <w14:textOutline w14:w="6537" w14:cap="sq" w14:cmpd="sng">
            <w14:solidFill>
              <w14:srgbClr w14:val="000000"/>
            </w14:solidFill>
            <w14:prstDash w14:val="solid"/>
            <w14:bevel/>
          </w14:textOutline>
        </w:rPr>
        <w:t>报价表</w:t>
      </w:r>
    </w:p>
    <w:p w14:paraId="3021E9C7">
      <w:pPr>
        <w:keepNext w:val="0"/>
        <w:keepLines w:val="0"/>
        <w:pageBreakBefore w:val="0"/>
        <w:kinsoku/>
        <w:wordWrap/>
        <w:overflowPunct w:val="0"/>
        <w:topLinePunct w:val="0"/>
        <w:autoSpaceDE/>
        <w:autoSpaceDN/>
        <w:bidi w:val="0"/>
        <w:adjustRightInd w:val="0"/>
        <w:snapToGrid w:val="0"/>
        <w:spacing w:line="560" w:lineRule="exact"/>
        <w:rPr>
          <w:rFonts w:hint="eastAsia" w:ascii="宋体" w:hAnsi="宋体" w:eastAsia="宋体" w:cs="宋体"/>
          <w:sz w:val="28"/>
          <w:szCs w:val="28"/>
          <w:u w:val="single"/>
          <w:lang w:eastAsia="zh-CN"/>
        </w:rPr>
      </w:pPr>
      <w:r>
        <w:rPr>
          <w:rFonts w:hint="eastAsia" w:ascii="宋体" w:hAnsi="宋体" w:eastAsia="宋体" w:cs="宋体"/>
          <w:sz w:val="28"/>
          <w:szCs w:val="28"/>
          <w:lang w:eastAsia="zh-CN"/>
        </w:rPr>
        <w:t>致：</w:t>
      </w:r>
      <w:r>
        <w:rPr>
          <w:rFonts w:hint="eastAsia" w:ascii="宋体" w:hAnsi="宋体" w:eastAsia="宋体" w:cs="宋体"/>
          <w:sz w:val="28"/>
          <w:szCs w:val="28"/>
          <w:u w:val="single"/>
          <w:lang w:eastAsia="zh-CN"/>
        </w:rPr>
        <w:t xml:space="preserve">陕西燃气集团工程有限公司 </w:t>
      </w:r>
    </w:p>
    <w:p w14:paraId="14EC9358">
      <w:pPr>
        <w:keepNext w:val="0"/>
        <w:keepLines w:val="0"/>
        <w:pageBreakBefore w:val="0"/>
        <w:numPr>
          <w:ilvl w:val="0"/>
          <w:numId w:val="0"/>
        </w:numPr>
        <w:tabs>
          <w:tab w:val="left" w:pos="7560"/>
        </w:tabs>
        <w:kinsoku/>
        <w:wordWrap/>
        <w:overflowPunct w:val="0"/>
        <w:topLinePunct w:val="0"/>
        <w:autoSpaceDE/>
        <w:autoSpaceDN/>
        <w:bidi w:val="0"/>
        <w:adjustRightInd w:val="0"/>
        <w:snapToGrid w:val="0"/>
        <w:spacing w:line="560" w:lineRule="exact"/>
        <w:ind w:firstLine="560" w:firstLineChars="200"/>
        <w:rPr>
          <w:rFonts w:hint="default" w:ascii="宋体" w:hAnsi="宋体" w:eastAsia="宋体" w:cs="宋体"/>
          <w:sz w:val="32"/>
          <w:szCs w:val="32"/>
          <w:u w:val="none"/>
          <w:lang w:val="en-US"/>
        </w:rPr>
      </w:pPr>
      <w:r>
        <w:rPr>
          <w:rFonts w:hint="eastAsia" w:ascii="宋体" w:hAnsi="宋体" w:eastAsia="宋体" w:cs="宋体"/>
          <w:sz w:val="28"/>
          <w:szCs w:val="28"/>
          <w:lang w:eastAsia="zh-CN"/>
        </w:rPr>
        <w:t>就贵公司</w:t>
      </w:r>
      <w:r>
        <w:rPr>
          <w:rFonts w:hint="eastAsia" w:ascii="宋体" w:hAnsi="宋体" w:eastAsia="宋体" w:cs="宋体"/>
          <w:spacing w:val="-4"/>
          <w:sz w:val="28"/>
          <w:szCs w:val="28"/>
          <w:u w:val="single" w:color="auto"/>
          <w:lang w:eastAsia="zh-CN"/>
        </w:rPr>
        <w:t>周湾净化厂天然气接收工程施工</w:t>
      </w:r>
      <w:r>
        <w:rPr>
          <w:rFonts w:hint="eastAsia" w:ascii="宋体" w:hAnsi="宋体" w:eastAsia="宋体" w:cs="宋体"/>
          <w:sz w:val="28"/>
          <w:szCs w:val="28"/>
          <w:u w:val="single"/>
          <w:lang w:val="en-US" w:eastAsia="zh-CN"/>
        </w:rPr>
        <w:t>租机械设备租赁</w:t>
      </w:r>
      <w:r>
        <w:rPr>
          <w:rFonts w:hint="eastAsia" w:ascii="宋体" w:hAnsi="宋体" w:eastAsia="宋体" w:cs="宋体"/>
          <w:sz w:val="28"/>
          <w:szCs w:val="28"/>
          <w:lang w:eastAsia="zh-CN"/>
        </w:rPr>
        <w:t>事宜，结合市场行情，我方本次报价为：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元</w:t>
      </w:r>
    </w:p>
    <w:p w14:paraId="2DA2FB42">
      <w:pPr>
        <w:pStyle w:val="2"/>
        <w:keepNext w:val="0"/>
        <w:keepLines w:val="0"/>
        <w:pageBreakBefore w:val="0"/>
        <w:numPr>
          <w:ilvl w:val="0"/>
          <w:numId w:val="0"/>
        </w:numPr>
        <w:kinsoku/>
        <w:wordWrap/>
        <w:overflowPunct w:val="0"/>
        <w:topLinePunct w:val="0"/>
        <w:autoSpaceDE/>
        <w:autoSpaceDN/>
        <w:bidi w:val="0"/>
        <w:adjustRightInd w:val="0"/>
        <w:snapToGrid w:val="0"/>
        <w:rPr>
          <w:rFonts w:hint="eastAsia"/>
        </w:rPr>
      </w:pPr>
    </w:p>
    <w:p w14:paraId="688326A6">
      <w:pPr>
        <w:keepNext w:val="0"/>
        <w:keepLines w:val="0"/>
        <w:pageBreakBefore w:val="0"/>
        <w:kinsoku/>
        <w:wordWrap/>
        <w:overflowPunct w:val="0"/>
        <w:topLinePunct w:val="0"/>
        <w:autoSpaceDE/>
        <w:autoSpaceDN/>
        <w:bidi w:val="0"/>
        <w:adjustRightInd w:val="0"/>
        <w:snapToGrid w:val="0"/>
        <w:ind w:firstLine="632" w:firstLineChars="300"/>
        <w:jc w:val="right"/>
        <w:rPr>
          <w:rFonts w:hint="eastAsia" w:ascii="宋体" w:hAnsi="宋体" w:eastAsia="宋体" w:cs="宋体"/>
          <w:b/>
          <w:bCs/>
          <w:lang w:eastAsia="zh-CN"/>
        </w:rPr>
      </w:pPr>
      <w:r>
        <w:rPr>
          <w:rFonts w:hint="eastAsia" w:ascii="宋体" w:hAnsi="宋体" w:eastAsia="宋体" w:cs="宋体"/>
          <w:b/>
          <w:bCs/>
          <w:lang w:eastAsia="zh-CN"/>
        </w:rPr>
        <w:t>单位：元</w:t>
      </w:r>
    </w:p>
    <w:tbl>
      <w:tblPr>
        <w:tblStyle w:val="4"/>
        <w:tblW w:w="10827" w:type="dxa"/>
        <w:tblInd w:w="-10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307"/>
        <w:gridCol w:w="1040"/>
        <w:gridCol w:w="1160"/>
        <w:gridCol w:w="1440"/>
        <w:gridCol w:w="1293"/>
        <w:gridCol w:w="1307"/>
        <w:gridCol w:w="1187"/>
        <w:gridCol w:w="1253"/>
      </w:tblGrid>
      <w:tr w14:paraId="13C88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BAE1">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序号</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0C79">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设备名称</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FF9A">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规格型号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F8EE">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租赁数量</w:t>
            </w:r>
          </w:p>
          <w:p w14:paraId="575E628D">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（台班）</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97D7">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租赁数量   （台））</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C698">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不含税单价</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0DEA">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不含税总价</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8844">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含税单价</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1590">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含税合计</w:t>
            </w:r>
          </w:p>
        </w:tc>
      </w:tr>
      <w:tr w14:paraId="23CA5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7B3A">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62BC">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挖掘机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B523">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305型</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D6B83">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1"/>
                <w:szCs w:val="21"/>
                <w:u w:val="none"/>
                <w:lang w:val="en-US" w:eastAsia="zh-CN" w:bidi="ar"/>
              </w:rPr>
              <w:t>40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7856">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995C">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27A4">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0EB0">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76DF">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576F2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1194">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35D3B">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挖掘机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2E1C">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150型</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CB0F">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B06E">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AE1D">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4472">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1609">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44DD">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6483D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7B5A">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7485">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吊车</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0C9C">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25T</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6586">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1"/>
                <w:szCs w:val="21"/>
                <w:u w:val="none"/>
                <w:lang w:val="en-US" w:eastAsia="zh-CN" w:bidi="ar"/>
              </w:rPr>
              <w:t>50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3E5F">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AC9F">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D1AA">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D04C">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AAC3">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4D921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0D3B">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E317">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随吊车</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834B">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16T</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1A63">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1"/>
                <w:szCs w:val="21"/>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6668">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67EB">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457E">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37DD">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109B">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2FA8C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F966">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C68A">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装载车</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B70A">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50T</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476A">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21"/>
                <w:szCs w:val="21"/>
                <w:u w:val="none"/>
                <w:lang w:val="en-US" w:eastAsia="zh-CN"/>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C259">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45F6">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062C">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0FF2">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88E5">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129AB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D2DF">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2988">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板车</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3B11">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13.5米</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930F">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A90C">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262E">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D044">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45A5">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2380">
            <w:pPr>
              <w:keepNext w:val="0"/>
              <w:keepLines w:val="0"/>
              <w:pageBreakBefore w:val="0"/>
              <w:kinsoku/>
              <w:wordWrap/>
              <w:overflowPunct w:val="0"/>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391A4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8C43">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合计</w:t>
            </w:r>
          </w:p>
        </w:tc>
        <w:tc>
          <w:tcPr>
            <w:tcW w:w="9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8AA93B6">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hint="default" w:ascii="Arial" w:hAnsi="Arial" w:eastAsia="宋体" w:cs="Arial"/>
                <w:i w:val="0"/>
                <w:iCs w:val="0"/>
                <w:snapToGrid w:val="0"/>
                <w:color w:val="000000"/>
                <w:kern w:val="0"/>
                <w:sz w:val="21"/>
                <w:szCs w:val="21"/>
                <w:u w:val="none"/>
                <w:lang w:val="en-US" w:eastAsia="zh-CN" w:bidi="ar"/>
              </w:rPr>
            </w:pPr>
          </w:p>
          <w:p w14:paraId="76D98C1E">
            <w:pPr>
              <w:keepNext w:val="0"/>
              <w:keepLines w:val="0"/>
              <w:pageBreakBefore w:val="0"/>
              <w:widowControl/>
              <w:suppressLineNumbers w:val="0"/>
              <w:kinsoku/>
              <w:wordWrap/>
              <w:overflowPunct w:val="0"/>
              <w:topLinePunct w:val="0"/>
              <w:autoSpaceDE/>
              <w:autoSpaceDN/>
              <w:bidi w:val="0"/>
              <w:adjustRightInd w:val="0"/>
              <w:snapToGrid w:val="0"/>
              <w:jc w:val="center"/>
              <w:textAlignment w:val="center"/>
              <w:rPr>
                <w:rFonts w:ascii="Arial" w:hAnsi="Arial" w:eastAsia="宋体" w:cs="Arial"/>
                <w:i w:val="0"/>
                <w:iCs w:val="0"/>
                <w:color w:val="000000"/>
                <w:sz w:val="21"/>
                <w:szCs w:val="21"/>
                <w:u w:val="none"/>
              </w:rPr>
            </w:pPr>
            <w:r>
              <w:rPr>
                <w:rFonts w:hint="default" w:ascii="Arial" w:hAnsi="Arial" w:eastAsia="宋体" w:cs="Arial"/>
                <w:i w:val="0"/>
                <w:iCs w:val="0"/>
                <w:snapToGrid w:val="0"/>
                <w:color w:val="000000"/>
                <w:kern w:val="0"/>
                <w:sz w:val="21"/>
                <w:szCs w:val="21"/>
                <w:u w:val="none"/>
                <w:lang w:val="en-US" w:eastAsia="zh-CN" w:bidi="ar"/>
              </w:rPr>
              <w:t>含税金额大写：</w:t>
            </w:r>
            <w:r>
              <w:rPr>
                <w:rStyle w:val="11"/>
                <w:rFonts w:eastAsia="宋体"/>
                <w:snapToGrid w:val="0"/>
                <w:color w:val="000000"/>
                <w:lang w:val="en-US" w:eastAsia="zh-CN" w:bidi="ar"/>
              </w:rPr>
              <w:t xml:space="preserve">      </w:t>
            </w:r>
            <w:r>
              <w:rPr>
                <w:rFonts w:hint="default" w:ascii="Arial" w:hAnsi="Arial" w:eastAsia="宋体" w:cs="Arial"/>
                <w:i w:val="0"/>
                <w:iCs w:val="0"/>
                <w:snapToGrid w:val="0"/>
                <w:color w:val="000000"/>
                <w:kern w:val="0"/>
                <w:sz w:val="21"/>
                <w:szCs w:val="21"/>
                <w:u w:val="none"/>
                <w:lang w:val="en-US" w:eastAsia="zh-CN" w:bidi="ar"/>
              </w:rPr>
              <w:t xml:space="preserve"> 小写：</w:t>
            </w:r>
            <w:r>
              <w:rPr>
                <w:rStyle w:val="11"/>
                <w:rFonts w:eastAsia="宋体"/>
                <w:snapToGrid w:val="0"/>
                <w:color w:val="000000"/>
                <w:lang w:val="en-US" w:eastAsia="zh-CN" w:bidi="ar"/>
              </w:rPr>
              <w:t xml:space="preserve">       </w:t>
            </w:r>
            <w:r>
              <w:rPr>
                <w:rFonts w:hint="default" w:ascii="Arial" w:hAnsi="Arial" w:eastAsia="宋体" w:cs="Arial"/>
                <w:i w:val="0"/>
                <w:iCs w:val="0"/>
                <w:snapToGrid w:val="0"/>
                <w:color w:val="000000"/>
                <w:kern w:val="0"/>
                <w:sz w:val="21"/>
                <w:szCs w:val="21"/>
                <w:u w:val="none"/>
                <w:lang w:val="en-US" w:eastAsia="zh-CN" w:bidi="ar"/>
              </w:rPr>
              <w:t xml:space="preserve"> 元，其中，不含税金额：</w:t>
            </w:r>
            <w:r>
              <w:rPr>
                <w:rStyle w:val="11"/>
                <w:rFonts w:eastAsia="宋体"/>
                <w:snapToGrid w:val="0"/>
                <w:color w:val="000000"/>
                <w:lang w:val="en-US" w:eastAsia="zh-CN" w:bidi="ar"/>
              </w:rPr>
              <w:t xml:space="preserve">        </w:t>
            </w:r>
            <w:r>
              <w:rPr>
                <w:rFonts w:hint="default" w:ascii="Arial" w:hAnsi="Arial" w:eastAsia="宋体" w:cs="Arial"/>
                <w:i w:val="0"/>
                <w:iCs w:val="0"/>
                <w:snapToGrid w:val="0"/>
                <w:color w:val="000000"/>
                <w:kern w:val="0"/>
                <w:sz w:val="21"/>
                <w:szCs w:val="21"/>
                <w:u w:val="none"/>
                <w:lang w:val="en-US" w:eastAsia="zh-CN" w:bidi="ar"/>
              </w:rPr>
              <w:t xml:space="preserve"> 元，税额：</w:t>
            </w:r>
            <w:r>
              <w:rPr>
                <w:rFonts w:hint="eastAsia" w:eastAsia="宋体" w:cs="Arial"/>
                <w:i w:val="0"/>
                <w:iCs w:val="0"/>
                <w:snapToGrid w:val="0"/>
                <w:color w:val="000000"/>
                <w:kern w:val="0"/>
                <w:sz w:val="21"/>
                <w:szCs w:val="21"/>
                <w:u w:val="single"/>
                <w:lang w:val="en-US" w:eastAsia="zh-CN" w:bidi="ar"/>
              </w:rPr>
              <w:t xml:space="preserve">   </w:t>
            </w:r>
            <w:r>
              <w:rPr>
                <w:rFonts w:hint="default" w:ascii="Arial" w:hAnsi="Arial" w:eastAsia="宋体" w:cs="Arial"/>
                <w:i w:val="0"/>
                <w:iCs w:val="0"/>
                <w:snapToGrid w:val="0"/>
                <w:color w:val="000000"/>
                <w:kern w:val="0"/>
                <w:sz w:val="21"/>
                <w:szCs w:val="21"/>
                <w:u w:val="single"/>
                <w:lang w:val="en-US" w:eastAsia="zh-CN" w:bidi="ar"/>
              </w:rPr>
              <w:t xml:space="preserve"> </w:t>
            </w:r>
            <w:r>
              <w:rPr>
                <w:rFonts w:hint="default" w:ascii="Arial" w:hAnsi="Arial" w:eastAsia="宋体" w:cs="Arial"/>
                <w:i w:val="0"/>
                <w:iCs w:val="0"/>
                <w:snapToGrid w:val="0"/>
                <w:color w:val="000000"/>
                <w:kern w:val="0"/>
                <w:sz w:val="21"/>
                <w:szCs w:val="21"/>
                <w:u w:val="none"/>
                <w:lang w:val="en-US" w:eastAsia="zh-CN" w:bidi="ar"/>
              </w:rPr>
              <w:t>元，税率：</w:t>
            </w:r>
            <w:r>
              <w:rPr>
                <w:rStyle w:val="11"/>
                <w:rFonts w:eastAsia="宋体"/>
                <w:snapToGrid w:val="0"/>
                <w:color w:val="000000"/>
                <w:lang w:val="en-US" w:eastAsia="zh-CN" w:bidi="ar"/>
              </w:rPr>
              <w:t xml:space="preserve">    </w:t>
            </w:r>
            <w:r>
              <w:rPr>
                <w:rFonts w:hint="default" w:ascii="Arial" w:hAnsi="Arial" w:eastAsia="宋体" w:cs="Arial"/>
                <w:i w:val="0"/>
                <w:iCs w:val="0"/>
                <w:snapToGrid w:val="0"/>
                <w:color w:val="000000"/>
                <w:kern w:val="0"/>
                <w:sz w:val="21"/>
                <w:szCs w:val="21"/>
                <w:u w:val="none"/>
                <w:lang w:val="en-US" w:eastAsia="zh-CN" w:bidi="ar"/>
              </w:rPr>
              <w:t xml:space="preserve"> %。</w:t>
            </w:r>
          </w:p>
        </w:tc>
      </w:tr>
    </w:tbl>
    <w:p w14:paraId="61BA28E3">
      <w:pPr>
        <w:keepNext w:val="0"/>
        <w:keepLines w:val="0"/>
        <w:pageBreakBefore w:val="0"/>
        <w:kinsoku/>
        <w:wordWrap/>
        <w:overflowPunct w:val="0"/>
        <w:topLinePunct w:val="0"/>
        <w:autoSpaceDE/>
        <w:autoSpaceDN/>
        <w:bidi w:val="0"/>
        <w:adjustRightInd w:val="0"/>
        <w:snapToGrid w:val="0"/>
        <w:spacing w:before="167" w:line="221" w:lineRule="auto"/>
        <w:rPr>
          <w:rFonts w:ascii="宋体" w:hAnsi="宋体" w:eastAsia="宋体" w:cs="宋体"/>
          <w:sz w:val="28"/>
          <w:szCs w:val="28"/>
          <w14:textOutline w14:w="5103" w14:cap="sq" w14:cmpd="sng">
            <w14:solidFill>
              <w14:srgbClr w14:val="000000"/>
            </w14:solidFill>
            <w14:prstDash w14:val="solid"/>
            <w14:bevel/>
          </w14:textOutline>
        </w:rPr>
      </w:pPr>
    </w:p>
    <w:p w14:paraId="4259C8B7">
      <w:pPr>
        <w:keepNext w:val="0"/>
        <w:keepLines w:val="0"/>
        <w:pageBreakBefore w:val="0"/>
        <w:kinsoku/>
        <w:wordWrap/>
        <w:overflowPunct w:val="0"/>
        <w:topLinePunct w:val="0"/>
        <w:autoSpaceDE/>
        <w:autoSpaceDN/>
        <w:bidi w:val="0"/>
        <w:adjustRightInd w:val="0"/>
        <w:snapToGrid w:val="0"/>
        <w:spacing w:line="72" w:lineRule="auto"/>
        <w:rPr>
          <w:rFonts w:ascii="Arial"/>
          <w:sz w:val="2"/>
        </w:rPr>
      </w:pPr>
    </w:p>
    <w:p w14:paraId="2BF0BC5B">
      <w:pPr>
        <w:keepNext w:val="0"/>
        <w:keepLines w:val="0"/>
        <w:pageBreakBefore w:val="0"/>
        <w:kinsoku/>
        <w:wordWrap/>
        <w:overflowPunct w:val="0"/>
        <w:topLinePunct w:val="0"/>
        <w:autoSpaceDE/>
        <w:autoSpaceDN/>
        <w:bidi w:val="0"/>
        <w:adjustRightInd w:val="0"/>
        <w:snapToGrid w:val="0"/>
        <w:spacing w:before="158" w:line="220" w:lineRule="auto"/>
        <w:rPr>
          <w:rFonts w:ascii="宋体" w:hAnsi="宋体" w:eastAsia="宋体" w:cs="宋体"/>
          <w:sz w:val="28"/>
          <w:szCs w:val="28"/>
        </w:rPr>
      </w:pPr>
      <w:r>
        <w:rPr>
          <w:rFonts w:ascii="宋体" w:hAnsi="宋体" w:eastAsia="宋体" w:cs="宋体"/>
          <w:spacing w:val="-2"/>
          <w:sz w:val="28"/>
          <w:szCs w:val="28"/>
        </w:rPr>
        <w:t>我单位承诺：</w:t>
      </w:r>
    </w:p>
    <w:p w14:paraId="1DFC1EE7">
      <w:pPr>
        <w:keepNext w:val="0"/>
        <w:keepLines w:val="0"/>
        <w:pageBreakBefore w:val="0"/>
        <w:widowControl/>
        <w:kinsoku/>
        <w:wordWrap/>
        <w:overflowPunct w:val="0"/>
        <w:topLinePunct w:val="0"/>
        <w:autoSpaceDE/>
        <w:autoSpaceDN/>
        <w:bidi w:val="0"/>
        <w:adjustRightInd w:val="0"/>
        <w:snapToGrid w:val="0"/>
        <w:spacing w:line="360" w:lineRule="auto"/>
        <w:ind w:left="0" w:firstLine="548" w:firstLineChars="200"/>
        <w:textAlignment w:val="baseline"/>
        <w:rPr>
          <w:rFonts w:ascii="宋体" w:hAnsi="宋体" w:eastAsia="宋体" w:cs="宋体"/>
          <w:sz w:val="28"/>
          <w:szCs w:val="28"/>
        </w:rPr>
      </w:pPr>
      <w:r>
        <w:rPr>
          <w:rFonts w:ascii="宋体" w:hAnsi="宋体" w:eastAsia="宋体" w:cs="宋体"/>
          <w:spacing w:val="-3"/>
          <w:sz w:val="28"/>
          <w:szCs w:val="28"/>
        </w:rPr>
        <w:t>1.设备使用年限不超过</w:t>
      </w:r>
      <w:r>
        <w:rPr>
          <w:rFonts w:ascii="宋体" w:hAnsi="宋体" w:eastAsia="宋体" w:cs="宋体"/>
          <w:spacing w:val="-3"/>
          <w:sz w:val="28"/>
          <w:szCs w:val="28"/>
          <w:u w:val="single" w:color="auto"/>
        </w:rPr>
        <w:t xml:space="preserve">  </w:t>
      </w:r>
      <w:r>
        <w:rPr>
          <w:rFonts w:hint="eastAsia" w:ascii="宋体" w:hAnsi="宋体" w:eastAsia="宋体" w:cs="宋体"/>
          <w:spacing w:val="-3"/>
          <w:sz w:val="28"/>
          <w:szCs w:val="28"/>
          <w:u w:val="single" w:color="auto"/>
          <w:lang w:val="en-US" w:eastAsia="zh-CN"/>
        </w:rPr>
        <w:t xml:space="preserve">  </w:t>
      </w:r>
      <w:r>
        <w:rPr>
          <w:rFonts w:ascii="宋体" w:hAnsi="宋体" w:eastAsia="宋体" w:cs="宋体"/>
          <w:spacing w:val="-3"/>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3"/>
          <w:sz w:val="28"/>
          <w:szCs w:val="28"/>
        </w:rPr>
        <w:t>年。</w:t>
      </w:r>
    </w:p>
    <w:p w14:paraId="5176C899">
      <w:pPr>
        <w:keepNext w:val="0"/>
        <w:keepLines w:val="0"/>
        <w:pageBreakBefore w:val="0"/>
        <w:widowControl/>
        <w:kinsoku/>
        <w:wordWrap/>
        <w:overflowPunct w:val="0"/>
        <w:topLinePunct w:val="0"/>
        <w:autoSpaceDE/>
        <w:autoSpaceDN/>
        <w:bidi w:val="0"/>
        <w:adjustRightInd w:val="0"/>
        <w:snapToGrid w:val="0"/>
        <w:spacing w:line="360" w:lineRule="auto"/>
        <w:ind w:left="0" w:firstLine="520" w:firstLineChars="200"/>
        <w:textAlignment w:val="baseline"/>
        <w:rPr>
          <w:rFonts w:ascii="宋体" w:hAnsi="宋体" w:eastAsia="宋体" w:cs="宋体"/>
          <w:sz w:val="28"/>
          <w:szCs w:val="28"/>
        </w:rPr>
      </w:pPr>
      <w:r>
        <w:rPr>
          <w:rFonts w:ascii="宋体" w:hAnsi="宋体" w:eastAsia="宋体" w:cs="宋体"/>
          <w:spacing w:val="-10"/>
          <w:sz w:val="28"/>
          <w:szCs w:val="28"/>
        </w:rPr>
        <w:t>2.运输周期：接承租方通知后</w:t>
      </w:r>
      <w:r>
        <w:rPr>
          <w:rFonts w:ascii="宋体" w:hAnsi="宋体" w:eastAsia="宋体" w:cs="宋体"/>
          <w:spacing w:val="-10"/>
          <w:sz w:val="28"/>
          <w:szCs w:val="28"/>
          <w:u w:val="single" w:color="auto"/>
        </w:rPr>
        <w:t xml:space="preserve"> </w:t>
      </w:r>
      <w:r>
        <w:rPr>
          <w:rFonts w:hint="eastAsia" w:ascii="宋体" w:hAnsi="宋体" w:eastAsia="宋体" w:cs="宋体"/>
          <w:spacing w:val="-10"/>
          <w:sz w:val="28"/>
          <w:szCs w:val="28"/>
          <w:u w:val="single" w:color="auto"/>
          <w:lang w:val="en-US" w:eastAsia="zh-CN"/>
        </w:rPr>
        <w:t xml:space="preserve">   </w:t>
      </w:r>
      <w:r>
        <w:rPr>
          <w:rFonts w:ascii="宋体" w:hAnsi="宋体" w:eastAsia="宋体" w:cs="宋体"/>
          <w:spacing w:val="-10"/>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0"/>
          <w:sz w:val="28"/>
          <w:szCs w:val="28"/>
        </w:rPr>
        <w:t>日内，出租方将设备运送到指定地点。</w:t>
      </w:r>
    </w:p>
    <w:p w14:paraId="605463B9">
      <w:pPr>
        <w:keepNext w:val="0"/>
        <w:keepLines w:val="0"/>
        <w:pageBreakBefore w:val="0"/>
        <w:widowControl/>
        <w:kinsoku/>
        <w:wordWrap/>
        <w:overflowPunct w:val="0"/>
        <w:topLinePunct w:val="0"/>
        <w:autoSpaceDE/>
        <w:autoSpaceDN/>
        <w:bidi w:val="0"/>
        <w:adjustRightInd w:val="0"/>
        <w:snapToGrid w:val="0"/>
        <w:spacing w:line="360" w:lineRule="auto"/>
        <w:ind w:left="0" w:firstLine="544" w:firstLineChars="200"/>
        <w:textAlignment w:val="baseline"/>
        <w:rPr>
          <w:rFonts w:hint="eastAsia" w:ascii="宋体" w:hAnsi="宋体" w:eastAsia="宋体" w:cs="宋体"/>
          <w:sz w:val="28"/>
          <w:szCs w:val="28"/>
          <w:lang w:eastAsia="zh-CN"/>
        </w:rPr>
      </w:pPr>
      <w:r>
        <w:rPr>
          <w:rFonts w:ascii="宋体" w:hAnsi="宋体" w:eastAsia="宋体" w:cs="宋体"/>
          <w:spacing w:val="-4"/>
          <w:position w:val="26"/>
          <w:sz w:val="28"/>
          <w:szCs w:val="28"/>
        </w:rPr>
        <w:t>3.租金的计算：自机械设备进入现场正常作业开始计算时间，不</w:t>
      </w:r>
      <w:r>
        <w:rPr>
          <w:rFonts w:hint="eastAsia" w:ascii="宋体" w:hAnsi="宋体" w:eastAsia="宋体" w:cs="宋体"/>
          <w:spacing w:val="-4"/>
          <w:position w:val="26"/>
          <w:sz w:val="28"/>
          <w:szCs w:val="28"/>
          <w:lang w:eastAsia="zh-CN"/>
        </w:rPr>
        <w:t>足一天的按小时计算，每小时费用为含税单价的</w:t>
      </w:r>
      <w:r>
        <w:rPr>
          <w:rFonts w:hint="eastAsia" w:ascii="宋体" w:hAnsi="宋体" w:eastAsia="宋体" w:cs="宋体"/>
          <w:spacing w:val="-4"/>
          <w:position w:val="26"/>
          <w:sz w:val="28"/>
          <w:szCs w:val="28"/>
          <w:lang w:val="en-US" w:eastAsia="zh-CN"/>
        </w:rPr>
        <w:t>1/8。</w:t>
      </w:r>
    </w:p>
    <w:p w14:paraId="44769F1A">
      <w:pPr>
        <w:keepNext w:val="0"/>
        <w:keepLines w:val="0"/>
        <w:pageBreakBefore w:val="0"/>
        <w:kinsoku/>
        <w:wordWrap/>
        <w:overflowPunct w:val="0"/>
        <w:topLinePunct w:val="0"/>
        <w:autoSpaceDE/>
        <w:autoSpaceDN/>
        <w:bidi w:val="0"/>
        <w:adjustRightInd w:val="0"/>
        <w:snapToGrid w:val="0"/>
        <w:spacing w:before="281" w:line="219" w:lineRule="auto"/>
        <w:ind w:left="2743"/>
        <w:rPr>
          <w:rFonts w:ascii="宋体" w:hAnsi="宋体" w:eastAsia="宋体" w:cs="宋体"/>
          <w:sz w:val="28"/>
          <w:szCs w:val="28"/>
        </w:rPr>
      </w:pPr>
      <w:r>
        <w:rPr>
          <w:rFonts w:ascii="宋体" w:hAnsi="宋体" w:eastAsia="宋体" w:cs="宋体"/>
          <w:spacing w:val="-2"/>
          <w:sz w:val="28"/>
          <w:szCs w:val="28"/>
        </w:rPr>
        <w:t>洽谈单位（盖章</w:t>
      </w:r>
      <w:r>
        <w:rPr>
          <w:rFonts w:ascii="宋体" w:hAnsi="宋体" w:eastAsia="宋体" w:cs="宋体"/>
          <w:sz w:val="28"/>
          <w:szCs w:val="28"/>
        </w:rPr>
        <w:t>）：</w:t>
      </w:r>
    </w:p>
    <w:p w14:paraId="42F157C8">
      <w:pPr>
        <w:keepNext w:val="0"/>
        <w:keepLines w:val="0"/>
        <w:pageBreakBefore w:val="0"/>
        <w:kinsoku/>
        <w:wordWrap/>
        <w:overflowPunct w:val="0"/>
        <w:topLinePunct w:val="0"/>
        <w:autoSpaceDE/>
        <w:autoSpaceDN/>
        <w:bidi w:val="0"/>
        <w:adjustRightInd w:val="0"/>
        <w:snapToGrid w:val="0"/>
        <w:spacing w:before="170" w:line="219" w:lineRule="auto"/>
        <w:ind w:left="2743"/>
        <w:rPr>
          <w:rFonts w:ascii="宋体" w:hAnsi="宋体" w:eastAsia="宋体" w:cs="宋体"/>
          <w:sz w:val="28"/>
          <w:szCs w:val="28"/>
        </w:rPr>
      </w:pPr>
      <w:r>
        <w:rPr>
          <w:rFonts w:ascii="宋体" w:hAnsi="宋体" w:eastAsia="宋体" w:cs="宋体"/>
          <w:spacing w:val="-1"/>
          <w:sz w:val="28"/>
          <w:szCs w:val="28"/>
        </w:rPr>
        <w:t>法定代表人/委托代理人（签字或盖章</w:t>
      </w:r>
      <w:r>
        <w:rPr>
          <w:rFonts w:ascii="宋体" w:hAnsi="宋体" w:eastAsia="宋体" w:cs="宋体"/>
          <w:spacing w:val="1"/>
          <w:sz w:val="28"/>
          <w:szCs w:val="28"/>
        </w:rPr>
        <w:t>）：</w:t>
      </w:r>
    </w:p>
    <w:p w14:paraId="405810C4">
      <w:pPr>
        <w:keepNext w:val="0"/>
        <w:keepLines w:val="0"/>
        <w:pageBreakBefore w:val="0"/>
        <w:kinsoku/>
        <w:wordWrap/>
        <w:overflowPunct w:val="0"/>
        <w:topLinePunct w:val="0"/>
        <w:autoSpaceDE/>
        <w:autoSpaceDN/>
        <w:bidi w:val="0"/>
        <w:adjustRightInd w:val="0"/>
        <w:snapToGrid w:val="0"/>
        <w:spacing w:before="166" w:line="220" w:lineRule="auto"/>
        <w:ind w:firstLine="5980" w:firstLineChars="2300"/>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4"/>
          <w:sz w:val="28"/>
          <w:szCs w:val="28"/>
        </w:rPr>
        <w:t xml:space="preserve">    </w:t>
      </w:r>
      <w:r>
        <w:rPr>
          <w:rFonts w:ascii="宋体" w:hAnsi="宋体" w:eastAsia="宋体" w:cs="宋体"/>
          <w:spacing w:val="-10"/>
          <w:sz w:val="28"/>
          <w:szCs w:val="28"/>
        </w:rPr>
        <w:t>月</w:t>
      </w:r>
      <w:r>
        <w:rPr>
          <w:rFonts w:ascii="宋体" w:hAnsi="宋体" w:eastAsia="宋体" w:cs="宋体"/>
          <w:spacing w:val="15"/>
          <w:sz w:val="28"/>
          <w:szCs w:val="28"/>
        </w:rPr>
        <w:t xml:space="preserve">    </w:t>
      </w:r>
      <w:r>
        <w:rPr>
          <w:rFonts w:ascii="宋体" w:hAnsi="宋体" w:eastAsia="宋体" w:cs="宋体"/>
          <w:spacing w:val="-10"/>
          <w:sz w:val="28"/>
          <w:szCs w:val="28"/>
        </w:rPr>
        <w:t>日</w:t>
      </w:r>
    </w:p>
    <w:p w14:paraId="5702F187">
      <w:pPr>
        <w:keepNext w:val="0"/>
        <w:keepLines w:val="0"/>
        <w:pageBreakBefore w:val="0"/>
        <w:kinsoku/>
        <w:wordWrap/>
        <w:overflowPunct w:val="0"/>
        <w:topLinePunct w:val="0"/>
        <w:autoSpaceDE/>
        <w:autoSpaceDN/>
        <w:bidi w:val="0"/>
        <w:adjustRightInd w:val="0"/>
        <w:snapToGrid w:val="0"/>
        <w:spacing w:line="220" w:lineRule="auto"/>
        <w:rPr>
          <w:rFonts w:ascii="宋体" w:hAnsi="宋体" w:eastAsia="宋体" w:cs="宋体"/>
          <w:sz w:val="28"/>
          <w:szCs w:val="28"/>
        </w:rPr>
        <w:sectPr>
          <w:footerReference r:id="rId10" w:type="default"/>
          <w:pgSz w:w="11906" w:h="16839"/>
          <w:pgMar w:top="2098" w:right="1474" w:bottom="1928" w:left="1587" w:header="0" w:footer="833" w:gutter="0"/>
          <w:cols w:space="425" w:num="1"/>
          <w:rtlGutter w:val="0"/>
          <w:docGrid w:linePitch="0" w:charSpace="0"/>
        </w:sectPr>
      </w:pPr>
    </w:p>
    <w:p w14:paraId="49342686">
      <w:pPr>
        <w:pStyle w:val="3"/>
        <w:keepNext w:val="0"/>
        <w:keepLines w:val="0"/>
        <w:pageBreakBefore w:val="0"/>
        <w:kinsoku/>
        <w:wordWrap/>
        <w:overflowPunct w:val="0"/>
        <w:topLinePunct w:val="0"/>
        <w:autoSpaceDE/>
        <w:autoSpaceDN/>
        <w:bidi w:val="0"/>
        <w:adjustRightInd w:val="0"/>
        <w:snapToGrid w:val="0"/>
        <w:spacing w:line="244" w:lineRule="auto"/>
        <w:rPr>
          <w:sz w:val="21"/>
        </w:rPr>
      </w:pPr>
    </w:p>
    <w:p w14:paraId="7BCD7939">
      <w:pPr>
        <w:keepNext w:val="0"/>
        <w:keepLines w:val="0"/>
        <w:pageBreakBefore w:val="0"/>
        <w:kinsoku/>
        <w:wordWrap/>
        <w:overflowPunct w:val="0"/>
        <w:topLinePunct w:val="0"/>
        <w:autoSpaceDE/>
        <w:autoSpaceDN/>
        <w:bidi w:val="0"/>
        <w:adjustRightInd w:val="0"/>
        <w:snapToGrid w:val="0"/>
        <w:spacing w:before="113" w:line="224" w:lineRule="auto"/>
        <w:ind w:left="2444"/>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二、法人代表授权委托书</w:t>
      </w:r>
    </w:p>
    <w:p w14:paraId="0FFF1B88">
      <w:pPr>
        <w:pStyle w:val="3"/>
        <w:keepNext w:val="0"/>
        <w:keepLines w:val="0"/>
        <w:pageBreakBefore w:val="0"/>
        <w:kinsoku/>
        <w:wordWrap/>
        <w:overflowPunct w:val="0"/>
        <w:topLinePunct w:val="0"/>
        <w:autoSpaceDE/>
        <w:autoSpaceDN/>
        <w:bidi w:val="0"/>
        <w:adjustRightInd w:val="0"/>
        <w:snapToGrid w:val="0"/>
        <w:spacing w:line="257" w:lineRule="auto"/>
        <w:rPr>
          <w:sz w:val="21"/>
        </w:rPr>
      </w:pPr>
    </w:p>
    <w:p w14:paraId="7AE5F564">
      <w:pPr>
        <w:pStyle w:val="3"/>
        <w:keepNext w:val="0"/>
        <w:keepLines w:val="0"/>
        <w:pageBreakBefore w:val="0"/>
        <w:kinsoku/>
        <w:wordWrap/>
        <w:overflowPunct w:val="0"/>
        <w:topLinePunct w:val="0"/>
        <w:autoSpaceDE/>
        <w:autoSpaceDN/>
        <w:bidi w:val="0"/>
        <w:adjustRightInd w:val="0"/>
        <w:snapToGrid w:val="0"/>
        <w:spacing w:line="257" w:lineRule="auto"/>
        <w:rPr>
          <w:sz w:val="21"/>
        </w:rPr>
      </w:pPr>
    </w:p>
    <w:p w14:paraId="259DD340">
      <w:pPr>
        <w:pStyle w:val="3"/>
        <w:keepNext w:val="0"/>
        <w:keepLines w:val="0"/>
        <w:pageBreakBefore w:val="0"/>
        <w:kinsoku/>
        <w:wordWrap/>
        <w:overflowPunct w:val="0"/>
        <w:topLinePunct w:val="0"/>
        <w:autoSpaceDE/>
        <w:autoSpaceDN/>
        <w:bidi w:val="0"/>
        <w:adjustRightInd w:val="0"/>
        <w:snapToGrid w:val="0"/>
        <w:spacing w:line="257" w:lineRule="auto"/>
        <w:rPr>
          <w:sz w:val="21"/>
        </w:rPr>
      </w:pPr>
    </w:p>
    <w:p w14:paraId="7C60BD7C">
      <w:pPr>
        <w:keepNext w:val="0"/>
        <w:keepLines w:val="0"/>
        <w:pageBreakBefore w:val="0"/>
        <w:widowControl/>
        <w:kinsoku/>
        <w:wordWrap/>
        <w:overflowPunct w:val="0"/>
        <w:topLinePunct w:val="0"/>
        <w:autoSpaceDE/>
        <w:autoSpaceDN/>
        <w:bidi w:val="0"/>
        <w:adjustRightInd w:val="0"/>
        <w:snapToGrid w:val="0"/>
        <w:spacing w:line="360" w:lineRule="auto"/>
        <w:ind w:firstLine="560" w:firstLineChars="200"/>
        <w:textAlignment w:val="baseline"/>
        <w:rPr>
          <w:rFonts w:ascii="宋体" w:hAnsi="宋体" w:eastAsia="宋体" w:cs="宋体"/>
          <w:sz w:val="28"/>
          <w:szCs w:val="28"/>
        </w:rPr>
      </w:pPr>
      <w:r>
        <w:rPr>
          <w:rFonts w:ascii="宋体" w:hAnsi="宋体" w:eastAsia="宋体" w:cs="宋体"/>
          <w:sz w:val="28"/>
          <w:szCs w:val="28"/>
        </w:rPr>
        <w:t>本人</w:t>
      </w:r>
      <w:r>
        <w:rPr>
          <w:rFonts w:ascii="宋体" w:hAnsi="宋体" w:eastAsia="宋体" w:cs="宋体"/>
          <w:sz w:val="28"/>
          <w:szCs w:val="28"/>
          <w:u w:val="single" w:color="auto"/>
        </w:rPr>
        <w:t xml:space="preserve">       </w:t>
      </w:r>
      <w:r>
        <w:rPr>
          <w:rFonts w:ascii="宋体" w:hAnsi="宋体" w:eastAsia="宋体" w:cs="宋体"/>
          <w:sz w:val="28"/>
          <w:szCs w:val="28"/>
        </w:rPr>
        <w:t>（姓名）系</w:t>
      </w:r>
      <w:r>
        <w:rPr>
          <w:rFonts w:ascii="宋体" w:hAnsi="宋体" w:eastAsia="宋体" w:cs="宋体"/>
          <w:sz w:val="28"/>
          <w:szCs w:val="28"/>
          <w:u w:val="single" w:color="auto"/>
        </w:rPr>
        <w:t xml:space="preserve">        </w:t>
      </w:r>
      <w:r>
        <w:rPr>
          <w:rFonts w:ascii="宋体" w:hAnsi="宋体" w:eastAsia="宋体" w:cs="宋体"/>
          <w:sz w:val="28"/>
          <w:szCs w:val="28"/>
        </w:rPr>
        <w:t>（洽谈单位名称）的法定代表人，</w:t>
      </w:r>
      <w:r>
        <w:rPr>
          <w:rFonts w:ascii="宋体" w:hAnsi="宋体" w:eastAsia="宋体" w:cs="宋体"/>
          <w:spacing w:val="11"/>
          <w:sz w:val="28"/>
          <w:szCs w:val="28"/>
        </w:rPr>
        <w:t xml:space="preserve"> </w:t>
      </w:r>
      <w:r>
        <w:rPr>
          <w:rFonts w:ascii="宋体" w:hAnsi="宋体" w:eastAsia="宋体" w:cs="宋体"/>
          <w:spacing w:val="-4"/>
          <w:sz w:val="28"/>
          <w:szCs w:val="28"/>
        </w:rPr>
        <w:t>现委托</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（姓名）为我方代理人。代理人根据授权，以我方名义签</w:t>
      </w:r>
      <w:r>
        <w:rPr>
          <w:rFonts w:ascii="宋体" w:hAnsi="宋体" w:eastAsia="宋体" w:cs="宋体"/>
          <w:spacing w:val="18"/>
          <w:sz w:val="28"/>
          <w:szCs w:val="28"/>
        </w:rPr>
        <w:t xml:space="preserve"> </w:t>
      </w:r>
      <w:r>
        <w:rPr>
          <w:rFonts w:ascii="宋体" w:hAnsi="宋体" w:eastAsia="宋体" w:cs="宋体"/>
          <w:spacing w:val="-4"/>
          <w:sz w:val="28"/>
          <w:szCs w:val="28"/>
        </w:rPr>
        <w:t>署、澄清、说明、补正、递交、撤回、修改</w:t>
      </w:r>
      <w:r>
        <w:rPr>
          <w:rFonts w:hint="eastAsia" w:ascii="宋体" w:hAnsi="宋体" w:eastAsia="宋体" w:cs="宋体"/>
          <w:spacing w:val="-4"/>
          <w:sz w:val="28"/>
          <w:szCs w:val="28"/>
          <w:u w:val="single" w:color="auto"/>
          <w:lang w:eastAsia="zh-CN"/>
        </w:rPr>
        <w:t>周湾净化厂天然气接收工程</w:t>
      </w:r>
      <w:r>
        <w:rPr>
          <w:rFonts w:hint="eastAsia" w:ascii="宋体" w:hAnsi="宋体" w:eastAsia="宋体" w:cs="宋体"/>
          <w:spacing w:val="-4"/>
          <w:sz w:val="28"/>
          <w:szCs w:val="28"/>
          <w:u w:val="single" w:color="auto"/>
          <w:lang w:val="en-US" w:eastAsia="zh-CN"/>
        </w:rPr>
        <w:t>施工</w:t>
      </w:r>
      <w:r>
        <w:rPr>
          <w:rFonts w:hint="eastAsia" w:ascii="宋体" w:hAnsi="宋体" w:eastAsia="宋体" w:cs="宋体"/>
          <w:spacing w:val="-4"/>
          <w:sz w:val="28"/>
          <w:szCs w:val="28"/>
          <w:u w:val="single" w:color="auto"/>
        </w:rPr>
        <w:t>机械设备租赁</w:t>
      </w:r>
      <w:r>
        <w:rPr>
          <w:rFonts w:ascii="宋体" w:hAnsi="宋体" w:eastAsia="宋体" w:cs="宋体"/>
          <w:spacing w:val="-4"/>
          <w:sz w:val="28"/>
          <w:szCs w:val="28"/>
        </w:rPr>
        <w:t>洽谈报价、签订合同和处理有关</w:t>
      </w:r>
      <w:r>
        <w:rPr>
          <w:rFonts w:ascii="宋体" w:hAnsi="宋体" w:eastAsia="宋体" w:cs="宋体"/>
          <w:spacing w:val="-1"/>
          <w:sz w:val="28"/>
          <w:szCs w:val="28"/>
        </w:rPr>
        <w:t>事宜，其法律后果由我方承担。</w:t>
      </w:r>
    </w:p>
    <w:p w14:paraId="072B9FE3">
      <w:pPr>
        <w:keepNext w:val="0"/>
        <w:keepLines w:val="0"/>
        <w:pageBreakBefore w:val="0"/>
        <w:kinsoku/>
        <w:wordWrap/>
        <w:overflowPunct w:val="0"/>
        <w:topLinePunct w:val="0"/>
        <w:autoSpaceDE/>
        <w:autoSpaceDN/>
        <w:bidi w:val="0"/>
        <w:adjustRightInd w:val="0"/>
        <w:snapToGrid w:val="0"/>
        <w:spacing w:before="290" w:line="221" w:lineRule="auto"/>
        <w:ind w:left="699"/>
        <w:rPr>
          <w:rFonts w:ascii="宋体" w:hAnsi="宋体" w:eastAsia="宋体" w:cs="宋体"/>
          <w:spacing w:val="-1"/>
          <w:sz w:val="28"/>
          <w:szCs w:val="28"/>
        </w:rPr>
      </w:pPr>
    </w:p>
    <w:p w14:paraId="013D17E4">
      <w:pPr>
        <w:keepNext w:val="0"/>
        <w:keepLines w:val="0"/>
        <w:pageBreakBefore w:val="0"/>
        <w:kinsoku/>
        <w:wordWrap/>
        <w:overflowPunct w:val="0"/>
        <w:topLinePunct w:val="0"/>
        <w:autoSpaceDE/>
        <w:autoSpaceDN/>
        <w:bidi w:val="0"/>
        <w:adjustRightInd w:val="0"/>
        <w:snapToGrid w:val="0"/>
        <w:spacing w:before="290" w:line="221" w:lineRule="auto"/>
        <w:ind w:firstLine="556" w:firstLineChars="200"/>
        <w:rPr>
          <w:rFonts w:ascii="宋体" w:hAnsi="宋体" w:eastAsia="宋体" w:cs="宋体"/>
          <w:sz w:val="28"/>
          <w:szCs w:val="28"/>
        </w:rPr>
      </w:pPr>
      <w:r>
        <w:rPr>
          <w:rFonts w:ascii="宋体" w:hAnsi="宋体" w:eastAsia="宋体" w:cs="宋体"/>
          <w:spacing w:val="-1"/>
          <w:sz w:val="28"/>
          <w:szCs w:val="28"/>
        </w:rPr>
        <w:t>委托期限：</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w:t>
      </w:r>
    </w:p>
    <w:p w14:paraId="07D3529A">
      <w:pPr>
        <w:keepNext w:val="0"/>
        <w:keepLines w:val="0"/>
        <w:pageBreakBefore w:val="0"/>
        <w:kinsoku/>
        <w:wordWrap/>
        <w:overflowPunct w:val="0"/>
        <w:topLinePunct w:val="0"/>
        <w:autoSpaceDE/>
        <w:autoSpaceDN/>
        <w:bidi w:val="0"/>
        <w:adjustRightInd w:val="0"/>
        <w:snapToGrid w:val="0"/>
        <w:spacing w:before="289" w:line="220" w:lineRule="auto"/>
        <w:ind w:left="560"/>
        <w:rPr>
          <w:rFonts w:ascii="宋体" w:hAnsi="宋体" w:eastAsia="宋体" w:cs="宋体"/>
          <w:sz w:val="28"/>
          <w:szCs w:val="28"/>
        </w:rPr>
      </w:pPr>
      <w:r>
        <w:rPr>
          <w:rFonts w:ascii="宋体" w:hAnsi="宋体" w:eastAsia="宋体" w:cs="宋体"/>
          <w:spacing w:val="-1"/>
          <w:sz w:val="28"/>
          <w:szCs w:val="28"/>
        </w:rPr>
        <w:t>代理人无转委托权。</w:t>
      </w:r>
    </w:p>
    <w:p w14:paraId="3D5C6792">
      <w:pPr>
        <w:keepNext w:val="0"/>
        <w:keepLines w:val="0"/>
        <w:pageBreakBefore w:val="0"/>
        <w:kinsoku/>
        <w:wordWrap/>
        <w:overflowPunct w:val="0"/>
        <w:topLinePunct w:val="0"/>
        <w:autoSpaceDE/>
        <w:autoSpaceDN/>
        <w:bidi w:val="0"/>
        <w:adjustRightInd w:val="0"/>
        <w:snapToGrid w:val="0"/>
        <w:spacing w:before="291" w:line="219" w:lineRule="auto"/>
        <w:ind w:left="583"/>
        <w:rPr>
          <w:rFonts w:ascii="宋体" w:hAnsi="宋体" w:eastAsia="宋体" w:cs="宋体"/>
          <w:sz w:val="28"/>
          <w:szCs w:val="28"/>
        </w:rPr>
      </w:pPr>
      <w:r>
        <w:rPr>
          <w:rFonts w:ascii="宋体" w:hAnsi="宋体" w:eastAsia="宋体" w:cs="宋体"/>
          <w:spacing w:val="-3"/>
          <w:sz w:val="28"/>
          <w:szCs w:val="28"/>
        </w:rPr>
        <w:t>附：法定代表人及代理人身份证明</w:t>
      </w:r>
    </w:p>
    <w:p w14:paraId="15B3CFE6">
      <w:pPr>
        <w:keepNext w:val="0"/>
        <w:keepLines w:val="0"/>
        <w:pageBreakBefore w:val="0"/>
        <w:kinsoku/>
        <w:wordWrap/>
        <w:overflowPunct w:val="0"/>
        <w:topLinePunct w:val="0"/>
        <w:autoSpaceDE/>
        <w:autoSpaceDN/>
        <w:bidi w:val="0"/>
        <w:adjustRightInd w:val="0"/>
        <w:snapToGrid w:val="0"/>
        <w:spacing w:before="291" w:line="219" w:lineRule="auto"/>
        <w:ind w:left="562"/>
        <w:rPr>
          <w:rFonts w:ascii="宋体" w:hAnsi="宋体" w:eastAsia="宋体" w:cs="宋体"/>
          <w:sz w:val="28"/>
          <w:szCs w:val="28"/>
        </w:rPr>
      </w:pPr>
      <w:r>
        <w:rPr>
          <w:rFonts w:ascii="宋体" w:hAnsi="宋体" w:eastAsia="宋体" w:cs="宋体"/>
          <w:spacing w:val="4"/>
          <w:sz w:val="28"/>
          <w:szCs w:val="28"/>
        </w:rPr>
        <w:t>洽谈单位</w:t>
      </w:r>
      <w:r>
        <w:rPr>
          <w:rFonts w:ascii="宋体" w:hAnsi="宋体" w:eastAsia="宋体" w:cs="宋体"/>
          <w:spacing w:val="-21"/>
          <w:sz w:val="28"/>
          <w:szCs w:val="28"/>
        </w:rPr>
        <w:t>：</w:t>
      </w:r>
      <w:r>
        <w:rPr>
          <w:rFonts w:ascii="宋体" w:hAnsi="宋体" w:eastAsia="宋体" w:cs="宋体"/>
          <w:sz w:val="28"/>
          <w:szCs w:val="28"/>
          <w:u w:val="single" w:color="auto"/>
        </w:rPr>
        <w:t xml:space="preserve">                             </w:t>
      </w:r>
      <w:r>
        <w:rPr>
          <w:rFonts w:ascii="宋体" w:hAnsi="宋体" w:eastAsia="宋体" w:cs="宋体"/>
          <w:spacing w:val="-21"/>
          <w:sz w:val="28"/>
          <w:szCs w:val="28"/>
        </w:rPr>
        <w:t>（</w:t>
      </w:r>
      <w:r>
        <w:rPr>
          <w:rFonts w:ascii="宋体" w:hAnsi="宋体" w:eastAsia="宋体" w:cs="宋体"/>
          <w:spacing w:val="4"/>
          <w:sz w:val="28"/>
          <w:szCs w:val="28"/>
        </w:rPr>
        <w:t>盖章）</w:t>
      </w:r>
    </w:p>
    <w:p w14:paraId="6BF1F2C6">
      <w:pPr>
        <w:keepNext w:val="0"/>
        <w:keepLines w:val="0"/>
        <w:pageBreakBefore w:val="0"/>
        <w:kinsoku/>
        <w:wordWrap/>
        <w:overflowPunct w:val="0"/>
        <w:topLinePunct w:val="0"/>
        <w:autoSpaceDE/>
        <w:autoSpaceDN/>
        <w:bidi w:val="0"/>
        <w:adjustRightInd w:val="0"/>
        <w:snapToGrid w:val="0"/>
        <w:spacing w:before="292" w:line="219" w:lineRule="auto"/>
        <w:ind w:left="562"/>
        <w:rPr>
          <w:rFonts w:ascii="宋体" w:hAnsi="宋体" w:eastAsia="宋体" w:cs="宋体"/>
          <w:sz w:val="28"/>
          <w:szCs w:val="28"/>
        </w:rPr>
      </w:pPr>
      <w:r>
        <w:rPr>
          <w:rFonts w:ascii="宋体" w:hAnsi="宋体" w:eastAsia="宋体" w:cs="宋体"/>
          <w:spacing w:val="2"/>
          <w:sz w:val="28"/>
          <w:szCs w:val="28"/>
        </w:rPr>
        <w:t>法定代表人</w:t>
      </w:r>
      <w:r>
        <w:rPr>
          <w:rFonts w:ascii="宋体" w:hAnsi="宋体" w:eastAsia="宋体" w:cs="宋体"/>
          <w:spacing w:val="-18"/>
          <w:sz w:val="28"/>
          <w:szCs w:val="28"/>
        </w:rPr>
        <w:t>：</w:t>
      </w:r>
      <w:r>
        <w:rPr>
          <w:rFonts w:ascii="宋体" w:hAnsi="宋体" w:eastAsia="宋体" w:cs="宋体"/>
          <w:sz w:val="28"/>
          <w:szCs w:val="28"/>
          <w:u w:val="single" w:color="auto"/>
        </w:rPr>
        <w:t xml:space="preserve">                           </w:t>
      </w:r>
      <w:r>
        <w:rPr>
          <w:rFonts w:ascii="宋体" w:hAnsi="宋体" w:eastAsia="宋体" w:cs="宋体"/>
          <w:spacing w:val="-18"/>
          <w:sz w:val="28"/>
          <w:szCs w:val="28"/>
        </w:rPr>
        <w:t>（</w:t>
      </w:r>
      <w:r>
        <w:rPr>
          <w:rFonts w:ascii="宋体" w:hAnsi="宋体" w:eastAsia="宋体" w:cs="宋体"/>
          <w:spacing w:val="2"/>
          <w:sz w:val="28"/>
          <w:szCs w:val="28"/>
        </w:rPr>
        <w:t>签字或盖章）</w:t>
      </w:r>
    </w:p>
    <w:p w14:paraId="399CD004">
      <w:pPr>
        <w:keepNext w:val="0"/>
        <w:keepLines w:val="0"/>
        <w:pageBreakBefore w:val="0"/>
        <w:kinsoku/>
        <w:wordWrap/>
        <w:overflowPunct w:val="0"/>
        <w:topLinePunct w:val="0"/>
        <w:autoSpaceDE/>
        <w:autoSpaceDN/>
        <w:bidi w:val="0"/>
        <w:adjustRightInd w:val="0"/>
        <w:snapToGrid w:val="0"/>
        <w:spacing w:before="292" w:line="220" w:lineRule="auto"/>
        <w:ind w:left="569"/>
        <w:rPr>
          <w:rFonts w:ascii="宋体" w:hAnsi="宋体" w:eastAsia="宋体" w:cs="宋体"/>
          <w:sz w:val="28"/>
          <w:szCs w:val="28"/>
        </w:rPr>
      </w:pPr>
      <w:r>
        <w:rPr>
          <w:rFonts w:ascii="宋体" w:hAnsi="宋体" w:eastAsia="宋体" w:cs="宋体"/>
          <w:spacing w:val="-4"/>
          <w:sz w:val="28"/>
          <w:szCs w:val="28"/>
        </w:rPr>
        <w:t>身份证号码：</w:t>
      </w:r>
      <w:r>
        <w:rPr>
          <w:rFonts w:ascii="宋体" w:hAnsi="宋体" w:eastAsia="宋体" w:cs="宋体"/>
          <w:sz w:val="28"/>
          <w:szCs w:val="28"/>
          <w:u w:val="single" w:color="auto"/>
        </w:rPr>
        <w:t xml:space="preserve">                           </w:t>
      </w:r>
    </w:p>
    <w:p w14:paraId="1A6EC6FD">
      <w:pPr>
        <w:keepNext w:val="0"/>
        <w:keepLines w:val="0"/>
        <w:pageBreakBefore w:val="0"/>
        <w:kinsoku/>
        <w:wordWrap/>
        <w:overflowPunct w:val="0"/>
        <w:topLinePunct w:val="0"/>
        <w:autoSpaceDE/>
        <w:autoSpaceDN/>
        <w:bidi w:val="0"/>
        <w:adjustRightInd w:val="0"/>
        <w:snapToGrid w:val="0"/>
        <w:spacing w:before="290" w:line="219" w:lineRule="auto"/>
        <w:ind w:left="560"/>
        <w:rPr>
          <w:rFonts w:ascii="宋体" w:hAnsi="宋体" w:eastAsia="宋体" w:cs="宋体"/>
          <w:sz w:val="28"/>
          <w:szCs w:val="28"/>
        </w:rPr>
      </w:pPr>
      <w:r>
        <w:rPr>
          <w:rFonts w:ascii="宋体" w:hAnsi="宋体" w:eastAsia="宋体" w:cs="宋体"/>
          <w:spacing w:val="2"/>
          <w:sz w:val="28"/>
          <w:szCs w:val="28"/>
        </w:rPr>
        <w:t>委托代理人</w:t>
      </w:r>
      <w:r>
        <w:rPr>
          <w:rFonts w:ascii="宋体" w:hAnsi="宋体" w:eastAsia="宋体" w:cs="宋体"/>
          <w:spacing w:val="-17"/>
          <w:sz w:val="28"/>
          <w:szCs w:val="28"/>
        </w:rPr>
        <w:t>：</w:t>
      </w:r>
      <w:r>
        <w:rPr>
          <w:rFonts w:ascii="宋体" w:hAnsi="宋体" w:eastAsia="宋体" w:cs="宋体"/>
          <w:sz w:val="28"/>
          <w:szCs w:val="28"/>
          <w:u w:val="single" w:color="auto"/>
        </w:rPr>
        <w:t xml:space="preserve">                           </w:t>
      </w:r>
      <w:r>
        <w:rPr>
          <w:rFonts w:ascii="宋体" w:hAnsi="宋体" w:eastAsia="宋体" w:cs="宋体"/>
          <w:spacing w:val="-17"/>
          <w:sz w:val="28"/>
          <w:szCs w:val="28"/>
        </w:rPr>
        <w:t>（</w:t>
      </w:r>
      <w:r>
        <w:rPr>
          <w:rFonts w:ascii="宋体" w:hAnsi="宋体" w:eastAsia="宋体" w:cs="宋体"/>
          <w:spacing w:val="2"/>
          <w:sz w:val="28"/>
          <w:szCs w:val="28"/>
        </w:rPr>
        <w:t>签字或盖章）</w:t>
      </w:r>
    </w:p>
    <w:p w14:paraId="641E3ACA">
      <w:pPr>
        <w:keepNext w:val="0"/>
        <w:keepLines w:val="0"/>
        <w:pageBreakBefore w:val="0"/>
        <w:kinsoku/>
        <w:wordWrap/>
        <w:overflowPunct w:val="0"/>
        <w:topLinePunct w:val="0"/>
        <w:autoSpaceDE/>
        <w:autoSpaceDN/>
        <w:bidi w:val="0"/>
        <w:adjustRightInd w:val="0"/>
        <w:snapToGrid w:val="0"/>
        <w:spacing w:before="292" w:line="220" w:lineRule="auto"/>
        <w:ind w:left="569"/>
        <w:rPr>
          <w:rFonts w:ascii="宋体" w:hAnsi="宋体" w:eastAsia="宋体" w:cs="宋体"/>
          <w:sz w:val="28"/>
          <w:szCs w:val="28"/>
        </w:rPr>
      </w:pPr>
      <w:r>
        <w:rPr>
          <w:rFonts w:ascii="宋体" w:hAnsi="宋体" w:eastAsia="宋体" w:cs="宋体"/>
          <w:spacing w:val="-4"/>
          <w:sz w:val="28"/>
          <w:szCs w:val="28"/>
        </w:rPr>
        <w:t>身份证号码：</w:t>
      </w:r>
      <w:r>
        <w:rPr>
          <w:rFonts w:ascii="宋体" w:hAnsi="宋体" w:eastAsia="宋体" w:cs="宋体"/>
          <w:sz w:val="28"/>
          <w:szCs w:val="28"/>
          <w:u w:val="single" w:color="auto"/>
        </w:rPr>
        <w:t xml:space="preserve">                           </w:t>
      </w:r>
    </w:p>
    <w:p w14:paraId="49E511C9">
      <w:pPr>
        <w:pStyle w:val="3"/>
        <w:keepNext w:val="0"/>
        <w:keepLines w:val="0"/>
        <w:pageBreakBefore w:val="0"/>
        <w:kinsoku/>
        <w:wordWrap/>
        <w:overflowPunct w:val="0"/>
        <w:topLinePunct w:val="0"/>
        <w:autoSpaceDE/>
        <w:autoSpaceDN/>
        <w:bidi w:val="0"/>
        <w:adjustRightInd w:val="0"/>
        <w:snapToGrid w:val="0"/>
        <w:spacing w:line="272" w:lineRule="auto"/>
        <w:rPr>
          <w:sz w:val="21"/>
        </w:rPr>
      </w:pPr>
    </w:p>
    <w:p w14:paraId="3D11B5AC">
      <w:pPr>
        <w:pStyle w:val="3"/>
        <w:keepNext w:val="0"/>
        <w:keepLines w:val="0"/>
        <w:pageBreakBefore w:val="0"/>
        <w:kinsoku/>
        <w:wordWrap/>
        <w:overflowPunct w:val="0"/>
        <w:topLinePunct w:val="0"/>
        <w:autoSpaceDE/>
        <w:autoSpaceDN/>
        <w:bidi w:val="0"/>
        <w:adjustRightInd w:val="0"/>
        <w:snapToGrid w:val="0"/>
        <w:spacing w:line="273" w:lineRule="auto"/>
        <w:rPr>
          <w:sz w:val="21"/>
        </w:rPr>
      </w:pPr>
    </w:p>
    <w:p w14:paraId="69644F69">
      <w:pPr>
        <w:pStyle w:val="3"/>
        <w:keepNext w:val="0"/>
        <w:keepLines w:val="0"/>
        <w:pageBreakBefore w:val="0"/>
        <w:kinsoku/>
        <w:wordWrap/>
        <w:overflowPunct w:val="0"/>
        <w:topLinePunct w:val="0"/>
        <w:autoSpaceDE/>
        <w:autoSpaceDN/>
        <w:bidi w:val="0"/>
        <w:adjustRightInd w:val="0"/>
        <w:snapToGrid w:val="0"/>
        <w:spacing w:line="273" w:lineRule="auto"/>
        <w:rPr>
          <w:sz w:val="21"/>
        </w:rPr>
      </w:pPr>
    </w:p>
    <w:p w14:paraId="727DC204">
      <w:pPr>
        <w:keepNext w:val="0"/>
        <w:keepLines w:val="0"/>
        <w:pageBreakBefore w:val="0"/>
        <w:tabs>
          <w:tab w:val="left" w:pos="6287"/>
        </w:tabs>
        <w:kinsoku/>
        <w:wordWrap/>
        <w:overflowPunct w:val="0"/>
        <w:topLinePunct w:val="0"/>
        <w:autoSpaceDE/>
        <w:autoSpaceDN/>
        <w:bidi w:val="0"/>
        <w:adjustRightInd w:val="0"/>
        <w:snapToGrid w:val="0"/>
        <w:spacing w:before="91" w:line="220" w:lineRule="auto"/>
        <w:ind w:left="5729"/>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126"/>
          <w:sz w:val="28"/>
          <w:szCs w:val="28"/>
        </w:rPr>
        <w:t xml:space="preserve"> </w:t>
      </w:r>
      <w:r>
        <w:rPr>
          <w:rFonts w:ascii="宋体" w:hAnsi="宋体" w:eastAsia="宋体" w:cs="宋体"/>
          <w:spacing w:val="-10"/>
          <w:sz w:val="28"/>
          <w:szCs w:val="28"/>
        </w:rPr>
        <w:t>年</w:t>
      </w:r>
      <w:r>
        <w:rPr>
          <w:rFonts w:ascii="宋体" w:hAnsi="宋体" w:eastAsia="宋体" w:cs="宋体"/>
          <w:spacing w:val="46"/>
          <w:sz w:val="28"/>
          <w:szCs w:val="28"/>
          <w:u w:val="single" w:color="auto"/>
        </w:rPr>
        <w:t xml:space="preserve">   </w:t>
      </w:r>
      <w:r>
        <w:rPr>
          <w:rFonts w:ascii="宋体" w:hAnsi="宋体" w:eastAsia="宋体" w:cs="宋体"/>
          <w:spacing w:val="-121"/>
          <w:sz w:val="28"/>
          <w:szCs w:val="28"/>
        </w:rPr>
        <w:t xml:space="preserve"> </w:t>
      </w:r>
      <w:r>
        <w:rPr>
          <w:rFonts w:ascii="宋体" w:hAnsi="宋体" w:eastAsia="宋体" w:cs="宋体"/>
          <w:spacing w:val="-10"/>
          <w:sz w:val="28"/>
          <w:szCs w:val="28"/>
        </w:rPr>
        <w:t>月</w:t>
      </w:r>
      <w:r>
        <w:rPr>
          <w:rFonts w:ascii="宋体" w:hAnsi="宋体" w:eastAsia="宋体" w:cs="宋体"/>
          <w:spacing w:val="46"/>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0"/>
          <w:sz w:val="28"/>
          <w:szCs w:val="28"/>
        </w:rPr>
        <w:t>日</w:t>
      </w:r>
    </w:p>
    <w:p w14:paraId="6939CB4E">
      <w:pPr>
        <w:keepNext w:val="0"/>
        <w:keepLines w:val="0"/>
        <w:pageBreakBefore w:val="0"/>
        <w:kinsoku/>
        <w:wordWrap/>
        <w:overflowPunct w:val="0"/>
        <w:topLinePunct w:val="0"/>
        <w:autoSpaceDE/>
        <w:autoSpaceDN/>
        <w:bidi w:val="0"/>
        <w:adjustRightInd w:val="0"/>
        <w:snapToGrid w:val="0"/>
        <w:spacing w:line="220" w:lineRule="auto"/>
        <w:rPr>
          <w:rFonts w:ascii="宋体" w:hAnsi="宋体" w:eastAsia="宋体" w:cs="宋体"/>
          <w:sz w:val="28"/>
          <w:szCs w:val="28"/>
        </w:rPr>
        <w:sectPr>
          <w:pgSz w:w="11906" w:h="16839"/>
          <w:pgMar w:top="2098" w:right="1474" w:bottom="1928" w:left="1587" w:header="0" w:footer="833" w:gutter="0"/>
          <w:cols w:space="425" w:num="1"/>
          <w:rtlGutter w:val="0"/>
          <w:docGrid w:linePitch="0" w:charSpace="0"/>
        </w:sectPr>
      </w:pPr>
    </w:p>
    <w:p w14:paraId="1515411D">
      <w:pPr>
        <w:pStyle w:val="3"/>
        <w:keepNext w:val="0"/>
        <w:keepLines w:val="0"/>
        <w:pageBreakBefore w:val="0"/>
        <w:kinsoku/>
        <w:wordWrap/>
        <w:overflowPunct w:val="0"/>
        <w:topLinePunct w:val="0"/>
        <w:autoSpaceDE/>
        <w:autoSpaceDN/>
        <w:bidi w:val="0"/>
        <w:adjustRightInd w:val="0"/>
        <w:snapToGrid w:val="0"/>
        <w:spacing w:line="243" w:lineRule="auto"/>
        <w:rPr>
          <w:sz w:val="21"/>
        </w:rPr>
      </w:pPr>
    </w:p>
    <w:p w14:paraId="5AC1D0A4">
      <w:pPr>
        <w:keepNext w:val="0"/>
        <w:keepLines w:val="0"/>
        <w:pageBreakBefore w:val="0"/>
        <w:kinsoku/>
        <w:wordWrap/>
        <w:overflowPunct w:val="0"/>
        <w:topLinePunct w:val="0"/>
        <w:autoSpaceDE/>
        <w:autoSpaceDN/>
        <w:bidi w:val="0"/>
        <w:adjustRightInd w:val="0"/>
        <w:snapToGrid w:val="0"/>
        <w:spacing w:before="114" w:line="225" w:lineRule="auto"/>
        <w:ind w:left="2068"/>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三、营业执照、开户许可证</w:t>
      </w:r>
    </w:p>
    <w:p w14:paraId="51EB9906">
      <w:pPr>
        <w:keepNext w:val="0"/>
        <w:keepLines w:val="0"/>
        <w:pageBreakBefore w:val="0"/>
        <w:kinsoku/>
        <w:wordWrap/>
        <w:overflowPunct w:val="0"/>
        <w:topLinePunct w:val="0"/>
        <w:autoSpaceDE/>
        <w:autoSpaceDN/>
        <w:bidi w:val="0"/>
        <w:adjustRightInd w:val="0"/>
        <w:snapToGrid w:val="0"/>
        <w:spacing w:line="225" w:lineRule="auto"/>
        <w:rPr>
          <w:rFonts w:ascii="宋体" w:hAnsi="宋体" w:eastAsia="宋体" w:cs="宋体"/>
          <w:sz w:val="35"/>
          <w:szCs w:val="35"/>
        </w:rPr>
        <w:sectPr>
          <w:pgSz w:w="11906" w:h="16839"/>
          <w:pgMar w:top="2098" w:right="1474" w:bottom="1928" w:left="1587" w:header="0" w:footer="833" w:gutter="0"/>
          <w:cols w:space="425" w:num="1"/>
          <w:rtlGutter w:val="0"/>
          <w:docGrid w:linePitch="0" w:charSpace="0"/>
        </w:sectPr>
      </w:pPr>
    </w:p>
    <w:p w14:paraId="73F3FE5B">
      <w:pPr>
        <w:pStyle w:val="3"/>
        <w:keepNext w:val="0"/>
        <w:keepLines w:val="0"/>
        <w:pageBreakBefore w:val="0"/>
        <w:kinsoku/>
        <w:wordWrap/>
        <w:overflowPunct w:val="0"/>
        <w:topLinePunct w:val="0"/>
        <w:autoSpaceDE/>
        <w:autoSpaceDN/>
        <w:bidi w:val="0"/>
        <w:adjustRightInd w:val="0"/>
        <w:snapToGrid w:val="0"/>
        <w:spacing w:line="243" w:lineRule="auto"/>
        <w:rPr>
          <w:sz w:val="21"/>
        </w:rPr>
      </w:pPr>
    </w:p>
    <w:p w14:paraId="51EE7FBB">
      <w:pPr>
        <w:keepNext w:val="0"/>
        <w:keepLines w:val="0"/>
        <w:pageBreakBefore w:val="0"/>
        <w:widowControl/>
        <w:numPr>
          <w:ilvl w:val="0"/>
          <w:numId w:val="0"/>
        </w:numPr>
        <w:kinsoku/>
        <w:wordWrap/>
        <w:overflowPunct w:val="0"/>
        <w:topLinePunct w:val="0"/>
        <w:autoSpaceDE/>
        <w:autoSpaceDN/>
        <w:bidi w:val="0"/>
        <w:adjustRightInd w:val="0"/>
        <w:snapToGrid w:val="0"/>
        <w:spacing w:before="114" w:line="226" w:lineRule="auto"/>
        <w:ind w:leftChars="0"/>
        <w:jc w:val="center"/>
        <w:textAlignment w:val="baseline"/>
        <w:rPr>
          <w:rFonts w:hint="eastAsia" w:ascii="宋体" w:hAnsi="宋体" w:eastAsia="宋体" w:cs="宋体"/>
          <w:spacing w:val="8"/>
          <w:sz w:val="35"/>
          <w:szCs w:val="35"/>
          <w:lang w:eastAsia="zh-CN"/>
          <w14:textOutline w14:w="6537" w14:cap="sq" w14:cmpd="sng">
            <w14:solidFill>
              <w14:srgbClr w14:val="000000"/>
            </w14:solidFill>
            <w14:prstDash w14:val="solid"/>
            <w14:bevel/>
          </w14:textOutline>
        </w:rPr>
      </w:pPr>
      <w:r>
        <w:rPr>
          <w:rFonts w:hint="eastAsia" w:ascii="宋体" w:hAnsi="宋体" w:eastAsia="宋体" w:cs="宋体"/>
          <w:spacing w:val="8"/>
          <w:sz w:val="35"/>
          <w:szCs w:val="35"/>
          <w:lang w:val="en-US" w:eastAsia="zh-CN"/>
          <w14:textOutline w14:w="6537" w14:cap="sq" w14:cmpd="sng">
            <w14:solidFill>
              <w14:srgbClr w14:val="000000"/>
            </w14:solidFill>
            <w14:prstDash w14:val="solid"/>
            <w14:bevel/>
          </w14:textOutline>
        </w:rPr>
        <w:t>四、</w:t>
      </w:r>
      <w:r>
        <w:rPr>
          <w:rFonts w:hint="eastAsia" w:ascii="宋体" w:hAnsi="宋体" w:eastAsia="宋体" w:cs="宋体"/>
          <w:spacing w:val="8"/>
          <w:sz w:val="35"/>
          <w:szCs w:val="35"/>
          <w:lang w:eastAsia="zh-CN"/>
          <w14:textOutline w14:w="6537" w14:cap="sq" w14:cmpd="sng">
            <w14:solidFill>
              <w14:srgbClr w14:val="000000"/>
            </w14:solidFill>
            <w14:prstDash w14:val="solid"/>
            <w14:bevel/>
          </w14:textOutline>
        </w:rPr>
        <w:t>报价单位业绩等其他证明材料</w:t>
      </w:r>
    </w:p>
    <w:p w14:paraId="21E375BB">
      <w:pPr>
        <w:keepNext w:val="0"/>
        <w:keepLines w:val="0"/>
        <w:pageBreakBefore w:val="0"/>
        <w:numPr>
          <w:ilvl w:val="0"/>
          <w:numId w:val="0"/>
        </w:numPr>
        <w:kinsoku/>
        <w:wordWrap/>
        <w:overflowPunct w:val="0"/>
        <w:topLinePunct w:val="0"/>
        <w:autoSpaceDE/>
        <w:autoSpaceDN/>
        <w:bidi w:val="0"/>
        <w:adjustRightInd w:val="0"/>
        <w:snapToGrid w:val="0"/>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7ADDF7CF">
      <w:pPr>
        <w:keepNext w:val="0"/>
        <w:keepLines w:val="0"/>
        <w:pageBreakBefore w:val="0"/>
        <w:numPr>
          <w:ilvl w:val="0"/>
          <w:numId w:val="0"/>
        </w:numPr>
        <w:kinsoku/>
        <w:wordWrap/>
        <w:overflowPunct w:val="0"/>
        <w:topLinePunct w:val="0"/>
        <w:autoSpaceDE/>
        <w:autoSpaceDN/>
        <w:bidi w:val="0"/>
        <w:adjustRightInd w:val="0"/>
        <w:snapToGrid w:val="0"/>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3245B569">
      <w:pPr>
        <w:keepNext w:val="0"/>
        <w:keepLines w:val="0"/>
        <w:pageBreakBefore w:val="0"/>
        <w:numPr>
          <w:ilvl w:val="0"/>
          <w:numId w:val="0"/>
        </w:numPr>
        <w:kinsoku/>
        <w:wordWrap/>
        <w:overflowPunct w:val="0"/>
        <w:topLinePunct w:val="0"/>
        <w:autoSpaceDE/>
        <w:autoSpaceDN/>
        <w:bidi w:val="0"/>
        <w:adjustRightInd w:val="0"/>
        <w:snapToGrid w:val="0"/>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3229C203">
      <w:pPr>
        <w:keepNext w:val="0"/>
        <w:keepLines w:val="0"/>
        <w:pageBreakBefore w:val="0"/>
        <w:numPr>
          <w:ilvl w:val="0"/>
          <w:numId w:val="0"/>
        </w:numPr>
        <w:kinsoku/>
        <w:wordWrap/>
        <w:overflowPunct w:val="0"/>
        <w:topLinePunct w:val="0"/>
        <w:autoSpaceDE/>
        <w:autoSpaceDN/>
        <w:bidi w:val="0"/>
        <w:adjustRightInd w:val="0"/>
        <w:snapToGrid w:val="0"/>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71DE35AE">
      <w:pPr>
        <w:keepNext w:val="0"/>
        <w:keepLines w:val="0"/>
        <w:pageBreakBefore w:val="0"/>
        <w:numPr>
          <w:ilvl w:val="0"/>
          <w:numId w:val="0"/>
        </w:numPr>
        <w:kinsoku/>
        <w:wordWrap/>
        <w:overflowPunct w:val="0"/>
        <w:topLinePunct w:val="0"/>
        <w:autoSpaceDE/>
        <w:autoSpaceDN/>
        <w:bidi w:val="0"/>
        <w:adjustRightInd w:val="0"/>
        <w:snapToGrid w:val="0"/>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54927195">
      <w:pPr>
        <w:keepNext w:val="0"/>
        <w:keepLines w:val="0"/>
        <w:pageBreakBefore w:val="0"/>
        <w:numPr>
          <w:ilvl w:val="0"/>
          <w:numId w:val="0"/>
        </w:numPr>
        <w:kinsoku/>
        <w:wordWrap/>
        <w:overflowPunct w:val="0"/>
        <w:topLinePunct w:val="0"/>
        <w:autoSpaceDE/>
        <w:autoSpaceDN/>
        <w:bidi w:val="0"/>
        <w:adjustRightInd w:val="0"/>
        <w:snapToGrid w:val="0"/>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5B9918CD">
      <w:pPr>
        <w:keepNext w:val="0"/>
        <w:keepLines w:val="0"/>
        <w:pageBreakBefore w:val="0"/>
        <w:numPr>
          <w:ilvl w:val="0"/>
          <w:numId w:val="0"/>
        </w:numPr>
        <w:kinsoku/>
        <w:wordWrap/>
        <w:overflowPunct w:val="0"/>
        <w:topLinePunct w:val="0"/>
        <w:autoSpaceDE/>
        <w:autoSpaceDN/>
        <w:bidi w:val="0"/>
        <w:adjustRightInd w:val="0"/>
        <w:snapToGrid w:val="0"/>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4D72C708">
      <w:pPr>
        <w:keepNext w:val="0"/>
        <w:keepLines w:val="0"/>
        <w:pageBreakBefore w:val="0"/>
        <w:numPr>
          <w:ilvl w:val="0"/>
          <w:numId w:val="0"/>
        </w:numPr>
        <w:kinsoku/>
        <w:wordWrap/>
        <w:overflowPunct w:val="0"/>
        <w:topLinePunct w:val="0"/>
        <w:autoSpaceDE/>
        <w:autoSpaceDN/>
        <w:bidi w:val="0"/>
        <w:adjustRightInd w:val="0"/>
        <w:snapToGrid w:val="0"/>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62B1CC6F">
      <w:pPr>
        <w:keepNext w:val="0"/>
        <w:keepLines w:val="0"/>
        <w:pageBreakBefore w:val="0"/>
        <w:numPr>
          <w:ilvl w:val="0"/>
          <w:numId w:val="0"/>
        </w:numPr>
        <w:kinsoku/>
        <w:wordWrap/>
        <w:overflowPunct w:val="0"/>
        <w:topLinePunct w:val="0"/>
        <w:autoSpaceDE/>
        <w:autoSpaceDN/>
        <w:bidi w:val="0"/>
        <w:adjustRightInd w:val="0"/>
        <w:snapToGrid w:val="0"/>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7F484D57">
      <w:pPr>
        <w:keepNext w:val="0"/>
        <w:keepLines w:val="0"/>
        <w:pageBreakBefore w:val="0"/>
        <w:numPr>
          <w:ilvl w:val="0"/>
          <w:numId w:val="0"/>
        </w:numPr>
        <w:kinsoku/>
        <w:wordWrap/>
        <w:overflowPunct w:val="0"/>
        <w:topLinePunct w:val="0"/>
        <w:autoSpaceDE/>
        <w:autoSpaceDN/>
        <w:bidi w:val="0"/>
        <w:adjustRightInd w:val="0"/>
        <w:snapToGrid w:val="0"/>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32597521">
      <w:pPr>
        <w:keepNext w:val="0"/>
        <w:keepLines w:val="0"/>
        <w:pageBreakBefore w:val="0"/>
        <w:numPr>
          <w:ilvl w:val="0"/>
          <w:numId w:val="0"/>
        </w:numPr>
        <w:kinsoku/>
        <w:wordWrap/>
        <w:overflowPunct w:val="0"/>
        <w:topLinePunct w:val="0"/>
        <w:autoSpaceDE/>
        <w:autoSpaceDN/>
        <w:bidi w:val="0"/>
        <w:adjustRightInd w:val="0"/>
        <w:snapToGrid w:val="0"/>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55DB3E40">
      <w:pPr>
        <w:keepNext w:val="0"/>
        <w:keepLines w:val="0"/>
        <w:pageBreakBefore w:val="0"/>
        <w:numPr>
          <w:ilvl w:val="0"/>
          <w:numId w:val="0"/>
        </w:numPr>
        <w:kinsoku/>
        <w:wordWrap/>
        <w:overflowPunct w:val="0"/>
        <w:topLinePunct w:val="0"/>
        <w:autoSpaceDE/>
        <w:autoSpaceDN/>
        <w:bidi w:val="0"/>
        <w:adjustRightInd w:val="0"/>
        <w:snapToGrid w:val="0"/>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256FE22A">
      <w:pPr>
        <w:keepNext w:val="0"/>
        <w:keepLines w:val="0"/>
        <w:pageBreakBefore w:val="0"/>
        <w:numPr>
          <w:ilvl w:val="0"/>
          <w:numId w:val="0"/>
        </w:numPr>
        <w:kinsoku/>
        <w:wordWrap/>
        <w:overflowPunct w:val="0"/>
        <w:topLinePunct w:val="0"/>
        <w:autoSpaceDE/>
        <w:autoSpaceDN/>
        <w:bidi w:val="0"/>
        <w:adjustRightInd w:val="0"/>
        <w:snapToGrid w:val="0"/>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35DEE8EE">
      <w:pPr>
        <w:keepNext w:val="0"/>
        <w:keepLines w:val="0"/>
        <w:pageBreakBefore w:val="0"/>
        <w:numPr>
          <w:ilvl w:val="0"/>
          <w:numId w:val="0"/>
        </w:numPr>
        <w:kinsoku/>
        <w:wordWrap/>
        <w:overflowPunct w:val="0"/>
        <w:topLinePunct w:val="0"/>
        <w:autoSpaceDE/>
        <w:autoSpaceDN/>
        <w:bidi w:val="0"/>
        <w:adjustRightInd w:val="0"/>
        <w:snapToGrid w:val="0"/>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3223E132">
      <w:pPr>
        <w:keepNext w:val="0"/>
        <w:keepLines w:val="0"/>
        <w:pageBreakBefore w:val="0"/>
        <w:numPr>
          <w:ilvl w:val="0"/>
          <w:numId w:val="0"/>
        </w:numPr>
        <w:kinsoku/>
        <w:wordWrap/>
        <w:overflowPunct w:val="0"/>
        <w:topLinePunct w:val="0"/>
        <w:autoSpaceDE/>
        <w:autoSpaceDN/>
        <w:bidi w:val="0"/>
        <w:adjustRightInd w:val="0"/>
        <w:snapToGrid w:val="0"/>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595D9218">
      <w:pPr>
        <w:keepNext w:val="0"/>
        <w:keepLines w:val="0"/>
        <w:pageBreakBefore w:val="0"/>
        <w:numPr>
          <w:ilvl w:val="0"/>
          <w:numId w:val="0"/>
        </w:numPr>
        <w:kinsoku/>
        <w:wordWrap/>
        <w:overflowPunct w:val="0"/>
        <w:topLinePunct w:val="0"/>
        <w:autoSpaceDE/>
        <w:autoSpaceDN/>
        <w:bidi w:val="0"/>
        <w:adjustRightInd w:val="0"/>
        <w:snapToGrid w:val="0"/>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741F13B6">
      <w:pPr>
        <w:keepNext w:val="0"/>
        <w:keepLines w:val="0"/>
        <w:pageBreakBefore w:val="0"/>
        <w:numPr>
          <w:ilvl w:val="0"/>
          <w:numId w:val="0"/>
        </w:numPr>
        <w:kinsoku/>
        <w:wordWrap/>
        <w:overflowPunct w:val="0"/>
        <w:topLinePunct w:val="0"/>
        <w:autoSpaceDE/>
        <w:autoSpaceDN/>
        <w:bidi w:val="0"/>
        <w:adjustRightInd w:val="0"/>
        <w:snapToGrid w:val="0"/>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79E6E1BA">
      <w:pPr>
        <w:keepNext w:val="0"/>
        <w:keepLines w:val="0"/>
        <w:pageBreakBefore w:val="0"/>
        <w:numPr>
          <w:ilvl w:val="0"/>
          <w:numId w:val="0"/>
        </w:numPr>
        <w:kinsoku/>
        <w:wordWrap/>
        <w:overflowPunct w:val="0"/>
        <w:topLinePunct w:val="0"/>
        <w:autoSpaceDE/>
        <w:autoSpaceDN/>
        <w:bidi w:val="0"/>
        <w:adjustRightInd w:val="0"/>
        <w:snapToGrid w:val="0"/>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1D9C9ED4">
      <w:pPr>
        <w:keepNext w:val="0"/>
        <w:keepLines w:val="0"/>
        <w:pageBreakBefore w:val="0"/>
        <w:numPr>
          <w:ilvl w:val="0"/>
          <w:numId w:val="0"/>
        </w:numPr>
        <w:kinsoku/>
        <w:wordWrap/>
        <w:overflowPunct w:val="0"/>
        <w:topLinePunct w:val="0"/>
        <w:autoSpaceDE/>
        <w:autoSpaceDN/>
        <w:bidi w:val="0"/>
        <w:adjustRightInd w:val="0"/>
        <w:snapToGrid w:val="0"/>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12918253">
      <w:pPr>
        <w:keepNext w:val="0"/>
        <w:keepLines w:val="0"/>
        <w:pageBreakBefore w:val="0"/>
        <w:numPr>
          <w:ilvl w:val="0"/>
          <w:numId w:val="0"/>
        </w:numPr>
        <w:kinsoku/>
        <w:wordWrap/>
        <w:overflowPunct w:val="0"/>
        <w:topLinePunct w:val="0"/>
        <w:autoSpaceDE/>
        <w:autoSpaceDN/>
        <w:bidi w:val="0"/>
        <w:adjustRightInd w:val="0"/>
        <w:snapToGrid w:val="0"/>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533DC12A">
      <w:pPr>
        <w:keepNext w:val="0"/>
        <w:keepLines w:val="0"/>
        <w:pageBreakBefore w:val="0"/>
        <w:numPr>
          <w:ilvl w:val="0"/>
          <w:numId w:val="0"/>
        </w:numPr>
        <w:kinsoku/>
        <w:wordWrap/>
        <w:overflowPunct w:val="0"/>
        <w:topLinePunct w:val="0"/>
        <w:autoSpaceDE/>
        <w:autoSpaceDN/>
        <w:bidi w:val="0"/>
        <w:adjustRightInd w:val="0"/>
        <w:snapToGrid w:val="0"/>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6DBC4D1C">
      <w:pPr>
        <w:keepNext w:val="0"/>
        <w:keepLines w:val="0"/>
        <w:pageBreakBefore w:val="0"/>
        <w:numPr>
          <w:ilvl w:val="0"/>
          <w:numId w:val="0"/>
        </w:numPr>
        <w:kinsoku/>
        <w:wordWrap/>
        <w:overflowPunct w:val="0"/>
        <w:topLinePunct w:val="0"/>
        <w:autoSpaceDE/>
        <w:autoSpaceDN/>
        <w:bidi w:val="0"/>
        <w:adjustRightInd w:val="0"/>
        <w:snapToGrid w:val="0"/>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6A09D79C">
      <w:pPr>
        <w:keepNext w:val="0"/>
        <w:keepLines w:val="0"/>
        <w:pageBreakBefore w:val="0"/>
        <w:numPr>
          <w:ilvl w:val="0"/>
          <w:numId w:val="0"/>
        </w:numPr>
        <w:kinsoku/>
        <w:wordWrap/>
        <w:overflowPunct w:val="0"/>
        <w:topLinePunct w:val="0"/>
        <w:autoSpaceDE/>
        <w:autoSpaceDN/>
        <w:bidi w:val="0"/>
        <w:adjustRightInd w:val="0"/>
        <w:snapToGrid w:val="0"/>
        <w:spacing w:before="114" w:line="225" w:lineRule="auto"/>
        <w:jc w:val="center"/>
        <w:rPr>
          <w:rFonts w:ascii="宋体" w:hAnsi="宋体" w:eastAsia="宋体" w:cs="宋体"/>
          <w:sz w:val="35"/>
          <w:szCs w:val="35"/>
        </w:rPr>
      </w:pPr>
      <w:r>
        <w:rPr>
          <w:rFonts w:hint="eastAsia" w:ascii="宋体" w:hAnsi="宋体" w:eastAsia="宋体" w:cs="宋体"/>
          <w:spacing w:val="8"/>
          <w:sz w:val="35"/>
          <w:szCs w:val="35"/>
          <w:lang w:eastAsia="zh-CN"/>
          <w14:textOutline w14:w="6537" w14:cap="sq" w14:cmpd="sng">
            <w14:solidFill>
              <w14:srgbClr w14:val="000000"/>
            </w14:solidFill>
            <w14:prstDash w14:val="solid"/>
            <w14:bevel/>
          </w14:textOutline>
        </w:rPr>
        <w:t>五、</w:t>
      </w:r>
      <w:r>
        <w:rPr>
          <w:rFonts w:ascii="宋体" w:hAnsi="宋体" w:eastAsia="宋体" w:cs="宋体"/>
          <w:spacing w:val="8"/>
          <w:sz w:val="35"/>
          <w:szCs w:val="35"/>
          <w14:textOutline w14:w="6537" w14:cap="sq" w14:cmpd="sng">
            <w14:solidFill>
              <w14:srgbClr w14:val="000000"/>
            </w14:solidFill>
            <w14:prstDash w14:val="solid"/>
            <w14:bevel/>
          </w14:textOutline>
        </w:rPr>
        <w:t>施工现场设备操作人员身份证及操作证</w:t>
      </w:r>
    </w:p>
    <w:p w14:paraId="7E650B11">
      <w:pPr>
        <w:keepNext w:val="0"/>
        <w:keepLines w:val="0"/>
        <w:pageBreakBefore w:val="0"/>
        <w:kinsoku/>
        <w:wordWrap/>
        <w:overflowPunct w:val="0"/>
        <w:topLinePunct w:val="0"/>
        <w:autoSpaceDE/>
        <w:autoSpaceDN/>
        <w:bidi w:val="0"/>
        <w:adjustRightInd w:val="0"/>
        <w:snapToGrid w:val="0"/>
        <w:spacing w:line="225" w:lineRule="auto"/>
        <w:rPr>
          <w:rFonts w:ascii="宋体" w:hAnsi="宋体" w:eastAsia="宋体" w:cs="宋体"/>
          <w:sz w:val="35"/>
          <w:szCs w:val="35"/>
        </w:rPr>
        <w:sectPr>
          <w:pgSz w:w="11906" w:h="16839"/>
          <w:pgMar w:top="2098" w:right="1474" w:bottom="1928" w:left="1587" w:header="0" w:footer="833" w:gutter="0"/>
          <w:cols w:space="425" w:num="1"/>
          <w:rtlGutter w:val="0"/>
          <w:docGrid w:linePitch="0" w:charSpace="0"/>
        </w:sectPr>
      </w:pPr>
    </w:p>
    <w:p w14:paraId="61BE47EE">
      <w:pPr>
        <w:pStyle w:val="3"/>
        <w:keepNext w:val="0"/>
        <w:keepLines w:val="0"/>
        <w:pageBreakBefore w:val="0"/>
        <w:kinsoku/>
        <w:wordWrap/>
        <w:overflowPunct w:val="0"/>
        <w:topLinePunct w:val="0"/>
        <w:autoSpaceDE/>
        <w:autoSpaceDN/>
        <w:bidi w:val="0"/>
        <w:adjustRightInd w:val="0"/>
        <w:snapToGrid w:val="0"/>
        <w:spacing w:line="243" w:lineRule="auto"/>
        <w:rPr>
          <w:sz w:val="21"/>
        </w:rPr>
      </w:pPr>
    </w:p>
    <w:p w14:paraId="073EE675">
      <w:pPr>
        <w:keepNext w:val="0"/>
        <w:keepLines w:val="0"/>
        <w:pageBreakBefore w:val="0"/>
        <w:kinsoku/>
        <w:wordWrap/>
        <w:overflowPunct w:val="0"/>
        <w:topLinePunct w:val="0"/>
        <w:autoSpaceDE/>
        <w:autoSpaceDN/>
        <w:bidi w:val="0"/>
        <w:adjustRightInd w:val="0"/>
        <w:snapToGrid w:val="0"/>
        <w:spacing w:before="114" w:line="223" w:lineRule="auto"/>
        <w:ind w:left="1893"/>
        <w:rPr>
          <w:rFonts w:ascii="宋体" w:hAnsi="宋体" w:eastAsia="宋体" w:cs="宋体"/>
          <w:sz w:val="35"/>
          <w:szCs w:val="35"/>
        </w:rPr>
      </w:pPr>
      <w:r>
        <w:rPr>
          <w:rFonts w:hint="eastAsia" w:ascii="宋体" w:hAnsi="宋体" w:eastAsia="宋体" w:cs="宋体"/>
          <w:spacing w:val="9"/>
          <w:sz w:val="35"/>
          <w:szCs w:val="35"/>
          <w:lang w:eastAsia="zh-CN"/>
          <w14:textOutline w14:w="6537" w14:cap="sq" w14:cmpd="sng">
            <w14:solidFill>
              <w14:srgbClr w14:val="000000"/>
            </w14:solidFill>
            <w14:prstDash w14:val="solid"/>
            <w14:bevel/>
          </w14:textOutline>
        </w:rPr>
        <w:t>六</w:t>
      </w:r>
      <w:r>
        <w:rPr>
          <w:rFonts w:ascii="宋体" w:hAnsi="宋体" w:eastAsia="宋体" w:cs="宋体"/>
          <w:spacing w:val="9"/>
          <w:sz w:val="35"/>
          <w:szCs w:val="35"/>
          <w14:textOutline w14:w="6537" w14:cap="sq" w14:cmpd="sng">
            <w14:solidFill>
              <w14:srgbClr w14:val="000000"/>
            </w14:solidFill>
            <w14:prstDash w14:val="solid"/>
            <w14:bevel/>
          </w14:textOutline>
        </w:rPr>
        <w:t>、设备检验报告、环保绿标</w:t>
      </w:r>
    </w:p>
    <w:p w14:paraId="3D940DA8">
      <w:pPr>
        <w:keepNext w:val="0"/>
        <w:keepLines w:val="0"/>
        <w:pageBreakBefore w:val="0"/>
        <w:kinsoku/>
        <w:wordWrap/>
        <w:overflowPunct w:val="0"/>
        <w:topLinePunct w:val="0"/>
        <w:autoSpaceDE/>
        <w:autoSpaceDN/>
        <w:bidi w:val="0"/>
        <w:adjustRightInd w:val="0"/>
        <w:snapToGrid w:val="0"/>
        <w:spacing w:line="223" w:lineRule="auto"/>
        <w:rPr>
          <w:rFonts w:ascii="宋体" w:hAnsi="宋体" w:eastAsia="宋体" w:cs="宋体"/>
          <w:sz w:val="35"/>
          <w:szCs w:val="35"/>
        </w:rPr>
        <w:sectPr>
          <w:pgSz w:w="11906" w:h="16839"/>
          <w:pgMar w:top="2098" w:right="1474" w:bottom="1928" w:left="1587" w:header="0" w:footer="833" w:gutter="0"/>
          <w:cols w:space="425" w:num="1"/>
          <w:rtlGutter w:val="0"/>
          <w:docGrid w:linePitch="0" w:charSpace="0"/>
        </w:sectPr>
      </w:pPr>
    </w:p>
    <w:p w14:paraId="53C29FF4">
      <w:pPr>
        <w:pStyle w:val="3"/>
        <w:keepNext w:val="0"/>
        <w:keepLines w:val="0"/>
        <w:pageBreakBefore w:val="0"/>
        <w:kinsoku/>
        <w:wordWrap/>
        <w:overflowPunct w:val="0"/>
        <w:topLinePunct w:val="0"/>
        <w:autoSpaceDE/>
        <w:autoSpaceDN/>
        <w:bidi w:val="0"/>
        <w:adjustRightInd w:val="0"/>
        <w:snapToGrid w:val="0"/>
        <w:spacing w:line="270" w:lineRule="auto"/>
        <w:rPr>
          <w:sz w:val="21"/>
        </w:rPr>
      </w:pPr>
    </w:p>
    <w:p w14:paraId="1656A2FD">
      <w:pPr>
        <w:keepNext w:val="0"/>
        <w:keepLines w:val="0"/>
        <w:pageBreakBefore w:val="0"/>
        <w:kinsoku/>
        <w:wordWrap/>
        <w:overflowPunct w:val="0"/>
        <w:topLinePunct w:val="0"/>
        <w:autoSpaceDE/>
        <w:autoSpaceDN/>
        <w:bidi w:val="0"/>
        <w:adjustRightInd w:val="0"/>
        <w:snapToGrid w:val="0"/>
        <w:spacing w:line="440" w:lineRule="exact"/>
        <w:jc w:val="both"/>
        <w:rPr>
          <w:rFonts w:hint="eastAsia" w:ascii="宋体" w:hAnsi="宋体" w:eastAsia="宋体" w:cs="宋体"/>
          <w:spacing w:val="9"/>
          <w:sz w:val="35"/>
          <w:szCs w:val="35"/>
          <w:lang w:eastAsia="zh-CN"/>
          <w14:textOutline w14:w="6537" w14:cap="sq" w14:cmpd="sng">
            <w14:solidFill>
              <w14:srgbClr w14:val="000000"/>
            </w14:solidFill>
            <w14:prstDash w14:val="solid"/>
            <w14:bevel/>
          </w14:textOutline>
        </w:rPr>
      </w:pPr>
      <w:r>
        <w:rPr>
          <w:rFonts w:hint="eastAsia" w:ascii="宋体" w:hAnsi="宋体" w:eastAsia="宋体" w:cs="宋体"/>
          <w:spacing w:val="10"/>
          <w:sz w:val="32"/>
          <w:szCs w:val="32"/>
          <w:lang w:eastAsia="zh-CN"/>
          <w14:textOutline w14:w="6537" w14:cap="sq" w14:cmpd="sng">
            <w14:solidFill>
              <w14:srgbClr w14:val="000000"/>
            </w14:solidFill>
            <w14:prstDash w14:val="solid"/>
            <w14:bevel/>
          </w14:textOutline>
        </w:rPr>
        <w:t>七</w:t>
      </w:r>
      <w:r>
        <w:rPr>
          <w:rFonts w:ascii="宋体" w:hAnsi="宋体" w:eastAsia="宋体" w:cs="宋体"/>
          <w:spacing w:val="10"/>
          <w:sz w:val="32"/>
          <w:szCs w:val="32"/>
          <w14:textOutline w14:w="6537" w14:cap="sq" w14:cmpd="sng">
            <w14:solidFill>
              <w14:srgbClr w14:val="000000"/>
            </w14:solidFill>
            <w14:prstDash w14:val="solid"/>
            <w14:bevel/>
          </w14:textOutline>
        </w:rPr>
        <w:t>、</w:t>
      </w:r>
      <w:r>
        <w:rPr>
          <w:rFonts w:hint="eastAsia" w:ascii="宋体" w:hAnsi="宋体" w:eastAsia="宋体" w:cs="宋体"/>
          <w:spacing w:val="9"/>
          <w:sz w:val="35"/>
          <w:szCs w:val="35"/>
          <w:lang w:eastAsia="zh-CN"/>
          <w14:textOutline w14:w="6537" w14:cap="sq" w14:cmpd="sng">
            <w14:solidFill>
              <w14:srgbClr w14:val="000000"/>
            </w14:solidFill>
            <w14:prstDash w14:val="solid"/>
            <w14:bevel/>
          </w14:textOutline>
        </w:rPr>
        <w:t>不得列入国家企业信用信息公示系统严重违法失信企 业名单（黑名单）、不得列入信用中国失信惩戒名单、不得列入 中国执行信息公开失信被执行人名单（被执行人包括投标人、法定代表人）（提供以上三个网站四项内容查询结果截图）；未列入《延长石油集团失信交易商名单》（附承诺书加盖公章）</w:t>
      </w:r>
    </w:p>
    <w:p w14:paraId="0172A821">
      <w:pPr>
        <w:keepNext w:val="0"/>
        <w:keepLines w:val="0"/>
        <w:pageBreakBefore w:val="0"/>
        <w:widowControl/>
        <w:kinsoku/>
        <w:wordWrap/>
        <w:overflowPunct w:val="0"/>
        <w:topLinePunct w:val="0"/>
        <w:autoSpaceDE/>
        <w:autoSpaceDN/>
        <w:bidi w:val="0"/>
        <w:adjustRightInd w:val="0"/>
        <w:snapToGrid w:val="0"/>
        <w:spacing w:line="240" w:lineRule="auto"/>
        <w:textAlignment w:val="baseline"/>
        <w:rPr>
          <w:rFonts w:hint="eastAsia" w:ascii="宋体" w:hAnsi="宋体" w:eastAsia="宋体" w:cs="宋体"/>
          <w:sz w:val="31"/>
          <w:szCs w:val="31"/>
          <w:lang w:eastAsia="zh-CN"/>
        </w:rPr>
        <w:sectPr>
          <w:pgSz w:w="11906" w:h="16839"/>
          <w:pgMar w:top="2098" w:right="1474" w:bottom="1928" w:left="1587" w:header="0" w:footer="833" w:gutter="0"/>
          <w:cols w:space="425" w:num="1"/>
          <w:rtlGutter w:val="0"/>
          <w:docGrid w:linePitch="0" w:charSpace="0"/>
        </w:sectPr>
      </w:pPr>
    </w:p>
    <w:p w14:paraId="4DE81FE4">
      <w:pPr>
        <w:pStyle w:val="3"/>
        <w:keepNext w:val="0"/>
        <w:keepLines w:val="0"/>
        <w:pageBreakBefore w:val="0"/>
        <w:kinsoku/>
        <w:wordWrap/>
        <w:overflowPunct w:val="0"/>
        <w:topLinePunct w:val="0"/>
        <w:autoSpaceDE/>
        <w:autoSpaceDN/>
        <w:bidi w:val="0"/>
        <w:adjustRightInd w:val="0"/>
        <w:snapToGrid w:val="0"/>
        <w:spacing w:line="244" w:lineRule="auto"/>
        <w:rPr>
          <w:sz w:val="21"/>
        </w:rPr>
      </w:pPr>
    </w:p>
    <w:p w14:paraId="495ED0C2">
      <w:pPr>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ascii="宋体" w:hAnsi="宋体" w:eastAsia="宋体" w:cs="宋体"/>
          <w:sz w:val="35"/>
          <w:szCs w:val="35"/>
        </w:rPr>
      </w:pPr>
      <w:r>
        <w:rPr>
          <w:rFonts w:hint="eastAsia" w:ascii="宋体" w:hAnsi="宋体" w:eastAsia="宋体" w:cs="宋体"/>
          <w:spacing w:val="10"/>
          <w:position w:val="19"/>
          <w:sz w:val="35"/>
          <w:szCs w:val="35"/>
          <w:lang w:eastAsia="zh-CN"/>
          <w14:textOutline w14:w="6537" w14:cap="sq" w14:cmpd="sng">
            <w14:solidFill>
              <w14:srgbClr w14:val="000000"/>
            </w14:solidFill>
            <w14:prstDash w14:val="solid"/>
            <w14:bevel/>
          </w14:textOutline>
        </w:rPr>
        <w:t>八</w:t>
      </w:r>
      <w:r>
        <w:rPr>
          <w:rFonts w:ascii="宋体" w:hAnsi="宋体" w:eastAsia="宋体" w:cs="宋体"/>
          <w:spacing w:val="10"/>
          <w:position w:val="19"/>
          <w:sz w:val="35"/>
          <w:szCs w:val="35"/>
          <w14:textOutline w14:w="6537" w14:cap="sq" w14:cmpd="sng">
            <w14:solidFill>
              <w14:srgbClr w14:val="000000"/>
            </w14:solidFill>
            <w14:prstDash w14:val="solid"/>
            <w14:bevel/>
          </w14:textOutline>
        </w:rPr>
        <w:t>、陕西燃气集团工程有限公司</w:t>
      </w:r>
    </w:p>
    <w:p w14:paraId="5EDC0655">
      <w:pPr>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eastAsia" w:ascii="宋体" w:hAnsi="宋体" w:eastAsia="宋体" w:cs="宋体"/>
          <w:spacing w:val="9"/>
          <w:sz w:val="35"/>
          <w:szCs w:val="35"/>
          <w:lang w:eastAsia="zh-CN"/>
          <w14:textOutline w14:w="6537" w14:cap="sq" w14:cmpd="sng">
            <w14:solidFill>
              <w14:srgbClr w14:val="000000"/>
            </w14:solidFill>
            <w14:prstDash w14:val="solid"/>
            <w14:bevel/>
          </w14:textOutline>
        </w:rPr>
      </w:pPr>
      <w:r>
        <w:rPr>
          <w:rFonts w:hint="eastAsia" w:ascii="宋体" w:hAnsi="宋体" w:eastAsia="宋体" w:cs="宋体"/>
          <w:spacing w:val="9"/>
          <w:sz w:val="35"/>
          <w:szCs w:val="35"/>
          <w:lang w:eastAsia="zh-CN"/>
          <w14:textOutline w14:w="6537" w14:cap="sq" w14:cmpd="sng">
            <w14:solidFill>
              <w14:srgbClr w14:val="000000"/>
            </w14:solidFill>
            <w14:prstDash w14:val="solid"/>
            <w14:bevel/>
          </w14:textOutline>
        </w:rPr>
        <w:t>周湾净化厂天然气接收工程施工</w:t>
      </w:r>
    </w:p>
    <w:p w14:paraId="2DC7B1C1">
      <w:pPr>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ascii="宋体" w:hAnsi="宋体" w:eastAsia="宋体" w:cs="宋体"/>
          <w:sz w:val="35"/>
          <w:szCs w:val="35"/>
        </w:rPr>
      </w:pPr>
      <w:r>
        <w:rPr>
          <w:rFonts w:hint="eastAsia" w:ascii="宋体" w:hAnsi="宋体" w:eastAsia="宋体" w:cs="宋体"/>
          <w:spacing w:val="9"/>
          <w:sz w:val="35"/>
          <w:szCs w:val="35"/>
          <w:lang w:eastAsia="zh-CN"/>
          <w14:textOutline w14:w="6537" w14:cap="sq" w14:cmpd="sng">
            <w14:solidFill>
              <w14:srgbClr w14:val="000000"/>
            </w14:solidFill>
            <w14:prstDash w14:val="solid"/>
            <w14:bevel/>
          </w14:textOutline>
        </w:rPr>
        <w:t>机械设备租赁</w:t>
      </w:r>
      <w:r>
        <w:rPr>
          <w:rFonts w:ascii="宋体" w:hAnsi="宋体" w:eastAsia="宋体" w:cs="宋体"/>
          <w:spacing w:val="9"/>
          <w:sz w:val="35"/>
          <w:szCs w:val="35"/>
          <w14:textOutline w14:w="6537" w14:cap="sq" w14:cmpd="sng">
            <w14:solidFill>
              <w14:srgbClr w14:val="000000"/>
            </w14:solidFill>
            <w14:prstDash w14:val="solid"/>
            <w14:bevel/>
          </w14:textOutline>
        </w:rPr>
        <w:t>竞争性谈判报价回执</w:t>
      </w:r>
    </w:p>
    <w:p w14:paraId="243E286C">
      <w:pPr>
        <w:pStyle w:val="3"/>
        <w:keepNext w:val="0"/>
        <w:keepLines w:val="0"/>
        <w:pageBreakBefore w:val="0"/>
        <w:kinsoku/>
        <w:wordWrap/>
        <w:overflowPunct w:val="0"/>
        <w:topLinePunct w:val="0"/>
        <w:autoSpaceDE/>
        <w:autoSpaceDN/>
        <w:bidi w:val="0"/>
        <w:adjustRightInd w:val="0"/>
        <w:snapToGrid w:val="0"/>
        <w:spacing w:line="463" w:lineRule="auto"/>
        <w:rPr>
          <w:sz w:val="21"/>
        </w:rPr>
      </w:pPr>
    </w:p>
    <w:p w14:paraId="2DCCEB82">
      <w:pPr>
        <w:keepNext w:val="0"/>
        <w:keepLines w:val="0"/>
        <w:pageBreakBefore w:val="0"/>
        <w:kinsoku/>
        <w:wordWrap/>
        <w:overflowPunct w:val="0"/>
        <w:topLinePunct w:val="0"/>
        <w:autoSpaceDE/>
        <w:autoSpaceDN/>
        <w:bidi w:val="0"/>
        <w:adjustRightInd w:val="0"/>
        <w:snapToGrid w:val="0"/>
        <w:spacing w:before="91" w:line="411" w:lineRule="auto"/>
        <w:ind w:firstLine="563"/>
        <w:jc w:val="both"/>
        <w:rPr>
          <w:rFonts w:ascii="宋体" w:hAnsi="宋体" w:eastAsia="宋体" w:cs="宋体"/>
          <w:sz w:val="28"/>
          <w:szCs w:val="28"/>
        </w:rPr>
      </w:pPr>
      <w:r>
        <w:rPr>
          <w:rFonts w:ascii="宋体" w:hAnsi="宋体" w:eastAsia="宋体" w:cs="宋体"/>
          <w:spacing w:val="-4"/>
          <w:sz w:val="28"/>
          <w:szCs w:val="28"/>
        </w:rPr>
        <w:t>我公司同意并接受该项目报价要求的内容，参</w:t>
      </w:r>
      <w:r>
        <w:rPr>
          <w:rFonts w:ascii="宋体" w:hAnsi="宋体" w:eastAsia="宋体" w:cs="宋体"/>
          <w:spacing w:val="-5"/>
          <w:sz w:val="28"/>
          <w:szCs w:val="28"/>
        </w:rPr>
        <w:t>与贵公司</w:t>
      </w:r>
      <w:r>
        <w:rPr>
          <w:rFonts w:hint="eastAsia" w:ascii="宋体" w:hAnsi="宋体" w:eastAsia="宋体" w:cs="宋体"/>
          <w:spacing w:val="-5"/>
          <w:sz w:val="28"/>
          <w:szCs w:val="28"/>
          <w:u w:val="single" w:color="auto"/>
          <w:lang w:eastAsia="zh-CN"/>
        </w:rPr>
        <w:t>周湾净化厂天然气接收工程施工</w:t>
      </w:r>
      <w:r>
        <w:rPr>
          <w:rFonts w:hint="eastAsia" w:ascii="宋体" w:hAnsi="宋体" w:eastAsia="宋体" w:cs="宋体"/>
          <w:spacing w:val="-5"/>
          <w:sz w:val="28"/>
          <w:szCs w:val="28"/>
          <w:u w:val="single" w:color="auto"/>
        </w:rPr>
        <w:t>工程机械设备租赁</w:t>
      </w:r>
      <w:r>
        <w:rPr>
          <w:rFonts w:ascii="宋体" w:hAnsi="宋体" w:eastAsia="宋体" w:cs="宋体"/>
          <w:spacing w:val="-4"/>
          <w:sz w:val="28"/>
          <w:szCs w:val="28"/>
        </w:rPr>
        <w:t>的洽谈。我</w:t>
      </w:r>
      <w:r>
        <w:rPr>
          <w:rFonts w:ascii="宋体" w:hAnsi="宋体" w:eastAsia="宋体" w:cs="宋体"/>
          <w:spacing w:val="8"/>
          <w:sz w:val="28"/>
          <w:szCs w:val="28"/>
        </w:rPr>
        <w:t>公司将安排</w:t>
      </w:r>
      <w:r>
        <w:rPr>
          <w:rFonts w:ascii="宋体" w:hAnsi="宋体" w:eastAsia="宋体" w:cs="宋体"/>
          <w:spacing w:val="-126"/>
          <w:sz w:val="28"/>
          <w:szCs w:val="28"/>
        </w:rPr>
        <w:t xml:space="preserve"> </w:t>
      </w:r>
      <w:r>
        <w:rPr>
          <w:rFonts w:ascii="宋体" w:hAnsi="宋体" w:eastAsia="宋体" w:cs="宋体"/>
          <w:spacing w:val="8"/>
          <w:sz w:val="28"/>
          <w:szCs w:val="28"/>
          <w:u w:val="single" w:color="auto"/>
        </w:rPr>
        <w:t xml:space="preserve">        </w:t>
      </w:r>
      <w:r>
        <w:rPr>
          <w:rFonts w:ascii="宋体" w:hAnsi="宋体" w:eastAsia="宋体" w:cs="宋体"/>
          <w:spacing w:val="8"/>
          <w:sz w:val="28"/>
          <w:szCs w:val="28"/>
        </w:rPr>
        <w:t>（先生/小姐）作为本次洽谈的联系人，联系电话</w:t>
      </w:r>
      <w:r>
        <w:rPr>
          <w:rFonts w:ascii="宋体" w:hAnsi="宋体" w:eastAsia="宋体" w:cs="宋体"/>
          <w:sz w:val="28"/>
          <w:szCs w:val="28"/>
        </w:rPr>
        <w:t xml:space="preserve"> </w:t>
      </w:r>
      <w:r>
        <w:rPr>
          <w:rFonts w:ascii="宋体" w:hAnsi="宋体" w:eastAsia="宋体" w:cs="宋体"/>
          <w:spacing w:val="-3"/>
          <w:sz w:val="28"/>
          <w:szCs w:val="28"/>
        </w:rPr>
        <w:t>为</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，传真号码为</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 xml:space="preserve"> 。我们将按贵公司要求提交相</w:t>
      </w:r>
      <w:r>
        <w:rPr>
          <w:rFonts w:ascii="宋体" w:hAnsi="宋体" w:eastAsia="宋体" w:cs="宋体"/>
          <w:spacing w:val="6"/>
          <w:sz w:val="28"/>
          <w:szCs w:val="28"/>
        </w:rPr>
        <w:t xml:space="preserve"> </w:t>
      </w:r>
      <w:r>
        <w:rPr>
          <w:rFonts w:ascii="宋体" w:hAnsi="宋体" w:eastAsia="宋体" w:cs="宋体"/>
          <w:sz w:val="28"/>
          <w:szCs w:val="28"/>
        </w:rPr>
        <w:t>应文件，对于洽谈期间的部分往来文件我们接受以电邮/传真方式进行传</w:t>
      </w:r>
      <w:r>
        <w:rPr>
          <w:rFonts w:ascii="宋体" w:hAnsi="宋体" w:eastAsia="宋体" w:cs="宋体"/>
          <w:spacing w:val="-6"/>
          <w:sz w:val="28"/>
          <w:szCs w:val="28"/>
        </w:rPr>
        <w:t>递。</w:t>
      </w:r>
    </w:p>
    <w:p w14:paraId="70A9329E">
      <w:pPr>
        <w:pStyle w:val="3"/>
        <w:keepNext w:val="0"/>
        <w:keepLines w:val="0"/>
        <w:pageBreakBefore w:val="0"/>
        <w:kinsoku/>
        <w:wordWrap/>
        <w:overflowPunct w:val="0"/>
        <w:topLinePunct w:val="0"/>
        <w:autoSpaceDE/>
        <w:autoSpaceDN/>
        <w:bidi w:val="0"/>
        <w:adjustRightInd w:val="0"/>
        <w:snapToGrid w:val="0"/>
        <w:spacing w:line="242" w:lineRule="auto"/>
        <w:rPr>
          <w:sz w:val="21"/>
        </w:rPr>
      </w:pPr>
    </w:p>
    <w:p w14:paraId="4110493C">
      <w:pPr>
        <w:pStyle w:val="3"/>
        <w:keepNext w:val="0"/>
        <w:keepLines w:val="0"/>
        <w:pageBreakBefore w:val="0"/>
        <w:kinsoku/>
        <w:wordWrap/>
        <w:overflowPunct w:val="0"/>
        <w:topLinePunct w:val="0"/>
        <w:autoSpaceDE/>
        <w:autoSpaceDN/>
        <w:bidi w:val="0"/>
        <w:adjustRightInd w:val="0"/>
        <w:snapToGrid w:val="0"/>
        <w:spacing w:line="242" w:lineRule="auto"/>
        <w:rPr>
          <w:sz w:val="21"/>
        </w:rPr>
      </w:pPr>
    </w:p>
    <w:p w14:paraId="2314A81F">
      <w:pPr>
        <w:pStyle w:val="3"/>
        <w:keepNext w:val="0"/>
        <w:keepLines w:val="0"/>
        <w:pageBreakBefore w:val="0"/>
        <w:kinsoku/>
        <w:wordWrap/>
        <w:overflowPunct w:val="0"/>
        <w:topLinePunct w:val="0"/>
        <w:autoSpaceDE/>
        <w:autoSpaceDN/>
        <w:bidi w:val="0"/>
        <w:adjustRightInd w:val="0"/>
        <w:snapToGrid w:val="0"/>
        <w:spacing w:line="242" w:lineRule="auto"/>
        <w:rPr>
          <w:sz w:val="21"/>
        </w:rPr>
      </w:pPr>
    </w:p>
    <w:p w14:paraId="7DFEF2DE">
      <w:pPr>
        <w:pStyle w:val="3"/>
        <w:keepNext w:val="0"/>
        <w:keepLines w:val="0"/>
        <w:pageBreakBefore w:val="0"/>
        <w:kinsoku/>
        <w:wordWrap/>
        <w:overflowPunct w:val="0"/>
        <w:topLinePunct w:val="0"/>
        <w:autoSpaceDE/>
        <w:autoSpaceDN/>
        <w:bidi w:val="0"/>
        <w:adjustRightInd w:val="0"/>
        <w:snapToGrid w:val="0"/>
        <w:spacing w:line="242" w:lineRule="auto"/>
        <w:rPr>
          <w:sz w:val="21"/>
        </w:rPr>
      </w:pPr>
    </w:p>
    <w:p w14:paraId="4881433F">
      <w:pPr>
        <w:pStyle w:val="3"/>
        <w:keepNext w:val="0"/>
        <w:keepLines w:val="0"/>
        <w:pageBreakBefore w:val="0"/>
        <w:kinsoku/>
        <w:wordWrap/>
        <w:overflowPunct w:val="0"/>
        <w:topLinePunct w:val="0"/>
        <w:autoSpaceDE/>
        <w:autoSpaceDN/>
        <w:bidi w:val="0"/>
        <w:adjustRightInd w:val="0"/>
        <w:snapToGrid w:val="0"/>
        <w:spacing w:line="242" w:lineRule="auto"/>
        <w:rPr>
          <w:sz w:val="21"/>
        </w:rPr>
      </w:pPr>
    </w:p>
    <w:p w14:paraId="6F6BD4BA">
      <w:pPr>
        <w:pStyle w:val="3"/>
        <w:keepNext w:val="0"/>
        <w:keepLines w:val="0"/>
        <w:pageBreakBefore w:val="0"/>
        <w:kinsoku/>
        <w:wordWrap/>
        <w:overflowPunct w:val="0"/>
        <w:topLinePunct w:val="0"/>
        <w:autoSpaceDE/>
        <w:autoSpaceDN/>
        <w:bidi w:val="0"/>
        <w:adjustRightInd w:val="0"/>
        <w:snapToGrid w:val="0"/>
        <w:spacing w:line="242" w:lineRule="auto"/>
        <w:rPr>
          <w:sz w:val="21"/>
        </w:rPr>
      </w:pPr>
    </w:p>
    <w:p w14:paraId="5E1D2B08">
      <w:pPr>
        <w:keepNext w:val="0"/>
        <w:keepLines w:val="0"/>
        <w:pageBreakBefore w:val="0"/>
        <w:kinsoku/>
        <w:wordWrap/>
        <w:overflowPunct w:val="0"/>
        <w:topLinePunct w:val="0"/>
        <w:autoSpaceDE/>
        <w:autoSpaceDN/>
        <w:bidi w:val="0"/>
        <w:adjustRightInd w:val="0"/>
        <w:snapToGrid w:val="0"/>
        <w:spacing w:before="91" w:line="219" w:lineRule="auto"/>
        <w:ind w:left="3641"/>
        <w:rPr>
          <w:rFonts w:ascii="宋体" w:hAnsi="宋体" w:eastAsia="宋体" w:cs="宋体"/>
          <w:sz w:val="28"/>
          <w:szCs w:val="28"/>
        </w:rPr>
      </w:pPr>
      <w:r>
        <w:rPr>
          <w:rFonts w:ascii="宋体" w:hAnsi="宋体" w:eastAsia="宋体" w:cs="宋体"/>
          <w:spacing w:val="-2"/>
          <w:sz w:val="28"/>
          <w:szCs w:val="28"/>
        </w:rPr>
        <w:t>洽谈单位（盖章</w:t>
      </w:r>
      <w:r>
        <w:rPr>
          <w:rFonts w:ascii="宋体" w:hAnsi="宋体" w:eastAsia="宋体" w:cs="宋体"/>
          <w:sz w:val="28"/>
          <w:szCs w:val="28"/>
        </w:rPr>
        <w:t>）：</w:t>
      </w:r>
    </w:p>
    <w:p w14:paraId="6550768A">
      <w:pPr>
        <w:pStyle w:val="2"/>
        <w:keepNext w:val="0"/>
        <w:keepLines w:val="0"/>
        <w:pageBreakBefore w:val="0"/>
        <w:kinsoku/>
        <w:wordWrap/>
        <w:overflowPunct w:val="0"/>
        <w:topLinePunct w:val="0"/>
        <w:autoSpaceDE/>
        <w:autoSpaceDN/>
        <w:bidi w:val="0"/>
        <w:adjustRightInd w:val="0"/>
        <w:snapToGrid w:val="0"/>
        <w:jc w:val="right"/>
        <w:rPr>
          <w:rFonts w:hint="eastAsia" w:ascii="宋体" w:hAnsi="宋体" w:cs="宋体"/>
          <w:sz w:val="28"/>
          <w:szCs w:val="28"/>
          <w:u w:val="single"/>
        </w:rPr>
      </w:pPr>
    </w:p>
    <w:p w14:paraId="3BF10F46">
      <w:pPr>
        <w:pStyle w:val="2"/>
        <w:keepNext w:val="0"/>
        <w:keepLines w:val="0"/>
        <w:pageBreakBefore w:val="0"/>
        <w:kinsoku/>
        <w:wordWrap/>
        <w:overflowPunct w:val="0"/>
        <w:topLinePunct w:val="0"/>
        <w:autoSpaceDE/>
        <w:autoSpaceDN/>
        <w:bidi w:val="0"/>
        <w:adjustRightInd w:val="0"/>
        <w:snapToGrid w:val="0"/>
        <w:jc w:val="right"/>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 xml:space="preserve">日  </w:t>
      </w:r>
    </w:p>
    <w:p w14:paraId="6DF9E875">
      <w:pPr>
        <w:pStyle w:val="3"/>
        <w:keepNext w:val="0"/>
        <w:keepLines w:val="0"/>
        <w:pageBreakBefore w:val="0"/>
        <w:kinsoku/>
        <w:wordWrap/>
        <w:overflowPunct w:val="0"/>
        <w:topLinePunct w:val="0"/>
        <w:autoSpaceDE/>
        <w:autoSpaceDN/>
        <w:bidi w:val="0"/>
        <w:adjustRightInd w:val="0"/>
        <w:snapToGrid w:val="0"/>
        <w:spacing w:line="301" w:lineRule="auto"/>
        <w:rPr>
          <w:sz w:val="21"/>
        </w:rPr>
      </w:pPr>
    </w:p>
    <w:p w14:paraId="64AC0C89">
      <w:pPr>
        <w:keepNext w:val="0"/>
        <w:keepLines w:val="0"/>
        <w:pageBreakBefore w:val="0"/>
        <w:kinsoku/>
        <w:wordWrap/>
        <w:overflowPunct w:val="0"/>
        <w:topLinePunct w:val="0"/>
        <w:autoSpaceDE/>
        <w:autoSpaceDN/>
        <w:bidi w:val="0"/>
        <w:adjustRightInd w:val="0"/>
        <w:snapToGrid w:val="0"/>
        <w:rPr>
          <w:sz w:val="21"/>
          <w:szCs w:val="21"/>
        </w:rPr>
      </w:pPr>
    </w:p>
    <w:p w14:paraId="2ABD654D">
      <w:pPr>
        <w:keepNext w:val="0"/>
        <w:keepLines w:val="0"/>
        <w:pageBreakBefore w:val="0"/>
        <w:kinsoku/>
        <w:wordWrap/>
        <w:overflowPunct w:val="0"/>
        <w:topLinePunct w:val="0"/>
        <w:autoSpaceDE/>
        <w:autoSpaceDN/>
        <w:bidi w:val="0"/>
        <w:adjustRightInd w:val="0"/>
        <w:snapToGrid w:val="0"/>
      </w:pPr>
    </w:p>
    <w:sectPr>
      <w:footerReference r:id="rId11" w:type="default"/>
      <w:pgSz w:w="11906" w:h="16839"/>
      <w:pgMar w:top="2098" w:right="1474" w:bottom="1928" w:left="1587" w:header="0" w:footer="833" w:gutter="0"/>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525AD">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6C0E4">
    <w:pPr>
      <w:spacing w:line="173" w:lineRule="auto"/>
      <w:ind w:left="4375"/>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4BC1A">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0AC8A">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58C74">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9923D">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AD08">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F99B0"/>
    <w:multiLevelType w:val="singleLevel"/>
    <w:tmpl w:val="D83F99B0"/>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2U2MWEwMmYxZWIxODc4MzBiNTVmZWQ4NjFhYjIifQ=="/>
  </w:docVars>
  <w:rsids>
    <w:rsidRoot w:val="22012502"/>
    <w:rsid w:val="004734F5"/>
    <w:rsid w:val="013776F2"/>
    <w:rsid w:val="024C059C"/>
    <w:rsid w:val="02CA7961"/>
    <w:rsid w:val="02DC2A38"/>
    <w:rsid w:val="02FF2082"/>
    <w:rsid w:val="030F6030"/>
    <w:rsid w:val="039748B4"/>
    <w:rsid w:val="03CB4A6B"/>
    <w:rsid w:val="04B41618"/>
    <w:rsid w:val="06DC0F44"/>
    <w:rsid w:val="075C77F3"/>
    <w:rsid w:val="07E85AB7"/>
    <w:rsid w:val="085A4EBA"/>
    <w:rsid w:val="08764970"/>
    <w:rsid w:val="09067F2D"/>
    <w:rsid w:val="09502896"/>
    <w:rsid w:val="09B45C4D"/>
    <w:rsid w:val="0A127B06"/>
    <w:rsid w:val="0B223182"/>
    <w:rsid w:val="0BCE58E6"/>
    <w:rsid w:val="10554B3F"/>
    <w:rsid w:val="10AE779F"/>
    <w:rsid w:val="10BB5E02"/>
    <w:rsid w:val="10DD4DB8"/>
    <w:rsid w:val="115C7526"/>
    <w:rsid w:val="11E41C3D"/>
    <w:rsid w:val="1243541D"/>
    <w:rsid w:val="12F03384"/>
    <w:rsid w:val="136C6EEE"/>
    <w:rsid w:val="13D41ECF"/>
    <w:rsid w:val="13EB5895"/>
    <w:rsid w:val="14584505"/>
    <w:rsid w:val="147432F6"/>
    <w:rsid w:val="149F1238"/>
    <w:rsid w:val="152441A2"/>
    <w:rsid w:val="16023E85"/>
    <w:rsid w:val="16B144E7"/>
    <w:rsid w:val="1770055C"/>
    <w:rsid w:val="17DB66E9"/>
    <w:rsid w:val="19CF6C69"/>
    <w:rsid w:val="19E0385F"/>
    <w:rsid w:val="19FA13E8"/>
    <w:rsid w:val="1AF53339"/>
    <w:rsid w:val="1B0E405A"/>
    <w:rsid w:val="1BE13EE2"/>
    <w:rsid w:val="1C04729A"/>
    <w:rsid w:val="1C20750C"/>
    <w:rsid w:val="1CF739B0"/>
    <w:rsid w:val="1DBC6D9D"/>
    <w:rsid w:val="1F0E4D2F"/>
    <w:rsid w:val="1F62587A"/>
    <w:rsid w:val="1F75293A"/>
    <w:rsid w:val="1FFB0F64"/>
    <w:rsid w:val="205F4E69"/>
    <w:rsid w:val="215140EB"/>
    <w:rsid w:val="22012502"/>
    <w:rsid w:val="2243108B"/>
    <w:rsid w:val="233B0A73"/>
    <w:rsid w:val="233F26D0"/>
    <w:rsid w:val="23ED3C13"/>
    <w:rsid w:val="2486513A"/>
    <w:rsid w:val="278D325A"/>
    <w:rsid w:val="28726A16"/>
    <w:rsid w:val="2C241322"/>
    <w:rsid w:val="2D08156F"/>
    <w:rsid w:val="2D0E41A9"/>
    <w:rsid w:val="2D4E7AC8"/>
    <w:rsid w:val="2E1C0A8A"/>
    <w:rsid w:val="2E3D0AE8"/>
    <w:rsid w:val="2ED5316E"/>
    <w:rsid w:val="2F212CEE"/>
    <w:rsid w:val="2F405B8B"/>
    <w:rsid w:val="318042D8"/>
    <w:rsid w:val="33472484"/>
    <w:rsid w:val="35166AB1"/>
    <w:rsid w:val="35343459"/>
    <w:rsid w:val="35F83020"/>
    <w:rsid w:val="36F426DE"/>
    <w:rsid w:val="38673C95"/>
    <w:rsid w:val="3CB61C89"/>
    <w:rsid w:val="3CCE6634"/>
    <w:rsid w:val="3D135186"/>
    <w:rsid w:val="3DAE75D2"/>
    <w:rsid w:val="3DFC54E5"/>
    <w:rsid w:val="3EDD5472"/>
    <w:rsid w:val="412070D7"/>
    <w:rsid w:val="417003B5"/>
    <w:rsid w:val="41F039B8"/>
    <w:rsid w:val="42893061"/>
    <w:rsid w:val="44781B22"/>
    <w:rsid w:val="45391922"/>
    <w:rsid w:val="475238CE"/>
    <w:rsid w:val="47554CCB"/>
    <w:rsid w:val="4853752C"/>
    <w:rsid w:val="49264435"/>
    <w:rsid w:val="49A56123"/>
    <w:rsid w:val="4A582FB0"/>
    <w:rsid w:val="4A8024CA"/>
    <w:rsid w:val="4AE747C1"/>
    <w:rsid w:val="4B847CF6"/>
    <w:rsid w:val="4D364E6B"/>
    <w:rsid w:val="4DB9558A"/>
    <w:rsid w:val="4DC11EFD"/>
    <w:rsid w:val="4E225ED3"/>
    <w:rsid w:val="4EB02902"/>
    <w:rsid w:val="50A54A61"/>
    <w:rsid w:val="50B229F3"/>
    <w:rsid w:val="52813086"/>
    <w:rsid w:val="52AE63AD"/>
    <w:rsid w:val="531E1057"/>
    <w:rsid w:val="53334511"/>
    <w:rsid w:val="540F6177"/>
    <w:rsid w:val="54B41E70"/>
    <w:rsid w:val="55265A30"/>
    <w:rsid w:val="554E2864"/>
    <w:rsid w:val="5552319F"/>
    <w:rsid w:val="55BD3A16"/>
    <w:rsid w:val="564E3947"/>
    <w:rsid w:val="57472AC0"/>
    <w:rsid w:val="57EA74B9"/>
    <w:rsid w:val="58563D63"/>
    <w:rsid w:val="5865189B"/>
    <w:rsid w:val="59635CB4"/>
    <w:rsid w:val="5AFD680F"/>
    <w:rsid w:val="5C9473FC"/>
    <w:rsid w:val="5CD64CD4"/>
    <w:rsid w:val="5CFC148B"/>
    <w:rsid w:val="5D7C601B"/>
    <w:rsid w:val="5E1F1F3B"/>
    <w:rsid w:val="5F083592"/>
    <w:rsid w:val="5F27122B"/>
    <w:rsid w:val="5F612D16"/>
    <w:rsid w:val="6065108C"/>
    <w:rsid w:val="60D47E62"/>
    <w:rsid w:val="63DE0A38"/>
    <w:rsid w:val="650A6C85"/>
    <w:rsid w:val="66256373"/>
    <w:rsid w:val="662A2DE3"/>
    <w:rsid w:val="665D28A4"/>
    <w:rsid w:val="66D93700"/>
    <w:rsid w:val="67281174"/>
    <w:rsid w:val="677F7EFA"/>
    <w:rsid w:val="683A2765"/>
    <w:rsid w:val="685F7AC7"/>
    <w:rsid w:val="69085BD7"/>
    <w:rsid w:val="692A288F"/>
    <w:rsid w:val="69481EFC"/>
    <w:rsid w:val="6A182517"/>
    <w:rsid w:val="6A2D6BAF"/>
    <w:rsid w:val="6B0955C6"/>
    <w:rsid w:val="6BA53BB1"/>
    <w:rsid w:val="6CA4023F"/>
    <w:rsid w:val="6D611F48"/>
    <w:rsid w:val="6EFA5C33"/>
    <w:rsid w:val="717D6FFA"/>
    <w:rsid w:val="71DD4EC6"/>
    <w:rsid w:val="71F90E80"/>
    <w:rsid w:val="72F04952"/>
    <w:rsid w:val="72F9325D"/>
    <w:rsid w:val="7479232D"/>
    <w:rsid w:val="758214F0"/>
    <w:rsid w:val="75B81C54"/>
    <w:rsid w:val="76113AAF"/>
    <w:rsid w:val="7648615B"/>
    <w:rsid w:val="76ED1371"/>
    <w:rsid w:val="781F01B1"/>
    <w:rsid w:val="78892CE0"/>
    <w:rsid w:val="79800977"/>
    <w:rsid w:val="7A2372FE"/>
    <w:rsid w:val="7A2C3074"/>
    <w:rsid w:val="7A457FE3"/>
    <w:rsid w:val="7BB73B7A"/>
    <w:rsid w:val="7C1218AD"/>
    <w:rsid w:val="7C2C6FC7"/>
    <w:rsid w:val="7C923CDE"/>
    <w:rsid w:val="7D3265FD"/>
    <w:rsid w:val="7DA8723F"/>
    <w:rsid w:val="7EF07B0D"/>
    <w:rsid w:val="7F577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rPr>
  </w:style>
  <w:style w:type="paragraph" w:styleId="3">
    <w:name w:val="Body Text"/>
    <w:basedOn w:val="1"/>
    <w:autoRedefine/>
    <w:semiHidden/>
    <w:qFormat/>
    <w:uiPriority w:val="0"/>
    <w:rPr>
      <w:rFonts w:ascii="Arial" w:hAnsi="Arial" w:eastAsia="Arial" w:cs="Arial"/>
      <w:sz w:val="2"/>
      <w:szCs w:val="2"/>
      <w:lang w:val="en-US" w:eastAsia="en-US" w:bidi="ar-SA"/>
    </w:rPr>
  </w:style>
  <w:style w:type="paragraph" w:customStyle="1" w:styleId="6">
    <w:name w:val="Table Text"/>
    <w:basedOn w:val="1"/>
    <w:autoRedefine/>
    <w:semiHidden/>
    <w:qFormat/>
    <w:uiPriority w:val="0"/>
    <w:rPr>
      <w:rFonts w:ascii="宋体" w:hAnsi="宋体" w:eastAsia="宋体" w:cs="宋体"/>
      <w:sz w:val="20"/>
      <w:szCs w:val="20"/>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character" w:customStyle="1" w:styleId="8">
    <w:name w:val="font21"/>
    <w:basedOn w:val="5"/>
    <w:autoRedefine/>
    <w:qFormat/>
    <w:uiPriority w:val="0"/>
    <w:rPr>
      <w:rFonts w:hint="eastAsia" w:ascii="宋体" w:hAnsi="宋体" w:eastAsia="宋体" w:cs="宋体"/>
      <w:color w:val="000000"/>
      <w:sz w:val="18"/>
      <w:szCs w:val="18"/>
      <w:u w:val="none"/>
    </w:rPr>
  </w:style>
  <w:style w:type="character" w:customStyle="1" w:styleId="9">
    <w:name w:val="font31"/>
    <w:basedOn w:val="5"/>
    <w:autoRedefine/>
    <w:qFormat/>
    <w:uiPriority w:val="0"/>
    <w:rPr>
      <w:rFonts w:hint="eastAsia" w:ascii="宋体" w:hAnsi="宋体" w:eastAsia="宋体" w:cs="宋体"/>
      <w:color w:val="000000"/>
      <w:sz w:val="21"/>
      <w:szCs w:val="21"/>
      <w:u w:val="single"/>
    </w:rPr>
  </w:style>
  <w:style w:type="character" w:customStyle="1" w:styleId="10">
    <w:name w:val="font11"/>
    <w:basedOn w:val="5"/>
    <w:autoRedefine/>
    <w:qFormat/>
    <w:uiPriority w:val="0"/>
    <w:rPr>
      <w:rFonts w:hint="eastAsia" w:ascii="宋体" w:hAnsi="宋体" w:eastAsia="宋体" w:cs="宋体"/>
      <w:color w:val="000000"/>
      <w:sz w:val="21"/>
      <w:szCs w:val="21"/>
      <w:u w:val="none"/>
    </w:rPr>
  </w:style>
  <w:style w:type="character" w:customStyle="1" w:styleId="11">
    <w:name w:val="font41"/>
    <w:basedOn w:val="5"/>
    <w:autoRedefine/>
    <w:qFormat/>
    <w:uiPriority w:val="0"/>
    <w:rPr>
      <w:rFonts w:hint="default" w:ascii="Arial" w:hAnsi="Arial" w:cs="Arial"/>
      <w:color w:val="000000"/>
      <w:sz w:val="21"/>
      <w:szCs w:val="21"/>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7075</Words>
  <Characters>7462</Characters>
  <Lines>0</Lines>
  <Paragraphs>0</Paragraphs>
  <TotalTime>974</TotalTime>
  <ScaleCrop>false</ScaleCrop>
  <LinksUpToDate>false</LinksUpToDate>
  <CharactersWithSpaces>8406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2024-01-02T08:22:00Z</dcterms:created>
  <dc:creator>于金秋</dc:creator>
  <cp:lastModifiedBy>の记忆</cp:lastModifiedBy>
  <cp:lastPrinted>2024-04-15T06:50:00Z</cp:lastPrinted>
  <dcterms:modified xsi:type="dcterms:W3CDTF">2024-06-12T03:02:14Z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8BC6C70C321D44BE82A10C5A5BCE0D23_13</vt:lpwstr>
  </property>
</Properties>
</file>