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r>
        <w:rPr>
          <w:rFonts w:hint="eastAsia"/>
        </w:rPr>
        <w:t>陕西燃气集团工程有限公司</w:t>
      </w:r>
    </w:p>
    <w:p>
      <w:pPr>
        <w:pStyle w:val="4"/>
        <w:rPr>
          <w:rFonts w:hint="eastAsia"/>
          <w:lang w:val="en-US" w:eastAsia="zh-CN"/>
        </w:rPr>
      </w:pPr>
      <w:r>
        <w:rPr>
          <w:rFonts w:hint="eastAsia"/>
          <w:lang w:val="en-US" w:eastAsia="zh-CN"/>
        </w:rPr>
        <w:t>西安国际港务区能源站工程锅炉扩建项目</w:t>
      </w:r>
    </w:p>
    <w:p>
      <w:pPr>
        <w:pStyle w:val="4"/>
        <w:rPr>
          <w:rFonts w:hint="eastAsia"/>
        </w:rPr>
      </w:pPr>
      <w:r>
        <w:rPr>
          <w:rFonts w:hint="eastAsia"/>
          <w:lang w:val="en-US" w:eastAsia="zh-CN"/>
        </w:rPr>
        <w:t>建筑及室外工程机电安装施工劳务</w:t>
      </w:r>
      <w:r>
        <w:rPr>
          <w:rFonts w:hint="eastAsia"/>
        </w:rPr>
        <w:t>分包</w:t>
      </w:r>
    </w:p>
    <w:p>
      <w:pPr>
        <w:pStyle w:val="28"/>
        <w:rPr>
          <w:rFonts w:cs="宋体"/>
          <w:b/>
          <w:bCs/>
          <w:sz w:val="36"/>
          <w:szCs w:val="36"/>
        </w:rPr>
      </w:pPr>
    </w:p>
    <w:p/>
    <w:p>
      <w:pPr>
        <w:pStyle w:val="28"/>
        <w:ind w:left="0" w:leftChars="0" w:firstLine="0" w:firstLineChars="0"/>
        <w:rPr>
          <w:rFonts w:cs="宋体"/>
          <w:b/>
          <w:bCs/>
          <w:sz w:val="36"/>
          <w:szCs w:val="36"/>
        </w:rPr>
      </w:pPr>
    </w:p>
    <w:p>
      <w:pPr>
        <w:pStyle w:val="28"/>
        <w:ind w:left="0" w:leftChars="0" w:firstLine="0" w:firstLineChars="0"/>
        <w:rPr>
          <w:rFonts w:cs="宋体"/>
          <w:b/>
          <w:bCs/>
          <w:sz w:val="36"/>
          <w:szCs w:val="36"/>
        </w:rPr>
      </w:pPr>
    </w:p>
    <w:p>
      <w:pPr>
        <w:pStyle w:val="3"/>
        <w:rPr>
          <w:rFonts w:hint="eastAsia"/>
        </w:rPr>
      </w:pPr>
      <w:r>
        <w:rPr>
          <w:rFonts w:hint="eastAsia"/>
        </w:rPr>
        <w:t>竞争性谈判采购文件</w:t>
      </w:r>
    </w:p>
    <w:p>
      <w:pPr>
        <w:pStyle w:val="28"/>
        <w:ind w:left="0" w:leftChars="0" w:firstLine="0" w:firstLineChars="0"/>
        <w:rPr>
          <w:rFonts w:cs="宋体"/>
          <w:b/>
          <w:bCs/>
          <w:sz w:val="36"/>
          <w:szCs w:val="36"/>
        </w:rPr>
      </w:pPr>
    </w:p>
    <w:p>
      <w:pPr>
        <w:pStyle w:val="28"/>
        <w:ind w:left="0" w:leftChars="0" w:firstLine="0" w:firstLineChars="0"/>
        <w:rPr>
          <w:rFonts w:cs="宋体"/>
          <w:b/>
          <w:bCs/>
          <w:sz w:val="36"/>
          <w:szCs w:val="36"/>
        </w:rPr>
      </w:pPr>
    </w:p>
    <w:p>
      <w:pPr>
        <w:pStyle w:val="28"/>
        <w:ind w:left="0" w:leftChars="0" w:firstLine="0" w:firstLineChars="0"/>
        <w:rPr>
          <w:rFonts w:cs="宋体"/>
          <w:b/>
          <w:bCs/>
          <w:sz w:val="36"/>
          <w:szCs w:val="36"/>
        </w:rPr>
      </w:pPr>
    </w:p>
    <w:p>
      <w:pPr>
        <w:pStyle w:val="4"/>
        <w:jc w:val="center"/>
        <w:rPr>
          <w:rFonts w:hint="eastAsia"/>
        </w:rPr>
      </w:pPr>
      <w:r>
        <w:rPr>
          <w:rFonts w:hint="eastAsia"/>
        </w:rPr>
        <w:t>陕西燃气集团工程有限公司</w:t>
      </w:r>
    </w:p>
    <w:p>
      <w:pPr>
        <w:pStyle w:val="4"/>
        <w:jc w:val="center"/>
        <w:rPr>
          <w:rFonts w:hint="default" w:eastAsia="宋体"/>
          <w:lang w:val="en-US" w:eastAsia="zh-CN"/>
        </w:rPr>
      </w:pPr>
      <w:r>
        <w:rPr>
          <w:rFonts w:hint="eastAsia"/>
          <w:lang w:val="en-US" w:eastAsia="zh-CN"/>
        </w:rPr>
        <w:t>项目管理部（安全办公室）</w:t>
      </w:r>
    </w:p>
    <w:p>
      <w:pPr>
        <w:pStyle w:val="4"/>
        <w:jc w:val="center"/>
        <w:rPr>
          <w:rFonts w:hint="eastAsia"/>
        </w:rPr>
        <w:sectPr>
          <w:footerReference r:id="rId3" w:type="default"/>
          <w:pgSz w:w="11906" w:h="16838"/>
          <w:pgMar w:top="1587" w:right="1304" w:bottom="1587" w:left="1304" w:header="851" w:footer="992" w:gutter="0"/>
          <w:pgNumType w:fmt="numberInDash"/>
          <w:cols w:space="720" w:num="1"/>
          <w:rtlGutter w:val="0"/>
          <w:docGrid w:type="lines" w:linePitch="318" w:charSpace="0"/>
        </w:sectPr>
      </w:pPr>
      <w:r>
        <w:rPr>
          <w:rFonts w:hint="eastAsia"/>
        </w:rPr>
        <w:t>二〇二</w:t>
      </w:r>
      <w:r>
        <w:rPr>
          <w:rFonts w:hint="eastAsia"/>
          <w:lang w:val="en-US" w:eastAsia="zh-CN"/>
        </w:rPr>
        <w:t>四</w:t>
      </w:r>
      <w:r>
        <w:rPr>
          <w:rFonts w:hint="eastAsia"/>
        </w:rPr>
        <w:t>年</w:t>
      </w:r>
      <w:r>
        <w:rPr>
          <w:rFonts w:hint="eastAsia"/>
          <w:lang w:val="en-US" w:eastAsia="zh-CN"/>
        </w:rPr>
        <w:t>五</w:t>
      </w:r>
      <w:r>
        <w:rPr>
          <w:rFonts w:hint="eastAsia"/>
        </w:rPr>
        <w:t>月</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32"/>
          <w:szCs w:val="32"/>
        </w:rPr>
      </w:pPr>
      <w:r>
        <w:rPr>
          <w:rFonts w:hint="eastAsia"/>
          <w:b/>
          <w:bCs/>
          <w:sz w:val="32"/>
          <w:szCs w:val="32"/>
        </w:rPr>
        <w:t>陕西燃气集团工程有限公司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西安国际港务区能源站工程锅炉扩建项目建筑及室外工程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32"/>
          <w:szCs w:val="32"/>
        </w:rPr>
      </w:pPr>
      <w:r>
        <w:rPr>
          <w:rFonts w:hint="eastAsia" w:ascii="Times New Roman" w:hAnsi="Times New Roman" w:eastAsia="宋体" w:cs="Times New Roman"/>
          <w:b/>
          <w:bCs/>
          <w:sz w:val="32"/>
          <w:szCs w:val="32"/>
          <w:lang w:val="en-US" w:eastAsia="zh-CN"/>
        </w:rPr>
        <w:t>机电安装施工</w:t>
      </w:r>
      <w:r>
        <w:rPr>
          <w:rFonts w:hint="eastAsia" w:ascii="Times New Roman" w:hAnsi="Times New Roman" w:eastAsia="宋体" w:cs="Times New Roman"/>
          <w:b/>
          <w:bCs/>
          <w:color w:val="000000" w:themeColor="text1"/>
          <w:sz w:val="32"/>
          <w:szCs w:val="32"/>
          <w:highlight w:val="none"/>
          <w:lang w:val="en-US" w:eastAsia="zh-CN"/>
          <w14:textFill>
            <w14:solidFill>
              <w14:schemeClr w14:val="tx1"/>
            </w14:solidFill>
          </w14:textFill>
        </w:rPr>
        <w:t>劳务</w:t>
      </w:r>
      <w:r>
        <w:rPr>
          <w:rFonts w:hint="eastAsia" w:ascii="Times New Roman" w:hAnsi="Times New Roman" w:eastAsia="宋体" w:cs="Times New Roman"/>
          <w:b/>
          <w:bCs/>
          <w:sz w:val="32"/>
          <w:szCs w:val="32"/>
        </w:rPr>
        <w:t>分包</w:t>
      </w:r>
      <w:r>
        <w:rPr>
          <w:rFonts w:hint="eastAsia"/>
          <w:b/>
          <w:bCs/>
          <w:sz w:val="32"/>
          <w:szCs w:val="32"/>
        </w:rPr>
        <w:t>报价要求文件</w:t>
      </w:r>
    </w:p>
    <w:p>
      <w:pPr>
        <w:pStyle w:val="10"/>
        <w:adjustRightInd w:val="0"/>
        <w:snapToGrid w:val="0"/>
        <w:spacing w:line="580" w:lineRule="exact"/>
        <w:ind w:firstLine="480" w:firstLineChars="200"/>
        <w:rPr>
          <w:rFonts w:hint="eastAsia" w:cs="宋体"/>
          <w:w w:val="95"/>
          <w:u w:val="single"/>
        </w:rPr>
      </w:pPr>
      <w:r>
        <w:rPr>
          <w:rFonts w:hint="eastAsia" w:cs="宋体"/>
        </w:rPr>
        <w:t>我公司拟对</w:t>
      </w:r>
      <w:r>
        <w:rPr>
          <w:rFonts w:hint="eastAsia" w:eastAsia="宋体" w:cs="宋体"/>
          <w:lang w:val="en-US" w:eastAsia="zh-CN"/>
        </w:rPr>
        <w:t>西安国际港务区能源站工程锅炉扩建项目建筑及室外工程机电安装施工</w:t>
      </w:r>
      <w:r>
        <w:rPr>
          <w:rFonts w:hint="eastAsia" w:cs="宋体"/>
          <w:lang w:val="en-US" w:eastAsia="zh-CN"/>
        </w:rPr>
        <w:t>劳务</w:t>
      </w:r>
      <w:r>
        <w:rPr>
          <w:rFonts w:hint="eastAsia" w:eastAsia="宋体" w:cs="宋体"/>
        </w:rPr>
        <w:t>分包，工</w:t>
      </w:r>
      <w:r>
        <w:rPr>
          <w:rFonts w:hint="eastAsia" w:cs="宋体"/>
        </w:rPr>
        <w:t>程具体情况如下：</w:t>
      </w:r>
    </w:p>
    <w:p>
      <w:pPr>
        <w:pStyle w:val="10"/>
        <w:adjustRightInd w:val="0"/>
        <w:snapToGrid w:val="0"/>
        <w:spacing w:line="580" w:lineRule="exact"/>
        <w:ind w:firstLine="482" w:firstLineChars="200"/>
        <w:rPr>
          <w:rFonts w:hint="default" w:eastAsia="宋体" w:cs="宋体"/>
          <w:lang w:val="en-US" w:eastAsia="zh-CN"/>
        </w:rPr>
      </w:pPr>
      <w:r>
        <w:rPr>
          <w:rFonts w:hint="eastAsia" w:cs="宋体"/>
          <w:b/>
          <w:bCs/>
        </w:rPr>
        <w:t>一、项目名称</w:t>
      </w:r>
      <w:r>
        <w:rPr>
          <w:rFonts w:hint="eastAsia" w:cs="宋体"/>
        </w:rPr>
        <w:t>：</w:t>
      </w:r>
      <w:r>
        <w:rPr>
          <w:rFonts w:hint="eastAsia" w:eastAsia="宋体" w:cs="宋体"/>
          <w:lang w:val="en-US" w:eastAsia="zh-CN"/>
        </w:rPr>
        <w:t>西安国际港务区能源站工程锅炉扩建项目建筑及室外工程</w:t>
      </w:r>
    </w:p>
    <w:p>
      <w:pPr>
        <w:pStyle w:val="48"/>
        <w:shd w:val="clear" w:color="auto" w:fill="auto"/>
        <w:spacing w:before="0" w:line="580" w:lineRule="exact"/>
        <w:ind w:firstLine="482" w:firstLineChars="200"/>
        <w:jc w:val="both"/>
        <w:rPr>
          <w:rFonts w:hint="eastAsia" w:ascii="宋体" w:hAnsi="宋体" w:eastAsia="宋体" w:cs="宋体"/>
          <w:kern w:val="2"/>
          <w:sz w:val="24"/>
          <w:szCs w:val="24"/>
          <w:lang w:val="en-US" w:eastAsia="zh-CN"/>
        </w:rPr>
      </w:pPr>
      <w:r>
        <w:rPr>
          <w:rFonts w:hint="eastAsia" w:ascii="宋体" w:hAnsi="宋体" w:eastAsia="宋体" w:cs="宋体"/>
          <w:b/>
          <w:bCs/>
          <w:kern w:val="2"/>
          <w:sz w:val="24"/>
          <w:szCs w:val="24"/>
        </w:rPr>
        <w:t>二、工程概况</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 xml:space="preserve"> </w:t>
      </w:r>
    </w:p>
    <w:p>
      <w:pPr>
        <w:pStyle w:val="48"/>
        <w:shd w:val="clear" w:color="auto" w:fill="auto"/>
        <w:spacing w:before="0" w:line="580" w:lineRule="exact"/>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1、工程地点：陕西省西安市</w:t>
      </w:r>
      <w:r>
        <w:rPr>
          <w:rFonts w:hint="eastAsia" w:ascii="宋体" w:hAnsi="宋体" w:eastAsia="宋体" w:cs="宋体"/>
          <w:kern w:val="2"/>
          <w:sz w:val="24"/>
          <w:szCs w:val="24"/>
          <w:lang w:val="en-US" w:eastAsia="zh-CN"/>
        </w:rPr>
        <w:t>港务区</w:t>
      </w:r>
    </w:p>
    <w:p>
      <w:pPr>
        <w:pStyle w:val="15"/>
        <w:widowControl/>
        <w:spacing w:before="0" w:beforeAutospacing="0" w:after="0" w:afterAutospacing="0" w:line="580" w:lineRule="exact"/>
        <w:ind w:firstLine="480" w:firstLineChars="200"/>
        <w:rPr>
          <w:rFonts w:ascii="宋体" w:hAnsi="宋体" w:eastAsia="宋体" w:cs="宋体"/>
          <w:kern w:val="2"/>
          <w:sz w:val="24"/>
          <w:szCs w:val="24"/>
          <w:highlight w:val="none"/>
          <w:lang w:val="en-US" w:eastAsia="zh-CN" w:bidi="ar-SA"/>
        </w:rPr>
      </w:pPr>
      <w:r>
        <w:rPr>
          <w:rFonts w:hint="eastAsia" w:ascii="宋体" w:hAnsi="宋体" w:cs="宋体"/>
          <w:sz w:val="24"/>
        </w:rPr>
        <w:t>2、工程概况</w:t>
      </w:r>
      <w:r>
        <w:rPr>
          <w:rFonts w:hint="eastAsia" w:ascii="宋体" w:hAnsi="宋体" w:cs="宋体"/>
          <w:sz w:val="24"/>
          <w:lang w:eastAsia="zh-CN"/>
        </w:rPr>
        <w:t>：</w:t>
      </w:r>
      <w:r>
        <w:rPr>
          <w:rFonts w:hint="eastAsia" w:ascii="宋体" w:hAnsi="宋体" w:eastAsia="宋体" w:cs="宋体"/>
          <w:kern w:val="2"/>
          <w:sz w:val="24"/>
          <w:szCs w:val="24"/>
          <w:lang w:val="en-US" w:eastAsia="zh-CN" w:bidi="ar-SA"/>
        </w:rPr>
        <w:t>新建锅炉房地上建筑面积2453.61平米，地下建筑面积404.81平米，建筑高度16.35米，局部2层、检修中心建筑面积486平米，建筑高度12.65米，一层，及其附属设施，厂区热力管道及燃气管道需与原有管道接驳，包括但不限于施工设计图纸及工程量清单上标注的所有内容。</w:t>
      </w:r>
    </w:p>
    <w:p>
      <w:pPr>
        <w:pStyle w:val="48"/>
        <w:numPr>
          <w:ilvl w:val="0"/>
          <w:numId w:val="0"/>
        </w:numPr>
        <w:shd w:val="clear" w:color="auto" w:fill="auto"/>
        <w:spacing w:before="0" w:line="580" w:lineRule="exact"/>
        <w:ind w:left="0" w:leftChars="0" w:firstLine="480" w:firstLineChars="200"/>
        <w:jc w:val="both"/>
        <w:rPr>
          <w:rFonts w:hint="eastAsia" w:ascii="宋体" w:hAnsi="宋体" w:eastAsia="宋体" w:cs="宋体"/>
          <w:kern w:val="2"/>
          <w:sz w:val="24"/>
          <w:szCs w:val="24"/>
          <w:highlight w:val="none"/>
        </w:rPr>
      </w:pPr>
      <w:r>
        <w:rPr>
          <w:rFonts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rPr>
        <w:t>具体施工内容：</w:t>
      </w:r>
      <w:bookmarkStart w:id="0" w:name="_Hlk131683644"/>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（一）给排水工程：</w:t>
      </w:r>
    </w:p>
    <w:p>
      <w:pPr>
        <w:pStyle w:val="48"/>
        <w:numPr>
          <w:ilvl w:val="0"/>
          <w:numId w:val="0"/>
        </w:numPr>
        <w:shd w:val="clear" w:color="auto" w:fill="auto"/>
        <w:spacing w:before="0" w:line="580" w:lineRule="exact"/>
        <w:ind w:firstLine="480" w:firstLineChars="200"/>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①钢塑复合管：管道、管件及弯管的制作安装，套管（包括防水套管）制作、安装，管道除锈、刷油、防腐，管道绝热及保护层安装、除锈、刷油，给水管道消毒、冲洗，水压及泄漏试验；</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48"/>
        <w:numPr>
          <w:ilvl w:val="0"/>
          <w:numId w:val="0"/>
        </w:numPr>
        <w:shd w:val="clear" w:color="auto" w:fill="auto"/>
        <w:spacing w:before="0" w:line="580" w:lineRule="exact"/>
        <w:ind w:firstLine="480" w:firstLineChars="200"/>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②水表安装：丝扣水表安装，法兰片焊接、法兰水表安装；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③自动排气阀，压力真空破坏器，减压器，螺纹阀门，地漏，地面扫除口，焊接法兰阀门，波纹补偿器，消火栓，试验消火栓，轻便消防水龙，灭火器的安装；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④柔性抗震铸铁管：管道、管件及弯管的制作安装，套管（包括防水套管）制作、安装，管道除锈、刷油、防腐，管道绝热及保护层安装、除锈、刷油；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⑤大便器，洗手盆：器具、附件安装；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⑥塑料管UPVC、PVC、PP-C、PP-R、PE管等：管道、管件及弯管的制作安装，套管（包括防水套管）制作、安装，雨水斗安装；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⑦离心式泵：本体安装，电动机安装；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sz w:val="24"/>
          <w:szCs w:val="24"/>
          <w:lang w:val="en-US"/>
        </w:rPr>
      </w:pPr>
      <w:r>
        <w:rPr>
          <w:rFonts w:hint="eastAsia" w:ascii="宋体" w:hAnsi="宋体" w:eastAsia="宋体" w:cs="宋体"/>
          <w:b w:val="0"/>
          <w:bCs w:val="0"/>
          <w:i w:val="0"/>
          <w:iCs w:val="0"/>
          <w:color w:val="000000"/>
          <w:kern w:val="0"/>
          <w:sz w:val="24"/>
          <w:szCs w:val="24"/>
          <w:u w:val="none"/>
          <w:lang w:val="en-US" w:eastAsia="zh-CN" w:bidi="ar"/>
        </w:rPr>
        <w:t>⑧压力仪表：取源部件安装，压力表弯制作、刷油、安装，本体安装，单体校验调整；</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⑨消火栓镀锌钢管：管道及管件安装，套管（包括防水套管）制作、安装，管道除锈、刷油、防腐，管网水冲洗，水压试验；</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（二）采暖通风工程</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①轴流通风机：本体安装；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碳钢通风管道制作安装：风管、管件、法兰、零件、支吊架制作、安装，弯头导流叶片制作、安装，过跨风管落地支架制作、安装，风管检查孔制作，温度、风量测定孔制作，风管保温及保护层，风管、法兰、法兰加固框、支吊架、保护层除锈、刷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③碳钢调节阀制作安装：安装，制作，除锈、刷油；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④碳钢风口、散流器制作安装（百叶窗）：风口制作，安装，散流器制作、安装，百叶窗安装；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⑤柔性接口及伸缩节：制作，安装；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⑥螺纹阀门，自动排气阀：安装；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⑦温度仪表：取源部件制作、安装，套管安装，本体安装，单体校验调整；</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⑧压力仪表：取源部件安装，本体安装，单体校验调整；</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⑨镀锌钢管：管道、管件及弯管的制作安装，套管（包括防水套管）制作、安装，管道除锈、刷油、防腐，管道绝热及保护层安装、除锈、刷油，给水管道消毒、冲洗，水压及泄漏试验；</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（三）电气设备安装工程</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①低压开关柜：基础槽钢制作、安装，柜安装，端子板安装，焊、压接线端子，盘柜配线；</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②控制箱：基础型钢制作、安装，箱体安装；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③配电箱：箱体安装；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④控制器：安装，焊、压接线端子；</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⑤低压交流异步电动机，微型电机、电加热器：检查接线（包括接地），系统调试；</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⑥电气配管：支架制作、安装，电线管路敷设，接线盒（箱）、灯头盒、开关盒、插座盒安装，防腐油漆，接地；</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⑦电力电缆：电缆敷设，电缆头制作、安装，防火堵洞；</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⑧电气配线：配线，管内穿线；</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⑨控制电缆：电缆敷设，电缆头制作、安装，防火堵洞；</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⑩电缆桥架：电缆桥架安装，桥架支撑架安装；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⑪小电器：安装，焊、压接线端子；</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⑫工厂灯：支架制作、安装，灯具安装，油漆；</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⑬荧光灯：安装；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⑭装饰灯：支架制作、安装，安装；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⑮警报装置，模块(接口):安装,调试；</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⑯按钮，报警控制器：安装，校接线，调试；</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⑰会议电话设备：本体安装，检查调测，联网试验；</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⑱点型探测器：探头安装，底座安装，校接线，探测器调试；</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⑲控制箱：基础型钢制作、安装，箱体安装；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⑳避雷装置：避雷针（网）制作、安装，引下线敷设、断接卡子制作、安装，油漆（防腐），钢铝窗接地，均压环敷设，柱主筋与圈梁焊接，接地跨接线安装；</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（四）室外工程</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①塑料管道铺设：管道铺设，管道接口，消毒冲洗或吹扫；</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②阀门安装：法兰片焊接，阀门安装，阀门压力试验；</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③接地装置：室外接地极（板）制作、安装，接地母线敷设；</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pStyle w:val="48"/>
        <w:shd w:val="clear" w:color="auto" w:fill="auto"/>
        <w:spacing w:before="0" w:line="580" w:lineRule="exact"/>
        <w:ind w:firstLine="480" w:firstLineChars="200"/>
        <w:jc w:val="both"/>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工程内容另外包括其它设施施工及施工过程基础资料的整理，建筑施工</w:t>
      </w:r>
      <w:r>
        <w:rPr>
          <w:rFonts w:hint="eastAsia" w:ascii="宋体" w:hAnsi="宋体" w:eastAsia="宋体" w:cs="宋体"/>
          <w:kern w:val="2"/>
          <w:sz w:val="24"/>
          <w:szCs w:val="24"/>
          <w:highlight w:val="none"/>
          <w:lang w:val="zh-CN"/>
        </w:rPr>
        <w:t>用水、电，</w:t>
      </w:r>
      <w:r>
        <w:rPr>
          <w:rFonts w:hint="eastAsia" w:ascii="宋体" w:hAnsi="宋体" w:eastAsia="宋体" w:cs="宋体"/>
          <w:kern w:val="2"/>
          <w:sz w:val="24"/>
          <w:szCs w:val="24"/>
          <w:highlight w:val="none"/>
        </w:rPr>
        <w:t>对地上及</w:t>
      </w:r>
      <w:r>
        <w:rPr>
          <w:rFonts w:hint="eastAsia" w:ascii="宋体" w:hAnsi="宋体" w:eastAsia="宋体" w:cs="宋体"/>
          <w:kern w:val="2"/>
          <w:sz w:val="24"/>
          <w:szCs w:val="24"/>
          <w:highlight w:val="none"/>
          <w:lang w:val="zh-CN"/>
        </w:rPr>
        <w:t>地下障碍物确认并采取必要措施，</w:t>
      </w:r>
      <w:r>
        <w:rPr>
          <w:rFonts w:hint="eastAsia" w:ascii="宋体" w:hAnsi="宋体" w:eastAsia="宋体" w:cs="宋体"/>
          <w:kern w:val="2"/>
          <w:sz w:val="24"/>
          <w:szCs w:val="24"/>
          <w:highlight w:val="none"/>
        </w:rPr>
        <w:t>对施工区域的安全警示措施，脚手架工程、垂直运输及安全文明施工措施、外部环境保障、各类手续办理及其他不可预见协调事项等，完成该项目涉及的所有工程内容。具体工程内容以招标文件、设计文件及图纸、工程量清单等文件及现场实际核定情况为准。</w:t>
      </w:r>
    </w:p>
    <w:p>
      <w:pPr>
        <w:pStyle w:val="48"/>
        <w:numPr>
          <w:ilvl w:val="0"/>
          <w:numId w:val="0"/>
        </w:numPr>
        <w:shd w:val="clear" w:color="auto" w:fill="auto"/>
        <w:spacing w:before="0" w:line="580" w:lineRule="exact"/>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rPr>
        <w:t>焊机及发电机等机械乙方自备，现场放线，安全维护设施搭设及拆除；防雨措施，设施的成品保护</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安全文明施工；</w:t>
      </w:r>
      <w:r>
        <w:rPr>
          <w:rFonts w:hint="eastAsia" w:ascii="宋体" w:hAnsi="宋体" w:eastAsia="宋体" w:cs="宋体"/>
          <w:kern w:val="2"/>
          <w:sz w:val="24"/>
          <w:szCs w:val="24"/>
          <w:highlight w:val="none"/>
          <w:lang w:val="en-US" w:eastAsia="zh-CN"/>
        </w:rPr>
        <w:t>治污减霾措施；</w:t>
      </w:r>
      <w:r>
        <w:rPr>
          <w:rFonts w:hint="eastAsia" w:ascii="宋体" w:hAnsi="宋体" w:eastAsia="宋体" w:cs="宋体"/>
          <w:kern w:val="2"/>
          <w:sz w:val="24"/>
          <w:szCs w:val="24"/>
          <w:highlight w:val="none"/>
        </w:rPr>
        <w:t>放假期间的现场看护等劳务工作</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场</w:t>
      </w:r>
      <w:r>
        <w:rPr>
          <w:rFonts w:hint="eastAsia" w:ascii="宋体" w:hAnsi="宋体" w:eastAsia="宋体" w:cs="宋体"/>
          <w:kern w:val="2"/>
          <w:sz w:val="24"/>
          <w:szCs w:val="24"/>
          <w:highlight w:val="none"/>
          <w:lang w:val="en-US" w:eastAsia="zh-CN"/>
        </w:rPr>
        <w:t>内部</w:t>
      </w:r>
      <w:r>
        <w:rPr>
          <w:rFonts w:hint="eastAsia" w:ascii="宋体" w:hAnsi="宋体" w:eastAsia="宋体" w:cs="宋体"/>
          <w:kern w:val="2"/>
          <w:sz w:val="24"/>
          <w:szCs w:val="24"/>
          <w:highlight w:val="none"/>
        </w:rPr>
        <w:t>协调均由乙方负责。</w:t>
      </w:r>
      <w:r>
        <w:rPr>
          <w:rFonts w:hint="eastAsia" w:ascii="宋体" w:hAnsi="宋体" w:eastAsia="宋体" w:cs="宋体"/>
          <w:kern w:val="2"/>
          <w:sz w:val="24"/>
          <w:szCs w:val="24"/>
          <w:highlight w:val="none"/>
          <w:lang w:eastAsia="zh-CN"/>
        </w:rPr>
        <w:t>除甲供材以外的材料均有乙方采购，</w:t>
      </w:r>
      <w:r>
        <w:rPr>
          <w:rFonts w:hint="eastAsia" w:ascii="宋体" w:hAnsi="宋体" w:eastAsia="宋体" w:cs="宋体"/>
          <w:kern w:val="2"/>
          <w:sz w:val="24"/>
          <w:szCs w:val="24"/>
          <w:highlight w:val="none"/>
        </w:rPr>
        <w:t>所有费用均含于各对应工程项目综合单价之内。</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施工人员要求：</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firstLine="480" w:firstLineChars="200"/>
        <w:jc w:val="both"/>
        <w:textAlignment w:val="auto"/>
        <w:rPr>
          <w:rFonts w:hint="eastAsia" w:ascii="宋体" w:hAnsi="宋体" w:eastAsia="宋体" w:cs="宋体"/>
          <w:kern w:val="2"/>
          <w:sz w:val="24"/>
          <w:szCs w:val="24"/>
          <w:highlight w:val="none"/>
          <w:u w:val="none"/>
          <w:lang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u w:val="none"/>
          <w:lang w:val="en-US" w:eastAsia="zh-CN"/>
        </w:rPr>
        <w:t>分包单位</w:t>
      </w:r>
      <w:r>
        <w:rPr>
          <w:rFonts w:hint="eastAsia" w:ascii="宋体" w:hAnsi="宋体" w:eastAsia="宋体" w:cs="宋体"/>
          <w:kern w:val="2"/>
          <w:sz w:val="24"/>
          <w:szCs w:val="24"/>
          <w:highlight w:val="none"/>
          <w:u w:val="none"/>
        </w:rPr>
        <w:t>需指派现场</w:t>
      </w:r>
      <w:r>
        <w:rPr>
          <w:rFonts w:hint="eastAsia" w:ascii="宋体" w:hAnsi="宋体" w:eastAsia="宋体" w:cs="宋体"/>
          <w:kern w:val="2"/>
          <w:sz w:val="24"/>
          <w:szCs w:val="24"/>
          <w:highlight w:val="none"/>
          <w:u w:val="none"/>
          <w:lang w:val="en-US" w:eastAsia="zh-CN"/>
        </w:rPr>
        <w:t>总</w:t>
      </w:r>
      <w:r>
        <w:rPr>
          <w:rFonts w:hint="eastAsia" w:ascii="宋体" w:hAnsi="宋体" w:eastAsia="宋体" w:cs="宋体"/>
          <w:kern w:val="2"/>
          <w:sz w:val="24"/>
          <w:szCs w:val="24"/>
          <w:highlight w:val="none"/>
          <w:u w:val="none"/>
        </w:rPr>
        <w:t>负责人</w:t>
      </w:r>
      <w:r>
        <w:rPr>
          <w:rFonts w:hint="eastAsia" w:ascii="宋体" w:hAnsi="宋体" w:eastAsia="宋体" w:cs="宋体"/>
          <w:kern w:val="2"/>
          <w:sz w:val="24"/>
          <w:szCs w:val="24"/>
          <w:highlight w:val="none"/>
          <w:u w:val="none"/>
          <w:lang w:eastAsia="zh-CN"/>
        </w:rPr>
        <w:t>、</w:t>
      </w:r>
      <w:r>
        <w:rPr>
          <w:rFonts w:hint="eastAsia" w:ascii="宋体" w:hAnsi="宋体" w:eastAsia="宋体" w:cs="宋体"/>
          <w:kern w:val="2"/>
          <w:sz w:val="24"/>
          <w:szCs w:val="24"/>
          <w:highlight w:val="none"/>
          <w:u w:val="none"/>
          <w:lang w:val="en-US" w:eastAsia="zh-CN"/>
        </w:rPr>
        <w:t>专职安全员、技术员、施工员、</w:t>
      </w:r>
      <w:r>
        <w:rPr>
          <w:rFonts w:hint="eastAsia" w:ascii="宋体" w:hAnsi="宋体" w:eastAsia="宋体" w:cs="宋体"/>
          <w:kern w:val="2"/>
          <w:sz w:val="24"/>
          <w:szCs w:val="24"/>
          <w:highlight w:val="none"/>
          <w:u w:val="none"/>
        </w:rPr>
        <w:t>入驻现场，施工负责人负责现场工作的沟通并服从项目部管理</w:t>
      </w:r>
      <w:r>
        <w:rPr>
          <w:rFonts w:hint="eastAsia" w:ascii="宋体" w:hAnsi="宋体" w:eastAsia="宋体" w:cs="宋体"/>
          <w:kern w:val="2"/>
          <w:sz w:val="24"/>
          <w:szCs w:val="24"/>
          <w:highlight w:val="none"/>
          <w:u w:val="none"/>
          <w:lang w:eastAsia="zh-CN"/>
        </w:rPr>
        <w:t>。</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firstLine="480" w:firstLineChars="200"/>
        <w:jc w:val="both"/>
        <w:textAlignment w:val="auto"/>
        <w:rPr>
          <w:rFonts w:hint="eastAsia" w:ascii="宋体" w:hAnsi="宋体" w:eastAsia="宋体" w:cs="宋体"/>
          <w:kern w:val="2"/>
          <w:sz w:val="24"/>
          <w:szCs w:val="24"/>
          <w:highlight w:val="none"/>
          <w:u w:val="none"/>
          <w:lang w:eastAsia="zh-CN"/>
        </w:rPr>
      </w:pPr>
      <w:r>
        <w:rPr>
          <w:rFonts w:hint="eastAsia" w:ascii="宋体" w:hAnsi="宋体" w:eastAsia="宋体" w:cs="宋体"/>
          <w:kern w:val="2"/>
          <w:sz w:val="24"/>
          <w:szCs w:val="24"/>
          <w:highlight w:val="none"/>
          <w:u w:val="none"/>
          <w:lang w:val="en-US" w:eastAsia="zh-CN"/>
        </w:rPr>
        <w:t>2.分包单位</w:t>
      </w:r>
      <w:r>
        <w:rPr>
          <w:rFonts w:hint="eastAsia" w:ascii="宋体" w:hAnsi="宋体" w:eastAsia="宋体" w:cs="宋体"/>
          <w:kern w:val="2"/>
          <w:sz w:val="24"/>
          <w:szCs w:val="24"/>
          <w:highlight w:val="none"/>
          <w:u w:val="none"/>
        </w:rPr>
        <w:t>需指派</w:t>
      </w:r>
      <w:r>
        <w:rPr>
          <w:rFonts w:hint="eastAsia" w:ascii="宋体" w:hAnsi="宋体" w:eastAsia="宋体" w:cs="宋体"/>
          <w:kern w:val="2"/>
          <w:sz w:val="24"/>
          <w:szCs w:val="24"/>
          <w:highlight w:val="none"/>
          <w:u w:val="none"/>
          <w:lang w:val="en-US" w:eastAsia="zh-CN"/>
        </w:rPr>
        <w:t>经营人员进行月进度款的上报与支付、付款、农民工工资支付、签证的办理，结算资料的上报与支付等工作。</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firstLine="480" w:firstLineChars="200"/>
        <w:jc w:val="both"/>
        <w:textAlignment w:val="auto"/>
        <w:rPr>
          <w:rFonts w:hint="eastAsia" w:ascii="宋体" w:hAnsi="宋体" w:eastAsia="宋体" w:cs="宋体"/>
          <w:kern w:val="2"/>
          <w:sz w:val="24"/>
          <w:szCs w:val="24"/>
          <w:highlight w:val="none"/>
          <w:u w:val="none"/>
          <w:lang w:val="en-US" w:eastAsia="zh-CN"/>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u w:val="none"/>
          <w:lang w:val="en-US" w:eastAsia="zh-CN"/>
        </w:rPr>
        <w:t>分包单位</w:t>
      </w:r>
      <w:r>
        <w:rPr>
          <w:rFonts w:hint="eastAsia" w:ascii="宋体" w:hAnsi="宋体" w:eastAsia="宋体" w:cs="宋体"/>
          <w:kern w:val="2"/>
          <w:sz w:val="24"/>
          <w:szCs w:val="24"/>
          <w:highlight w:val="none"/>
          <w:u w:val="none"/>
        </w:rPr>
        <w:t>需指派需指派</w:t>
      </w:r>
      <w:r>
        <w:rPr>
          <w:rFonts w:hint="eastAsia" w:ascii="宋体" w:hAnsi="宋体" w:eastAsia="宋体" w:cs="宋体"/>
          <w:kern w:val="2"/>
          <w:sz w:val="24"/>
          <w:szCs w:val="24"/>
          <w:highlight w:val="none"/>
          <w:u w:val="none"/>
          <w:lang w:val="en-US" w:eastAsia="zh-CN"/>
        </w:rPr>
        <w:t>资料员配合总包单位及甲方进行如下工作：</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firstLine="480" w:firstLineChars="200"/>
        <w:jc w:val="both"/>
        <w:textAlignment w:val="auto"/>
        <w:rPr>
          <w:rFonts w:hint="eastAsia" w:ascii="宋体" w:hAnsi="宋体" w:eastAsia="宋体" w:cs="宋体"/>
          <w:kern w:val="2"/>
          <w:sz w:val="24"/>
          <w:szCs w:val="24"/>
          <w:highlight w:val="none"/>
          <w:u w:val="none"/>
          <w:lang w:val="en-US" w:eastAsia="zh-CN"/>
        </w:rPr>
      </w:pPr>
      <w:r>
        <w:rPr>
          <w:rFonts w:hint="eastAsia" w:ascii="宋体" w:hAnsi="宋体" w:eastAsia="宋体" w:cs="宋体"/>
          <w:kern w:val="2"/>
          <w:sz w:val="24"/>
          <w:szCs w:val="24"/>
          <w:highlight w:val="none"/>
          <w:u w:val="none"/>
          <w:lang w:val="en-US" w:eastAsia="zh-CN"/>
        </w:rPr>
        <w:t>①所做资料必须符合西安市政档案管归档要求；</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firstLine="480" w:firstLineChars="200"/>
        <w:jc w:val="both"/>
        <w:textAlignment w:val="auto"/>
        <w:rPr>
          <w:rFonts w:hint="eastAsia" w:ascii="宋体" w:hAnsi="宋体" w:eastAsia="宋体" w:cs="宋体"/>
          <w:kern w:val="2"/>
          <w:sz w:val="24"/>
          <w:szCs w:val="24"/>
          <w:highlight w:val="none"/>
          <w:u w:val="none"/>
          <w:lang w:val="en-US" w:eastAsia="zh-CN"/>
        </w:rPr>
      </w:pPr>
      <w:r>
        <w:rPr>
          <w:rFonts w:hint="eastAsia" w:ascii="宋体" w:hAnsi="宋体" w:eastAsia="宋体" w:cs="宋体"/>
          <w:kern w:val="2"/>
          <w:sz w:val="24"/>
          <w:szCs w:val="24"/>
          <w:highlight w:val="none"/>
          <w:u w:val="none"/>
          <w:lang w:val="en-US" w:eastAsia="zh-CN"/>
        </w:rPr>
        <w:t>②本项目所有验评资料、施工(记录、技术、管理)资料、试验项目、隐蔽记录及工程竣工所有资料的形成、收集、组卷、扫描、资料验收工作，均由乙方自行完成；</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firstLine="480" w:firstLineChars="200"/>
        <w:jc w:val="both"/>
        <w:textAlignment w:val="auto"/>
        <w:rPr>
          <w:rFonts w:hint="eastAsia" w:ascii="宋体" w:hAnsi="宋体" w:eastAsia="宋体" w:cs="宋体"/>
          <w:kern w:val="2"/>
          <w:sz w:val="24"/>
          <w:szCs w:val="24"/>
          <w:highlight w:val="none"/>
          <w:u w:val="none"/>
          <w:lang w:val="en-US" w:eastAsia="zh-CN"/>
        </w:rPr>
      </w:pPr>
      <w:r>
        <w:rPr>
          <w:rFonts w:hint="eastAsia" w:ascii="宋体" w:hAnsi="宋体" w:eastAsia="宋体" w:cs="宋体"/>
          <w:kern w:val="2"/>
          <w:sz w:val="24"/>
          <w:szCs w:val="24"/>
          <w:highlight w:val="none"/>
          <w:u w:val="none"/>
          <w:lang w:val="en-US" w:eastAsia="zh-CN"/>
        </w:rPr>
        <w:t>③所有资料的日期由乙方自行编制，包括技术、管理、物资进场、验收日期、施工记录日期、试验报告日期、隐蔽项目、施工日志等所有资料；</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firstLine="480" w:firstLineChars="200"/>
        <w:jc w:val="both"/>
        <w:textAlignment w:val="auto"/>
        <w:rPr>
          <w:rFonts w:hint="eastAsia" w:ascii="宋体" w:hAnsi="宋体" w:eastAsia="宋体" w:cs="宋体"/>
          <w:kern w:val="2"/>
          <w:sz w:val="24"/>
          <w:szCs w:val="24"/>
          <w:highlight w:val="none"/>
          <w:u w:val="none"/>
          <w:lang w:val="en-US" w:eastAsia="zh-CN"/>
        </w:rPr>
      </w:pPr>
      <w:r>
        <w:rPr>
          <w:rFonts w:hint="eastAsia" w:ascii="宋体" w:hAnsi="宋体" w:eastAsia="宋体" w:cs="宋体"/>
          <w:kern w:val="2"/>
          <w:sz w:val="24"/>
          <w:szCs w:val="24"/>
          <w:highlight w:val="none"/>
          <w:u w:val="none"/>
          <w:lang w:val="en-US" w:eastAsia="zh-CN"/>
        </w:rPr>
        <w:t>④保证所有资料、半成品试验及时到位，与工程进度同步进行。不得因材料试验、资料的原因影响材料的使用、工程进度、监理报验、工程组织验收；</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8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none"/>
          <w:lang w:val="en-US" w:eastAsia="zh-CN"/>
        </w:rPr>
        <w:t>⑤认真落实资料收集整理、归档的相关制度，完善资料的分类管理。</w:t>
      </w:r>
    </w:p>
    <w:p>
      <w:pPr>
        <w:pStyle w:val="48"/>
        <w:shd w:val="clear" w:color="auto" w:fill="auto"/>
        <w:spacing w:before="0" w:line="580" w:lineRule="exact"/>
        <w:ind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具体工程量如下：</w:t>
      </w:r>
    </w:p>
    <w:p>
      <w:pP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br w:type="page"/>
      </w:r>
    </w:p>
    <w:p>
      <w:pPr>
        <w:pStyle w:val="48"/>
        <w:shd w:val="clear" w:color="auto" w:fill="auto"/>
        <w:spacing w:before="0" w:line="580" w:lineRule="exact"/>
        <w:ind w:firstLine="480" w:firstLineChars="200"/>
        <w:jc w:val="both"/>
        <w:rPr>
          <w:rFonts w:hint="default" w:ascii="宋体" w:hAnsi="宋体" w:eastAsia="宋体" w:cs="宋体"/>
          <w:kern w:val="2"/>
          <w:sz w:val="24"/>
          <w:szCs w:val="24"/>
          <w:highlight w:val="none"/>
          <w:lang w:val="en-US" w:eastAsia="zh-CN"/>
        </w:rPr>
      </w:pPr>
    </w:p>
    <w:bookmarkEnd w:id="0"/>
    <w:tbl>
      <w:tblPr>
        <w:tblStyle w:val="17"/>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96"/>
        <w:gridCol w:w="1249"/>
        <w:gridCol w:w="6119"/>
        <w:gridCol w:w="640"/>
        <w:gridCol w:w="950"/>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7" w:hRule="atLeast"/>
          <w:jc w:val="center"/>
        </w:trPr>
        <w:tc>
          <w:tcPr>
            <w:tcW w:w="696" w:type="dxa"/>
            <w:shd w:val="clear" w:color="auto" w:fill="FFFFFF"/>
            <w:noWrap w:val="0"/>
            <w:vAlign w:val="center"/>
          </w:tcPr>
          <w:p>
            <w:pPr>
              <w:jc w:val="center"/>
              <w:rPr>
                <w:rFonts w:hint="eastAsia" w:ascii="宋体" w:hAnsi="宋体" w:cs="宋体"/>
                <w:b/>
                <w:bCs/>
                <w:sz w:val="22"/>
                <w:szCs w:val="22"/>
                <w:lang w:val="zh-TW" w:eastAsia="zh-TW"/>
              </w:rPr>
            </w:pPr>
            <w:r>
              <w:rPr>
                <w:rFonts w:hint="eastAsia" w:ascii="宋体" w:hAnsi="宋体" w:cs="宋体"/>
                <w:b/>
                <w:bCs/>
                <w:sz w:val="22"/>
                <w:szCs w:val="22"/>
                <w:lang w:val="zh-TW" w:eastAsia="zh-TW"/>
              </w:rPr>
              <w:t>序号</w:t>
            </w:r>
          </w:p>
        </w:tc>
        <w:tc>
          <w:tcPr>
            <w:tcW w:w="1249" w:type="dxa"/>
            <w:shd w:val="clear" w:color="auto" w:fill="FFFFFF"/>
            <w:noWrap w:val="0"/>
            <w:vAlign w:val="center"/>
          </w:tcPr>
          <w:p>
            <w:pPr>
              <w:widowControl/>
              <w:jc w:val="center"/>
              <w:textAlignment w:val="center"/>
              <w:rPr>
                <w:rFonts w:hint="eastAsia" w:ascii="宋体" w:hAnsi="宋体" w:cs="宋体"/>
                <w:b/>
                <w:bCs/>
                <w:sz w:val="22"/>
                <w:szCs w:val="22"/>
                <w:lang w:val="zh-TW"/>
              </w:rPr>
            </w:pPr>
            <w:r>
              <w:rPr>
                <w:rFonts w:hint="eastAsia" w:ascii="宋体" w:hAnsi="宋体" w:cs="宋体"/>
                <w:b/>
                <w:bCs/>
                <w:color w:val="000000"/>
                <w:kern w:val="0"/>
                <w:sz w:val="22"/>
                <w:szCs w:val="22"/>
                <w:lang w:bidi="ar"/>
              </w:rPr>
              <w:t>项目名称及特征</w:t>
            </w:r>
          </w:p>
        </w:tc>
        <w:tc>
          <w:tcPr>
            <w:tcW w:w="6119" w:type="dxa"/>
            <w:shd w:val="clear" w:color="auto" w:fill="FFFFFF"/>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color w:val="000000"/>
                <w:kern w:val="0"/>
                <w:sz w:val="22"/>
                <w:szCs w:val="22"/>
                <w:lang w:bidi="ar"/>
              </w:rPr>
              <w:t>工程内容</w:t>
            </w:r>
          </w:p>
        </w:tc>
        <w:tc>
          <w:tcPr>
            <w:tcW w:w="640" w:type="dxa"/>
            <w:shd w:val="clear" w:color="auto" w:fill="FFFFFF"/>
            <w:noWrap w:val="0"/>
            <w:vAlign w:val="center"/>
          </w:tcPr>
          <w:p>
            <w:pPr>
              <w:widowControl/>
              <w:jc w:val="center"/>
              <w:textAlignment w:val="center"/>
              <w:rPr>
                <w:rFonts w:hint="eastAsia" w:ascii="宋体" w:hAnsi="宋体" w:cs="宋体"/>
                <w:b/>
                <w:bCs/>
                <w:sz w:val="22"/>
                <w:szCs w:val="22"/>
                <w:lang w:val="zh-TW"/>
              </w:rPr>
            </w:pPr>
            <w:r>
              <w:rPr>
                <w:rFonts w:hint="eastAsia" w:ascii="宋体" w:hAnsi="宋体" w:cs="宋体"/>
                <w:b/>
                <w:bCs/>
                <w:color w:val="000000"/>
                <w:kern w:val="0"/>
                <w:sz w:val="22"/>
                <w:szCs w:val="22"/>
                <w:lang w:bidi="ar"/>
              </w:rPr>
              <w:t>单位</w:t>
            </w:r>
          </w:p>
        </w:tc>
        <w:tc>
          <w:tcPr>
            <w:tcW w:w="950" w:type="dxa"/>
            <w:shd w:val="clear" w:color="auto" w:fill="FFFFFF"/>
            <w:noWrap w:val="0"/>
            <w:vAlign w:val="center"/>
          </w:tcPr>
          <w:p>
            <w:pPr>
              <w:jc w:val="center"/>
              <w:rPr>
                <w:rFonts w:hint="eastAsia" w:ascii="宋体" w:hAnsi="宋体" w:cs="宋体"/>
                <w:b/>
                <w:bCs/>
                <w:sz w:val="22"/>
                <w:szCs w:val="22"/>
              </w:rPr>
            </w:pPr>
            <w:r>
              <w:rPr>
                <w:rFonts w:hint="eastAsia" w:ascii="宋体" w:hAnsi="宋体" w:cs="宋体"/>
                <w:b/>
                <w:bCs/>
                <w:sz w:val="22"/>
                <w:szCs w:val="22"/>
                <w:lang w:val="zh-TW"/>
              </w:rPr>
              <w:t>数量</w:t>
            </w:r>
          </w:p>
        </w:tc>
        <w:tc>
          <w:tcPr>
            <w:tcW w:w="578" w:type="dxa"/>
            <w:shd w:val="clear" w:color="auto" w:fill="FFFFFF"/>
            <w:noWrap w:val="0"/>
            <w:vAlign w:val="center"/>
          </w:tcPr>
          <w:p>
            <w:pPr>
              <w:jc w:val="center"/>
              <w:rPr>
                <w:rFonts w:hint="eastAsia" w:ascii="宋体" w:hAnsi="宋体" w:cs="宋体"/>
                <w:b/>
                <w:bCs/>
                <w:sz w:val="22"/>
                <w:szCs w:val="22"/>
                <w:lang w:val="zh-TW"/>
              </w:rPr>
            </w:pPr>
            <w:r>
              <w:rPr>
                <w:rFonts w:hint="eastAsia" w:ascii="宋体" w:hAnsi="宋体" w:cs="宋体"/>
                <w:b/>
                <w:bCs/>
                <w:sz w:val="22"/>
                <w:szCs w:val="22"/>
                <w:lang w:val="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atLeast"/>
          <w:jc w:val="center"/>
        </w:trPr>
        <w:tc>
          <w:tcPr>
            <w:tcW w:w="10232" w:type="dxa"/>
            <w:gridSpan w:val="6"/>
            <w:shd w:val="clear" w:color="auto" w:fill="FFFFFF"/>
            <w:noWrap w:val="0"/>
            <w:vAlign w:val="center"/>
          </w:tcPr>
          <w:p>
            <w:pPr>
              <w:jc w:val="center"/>
              <w:rPr>
                <w:rFonts w:hint="eastAsia" w:ascii="宋体" w:hAnsi="宋体" w:cs="宋体"/>
                <w:b/>
                <w:bCs/>
                <w:sz w:val="22"/>
                <w:szCs w:val="22"/>
                <w:lang w:val="zh-TW"/>
              </w:rPr>
            </w:pPr>
            <w:r>
              <w:rPr>
                <w:rFonts w:hint="eastAsia" w:ascii="宋体" w:hAnsi="宋体" w:eastAsia="宋体" w:cs="宋体"/>
                <w:b/>
                <w:bCs/>
                <w:i w:val="0"/>
                <w:iCs w:val="0"/>
                <w:color w:val="000000"/>
                <w:kern w:val="0"/>
                <w:sz w:val="22"/>
                <w:szCs w:val="22"/>
                <w:highlight w:val="none"/>
                <w:u w:val="none"/>
                <w:lang w:val="en-US" w:eastAsia="zh-CN" w:bidi="ar"/>
              </w:rPr>
              <w:t>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49" w:type="dxa"/>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钢塑复合管</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5.连接形式:卡箍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24.95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7"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2.输送介质（给水、排水、热媒体、燃气、雨水）:压力废水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3.材质:涂塑钢管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5.连接形式:沟槽或法兰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4.管道绝热及保护层安装、除锈、刷油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8.54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3.材质:钢衬塑复合管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15.40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48.51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70"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43.66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16.65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8.32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2.23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水表安装</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1.公称直径:DN150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1.丝扣水表安装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2.法兰片焊接、法兰水表安装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1.公称直径:DN65</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1.丝扣水表安装</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2.法兰片焊接、法兰水表安装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2.旋翼式水表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1.丝扣水表安装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2.法兰片焊接、法兰水表安装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1.丝扣水表安装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2.法兰片焊接、法兰水表安装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4"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自动排气阀</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1.型号、规格:ARVX  DN15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压力真空破坏器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1.类型:压力性真空破坏器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2.型号、规格:DN20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减压器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1.名称:可调式减压阀(自带压力表)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3.连接形式:螺纹连接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1.名称:可调式减压阀(自带压力表)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3.连接形式:螺纹连接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螺纹阀门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1.类型:全铜质闸阀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2.型号、规格:DN150，1.6MPa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2.型号、规格:DN40，1.6MPa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2.型号、规格:DN25，1.6MPa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2.型号、规格:DN20，1.6MPa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2.型号、规格:DN15，1.6MPa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4"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柔性抗震铸铁管</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3.材质:离心铸造承插排水铸铁管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5.连接形式:水泥捻口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4.管道绝热及保护层安装、除锈、刷油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18.95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3.材质:离心铸造承插排水铸铁管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5.连接形式:水泥捻口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4.管道绝热及保护层安装、除锈、刷油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8.19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3.材质:抗震柔性接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口排水铸铁管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4.规格:DN50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5.连接形式:橡胶圈密封法兰接口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4.管道绝热及保护层安装、除锈、刷油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3.材质:抗震柔性接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口排水铸铁管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4.规格:DN50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5.连接形式:橡胶圈密封法兰接口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4.管道绝热及保护层安装、除锈、刷油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5.06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2.材质:柔性铸铁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4.连接形式:石棉水泥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2.套管（包括防水套管）制作、安装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大便器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1.材质:蹲式大便器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2.组装形式:脚踏式冲洗阀并配置防污隔断装置，含五金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1.器具、附件安装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洗手盆</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1.组装形式:感应式水嘴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2.型号:台式洗手盆，含五金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1.器具、附件安装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组</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地漏</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1.材质:铜质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地面扫除口</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1.材质:铜质 镀铬铜面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塑料管UPVC、PVC、PP-C、PP-R、PE管等</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3.材质:UPVC防紫外线雨水管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5.连接形式:粘接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3.雨水斗安装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22.31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3.材质:UPVC防紫外线雨水管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5.连接形式:粘接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3.雨水斗安装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240.29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离心式泵</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1.名称:潜污泵(自动搅匀)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2.型号:JYWQ80-40-15-1600-4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Q=40M3/H  H=15M N=4KW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3.输送介质:废水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4.安装及配套材料见08S305-26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 2.电动机安装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压力仪表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1.名称:压力表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1.取源部件安装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2.压力表弯制作、刷油、安装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3.本体安装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4.单体校验调整</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焊接法兰阀门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1.类型:止回阀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1.类型:闸阀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1.类型:橡胶软连接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地漏</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1.材质:全铜，网框式地漏(带存水弯)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2.规格:DN150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消火栓镀锌钢管</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2.材质:热浸镀锌钢管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4.连接形式:沟槽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1.管道及管件安装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4.管网水冲洗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5.水压试验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267.30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消火栓镀锌钢管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1.材质:热浸镀锌钢管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3.连接形式:沟槽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4.除锈、刷油、防腐设计要求:银粉漆两道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1.管道及管件安装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4.管网水冲洗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5.水压试验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183.10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焊接法兰阀门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1.类型:双向蝶阀 1.6Mpa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波纹补偿器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1.类型:波纹补偿器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焊接法兰阀门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1.类型:全铜闸阀  1.6兆帕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消火栓</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1.规格:消火栓采用SG24E65Z-J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单栓带消防软管卷盘组合式消防柜,尺寸为:1800*700*180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,内均配有DN65阀一个,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DN65麻质衬胶水龙带25m长一条,φ19直流水枪一支,长30m消防软管卷盘一条,安装详见15S202-19页。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试验消火栓</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1.安装部位（室内、室外）:消防柜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2.规格:试验消火栓采用SG24A65-J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型(800*650*240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)消火栓箱,内配DN65消火栓阀一个,DN65麻质衬胶水带25m长一条,φ19直流水枪一支,另带压力表一只。安装详见15S202-54页。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轻便消防水龙</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1.安装部位（室内、室外）:消防柜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2.规格:喷枪、衬胶水带DN65长25m,长30m消防软管卷盘1条,快速接口、接头,阀门,灭火器MF/ABC4两套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3.单栓、双栓:单栓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4.消防柜:1000x380x160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灭火器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灭火器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1.安装部位（室内、室外）:室内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2.型号:干粉磷酸铵盐灭火器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3.规格:MF/ABC4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2"/>
                <w:sz w:val="22"/>
                <w:szCs w:val="22"/>
                <w:u w:val="none"/>
                <w:lang w:val="en-US" w:eastAsia="zh-CN" w:bidi="ar-SA"/>
              </w:rPr>
            </w:pPr>
            <w:r>
              <w:rPr>
                <w:rFonts w:hint="eastAsia" w:ascii="宋体" w:hAnsi="宋体" w:eastAsia="宋体" w:cs="宋体"/>
                <w:i w:val="0"/>
                <w:iCs w:val="0"/>
                <w:color w:val="262626"/>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具</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44.00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atLeast"/>
          <w:jc w:val="center"/>
        </w:trPr>
        <w:tc>
          <w:tcPr>
            <w:tcW w:w="10232" w:type="dxa"/>
            <w:gridSpan w:val="6"/>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采暖通风工程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249" w:type="dxa"/>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轴流通风机</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2.型号:风量:Q=13000m3/h,全压:P=300Pa;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转速:1450rpm,功率:2.2KW(380V),噪音:≤65dB(A)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1.名称:低噪音墙壁式轴流排风机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2.型号:风量:Q=3500m3/h,全压:P=80Pa;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转速:1450rpm,功率:0.15KW(380V),噪音:≤60dB(A)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1.名称:低噪音墙壁式轴流排风机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2.型号:风量:Q=1000m3/h,全压:P=60Pa;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转速:1450rpm,功率:0.10KW(220V),噪音:≤60dB(A)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2.型号:风量:Q=12000m3/h,全压:P=300Pa;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转速:1450rpm,功率:2.2KW(380V),噪音:≤65dB(A)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1.名称:低噪音轴流送风机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2.型号:风量:Q=10000m3/h,全压:P=300Pa;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转速:1450rpm,功率:2.2KW(380V),噪音:≤65dB(A)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1.名称:墙壁式轴流排风机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2.型号:风量:Q=3500m3/h,全压:P=80Pa;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转速:1450rpm,功率:0.15KW(380V),噪音:≤58dB(A)带45°防雨弯头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及防虫网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1.名称:低噪音管道排风机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2.型号:风量:Q=1500m3/h,全压:P=250Pa;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转速:1450rpm,功率:0.18KW(220V),噪音:≤55dB(A)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1.名称:低噪音管道排风机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2.型号:风量:Q=1000m3/h,全压:P=250Pa;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转速:1450rpm,功率:0.18KW(220V),噪音:≤55dB(A)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1.名称:吸顶式通风器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2.型号:风量:Q=200m3/h,全压:P=100Pa;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功率:30W(220V),噪音:≤45dB(A)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碳钢通风管道制作安装</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3.周长或直径:周长4000mm以下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4.板材厚度:0.75mm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52.09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3.周长或直径:周长2000mm以下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4.板材厚度:0.6mm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10.66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3.周长或直径:周长2000mm以下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4.板材厚度:0.75mm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10.74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3.周长或直径:周长800mm以下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10.40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2.形状:圆形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3.周长或直径:直径φ1120以内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4.板材厚度:0.75mm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2.形状:圆形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3.周长或直径:直径φ200以内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0.57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碳钢调节阀制作安装</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1.类型:70°防火阀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2.规格:φ630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1.类型:70°防火阀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2.周长:800*400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1.类型:多叶调节阀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2.规格:320*250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1.类型:多叶调节阀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2.规格:250*200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3.除锈、刷油</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碳钢风口、散流器制作安装（百叶窗）</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2.规格:800*630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碳钢风口、散流器制作安装（百叶窗）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2.规格:800*500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1.类型:防雨百叶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2.规格:630*400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2.规格:500*250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2.规格:400*200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柔性接口及伸缩节制作安装</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柔性接口及伸缩节制作安装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1.名称:普通软接头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2.材质:不燃材料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2.24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螺纹阀门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1.类型:闸阀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1.类型:闸阀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2.型号、规格:DN20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1.类型:蝶阀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1.类型:蝶阀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1.类型:蝶阀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1.类型:细过滤器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2.型号、规格:Y型(45目) 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1.类型:细过滤器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2.型号、规格:Y型(45目) 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1.类型:细过滤器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2.型号、规格:Y型(45目) 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1.类型:粗过滤器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2.型号、规格:Y型(20目) 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1.类型:粗过滤器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2.型号、规格:Y型(20目) 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1.类型:粗过滤器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2.型号、规格:Y型(20目) 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1.类型:超声波热量表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2.型号、规格:公称流量(m|/h) 4.5具备数据通讯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和远传功能参考 表径DN65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1.类型:超声波热量表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2.型号、规格:公称流量(m|/h)23.5具备数据通讯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和远传功能，参考表径DN40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1.类型:超声波热量表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2.型号、规格:公称流量(m|/h)2.5具备数据通讯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和远传功能，参考表径DN25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1.类型:静态水力平衡阀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1.类型:静态水力平衡阀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2.型号、规格:DN40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1.类型:静态水力平衡阀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2.型号、规格:DN25</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1.类型:两通温控阀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2.型号、规格:DN20</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78.00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1.类型:截止阀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2.型号、规格:DN20，1.0MPa</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自动排气阀</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1.型号、规格:DN20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温度仪表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1.名称:温度计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2.规格:0-100℃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1.取源部件制作、安装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3.本体安装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4.单体校验调整</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支</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压力仪表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1.名称:压力表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2.类型:0-1.0MPa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1.取源部件安装 2.本体安装 3.单体校验调整</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96</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钢制柱式散热器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1.片数:25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2.型号、规格:中心距600mm,单片散热量80W(△T=52.5°),承压1.0MPa。含手动跑风阀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组</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2173.00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镀锌钢管</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129.18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5.给水管道消毒、冲洗 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126.29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153.24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207.42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131.29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5.给水管道消毒、冲洗 6.水压及泄漏试验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634.30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3" w:hRule="atLeast"/>
          <w:jc w:val="center"/>
        </w:trPr>
        <w:tc>
          <w:tcPr>
            <w:tcW w:w="10232" w:type="dxa"/>
            <w:gridSpan w:val="6"/>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电气设备安装工程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1249"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低压开关柜</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1.名称、型号:风机配电柜AC-GLJ 防爆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1.基础槽钢制作、安装 2.柜安装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3.端子板安装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4.焊、压接线端子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5.盘柜配线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控制箱</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控制箱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1.名称、型号:潜污泵控制箱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2.规格:500*600*200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1.基础型钢制作、安装 2.箱体安装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配电箱</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1.名称、型号:动力配电箱（AL-Z)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1.名称、型号:风机配电箱（AC-FJJ)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2.规格:500X600X200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1.名称、型号:风机配电箱（AC-SCL)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2.规格:500X600X200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1.名称、型号:动力配电箱（AB-Z）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1.名称、型号:动力配电箱（AP-Z）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1.名称、型号:动力配电箱（AC-PDS）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1.名称、型号:照明配电箱（AL-FJJ）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1.名称、型号:照明配电箱（AL-SCL）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1.名称、型号:照明配电箱（AL-CEMS）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1.名称、型号:照明配电箱（AL-GLJ）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1.名称、型号:照明配电箱（AL-BG）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1.名称、型号:照明配电箱（AL-KZS）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1.名称、型号:照明配电箱（AL-PDS）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1.名称、型号:应急照明配电箱（ALE）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2.规格:500x600x200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1.名称、型号:动力配电箱（AP-Z)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2.规格:500*700*140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1.名称、型号:动力配电箱(AC)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2.规格:800*900*250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2.规格:400*500*140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1.名称、型号:应急照明配电箱（ALE）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2.规格:400*500*140，一体式 DC24V输出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3.安转高度:距地1.2m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4.回路控制、通讯功能、为灯具供电AC220V输入DC24V安全电压输出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1.名称、型号:应急照明配电箱（BR-D）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2.规格:400*500*140，一体式 DC24V输出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3.安转高度:距地1.2m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4.回路控制、通讯功能、为灯具供电AC220V输入DC24V安全电压输出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1.名称、型号:动力配电箱（AP)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2.规格:800*900*250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1.名称、型号:风机启停按钮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低压交流异步电动机</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1.名称、型号、类别:风机检查接线调试，3KW以下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1.检查接线（包括接地）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2.系统调试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微型电机、电加热器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1.名称、型号:微型电机检查接线、调试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1.检查接线（包括接地）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2.系统调试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电气配管</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43.43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46.51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502.78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21.25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2.规格:SC65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51.65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3.规格:SC15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4.配置形式及部位:明敷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1545.58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4.配置形式及部位:明敷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825.22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4"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1.名称:热镀锌钢管 JDG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2.规格:SC15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3.配置形式及部位:WC,CC，FC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1.刨沟槽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2084.27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1.名称:热镀锌钢管 JDG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2.规格:SC20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3.配置形式及部位:WC,CC，FC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1.刨沟槽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30.50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4.配置形式及部位:WS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58.80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4.配置形式及部位:WS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4.接地</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539.15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电力电缆</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1.型号:YHS-4x2.5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5.01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1.型号:YJV-4X4</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1.电缆敷设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2.电缆头制作、安装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604.45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1.型号:YJV-5X6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255.64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1.型号:YJV-5X10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21.25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1.型号:NH-YJV-4X35+1X16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51.65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1.型号:YFD-RTXMY-3(1x4)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电气配线</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2.导线型号、材质、规格:WDZN-RYSP-2*1.5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2.导线型号、材质、规格:BV-2.5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3313.02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2.导线型号、材质、规格:BV-4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1072.16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2.导线型号、材质、规格:WDZN-RYSP-2*2.5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825.22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2.导线型号、材质、规格:NH-RVS-2x1.5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1266.74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2.导线型号、材质、规格:NH-RVVP-2X1.5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219.44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2.导线型号、材质、规格:NH-BV-2X4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18.50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2.导线型号、材质、规格:NH-BV-2X2.5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631.67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2.导线型号、材质、规格:NH-BV-2X1.5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4.80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2.导线型号、材质、规格:BV-4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3.敷设部位或线制:管内敷设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202.73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控制电缆</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1.型号:ZR-KVV-4x1.5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1.揭（盖）盖板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4.电缆防护</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8.60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1.型号:KVV-4X1.5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331.28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1.型号:KVV-6X1.5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3.21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1.型号:KVV-8X1.5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2.电缆头制作、安装 3.防火堵洞</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255.87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电缆桥架</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1.型号、规格:200*100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2.材质:钢制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3.类型:梯式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1.电缆桥架安装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2.桥架支撑架安装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59.65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小电器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1.名称:单联开关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1.名称:双联开关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1.名称:三联开关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1.名称:四联开关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1.名称:带保护接点暗装插座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2.型号:220V10A安全型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1.名称:空调插座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20A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1.名称:密闭双极开关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2.型号:250V 16A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1.名称:安全型三极暗装插座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2.型号:250V 16A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1.名称:三联开关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工厂灯</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1.名称、型号:防水防尘灯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2.规格:LED 100W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1.名称、型号:广照型灯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2.规格:100W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3.安装方式及高度:屋顶钢梁吊装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 3.油漆</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1.名称、型号:壁灯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3.安装方式及高度:距地2.5米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1.名称、型号:天棚灯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2.规格:30W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1.名称、型号:防水防尘灯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2.规格:100W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174</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荧光灯</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1.名称:壁装单管荧光灯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2.型号:1x36W T5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3.安装方式:壁装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1.名称:防爆双管荧光灯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2.型号:2x36W T5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3.安装方式:吸顶</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176</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工厂灯</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1.名称、型号:防爆弯灯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2.规格:150W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3.安装方式及高度:距地2.5米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177</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装饰灯</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消防应急照明灯具安全出口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2.型号:1.灯内不带电池组2.每个设备具有唯一地址码3.可编程序控制4.故障报警5.无极性两总线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4.安装高度:门框上0.1米挂装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消防应急标志灯具单面双向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2.型号:1.灯内不带电池组2.每个设备具有唯一地址码3.可编程序控制4.故障报警5.无极性两总线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4.安装高度:底距地0.5m壁挂或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底边距地2.5m吊装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消防应急标志灯具单面左向（右向）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4.安装高度:底距地0.5m壁挂或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底边距地2.5m吊装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消防应急照明灯具壁挂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4.安装高度:距地2.5米挂装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75.00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消防应急照明灯具壁挂防爆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4.安装高度:距地2.5米挂装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消防应急照明灯具楼层指示灯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4.安装高度:门框上0.1米挂装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警报装置</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1.名称:火灾应急广播扬声器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2.形式:吸顶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1.名称:防爆火灾应急广播扬声器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2.形式:吸顶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1.名称:火灾声光报警器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1.名称:防爆火灾声光报警器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1.名称:气体灭火声光报警器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2.距地2.4米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1.名称:气体喷洒指示灯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2.底边距地2.4米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按钮</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1.名称:带火警电话插孔的手动报警按钮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2.其他:距地1.3米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2.校接线 3.调试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1.名称:带火警电话插孔的手动报警按钮（防爆）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2.其他:距地1.3米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1.规格:消火栓启泵按钮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2.消火栓箱内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1.名称:气体灭火启停按钮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2.其他:距地1.4米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193</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会议电话设备</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1.名称:火警电话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1.本体安装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2.检查调测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3.联网试验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194</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点型探测器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1.名称:感烟火灾探测器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4.探测器调试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1.名称:感温火灾探测器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4.探测器调试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196</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1.名称:防爆可燃气体探测器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1.探头安装 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4.探测器调试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1.名称:防爆图像型火灾探测器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4.探测器调试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控制箱</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1.名称、型号:控制器操作箱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1.基础型钢制作、安装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199</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模块(接口)</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1.名称:输入/输出模块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控制箱</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1.名称、型号:模块箱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1.基础型钢制作、安装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2.箱体安装</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报警控制器</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1.名称:可燃气体报警控制器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2.安装方式:距地1.5米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1.本体安装 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1.名称:通用火灾报警控制器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2.安装方式:距地1.5米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1.本体安装 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报警控制器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1.名称:气体灭火报警控制器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2.安装方式:距地1.5米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[工作内容]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1.本体安装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2"/>
                <w:sz w:val="22"/>
                <w:szCs w:val="22"/>
                <w:u w:val="none"/>
                <w:lang w:val="en-US" w:eastAsia="zh-CN" w:bidi="ar-SA"/>
              </w:rPr>
            </w:pPr>
            <w:r>
              <w:rPr>
                <w:rFonts w:hint="eastAsia" w:ascii="宋体" w:hAnsi="宋体" w:eastAsia="宋体" w:cs="宋体"/>
                <w:i w:val="0"/>
                <w:iCs w:val="0"/>
                <w:color w:val="262626"/>
                <w:kern w:val="0"/>
                <w:sz w:val="22"/>
                <w:szCs w:val="22"/>
                <w:u w:val="none"/>
                <w:lang w:val="en-US" w:eastAsia="zh-CN" w:bidi="ar"/>
              </w:rPr>
              <w:t>3.调试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1.名称:气体灭火控制盘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2.安装方式:距地1.4米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1.本体安装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1249" w:type="dxa"/>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避雷装置</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避雷装置</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1.受雷体名称、材质、规格、技术要求（安装部分）:屋面接闪带φ12镀锌圆钢</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2.引下线材质、规格、技术要求（引下形式）:利用柱筋引下</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3.均压环材质、规格、技术要求:镀锌扁钢40*4</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1.避雷针（网）制作、安装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2.引下线敷设、断接卡子制作、安装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3.油漆（防腐）</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4.钢铝窗接地</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5.均压环敷设</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6.柱主筋与圈梁焊接</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7.接地跨接线安装</w:t>
            </w:r>
          </w:p>
          <w:p>
            <w:pPr>
              <w:keepNext w:val="0"/>
              <w:keepLines w:val="0"/>
              <w:widowControl/>
              <w:suppressLineNumbers w:val="0"/>
              <w:jc w:val="left"/>
              <w:textAlignment w:val="center"/>
              <w:rPr>
                <w:rFonts w:hint="eastAsia" w:ascii="宋体" w:hAnsi="宋体" w:eastAsia="宋体" w:cs="宋体"/>
                <w:i w:val="0"/>
                <w:iCs w:val="0"/>
                <w:color w:val="262626"/>
                <w:kern w:val="2"/>
                <w:sz w:val="22"/>
                <w:szCs w:val="22"/>
                <w:u w:val="none"/>
                <w:lang w:val="en-US" w:eastAsia="zh-CN" w:bidi="ar-SA"/>
              </w:rPr>
            </w:pPr>
            <w:r>
              <w:rPr>
                <w:rFonts w:hint="eastAsia" w:ascii="宋体" w:hAnsi="宋体" w:eastAsia="宋体" w:cs="宋体"/>
                <w:i w:val="0"/>
                <w:iCs w:val="0"/>
                <w:color w:val="262626"/>
                <w:kern w:val="0"/>
                <w:sz w:val="22"/>
                <w:szCs w:val="22"/>
                <w:u w:val="none"/>
                <w:lang w:val="en-US" w:eastAsia="zh-CN" w:bidi="ar"/>
              </w:rPr>
              <w:t>8.调试</w:t>
            </w:r>
          </w:p>
        </w:tc>
        <w:tc>
          <w:tcPr>
            <w:tcW w:w="640"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2"/>
                <w:sz w:val="22"/>
                <w:szCs w:val="22"/>
                <w:u w:val="none"/>
                <w:lang w:val="en-US" w:eastAsia="zh-CN" w:bidi="ar-SA"/>
              </w:rPr>
            </w:pPr>
            <w:r>
              <w:rPr>
                <w:rFonts w:hint="eastAsia" w:ascii="宋体" w:hAnsi="宋体" w:eastAsia="宋体" w:cs="宋体"/>
                <w:i w:val="0"/>
                <w:iCs w:val="0"/>
                <w:color w:val="262626"/>
                <w:kern w:val="0"/>
                <w:sz w:val="22"/>
                <w:szCs w:val="22"/>
                <w:u w:val="none"/>
                <w:lang w:val="en-US" w:eastAsia="zh-CN" w:bidi="ar"/>
              </w:rPr>
              <w:t>m2</w:t>
            </w:r>
          </w:p>
        </w:tc>
        <w:tc>
          <w:tcPr>
            <w:tcW w:w="950" w:type="dxa"/>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 xml:space="preserve">3614.22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4" w:hRule="atLeast"/>
          <w:jc w:val="center"/>
        </w:trPr>
        <w:tc>
          <w:tcPr>
            <w:tcW w:w="10232" w:type="dxa"/>
            <w:gridSpan w:val="6"/>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室外工程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1249" w:type="dxa"/>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塑料管道铺设</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塑料管道铺设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203.78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7"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2.管材规格:DN80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544.54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7.39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209</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176.64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267.19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49.82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12.66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10.28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128.32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1.管道材料名称:FRPP-双壁加筋波纹管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2.管材规格:DN300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3.接口形式:橡胶圈密封接口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2.管道接口</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412.95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阀门安装</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2.压力要求:1.6Mpa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3.阀门类型:蝶阀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1.法兰片焊接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2.阀门安装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3.阀门压力试验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217</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1.公称直径:DN80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2.压力要求:1.6Mpa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3.阀门类型:蝶阀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1.法兰片焊接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2.阀门安装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3.阀门压力试验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2"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218</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2.压力要求:1.6Mpa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3.阀门类型:截止阀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1.法兰片焊接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2.阀门安装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3.阀门压力试验</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1249" w:type="dxa"/>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接地装置</w:t>
            </w: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接地装置</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1.接地极材质、规格:镀锌钢管DN50,2.5米</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1.接地极（板）制作、安装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2.调试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249" w:type="dxa"/>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611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接地装置</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1.接地母线材质、规格:镀锌扁钢40*4</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1.室外接地极（板）制作、安装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2.接地母线敷设</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262626"/>
                <w:kern w:val="0"/>
                <w:sz w:val="22"/>
                <w:szCs w:val="22"/>
                <w:u w:val="none"/>
                <w:lang w:val="en-US" w:eastAsia="zh-CN" w:bidi="ar"/>
              </w:rPr>
              <w:t>3.调试</w:t>
            </w:r>
          </w:p>
        </w:tc>
        <w:tc>
          <w:tcPr>
            <w:tcW w:w="64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9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964.42 </w:t>
            </w:r>
          </w:p>
        </w:tc>
        <w:tc>
          <w:tcPr>
            <w:tcW w:w="578"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bl>
    <w:p>
      <w:pPr>
        <w:pStyle w:val="48"/>
        <w:shd w:val="clear" w:color="auto" w:fill="auto"/>
        <w:spacing w:before="0" w:line="580" w:lineRule="exact"/>
        <w:ind w:left="0" w:leftChars="0" w:firstLine="480" w:firstLineChars="200"/>
        <w:jc w:val="both"/>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各单位结合陕西地区的类似供应情况及价格进行报价</w:t>
      </w:r>
      <w:r>
        <w:rPr>
          <w:rFonts w:hint="eastAsia" w:ascii="宋体" w:hAnsi="宋体" w:eastAsia="宋体" w:cs="宋体"/>
          <w:kern w:val="2"/>
          <w:sz w:val="24"/>
          <w:szCs w:val="24"/>
          <w:lang w:val="zh-CN" w:eastAsia="zh-CN"/>
        </w:rPr>
        <w:t>（</w:t>
      </w:r>
      <w:r>
        <w:rPr>
          <w:rFonts w:hint="eastAsia" w:ascii="宋体" w:hAnsi="宋体" w:eastAsia="宋体" w:cs="宋体"/>
          <w:kern w:val="2"/>
          <w:sz w:val="24"/>
          <w:szCs w:val="24"/>
          <w:lang w:val="en-US" w:eastAsia="zh-CN"/>
        </w:rPr>
        <w:t>工程</w:t>
      </w:r>
      <w:r>
        <w:rPr>
          <w:rFonts w:hint="eastAsia" w:ascii="宋体" w:hAnsi="宋体" w:eastAsia="宋体" w:cs="宋体"/>
          <w:kern w:val="2"/>
          <w:sz w:val="24"/>
          <w:szCs w:val="24"/>
          <w:lang w:val="zh-CN" w:eastAsia="zh-CN"/>
        </w:rPr>
        <w:t>数量以施工现场实际发生的</w:t>
      </w:r>
      <w:r>
        <w:rPr>
          <w:rFonts w:hint="eastAsia" w:ascii="宋体" w:hAnsi="宋体" w:eastAsia="宋体" w:cs="宋体"/>
          <w:kern w:val="2"/>
          <w:sz w:val="24"/>
          <w:szCs w:val="24"/>
          <w:lang w:val="en-US" w:eastAsia="zh-CN"/>
        </w:rPr>
        <w:t>经项目部</w:t>
      </w:r>
      <w:r>
        <w:rPr>
          <w:rFonts w:hint="eastAsia" w:ascii="宋体" w:hAnsi="宋体" w:eastAsia="宋体" w:cs="宋体"/>
          <w:kern w:val="2"/>
          <w:sz w:val="24"/>
          <w:szCs w:val="24"/>
          <w:lang w:val="zh-CN" w:eastAsia="zh-CN"/>
        </w:rPr>
        <w:t>确认无误的</w:t>
      </w:r>
      <w:r>
        <w:rPr>
          <w:rFonts w:hint="eastAsia" w:ascii="宋体" w:hAnsi="宋体" w:eastAsia="宋体" w:cs="宋体"/>
          <w:kern w:val="2"/>
          <w:sz w:val="24"/>
          <w:szCs w:val="24"/>
          <w:lang w:val="en-US" w:eastAsia="zh-CN"/>
        </w:rPr>
        <w:t>工程量</w:t>
      </w:r>
      <w:r>
        <w:rPr>
          <w:rFonts w:hint="eastAsia" w:ascii="宋体" w:hAnsi="宋体" w:eastAsia="宋体" w:cs="宋体"/>
          <w:kern w:val="2"/>
          <w:sz w:val="24"/>
          <w:szCs w:val="24"/>
          <w:lang w:val="zh-CN" w:eastAsia="zh-CN"/>
        </w:rPr>
        <w:t>为准）</w:t>
      </w:r>
      <w:r>
        <w:rPr>
          <w:rFonts w:hint="eastAsia" w:ascii="宋体" w:hAnsi="宋体" w:eastAsia="宋体" w:cs="宋体"/>
          <w:kern w:val="2"/>
          <w:sz w:val="24"/>
          <w:szCs w:val="24"/>
          <w:lang w:val="zh-CN"/>
        </w:rPr>
        <w:t>，报价单位充分考虑各种风险，单价一次包死，不予调整。</w:t>
      </w:r>
    </w:p>
    <w:p>
      <w:pPr>
        <w:pStyle w:val="48"/>
        <w:shd w:val="clear" w:color="auto" w:fill="auto"/>
        <w:spacing w:before="0" w:line="580" w:lineRule="exact"/>
        <w:ind w:left="0" w:leftChars="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三 、工期要求</w:t>
      </w:r>
    </w:p>
    <w:p>
      <w:pPr>
        <w:pStyle w:val="48"/>
        <w:shd w:val="clear" w:color="auto" w:fill="auto"/>
        <w:spacing w:before="0" w:line="580" w:lineRule="exact"/>
        <w:ind w:firstLine="480" w:firstLineChars="200"/>
        <w:jc w:val="both"/>
        <w:rPr>
          <w:rFonts w:hint="eastAsia" w:ascii="宋体" w:hAnsi="宋体" w:eastAsia="宋体" w:cs="宋体"/>
          <w:kern w:val="2"/>
          <w:sz w:val="24"/>
          <w:szCs w:val="24"/>
          <w:highlight w:val="yellow"/>
        </w:rPr>
      </w:pPr>
      <w:r>
        <w:rPr>
          <w:rFonts w:hint="eastAsia" w:ascii="宋体" w:hAnsi="宋体" w:eastAsia="宋体" w:cs="宋体"/>
          <w:kern w:val="2"/>
          <w:sz w:val="24"/>
          <w:szCs w:val="24"/>
          <w:highlight w:val="none"/>
        </w:rPr>
        <w:t>在</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lang w:val="en-US" w:eastAsia="zh-CN"/>
        </w:rPr>
        <w:t>120</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日历天内完成施工任务</w:t>
      </w:r>
    </w:p>
    <w:p>
      <w:pPr>
        <w:pStyle w:val="48"/>
        <w:numPr>
          <w:ilvl w:val="0"/>
          <w:numId w:val="1"/>
        </w:numPr>
        <w:shd w:val="clear" w:color="auto" w:fill="auto"/>
        <w:tabs>
          <w:tab w:val="left" w:pos="409"/>
        </w:tabs>
        <w:spacing w:before="0" w:line="580" w:lineRule="exact"/>
        <w:ind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施工要求</w:t>
      </w:r>
    </w:p>
    <w:p>
      <w:pPr>
        <w:pStyle w:val="28"/>
        <w:spacing w:before="0" w:beforeAutospacing="0" w:after="0" w:afterAutospacing="0" w:line="580" w:lineRule="exact"/>
        <w:ind w:firstLine="48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1.质量要</w:t>
      </w:r>
      <w:r>
        <w:rPr>
          <w:rFonts w:hint="eastAsia" w:ascii="宋体" w:hAnsi="宋体" w:eastAsia="宋体" w:cs="宋体"/>
          <w:color w:val="auto"/>
          <w:kern w:val="2"/>
          <w:sz w:val="24"/>
          <w:szCs w:val="24"/>
          <w:highlight w:val="none"/>
          <w:lang w:val="en-US" w:eastAsia="zh-CN" w:bidi="ar-SA"/>
        </w:rPr>
        <w:t>求：</w:t>
      </w:r>
      <w:r>
        <w:rPr>
          <w:rFonts w:hint="eastAsia" w:ascii="宋体" w:hAnsi="宋体" w:eastAsia="宋体" w:cs="宋体"/>
          <w:color w:val="auto"/>
          <w:kern w:val="2"/>
          <w:highlight w:val="none"/>
        </w:rPr>
        <w:t>符合现行有效的国家标准规范、招标文件、设计图纸及甲方的质量管理体系文件要求，达到《</w:t>
      </w:r>
      <w:r>
        <w:rPr>
          <w:rFonts w:hint="eastAsia" w:cs="宋体"/>
          <w:color w:val="auto"/>
          <w:kern w:val="2"/>
          <w:highlight w:val="none"/>
          <w:lang w:val="en-US" w:eastAsia="zh-CN"/>
        </w:rPr>
        <w:t>建筑电气工程施工质量验收规范</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lang w:val="en-US" w:eastAsia="zh-CN"/>
        </w:rPr>
        <w:t>GB</w:t>
      </w:r>
      <w:r>
        <w:rPr>
          <w:rFonts w:hint="eastAsia" w:cs="宋体"/>
          <w:color w:val="auto"/>
          <w:kern w:val="2"/>
          <w:highlight w:val="none"/>
          <w:lang w:val="en-US" w:eastAsia="zh-CN"/>
        </w:rPr>
        <w:t>50303-2015、《建筑给水排水及采暖工程施工质量验收规范》GB50242-2002</w:t>
      </w:r>
      <w:r>
        <w:rPr>
          <w:rFonts w:hint="eastAsia" w:ascii="宋体" w:hAnsi="宋体" w:eastAsia="宋体" w:cs="宋体"/>
          <w:color w:val="auto"/>
          <w:kern w:val="2"/>
          <w:highlight w:val="none"/>
        </w:rPr>
        <w:t>等合格标准。</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.其他要求：其余未尽事宜以招标文件、设计文件及图纸、工程量清单等文件及现场实际核定情况为准。</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0" w:leftChars="0" w:right="0" w:righ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.施工过程严格执行施工验收规范标准及设计说明相关要求，施工质量、操作规程及验收标准均以现行的国家地方颁发的标准规范执行，选用的材料应</w:t>
      </w:r>
      <w:r>
        <w:rPr>
          <w:rFonts w:hint="eastAsia" w:ascii="宋体" w:hAnsi="宋体" w:eastAsia="宋体" w:cs="宋体"/>
          <w:kern w:val="2"/>
          <w:sz w:val="24"/>
          <w:szCs w:val="24"/>
          <w:highlight w:val="none"/>
          <w:lang w:val="en-US" w:eastAsia="zh-CN" w:bidi="ar-SA"/>
        </w:rPr>
        <w:t>具有合格检验证明或出厂合格证明，并应符合现行国家和地方的相关产品标准；</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0" w:leftChars="0" w:right="0" w:rightChars="0" w:firstLine="480" w:firstLineChars="200"/>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val="zh-CN" w:eastAsia="zh-CN" w:bidi="ar-SA"/>
        </w:rPr>
        <w:t>各主要部分施工方法符合项目实际，须有详尽的施工技术方案及措施，工艺先进、方法科学合理、可行，能指导具体施工并确保安全；</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0" w:leftChars="0" w:right="0" w:righ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施工班组需要配备专门的安全管理人员，建立安全管理制度，且安全管理人员配备合理，制度健全；各道工序安全技术措施针对性强，符合实际且满足有关安全技术标准要求；现场需要配置专业的防火、安全防护措施；</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6.质量合格需满足相关技术标准以及质量要求，并经建设方确认；</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0" w:leftChars="0" w:right="0" w:righ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7.其他质量要求：</w:t>
      </w:r>
      <w:r>
        <w:rPr>
          <w:rFonts w:hint="eastAsia" w:ascii="宋体" w:hAnsi="宋体" w:eastAsia="宋体" w:cs="宋体"/>
          <w:kern w:val="2"/>
          <w:sz w:val="24"/>
          <w:szCs w:val="24"/>
          <w:highlight w:val="none"/>
          <w:u w:val="single"/>
          <w:lang w:val="en-US" w:eastAsia="zh-CN" w:bidi="ar-SA"/>
        </w:rPr>
        <w:t xml:space="preserve">       /        </w:t>
      </w:r>
      <w:r>
        <w:rPr>
          <w:rFonts w:hint="eastAsia" w:ascii="宋体" w:hAnsi="宋体" w:eastAsia="宋体" w:cs="宋体"/>
          <w:kern w:val="2"/>
          <w:sz w:val="24"/>
          <w:szCs w:val="24"/>
          <w:highlight w:val="none"/>
          <w:lang w:val="en-US" w:eastAsia="zh-CN" w:bidi="ar-SA"/>
        </w:rPr>
        <w:t>。</w:t>
      </w:r>
    </w:p>
    <w:p>
      <w:pPr>
        <w:pStyle w:val="48"/>
        <w:shd w:val="clear" w:color="auto" w:fill="auto"/>
        <w:spacing w:before="0" w:line="580" w:lineRule="exact"/>
        <w:ind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五、报价人资格条件</w:t>
      </w:r>
    </w:p>
    <w:p>
      <w:pPr>
        <w:pStyle w:val="28"/>
        <w:spacing w:before="0" w:beforeAutospacing="0" w:after="0" w:afterAutospacing="0" w:line="580" w:lineRule="exact"/>
        <w:ind w:firstLine="480"/>
        <w:rPr>
          <w:rFonts w:cs="宋体"/>
          <w:kern w:val="2"/>
          <w:highlight w:val="none"/>
        </w:rPr>
      </w:pPr>
      <w:r>
        <w:rPr>
          <w:rFonts w:cs="宋体"/>
          <w:kern w:val="2"/>
          <w:highlight w:val="none"/>
        </w:rPr>
        <w:t>1.具有独立法人资格,且具备有效合格的统一社会信用代码的营业执照。</w:t>
      </w:r>
    </w:p>
    <w:p>
      <w:pPr>
        <w:pStyle w:val="28"/>
        <w:spacing w:before="0" w:beforeAutospacing="0" w:after="0" w:afterAutospacing="0" w:line="580" w:lineRule="exact"/>
        <w:ind w:firstLine="480"/>
        <w:rPr>
          <w:rFonts w:cs="宋体"/>
          <w:kern w:val="2"/>
          <w:highlight w:val="none"/>
        </w:rPr>
      </w:pPr>
      <w:r>
        <w:rPr>
          <w:rFonts w:cs="宋体"/>
          <w:kern w:val="2"/>
          <w:highlight w:val="none"/>
        </w:rPr>
        <w:t>2.提供有效的基本账户开户许可证，或基本账户信息证明材料。</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default" w:ascii="宋体" w:hAnsi="宋体" w:eastAsia="宋体" w:cs="宋体"/>
          <w:kern w:val="2"/>
          <w:highlight w:val="none"/>
        </w:rPr>
      </w:pPr>
      <w:r>
        <w:rPr>
          <w:rFonts w:cs="宋体"/>
          <w:kern w:val="2"/>
          <w:highlight w:val="none"/>
        </w:rPr>
        <w:t>3.</w:t>
      </w:r>
      <w:r>
        <w:rPr>
          <w:rFonts w:hint="eastAsia" w:ascii="宋体" w:hAnsi="宋体" w:eastAsia="宋体" w:cs="宋体"/>
          <w:kern w:val="2"/>
          <w:highlight w:val="none"/>
        </w:rPr>
        <w:t>具有</w:t>
      </w:r>
      <w:r>
        <w:rPr>
          <w:rFonts w:hint="eastAsia" w:ascii="宋体" w:hAnsi="宋体" w:eastAsia="宋体" w:cs="宋体"/>
          <w:kern w:val="2"/>
          <w:highlight w:val="none"/>
          <w:lang w:val="en-US" w:eastAsia="zh-CN"/>
        </w:rPr>
        <w:t>施工劳务不分等级资质</w:t>
      </w:r>
      <w:r>
        <w:rPr>
          <w:rFonts w:hint="eastAsia" w:cs="宋体"/>
          <w:kern w:val="2"/>
          <w:highlight w:val="none"/>
          <w:lang w:val="en-US" w:eastAsia="zh-CN"/>
        </w:rPr>
        <w:t>，</w:t>
      </w:r>
      <w:r>
        <w:rPr>
          <w:rFonts w:hint="eastAsia" w:ascii="宋体" w:hAnsi="宋体" w:eastAsia="宋体" w:cs="宋体"/>
          <w:kern w:val="2"/>
          <w:highlight w:val="none"/>
          <w:lang w:val="en-US" w:eastAsia="zh-CN"/>
        </w:rPr>
        <w:t>或机电安装相关资质，</w:t>
      </w:r>
      <w:r>
        <w:rPr>
          <w:rFonts w:hint="eastAsia" w:cs="宋体"/>
          <w:kern w:val="2"/>
          <w:highlight w:val="none"/>
          <w:lang w:val="en-US" w:eastAsia="zh-CN"/>
        </w:rPr>
        <w:t>且</w:t>
      </w:r>
      <w:r>
        <w:rPr>
          <w:rFonts w:cs="宋体"/>
          <w:kern w:val="2"/>
          <w:highlight w:val="none"/>
        </w:rPr>
        <w:t>具有有效的《企业安全生产许可证》</w:t>
      </w:r>
      <w:r>
        <w:rPr>
          <w:rFonts w:ascii="宋体" w:hAnsi="宋体" w:eastAsia="宋体" w:cs="宋体"/>
          <w:kern w:val="2"/>
          <w:highlight w:val="none"/>
        </w:rPr>
        <w:t>。</w:t>
      </w:r>
    </w:p>
    <w:p>
      <w:pPr>
        <w:pStyle w:val="28"/>
        <w:spacing w:before="0" w:beforeAutospacing="0" w:after="0" w:afterAutospacing="0" w:line="580" w:lineRule="exact"/>
        <w:ind w:firstLine="480"/>
        <w:rPr>
          <w:rFonts w:cs="宋体"/>
          <w:kern w:val="2"/>
        </w:rPr>
      </w:pPr>
      <w:r>
        <w:rPr>
          <w:rFonts w:hint="eastAsia"/>
          <w:szCs w:val="21"/>
          <w:highlight w:val="none"/>
          <w:lang w:val="en-US" w:eastAsia="zh-CN"/>
        </w:rPr>
        <w:t>4</w:t>
      </w:r>
      <w:r>
        <w:rPr>
          <w:szCs w:val="21"/>
          <w:highlight w:val="none"/>
        </w:rPr>
        <w:t>.</w:t>
      </w:r>
      <w:r>
        <w:rPr>
          <w:rFonts w:cs="宋体"/>
          <w:kern w:val="2"/>
          <w:highlight w:val="none"/>
        </w:rPr>
        <w:t>不得列入国家企业信用信息公示系统（http://www.gsxt.gov.cn/index.html）严重违法失信企业名单（黑名单）、不得列入信用中国（http://www.creditchina.gov.cn/）失信惩戒名单、不得列入中国执行信息公开网（http://zxgk</w:t>
      </w:r>
      <w:r>
        <w:rPr>
          <w:rFonts w:cs="宋体"/>
          <w:kern w:val="2"/>
        </w:rPr>
        <w:t>.court.gov.cn/shixin/）失信被执行人名单（被执行人包括投标人、法定代表人）。（提供以上三个网站四项内容查询结果截图）；未列入《延长石油集团失信交易商名单》。</w:t>
      </w:r>
    </w:p>
    <w:p>
      <w:pPr>
        <w:pStyle w:val="48"/>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.业绩要求：提供近三年</w:t>
      </w:r>
      <w:r>
        <w:rPr>
          <w:rFonts w:hint="eastAsia" w:ascii="宋体" w:hAnsi="宋体" w:eastAsia="宋体" w:cs="宋体"/>
          <w:kern w:val="2"/>
          <w:sz w:val="24"/>
          <w:szCs w:val="24"/>
          <w:lang w:val="en-US" w:eastAsia="zh-CN"/>
        </w:rPr>
        <w:t>相关的</w:t>
      </w:r>
      <w:r>
        <w:rPr>
          <w:rFonts w:hint="eastAsia" w:ascii="宋体" w:hAnsi="宋体" w:eastAsia="宋体" w:cs="宋体"/>
          <w:kern w:val="2"/>
          <w:sz w:val="24"/>
          <w:szCs w:val="24"/>
        </w:rPr>
        <w:t>工程业绩不少于</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个。</w:t>
      </w:r>
    </w:p>
    <w:p>
      <w:pPr>
        <w:pStyle w:val="48"/>
        <w:shd w:val="clear" w:color="auto" w:fill="auto"/>
        <w:spacing w:before="0" w:line="580" w:lineRule="exact"/>
        <w:ind w:firstLine="480" w:firstLineChars="200"/>
        <w:jc w:val="both"/>
        <w:rPr>
          <w:rFonts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.其他要求：施工现场专职安全生产管理人员具有安全生产考核合格证或安全员证书；近三年（20</w:t>
      </w:r>
      <w:r>
        <w:rPr>
          <w:rFonts w:hint="eastAsia" w:ascii="宋体" w:hAnsi="宋体" w:eastAsia="宋体" w:cs="宋体"/>
          <w:kern w:val="2"/>
          <w:sz w:val="24"/>
          <w:szCs w:val="24"/>
          <w:highlight w:val="none"/>
          <w:lang w:val="en-US" w:eastAsia="zh-CN"/>
        </w:rPr>
        <w:t>21</w:t>
      </w:r>
      <w:r>
        <w:rPr>
          <w:rFonts w:hint="eastAsia" w:ascii="宋体" w:hAnsi="宋体" w:eastAsia="宋体" w:cs="宋体"/>
          <w:kern w:val="2"/>
          <w:sz w:val="24"/>
          <w:szCs w:val="24"/>
          <w:highlight w:val="none"/>
        </w:rPr>
        <w:t>年1月1日至今）无重大质量、安全事故；</w:t>
      </w:r>
    </w:p>
    <w:p>
      <w:pPr>
        <w:pStyle w:val="48"/>
        <w:shd w:val="clear" w:color="auto" w:fill="auto"/>
        <w:spacing w:before="0" w:line="580" w:lineRule="exact"/>
        <w:ind w:firstLine="480" w:firstLineChars="20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乙方在进场施工</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val="en-US" w:eastAsia="zh-CN"/>
        </w:rPr>
        <w:t>5</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日前就本项目向甲方缴纳安全风险抵押金（</w:t>
      </w:r>
      <w:r>
        <w:rPr>
          <w:rFonts w:hint="eastAsia" w:ascii="宋体" w:hAnsi="宋体" w:eastAsia="宋体" w:cs="宋体"/>
          <w:kern w:val="2"/>
          <w:sz w:val="24"/>
          <w:szCs w:val="24"/>
          <w:u w:val="single"/>
        </w:rPr>
        <w:t>合同金额*5%，但不低于1万元</w:t>
      </w:r>
      <w:r>
        <w:rPr>
          <w:rFonts w:hint="eastAsia" w:ascii="宋体" w:hAnsi="宋体" w:eastAsia="宋体" w:cs="宋体"/>
          <w:kern w:val="2"/>
          <w:sz w:val="24"/>
          <w:szCs w:val="24"/>
        </w:rPr>
        <w:t>），安全风险抵押金交财务部门。工程竣工验收合格，乙方未发生安全生产事故及违反本协议约定的安全条款，甲方将安全风险抵押金（无息）于一个月内返回乙方。</w:t>
      </w:r>
    </w:p>
    <w:p>
      <w:pPr>
        <w:pStyle w:val="48"/>
        <w:shd w:val="clear" w:color="auto" w:fill="auto"/>
        <w:spacing w:before="0" w:line="580" w:lineRule="exact"/>
        <w:ind w:left="0" w:leftChars="0"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rPr>
        <w:t>六、报价编制要求</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1、编制依据：</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1.1组价应依据自身施工实力和市场情况确定的工程报价价格。但各报价人的计价均须有依据，对于粗制滥造、高估冒算、扰乱投标秩序的报价，招标人有权取消其报价资格。</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1.2设计文件（图纸及其说明）。</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1.3正常的施工组织及施工方法、施工规范和验收规范。</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1.4凡涉及报价的，报价人均应在报价中计列；如报价书中未列出，则认为已经综合考虑在其它项目中，不再调整。</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2、其他事项</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2.1报价人应充分考虑本工程的实际，依据设计施工图、答疑纪要、澄清和修改通知，根据企业自身情况、施工经验、现场环境以及谈价文件的要求，进行自主报价。</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2.2报价人的投标报价，应是完成本工程范围及工期、质量的全部要求的工程内容。</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2.3投标报价均包括但不限于人工费、机械费、管理费、利润、保险费、规费、税金、安全和文明施工措施、技术措施费、风险费、政策文件规定的各项费用和支出，以及报价人在报价前明示或暗示的所有风险、责任和义务。报价人在投标报价时应考虑以下因素：人工费、机械费社会价格浮动因素，工程所在地的交通运输条件、施工环境和地方不良势力的影响，停水、停电及外部因素或征迁协调，设变更等造成停窝工的损失。</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2.4凡因投标人对图纸、设计文件阅读疏忽或误解，或因对施工现场、施工环境、市场行情等了解不清而造成的后果和风险，均由报价人承担。</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2.5报价人报价前应到现场踏勘以充分了现场实际情况后再进行报价，任何因忽视或误解工地情况而导致的索赔、价款调整或工期延长申请将不被批准。报价人踏勘现场发现的与工程计价有关的任何因素均应考虑在投标报价中。</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2.6工程施工的协调外部环境等不可预见问题的处理，如施工场地所在地村组强行要求分包工程、供应地材等，由报价人负责，要求报价人现场踏勘调研、评估，所需相关费用一并进入报价。</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2.7在合同履行期间，不论发生何种状况，报价人均不得以任何借口提出增减合同价款的要求。</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2.8报价人应综合考虑各种因素进行报价，凡在报价中未列明的，将视为优惠，认为报价人自行放弃该部分费用，结算时不进行调整。</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2.9报价实行固定综合单价，报价单位充分考虑各种风险，单价一次包死，不予调整。具体工程量按照最终确定单价及现场确认工程量据实结算。</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2.10提供</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增值税专用发票。</w:t>
      </w:r>
    </w:p>
    <w:p>
      <w:pPr>
        <w:pStyle w:val="48"/>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2.1</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报价人须保证人员组织达到甲方及业主的施工进度要求并在报价中综合考虑抢工及窝工等发生的费用及风险费用。</w:t>
      </w:r>
    </w:p>
    <w:p>
      <w:pPr>
        <w:pStyle w:val="48"/>
        <w:shd w:val="clear" w:color="auto" w:fill="auto"/>
        <w:spacing w:before="0" w:line="580" w:lineRule="exact"/>
        <w:ind w:left="0" w:leftChars="0" w:firstLine="480" w:firstLineChars="200"/>
        <w:jc w:val="both"/>
        <w:rPr>
          <w:rFonts w:hint="eastAsia" w:ascii="宋体" w:hAnsi="宋体" w:eastAsia="宋体" w:cs="宋体"/>
          <w:b w:val="0"/>
          <w:bCs w:val="0"/>
          <w:color w:val="auto"/>
          <w:kern w:val="2"/>
          <w:sz w:val="24"/>
          <w:szCs w:val="24"/>
          <w:highlight w:val="none"/>
          <w:lang w:val="zh-CN"/>
        </w:rPr>
      </w:pPr>
      <w:r>
        <w:rPr>
          <w:rFonts w:hint="eastAsia" w:ascii="宋体" w:hAnsi="宋体" w:eastAsia="宋体" w:cs="宋体"/>
          <w:b w:val="0"/>
          <w:bCs w:val="0"/>
          <w:kern w:val="2"/>
          <w:sz w:val="24"/>
          <w:szCs w:val="24"/>
          <w:highlight w:val="none"/>
          <w:lang w:val="en-US" w:eastAsia="zh-CN"/>
        </w:rPr>
        <w:t>3、投标人</w:t>
      </w:r>
      <w:r>
        <w:rPr>
          <w:rFonts w:hint="eastAsia" w:ascii="宋体" w:hAnsi="宋体" w:eastAsia="宋体" w:cs="宋体"/>
          <w:b w:val="0"/>
          <w:bCs w:val="0"/>
          <w:kern w:val="2"/>
          <w:sz w:val="24"/>
          <w:szCs w:val="24"/>
          <w:highlight w:val="none"/>
          <w:lang w:val="zh-CN"/>
        </w:rPr>
        <w:t>所报综合单价包含并不限于以下内</w:t>
      </w:r>
      <w:r>
        <w:rPr>
          <w:rFonts w:hint="eastAsia" w:ascii="宋体" w:hAnsi="宋体" w:eastAsia="宋体" w:cs="宋体"/>
          <w:b w:val="0"/>
          <w:bCs w:val="0"/>
          <w:color w:val="auto"/>
          <w:kern w:val="2"/>
          <w:sz w:val="24"/>
          <w:szCs w:val="24"/>
          <w:highlight w:val="none"/>
          <w:lang w:val="zh-CN"/>
        </w:rPr>
        <w:t>容：</w:t>
      </w:r>
    </w:p>
    <w:p>
      <w:pPr>
        <w:pStyle w:val="48"/>
        <w:numPr>
          <w:ilvl w:val="0"/>
          <w:numId w:val="0"/>
        </w:numPr>
        <w:shd w:val="clear" w:color="auto" w:fill="auto"/>
        <w:spacing w:before="0" w:line="580" w:lineRule="exact"/>
        <w:ind w:left="0" w:leftChars="0" w:firstLine="480" w:firstLineChars="200"/>
        <w:jc w:val="both"/>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en-US" w:eastAsia="zh-CN" w:bidi="ar-SA"/>
        </w:rPr>
        <w:t>3.1</w:t>
      </w:r>
      <w:r>
        <w:rPr>
          <w:rFonts w:hint="eastAsia" w:ascii="宋体" w:hAnsi="宋体" w:eastAsia="宋体" w:cs="宋体"/>
          <w:kern w:val="2"/>
          <w:sz w:val="24"/>
          <w:szCs w:val="24"/>
          <w:highlight w:val="none"/>
          <w:lang w:val="zh-CN"/>
        </w:rPr>
        <w:t>成品贴膜、包装，成品装车并运输到指定地点等按要求完成整个流程所需的费用；</w:t>
      </w:r>
    </w:p>
    <w:p>
      <w:pPr>
        <w:pStyle w:val="48"/>
        <w:numPr>
          <w:ilvl w:val="0"/>
          <w:numId w:val="0"/>
        </w:numPr>
        <w:shd w:val="clear" w:color="auto" w:fill="auto"/>
        <w:spacing w:before="0" w:line="580" w:lineRule="exact"/>
        <w:ind w:left="0" w:leftChars="0" w:firstLine="480" w:firstLineChars="200"/>
        <w:jc w:val="both"/>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en-US" w:eastAsia="zh-CN" w:bidi="ar-SA"/>
        </w:rPr>
        <w:t>3.2</w:t>
      </w:r>
      <w:r>
        <w:rPr>
          <w:rFonts w:hint="eastAsia" w:ascii="宋体" w:hAnsi="宋体" w:eastAsia="宋体" w:cs="宋体"/>
          <w:kern w:val="2"/>
          <w:sz w:val="24"/>
          <w:szCs w:val="24"/>
          <w:highlight w:val="none"/>
          <w:lang w:val="zh-CN"/>
        </w:rPr>
        <w:t>所需的所有材料的原材、加工、运输到指定地点等供货环节所需的一切材料费、加工费、检测试验费、包装费、运输费、特急费、定点加工费、采购风险费等按要求完成本项目所需的所有费用；</w:t>
      </w:r>
    </w:p>
    <w:p>
      <w:pPr>
        <w:pStyle w:val="48"/>
        <w:numPr>
          <w:ilvl w:val="0"/>
          <w:numId w:val="0"/>
        </w:numPr>
        <w:shd w:val="clear" w:color="auto" w:fill="auto"/>
        <w:spacing w:before="0" w:line="580" w:lineRule="exact"/>
        <w:ind w:left="0" w:leftChars="0" w:firstLine="480" w:firstLineChars="200"/>
        <w:jc w:val="both"/>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en-US" w:eastAsia="zh-CN" w:bidi="ar-SA"/>
        </w:rPr>
        <w:t>3.3</w:t>
      </w:r>
      <w:r>
        <w:rPr>
          <w:rFonts w:hint="eastAsia" w:ascii="宋体" w:hAnsi="宋体" w:eastAsia="宋体" w:cs="宋体"/>
          <w:kern w:val="2"/>
          <w:sz w:val="24"/>
          <w:szCs w:val="24"/>
          <w:highlight w:val="none"/>
          <w:lang w:val="zh-CN"/>
        </w:rPr>
        <w:t>为完成本项目所需的公司管理、办公及场地、财务管理、项目协调配合、缺陷期及质保期管理等除上述加工、组装、安装及设计部分已包含之外的人工费、工器具费、办公费等费用；</w:t>
      </w:r>
    </w:p>
    <w:p>
      <w:pPr>
        <w:pStyle w:val="48"/>
        <w:numPr>
          <w:ilvl w:val="0"/>
          <w:numId w:val="0"/>
        </w:numPr>
        <w:shd w:val="clear" w:color="auto" w:fill="auto"/>
        <w:spacing w:before="0" w:line="580" w:lineRule="exact"/>
        <w:ind w:left="0" w:leftChars="0" w:firstLine="480" w:firstLineChars="200"/>
        <w:jc w:val="both"/>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en-US" w:eastAsia="zh-CN"/>
        </w:rPr>
        <w:t>3.4</w:t>
      </w:r>
      <w:r>
        <w:rPr>
          <w:rFonts w:hint="eastAsia" w:ascii="宋体" w:hAnsi="宋体" w:eastAsia="宋体" w:cs="宋体"/>
          <w:kern w:val="2"/>
          <w:sz w:val="24"/>
          <w:szCs w:val="24"/>
          <w:highlight w:val="none"/>
          <w:lang w:val="zh-CN"/>
        </w:rPr>
        <w:t>本项目需要深化设计的，投标方自行深化，根据自行深化的图纸自行计算工程量</w:t>
      </w:r>
      <w:r>
        <w:rPr>
          <w:rFonts w:hint="eastAsia" w:ascii="宋体" w:hAnsi="宋体" w:eastAsia="宋体" w:cs="宋体"/>
          <w:kern w:val="2"/>
          <w:sz w:val="24"/>
          <w:szCs w:val="24"/>
          <w:highlight w:val="none"/>
          <w:lang w:val="en-US" w:eastAsia="zh-CN"/>
        </w:rPr>
        <w:t>综合报价</w:t>
      </w:r>
      <w:r>
        <w:rPr>
          <w:rFonts w:hint="eastAsia" w:ascii="宋体" w:hAnsi="宋体" w:eastAsia="宋体" w:cs="宋体"/>
          <w:kern w:val="2"/>
          <w:sz w:val="24"/>
          <w:szCs w:val="24"/>
          <w:highlight w:val="none"/>
          <w:lang w:val="zh-CN"/>
        </w:rPr>
        <w:t>。</w:t>
      </w:r>
    </w:p>
    <w:p>
      <w:pPr>
        <w:pStyle w:val="48"/>
        <w:numPr>
          <w:ilvl w:val="0"/>
          <w:numId w:val="0"/>
        </w:numPr>
        <w:shd w:val="clear" w:color="auto" w:fill="auto"/>
        <w:spacing w:before="0" w:line="580" w:lineRule="exact"/>
        <w:ind w:left="0" w:leftChars="0" w:firstLine="480" w:firstLineChars="200"/>
        <w:jc w:val="both"/>
        <w:rPr>
          <w:rFonts w:hint="eastAsia" w:ascii="宋体" w:hAnsi="宋体" w:eastAsia="宋体" w:cs="宋体"/>
          <w:kern w:val="2"/>
          <w:sz w:val="24"/>
          <w:szCs w:val="24"/>
          <w:highlight w:val="none"/>
          <w:u w:val="none"/>
          <w:lang w:eastAsia="zh-CN"/>
        </w:rPr>
      </w:pPr>
      <w:r>
        <w:rPr>
          <w:rFonts w:hint="eastAsia" w:ascii="宋体" w:hAnsi="宋体" w:eastAsia="宋体" w:cs="宋体"/>
          <w:kern w:val="2"/>
          <w:sz w:val="24"/>
          <w:szCs w:val="24"/>
          <w:highlight w:val="none"/>
          <w:lang w:val="en-US" w:eastAsia="zh-CN" w:bidi="ar-SA"/>
        </w:rPr>
        <w:t>3.5</w:t>
      </w:r>
      <w:r>
        <w:rPr>
          <w:rFonts w:hint="eastAsia" w:ascii="宋体" w:hAnsi="宋体" w:eastAsia="宋体" w:cs="宋体"/>
          <w:kern w:val="2"/>
          <w:sz w:val="24"/>
          <w:szCs w:val="24"/>
          <w:highlight w:val="none"/>
          <w:lang w:val="zh-CN"/>
        </w:rPr>
        <w:t>本次投标报价的所有费用不因市场涨价而做任何调整，投标方已充分考虑市场因素。</w:t>
      </w:r>
    </w:p>
    <w:p>
      <w:pPr>
        <w:pStyle w:val="48"/>
        <w:shd w:val="clear" w:color="auto" w:fill="auto"/>
        <w:spacing w:before="0" w:line="580" w:lineRule="exact"/>
        <w:ind w:firstLine="480" w:firstLineChars="200"/>
        <w:jc w:val="both"/>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lang w:val="en-US" w:eastAsia="zh-CN"/>
        </w:rPr>
        <w:t>4、投标人须知：</w:t>
      </w:r>
    </w:p>
    <w:p>
      <w:pPr>
        <w:pStyle w:val="48"/>
        <w:numPr>
          <w:ilvl w:val="0"/>
          <w:numId w:val="0"/>
        </w:numPr>
        <w:shd w:val="clear" w:color="auto" w:fill="auto"/>
        <w:spacing w:before="0" w:line="580" w:lineRule="exact"/>
        <w:ind w:left="0" w:leftChars="0"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4.1计算规则</w:t>
      </w:r>
    </w:p>
    <w:p>
      <w:pPr>
        <w:pStyle w:val="48"/>
        <w:numPr>
          <w:ilvl w:val="0"/>
          <w:numId w:val="0"/>
        </w:numPr>
        <w:shd w:val="clear" w:color="auto" w:fill="auto"/>
        <w:spacing w:before="0" w:line="580" w:lineRule="exact"/>
        <w:ind w:left="0" w:leftChars="0"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①除另有说明外，所有工程量须为完成后之净量。</w:t>
      </w:r>
    </w:p>
    <w:p>
      <w:pPr>
        <w:pStyle w:val="48"/>
        <w:numPr>
          <w:ilvl w:val="0"/>
          <w:numId w:val="0"/>
        </w:numPr>
        <w:shd w:val="clear" w:color="auto" w:fill="auto"/>
        <w:spacing w:before="0" w:line="580" w:lineRule="exact"/>
        <w:ind w:left="0" w:leftChars="0" w:firstLine="480" w:firstLineChars="20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②除非工程量计算方法有特别规定，工程量中将不计算任何重迭量，其费用须包在单价内。</w:t>
      </w:r>
    </w:p>
    <w:p>
      <w:pPr>
        <w:spacing w:line="580" w:lineRule="exact"/>
        <w:ind w:firstLine="482" w:firstLineChars="200"/>
        <w:rPr>
          <w:rFonts w:hint="eastAsia" w:ascii="宋体" w:hAnsi="宋体" w:cs="宋体"/>
          <w:b/>
          <w:bCs/>
          <w:sz w:val="24"/>
        </w:rPr>
      </w:pPr>
      <w:r>
        <w:rPr>
          <w:rFonts w:hint="eastAsia" w:ascii="宋体" w:hAnsi="宋体" w:cs="宋体"/>
          <w:b/>
          <w:bCs/>
          <w:sz w:val="24"/>
        </w:rPr>
        <w:t>七、工程质量、安全、环境保护目标</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1、工程质量目标：合格</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2、安全生产、环境保护目标：</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 不发生生产安全事故和火灾事故；</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 杜绝人身伤亡事故；</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2.3 杜绝机械设备事故；</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2.4不发生交通责任事故；</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2.5 不发生违法犯罪及违反治安管理条例的行为；</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2.6 不发生环境污染事故；</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2.7 不发生食物中毒事故；</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2.8 搞好现场管理，达到文明施工要求。</w:t>
      </w:r>
    </w:p>
    <w:p>
      <w:pPr>
        <w:spacing w:line="580" w:lineRule="exact"/>
        <w:ind w:firstLine="482" w:firstLineChars="200"/>
        <w:rPr>
          <w:rFonts w:hint="eastAsia" w:ascii="宋体" w:hAnsi="宋体" w:cs="宋体"/>
          <w:b/>
          <w:bCs/>
          <w:sz w:val="24"/>
        </w:rPr>
      </w:pPr>
      <w:r>
        <w:rPr>
          <w:rFonts w:hint="eastAsia" w:ascii="宋体" w:hAnsi="宋体" w:cs="宋体"/>
          <w:b/>
          <w:bCs/>
          <w:sz w:val="24"/>
        </w:rPr>
        <w:t>八、递交报价资料及时间</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（一）谈判响应文件组成：</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一、谈判响应函</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二、法定代表人授权委托书</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三、报价单</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四、资质证明文件</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五、类似工程业绩证明资料</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六、人员资历证明资料</w:t>
      </w:r>
    </w:p>
    <w:p>
      <w:pPr>
        <w:pStyle w:val="48"/>
        <w:shd w:val="clear" w:color="auto" w:fill="auto"/>
        <w:spacing w:before="0" w:line="58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七、</w:t>
      </w:r>
      <w:r>
        <w:rPr>
          <w:rFonts w:hint="eastAsia" w:ascii="宋体" w:hAnsi="宋体" w:eastAsia="宋体" w:cs="宋体"/>
          <w:kern w:val="2"/>
          <w:sz w:val="24"/>
          <w:szCs w:val="24"/>
          <w:lang w:val="en-US" w:eastAsia="zh-CN"/>
        </w:rPr>
        <w:t>劳动力拟投入表</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八、</w:t>
      </w:r>
      <w:r>
        <w:rPr>
          <w:rFonts w:hint="eastAsia" w:ascii="宋体" w:hAnsi="宋体" w:eastAsia="宋体" w:cs="宋体"/>
          <w:kern w:val="2"/>
          <w:sz w:val="24"/>
          <w:szCs w:val="24"/>
          <w:lang w:val="en-US" w:eastAsia="zh-CN"/>
        </w:rPr>
        <w:t>机械设备配置表</w:t>
      </w:r>
    </w:p>
    <w:p>
      <w:pPr>
        <w:pStyle w:val="48"/>
        <w:shd w:val="clear" w:color="auto" w:fill="auto"/>
        <w:spacing w:before="0" w:line="580" w:lineRule="exact"/>
        <w:ind w:firstLine="480" w:firstLineChars="20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九、信用证明资料</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十</w:t>
      </w:r>
      <w:r>
        <w:rPr>
          <w:rFonts w:hint="eastAsia" w:ascii="宋体" w:hAnsi="宋体" w:eastAsia="宋体" w:cs="宋体"/>
          <w:kern w:val="2"/>
          <w:sz w:val="24"/>
          <w:szCs w:val="24"/>
        </w:rPr>
        <w:t>、对响应文件及合同条款的承诺和补充</w:t>
      </w:r>
    </w:p>
    <w:p>
      <w:pPr>
        <w:pStyle w:val="48"/>
        <w:shd w:val="clear" w:color="auto" w:fill="auto"/>
        <w:spacing w:before="0" w:line="580" w:lineRule="exact"/>
        <w:ind w:firstLine="480" w:firstLineChars="200"/>
        <w:jc w:val="both"/>
        <w:rPr>
          <w:rFonts w:hint="eastAsia" w:ascii="宋体" w:hAnsi="宋体" w:eastAsia="宋体" w:cs="宋体"/>
          <w:kern w:val="2"/>
          <w:sz w:val="24"/>
          <w:szCs w:val="24"/>
        </w:rPr>
        <w:sectPr>
          <w:headerReference r:id="rId4" w:type="default"/>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kern w:val="2"/>
          <w:sz w:val="24"/>
          <w:szCs w:val="24"/>
        </w:rPr>
        <w:t>十</w:t>
      </w:r>
      <w:r>
        <w:rPr>
          <w:rFonts w:hint="eastAsia" w:ascii="宋体" w:hAnsi="宋体" w:eastAsia="宋体" w:cs="宋体"/>
          <w:kern w:val="2"/>
          <w:sz w:val="24"/>
          <w:szCs w:val="24"/>
          <w:lang w:val="en-US" w:eastAsia="zh-CN"/>
        </w:rPr>
        <w:t>一</w:t>
      </w:r>
      <w:r>
        <w:rPr>
          <w:rFonts w:hint="eastAsia" w:ascii="宋体" w:hAnsi="宋体" w:eastAsia="宋体" w:cs="宋体"/>
          <w:kern w:val="2"/>
          <w:sz w:val="24"/>
          <w:szCs w:val="24"/>
        </w:rPr>
        <w:t>、竞争性谈判回执</w:t>
      </w:r>
    </w:p>
    <w:p>
      <w:pPr>
        <w:spacing w:line="580" w:lineRule="exact"/>
        <w:ind w:firstLine="480" w:firstLineChars="200"/>
        <w:rPr>
          <w:rFonts w:hint="default"/>
        </w:rPr>
      </w:pPr>
      <w:r>
        <w:rPr>
          <w:rFonts w:hint="eastAsia" w:ascii="宋体" w:hAnsi="宋体" w:cs="宋体"/>
          <w:sz w:val="24"/>
        </w:rPr>
        <w:t>（二）报价文件份数及其他要求：</w:t>
      </w:r>
    </w:p>
    <w:p>
      <w:pPr>
        <w:spacing w:line="58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u w:val="single"/>
        </w:rPr>
        <w:t>一套正本、两套副本、报价清单电子版，</w:t>
      </w:r>
      <w:r>
        <w:rPr>
          <w:rFonts w:hint="eastAsia" w:ascii="宋体" w:hAnsi="宋体" w:cs="宋体"/>
          <w:b/>
          <w:bCs/>
          <w:sz w:val="24"/>
          <w:u w:val="single"/>
        </w:rPr>
        <w:t>报价文件每页均应均加盖报价单位印章。</w:t>
      </w:r>
      <w:r>
        <w:rPr>
          <w:rFonts w:hint="eastAsia" w:ascii="宋体" w:hAnsi="宋体" w:cs="宋体"/>
          <w:sz w:val="24"/>
          <w:u w:val="single"/>
        </w:rPr>
        <w:t>由委托代理人签字或盖章的在报价文件中须同时提交报价文件签署授权委托书</w:t>
      </w:r>
      <w:r>
        <w:rPr>
          <w:rFonts w:hint="eastAsia" w:ascii="宋体" w:hAnsi="宋体" w:cs="宋体"/>
          <w:sz w:val="24"/>
        </w:rPr>
        <w:t>。</w:t>
      </w:r>
    </w:p>
    <w:p>
      <w:pPr>
        <w:spacing w:line="58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、除报价单位对错误处需修改外，全套报价文件应无涂改或行间插字和增删。如有修改，修改处应由报价单位加盖报价单位的印章或由报价文件签字人签（章）。</w:t>
      </w:r>
    </w:p>
    <w:p>
      <w:pPr>
        <w:spacing w:line="580" w:lineRule="exact"/>
        <w:ind w:firstLine="480" w:firstLineChars="200"/>
        <w:rPr>
          <w:rFonts w:hint="eastAsia" w:ascii="宋体" w:hAnsi="宋体" w:cs="宋体"/>
          <w:sz w:val="24"/>
          <w:highlight w:val="none"/>
          <w:lang w:val="zh-CN"/>
        </w:rPr>
      </w:pPr>
      <w:r>
        <w:rPr>
          <w:rFonts w:hint="eastAsia" w:ascii="宋体" w:hAnsi="宋体" w:cs="宋体"/>
          <w:sz w:val="24"/>
          <w:highlight w:val="none"/>
          <w:lang w:val="en-US" w:eastAsia="zh-CN"/>
        </w:rPr>
        <w:t>3</w:t>
      </w:r>
      <w:r>
        <w:rPr>
          <w:rFonts w:hint="eastAsia" w:ascii="宋体" w:hAnsi="宋体" w:cs="宋体"/>
          <w:sz w:val="24"/>
          <w:highlight w:val="none"/>
        </w:rPr>
        <w:t>、密封要求：封套上应载明</w:t>
      </w:r>
      <w:r>
        <w:rPr>
          <w:rFonts w:hint="eastAsia" w:ascii="宋体" w:hAnsi="宋体" w:cs="宋体"/>
          <w:sz w:val="24"/>
          <w:highlight w:val="none"/>
          <w:lang w:val="zh-CN"/>
        </w:rPr>
        <w:t>投标人名称、投标人地址、项目名称</w:t>
      </w:r>
    </w:p>
    <w:p>
      <w:pPr>
        <w:spacing w:line="580" w:lineRule="exact"/>
        <w:ind w:firstLine="640"/>
        <w:rPr>
          <w:rFonts w:hint="eastAsia" w:ascii="宋体" w:hAnsi="宋体" w:cs="宋体"/>
          <w:sz w:val="24"/>
          <w:highlight w:val="none"/>
        </w:rPr>
      </w:pPr>
      <w:r>
        <w:rPr>
          <w:rFonts w:hint="eastAsia" w:ascii="宋体" w:hAnsi="宋体" w:cs="宋体"/>
          <w:sz w:val="24"/>
          <w:highlight w:val="none"/>
          <w:lang w:val="zh-CN"/>
        </w:rPr>
        <w:t>投标文件在</w:t>
      </w:r>
      <w:r>
        <w:rPr>
          <w:rFonts w:hint="eastAsia" w:ascii="宋体" w:hAnsi="宋体" w:cs="宋体"/>
          <w:sz w:val="24"/>
          <w:highlight w:val="none"/>
        </w:rPr>
        <w:t>20</w:t>
      </w:r>
      <w:r>
        <w:rPr>
          <w:rFonts w:hint="eastAsia" w:ascii="宋体" w:hAnsi="宋体" w:cs="宋体"/>
          <w:sz w:val="24"/>
          <w:highlight w:val="none"/>
          <w:lang w:val="en-US" w:eastAsia="zh-CN"/>
        </w:rPr>
        <w:t>24</w:t>
      </w:r>
      <w:r>
        <w:rPr>
          <w:rFonts w:hint="eastAsia" w:ascii="宋体" w:hAnsi="宋体" w:cs="宋体"/>
          <w:sz w:val="24"/>
          <w:highlight w:val="none"/>
          <w:lang w:val="zh-CN"/>
        </w:rPr>
        <w:t>年</w:t>
      </w:r>
      <w:r>
        <w:rPr>
          <w:rFonts w:hint="eastAsia" w:ascii="宋体" w:hAnsi="宋体" w:cs="宋体"/>
          <w:sz w:val="24"/>
          <w:highlight w:val="none"/>
          <w:lang w:val="en-US" w:eastAsia="zh-CN"/>
        </w:rPr>
        <w:t>05</w:t>
      </w:r>
      <w:r>
        <w:rPr>
          <w:rFonts w:hint="eastAsia" w:ascii="宋体" w:hAnsi="宋体" w:cs="宋体"/>
          <w:sz w:val="24"/>
          <w:highlight w:val="none"/>
          <w:lang w:val="zh-CN"/>
        </w:rPr>
        <w:t>月</w:t>
      </w:r>
      <w:r>
        <w:rPr>
          <w:rFonts w:hint="eastAsia" w:ascii="宋体" w:hAnsi="宋体" w:cs="宋体"/>
          <w:sz w:val="24"/>
          <w:highlight w:val="none"/>
          <w:lang w:val="en-US" w:eastAsia="zh-CN"/>
        </w:rPr>
        <w:t xml:space="preserve">27 </w:t>
      </w:r>
      <w:r>
        <w:rPr>
          <w:rFonts w:hint="eastAsia" w:ascii="宋体" w:hAnsi="宋体" w:cs="宋体"/>
          <w:sz w:val="24"/>
          <w:highlight w:val="none"/>
          <w:lang w:val="zh-CN"/>
        </w:rPr>
        <w:t>日</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w:t>
      </w:r>
      <w:r>
        <w:rPr>
          <w:rFonts w:hint="eastAsia" w:ascii="宋体" w:hAnsi="宋体" w:cs="宋体"/>
          <w:sz w:val="24"/>
          <w:highlight w:val="none"/>
          <w:lang w:val="zh-CN"/>
        </w:rPr>
        <w:t>前不得开启</w:t>
      </w:r>
      <w:r>
        <w:rPr>
          <w:rFonts w:hint="eastAsia" w:ascii="宋体" w:hAnsi="宋体" w:cs="宋体"/>
          <w:sz w:val="24"/>
          <w:highlight w:val="none"/>
        </w:rPr>
        <w:t>。</w:t>
      </w:r>
    </w:p>
    <w:p>
      <w:pPr>
        <w:spacing w:line="58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、报价文件递交资料时间：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05</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27 </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w:t>
      </w:r>
      <w:r>
        <w:rPr>
          <w:rFonts w:ascii="宋体" w:hAnsi="宋体" w:cs="宋体"/>
          <w:sz w:val="24"/>
          <w:highlight w:val="none"/>
          <w:u w:val="single"/>
        </w:rPr>
        <w:t>3</w:t>
      </w:r>
      <w:r>
        <w:rPr>
          <w:rFonts w:hint="eastAsia" w:ascii="宋体" w:hAnsi="宋体" w:cs="宋体"/>
          <w:sz w:val="24"/>
          <w:highlight w:val="none"/>
          <w:u w:val="single"/>
        </w:rPr>
        <w:t>0</w:t>
      </w:r>
      <w:r>
        <w:rPr>
          <w:rFonts w:hint="eastAsia" w:ascii="宋体" w:hAnsi="宋体" w:cs="宋体"/>
          <w:sz w:val="24"/>
          <w:highlight w:val="none"/>
        </w:rPr>
        <w:t>前，地点为陕西燃气集团工程有限公司中钢大道。逾期送达的或者未送达指定地点的报价文件，招标人不予受理。</w:t>
      </w:r>
    </w:p>
    <w:p>
      <w:pPr>
        <w:spacing w:line="580" w:lineRule="exact"/>
        <w:ind w:firstLine="240" w:firstLineChars="100"/>
        <w:rPr>
          <w:rFonts w:hint="eastAsia" w:ascii="宋体" w:hAnsi="宋体" w:cs="宋体"/>
          <w:sz w:val="24"/>
          <w:highlight w:val="none"/>
        </w:rPr>
      </w:pPr>
      <w:r>
        <w:rPr>
          <w:rFonts w:hint="eastAsia" w:ascii="宋体" w:hAnsi="宋体" w:cs="宋体"/>
          <w:sz w:val="24"/>
          <w:highlight w:val="none"/>
        </w:rPr>
        <w:t>（三）、联系方式</w:t>
      </w:r>
    </w:p>
    <w:p>
      <w:pPr>
        <w:spacing w:line="580" w:lineRule="exact"/>
        <w:ind w:firstLine="640"/>
        <w:rPr>
          <w:rFonts w:hint="eastAsia" w:ascii="宋体" w:hAnsi="宋体" w:cs="宋体"/>
          <w:sz w:val="24"/>
        </w:rPr>
      </w:pPr>
      <w:r>
        <w:rPr>
          <w:rFonts w:hint="eastAsia" w:ascii="宋体" w:hAnsi="宋体" w:cs="宋体"/>
          <w:sz w:val="24"/>
        </w:rPr>
        <w:t>联系地址：西安市高陵区中钢大道陕西燃气集团工程有限公司</w:t>
      </w:r>
    </w:p>
    <w:p>
      <w:pPr>
        <w:spacing w:line="580" w:lineRule="exact"/>
        <w:ind w:firstLine="480" w:firstLineChars="200"/>
        <w:rPr>
          <w:rFonts w:hint="default" w:ascii="宋体" w:hAnsi="宋体" w:eastAsia="宋体" w:cs="宋体"/>
          <w:b/>
          <w:bCs/>
          <w:sz w:val="24"/>
          <w:szCs w:val="24"/>
          <w:lang w:val="en-US" w:eastAsia="zh-CN"/>
        </w:rPr>
      </w:pPr>
      <w:r>
        <w:rPr>
          <w:rFonts w:hint="eastAsia" w:ascii="宋体" w:hAnsi="宋体" w:cs="宋体"/>
          <w:sz w:val="24"/>
        </w:rPr>
        <w:t>项目经理：晋稳良    联系电话：</w:t>
      </w:r>
      <w:r>
        <w:rPr>
          <w:rFonts w:hint="eastAsia" w:ascii="宋体" w:hAnsi="宋体" w:cs="宋体"/>
          <w:sz w:val="24"/>
          <w:lang w:val="en-US" w:eastAsia="zh-CN"/>
        </w:rPr>
        <w:t>13474019266</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2223" w:type="dxa"/>
            <w:noWrap w:val="0"/>
            <w:vAlign w:val="center"/>
          </w:tcPr>
          <w:p>
            <w:pPr>
              <w:autoSpaceDE w:val="0"/>
              <w:autoSpaceDN w:val="0"/>
              <w:spacing w:line="320" w:lineRule="exact"/>
              <w:ind w:firstLine="211" w:firstLineChars="100"/>
              <w:jc w:val="center"/>
              <w:rPr>
                <w:rFonts w:hint="eastAsia" w:ascii="宋体" w:hAnsi="宋体" w:cs="宋体"/>
                <w:b/>
                <w:kern w:val="0"/>
                <w:szCs w:val="21"/>
              </w:rPr>
            </w:pPr>
            <w:r>
              <w:rPr>
                <w:rFonts w:hint="eastAsia" w:ascii="宋体" w:hAnsi="宋体" w:cs="宋体"/>
                <w:b/>
                <w:kern w:val="0"/>
                <w:szCs w:val="21"/>
              </w:rPr>
              <w:t>评审因素</w:t>
            </w:r>
          </w:p>
        </w:tc>
        <w:tc>
          <w:tcPr>
            <w:tcW w:w="6796" w:type="dxa"/>
            <w:noWrap w:val="0"/>
            <w:vAlign w:val="center"/>
          </w:tcPr>
          <w:p>
            <w:pPr>
              <w:autoSpaceDE w:val="0"/>
              <w:autoSpaceDN w:val="0"/>
              <w:spacing w:line="320" w:lineRule="exact"/>
              <w:jc w:val="center"/>
              <w:rPr>
                <w:rFonts w:hint="eastAsia"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019" w:type="dxa"/>
            <w:gridSpan w:val="2"/>
            <w:noWrap w:val="0"/>
            <w:vAlign w:val="center"/>
          </w:tcPr>
          <w:p>
            <w:pPr>
              <w:spacing w:line="320" w:lineRule="exact"/>
              <w:jc w:val="center"/>
              <w:rPr>
                <w:rFonts w:hint="eastAsia" w:ascii="宋体" w:hAnsi="宋体" w:cs="宋体"/>
                <w:b/>
                <w:bCs/>
                <w:szCs w:val="21"/>
              </w:rPr>
            </w:pPr>
            <w:r>
              <w:rPr>
                <w:rFonts w:hint="eastAsia" w:ascii="宋体" w:hAnsi="宋体" w:cs="宋体"/>
                <w:b/>
                <w:bCs/>
                <w:kern w:val="0"/>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223" w:type="dxa"/>
            <w:noWrap w:val="0"/>
            <w:vAlign w:val="center"/>
          </w:tcPr>
          <w:p>
            <w:pPr>
              <w:spacing w:line="360" w:lineRule="exact"/>
              <w:jc w:val="center"/>
              <w:rPr>
                <w:rFonts w:hint="eastAsia" w:ascii="宋体" w:hAnsi="宋体" w:cs="宋体"/>
                <w:kern w:val="0"/>
                <w:szCs w:val="21"/>
              </w:rPr>
            </w:pPr>
            <w:r>
              <w:rPr>
                <w:rFonts w:hint="eastAsia" w:ascii="宋体" w:hAnsi="宋体" w:cs="宋体"/>
                <w:kern w:val="0"/>
                <w:szCs w:val="21"/>
              </w:rPr>
              <w:t>初步评审标准</w:t>
            </w:r>
          </w:p>
          <w:p>
            <w:pPr>
              <w:pStyle w:val="28"/>
              <w:spacing w:line="360" w:lineRule="exact"/>
              <w:ind w:firstLine="0" w:firstLineChars="0"/>
              <w:jc w:val="center"/>
              <w:rPr>
                <w:rFonts w:cs="宋体"/>
                <w:sz w:val="21"/>
                <w:szCs w:val="21"/>
              </w:rPr>
            </w:pPr>
            <w:r>
              <w:rPr>
                <w:rFonts w:cs="宋体"/>
                <w:sz w:val="21"/>
                <w:szCs w:val="21"/>
              </w:rPr>
              <w:t>(此项不符合要求将取消资格)</w:t>
            </w:r>
          </w:p>
        </w:tc>
        <w:tc>
          <w:tcPr>
            <w:tcW w:w="6796" w:type="dxa"/>
            <w:noWrap w:val="0"/>
            <w:vAlign w:val="center"/>
          </w:tcPr>
          <w:p>
            <w:pPr>
              <w:autoSpaceDE w:val="0"/>
              <w:autoSpaceDN w:val="0"/>
              <w:spacing w:line="360" w:lineRule="exact"/>
              <w:jc w:val="left"/>
              <w:rPr>
                <w:rFonts w:hint="eastAsia" w:ascii="宋体" w:hAnsi="宋体" w:cs="宋体"/>
                <w:kern w:val="0"/>
                <w:szCs w:val="21"/>
              </w:rPr>
            </w:pPr>
            <w:r>
              <w:rPr>
                <w:rFonts w:hint="eastAsia" w:ascii="宋体" w:hAnsi="宋体" w:cs="宋体"/>
                <w:kern w:val="0"/>
                <w:szCs w:val="21"/>
              </w:rPr>
              <w:t>1.相关证件名称、地址等信息真实、一致</w:t>
            </w:r>
          </w:p>
          <w:p>
            <w:pPr>
              <w:spacing w:line="360" w:lineRule="exact"/>
              <w:jc w:val="left"/>
              <w:rPr>
                <w:rFonts w:hint="eastAsia" w:ascii="宋体" w:hAnsi="宋体" w:cs="宋体"/>
                <w:szCs w:val="21"/>
              </w:rPr>
            </w:pPr>
            <w:r>
              <w:rPr>
                <w:rFonts w:hint="eastAsia" w:ascii="宋体" w:hAnsi="宋体" w:cs="宋体"/>
                <w:szCs w:val="21"/>
              </w:rPr>
              <w:t>2.投标人在“国家企业信用信息公示系统”网站、“信用中国”网站未被列为失信被执行人（提供查询结果网页截图）；</w:t>
            </w:r>
          </w:p>
          <w:p>
            <w:pPr>
              <w:spacing w:line="360" w:lineRule="exact"/>
              <w:jc w:val="left"/>
              <w:rPr>
                <w:rFonts w:hint="eastAsia" w:ascii="宋体" w:hAnsi="宋体" w:cs="宋体"/>
                <w:kern w:val="0"/>
                <w:szCs w:val="21"/>
              </w:rPr>
            </w:pPr>
            <w:r>
              <w:rPr>
                <w:rFonts w:hint="eastAsia" w:ascii="宋体" w:hAnsi="宋体" w:cs="宋体"/>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23" w:type="dxa"/>
            <w:noWrap w:val="0"/>
            <w:vAlign w:val="center"/>
          </w:tcPr>
          <w:p>
            <w:pPr>
              <w:autoSpaceDE w:val="0"/>
              <w:autoSpaceDN w:val="0"/>
              <w:spacing w:line="360" w:lineRule="exact"/>
              <w:jc w:val="center"/>
              <w:rPr>
                <w:rFonts w:hint="eastAsia" w:ascii="宋体" w:hAnsi="宋体" w:cs="宋体"/>
                <w:kern w:val="0"/>
                <w:szCs w:val="21"/>
              </w:rPr>
            </w:pPr>
            <w:r>
              <w:rPr>
                <w:rFonts w:hint="eastAsia" w:ascii="宋体" w:hAnsi="宋体" w:cs="宋体"/>
                <w:kern w:val="0"/>
                <w:szCs w:val="21"/>
              </w:rPr>
              <w:t>详细评审标准</w:t>
            </w:r>
          </w:p>
          <w:p>
            <w:pPr>
              <w:autoSpaceDE w:val="0"/>
              <w:autoSpaceDN w:val="0"/>
              <w:spacing w:line="360" w:lineRule="exact"/>
              <w:jc w:val="center"/>
              <w:rPr>
                <w:rFonts w:hint="eastAsia" w:ascii="宋体" w:hAnsi="宋体" w:cs="宋体"/>
                <w:kern w:val="0"/>
                <w:szCs w:val="21"/>
              </w:rPr>
            </w:pPr>
            <w:r>
              <w:rPr>
                <w:rFonts w:hint="eastAsia" w:ascii="宋体" w:hAnsi="宋体" w:cs="宋体"/>
                <w:kern w:val="0"/>
                <w:szCs w:val="21"/>
              </w:rPr>
              <w:t>(总分100分)</w:t>
            </w:r>
          </w:p>
        </w:tc>
        <w:tc>
          <w:tcPr>
            <w:tcW w:w="6796" w:type="dxa"/>
            <w:noWrap w:val="0"/>
            <w:vAlign w:val="center"/>
          </w:tcPr>
          <w:p>
            <w:pPr>
              <w:pStyle w:val="50"/>
              <w:spacing w:line="360" w:lineRule="exact"/>
              <w:ind w:firstLine="0" w:firstLineChars="0"/>
              <w:jc w:val="both"/>
              <w:rPr>
                <w:rFonts w:hint="eastAsia" w:ascii="宋体" w:hAnsi="宋体" w:cs="宋体"/>
                <w:sz w:val="21"/>
                <w:szCs w:val="21"/>
              </w:rPr>
            </w:pPr>
            <w:r>
              <w:rPr>
                <w:rFonts w:hint="eastAsia" w:ascii="宋体" w:hAnsi="宋体" w:cs="宋体"/>
                <w:sz w:val="21"/>
                <w:szCs w:val="21"/>
              </w:rPr>
              <w:t>总评价分=技术分×30% + 商务分×70% ，按四舍五入原则保留2位小数。</w:t>
            </w:r>
          </w:p>
        </w:tc>
      </w:tr>
    </w:tbl>
    <w:p>
      <w:pPr>
        <w:widowControl/>
        <w:shd w:val="clear" w:color="auto" w:fill="FFFFFF"/>
        <w:spacing w:line="360" w:lineRule="atLeast"/>
        <w:jc w:val="center"/>
        <w:rPr>
          <w:rFonts w:hint="eastAsia" w:ascii="宋体" w:hAnsi="宋体" w:cs="宋体"/>
          <w:kern w:val="0"/>
          <w:sz w:val="24"/>
        </w:rPr>
      </w:pPr>
      <w:r>
        <w:rPr>
          <w:rFonts w:hint="eastAsia" w:ascii="宋体" w:hAnsi="宋体" w:cs="宋体"/>
          <w:b/>
          <w:bCs/>
          <w:kern w:val="0"/>
          <w:sz w:val="24"/>
        </w:rPr>
        <w:t>报价评分细则</w:t>
      </w:r>
    </w:p>
    <w:tbl>
      <w:tblPr>
        <w:tblStyle w:val="1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483"/>
        <w:gridCol w:w="997"/>
        <w:gridCol w:w="70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526" w:type="dxa"/>
            <w:tcBorders>
              <w:bottom w:val="single" w:color="auto" w:sz="4" w:space="0"/>
            </w:tcBorders>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483" w:type="dxa"/>
            <w:tcBorders>
              <w:bottom w:val="single" w:color="auto" w:sz="4" w:space="0"/>
            </w:tcBorders>
            <w:noWrap w:val="0"/>
            <w:vAlign w:val="center"/>
          </w:tcPr>
          <w:p>
            <w:pPr>
              <w:widowControl/>
              <w:spacing w:line="300" w:lineRule="atLeast"/>
              <w:jc w:val="center"/>
              <w:rPr>
                <w:rFonts w:ascii="宋体" w:hAnsi="宋体" w:cs="宋体"/>
                <w:b/>
                <w:bCs/>
                <w:kern w:val="0"/>
                <w:szCs w:val="21"/>
              </w:rPr>
            </w:pPr>
            <w:r>
              <w:rPr>
                <w:rFonts w:hint="eastAsia" w:ascii="宋体" w:hAnsi="宋体" w:cs="宋体"/>
                <w:b/>
                <w:bCs/>
                <w:kern w:val="0"/>
                <w:szCs w:val="21"/>
              </w:rPr>
              <w:t>总</w:t>
            </w:r>
          </w:p>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分</w:t>
            </w:r>
          </w:p>
        </w:tc>
        <w:tc>
          <w:tcPr>
            <w:tcW w:w="997" w:type="dxa"/>
            <w:tcBorders>
              <w:bottom w:val="single" w:color="auto" w:sz="4" w:space="0"/>
            </w:tcBorders>
            <w:noWrap w:val="0"/>
            <w:vAlign w:val="top"/>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评审</w:t>
            </w:r>
          </w:p>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内容</w:t>
            </w:r>
          </w:p>
        </w:tc>
        <w:tc>
          <w:tcPr>
            <w:tcW w:w="709" w:type="dxa"/>
            <w:tcBorders>
              <w:bottom w:val="single" w:color="auto" w:sz="4" w:space="0"/>
            </w:tcBorders>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6521"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526"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center"/>
              <w:rPr>
                <w:rFonts w:hint="eastAsia" w:ascii="宋体" w:hAnsi="宋体" w:cs="宋体"/>
                <w:kern w:val="0"/>
                <w:szCs w:val="21"/>
              </w:rPr>
            </w:pPr>
            <w:r>
              <w:rPr>
                <w:rFonts w:hint="eastAsia" w:ascii="宋体" w:hAnsi="宋体" w:cs="宋体"/>
                <w:kern w:val="0"/>
                <w:szCs w:val="21"/>
              </w:rPr>
              <w:t>商务</w:t>
            </w:r>
          </w:p>
          <w:p>
            <w:pPr>
              <w:widowControl/>
              <w:spacing w:line="400" w:lineRule="atLeast"/>
              <w:jc w:val="center"/>
              <w:rPr>
                <w:rFonts w:hint="eastAsia" w:ascii="宋体" w:hAnsi="宋体" w:cs="宋体"/>
                <w:kern w:val="0"/>
                <w:szCs w:val="21"/>
              </w:rPr>
            </w:pPr>
            <w:r>
              <w:rPr>
                <w:rFonts w:hint="eastAsia" w:ascii="宋体" w:hAnsi="宋体" w:cs="宋体"/>
                <w:kern w:val="0"/>
                <w:szCs w:val="21"/>
              </w:rPr>
              <w:t>部分</w:t>
            </w:r>
          </w:p>
        </w:tc>
        <w:tc>
          <w:tcPr>
            <w:tcW w:w="483" w:type="dxa"/>
            <w:vMerge w:val="restart"/>
            <w:tcBorders>
              <w:top w:val="single" w:color="auto" w:sz="4" w:space="0"/>
              <w:left w:val="single" w:color="auto" w:sz="4" w:space="0"/>
              <w:right w:val="single" w:color="auto" w:sz="4" w:space="0"/>
            </w:tcBorders>
            <w:noWrap w:val="0"/>
            <w:vAlign w:val="center"/>
          </w:tcPr>
          <w:p>
            <w:pPr>
              <w:widowControl/>
              <w:spacing w:line="400" w:lineRule="atLeast"/>
              <w:jc w:val="center"/>
              <w:rPr>
                <w:rFonts w:ascii="宋体" w:hAnsi="宋体" w:cs="宋体"/>
                <w:kern w:val="0"/>
                <w:szCs w:val="21"/>
              </w:rPr>
            </w:pPr>
            <w:r>
              <w:rPr>
                <w:rFonts w:hint="eastAsia" w:ascii="宋体" w:hAnsi="宋体" w:cs="宋体"/>
                <w:kern w:val="0"/>
                <w:szCs w:val="21"/>
              </w:rPr>
              <w:t>100</w:t>
            </w:r>
          </w:p>
          <w:p>
            <w:pPr>
              <w:widowControl/>
              <w:spacing w:line="400" w:lineRule="atLeast"/>
              <w:jc w:val="center"/>
              <w:rPr>
                <w:rFonts w:hint="eastAsia" w:ascii="宋体" w:hAnsi="宋体" w:cs="宋体"/>
                <w:kern w:val="0"/>
                <w:szCs w:val="21"/>
              </w:rPr>
            </w:pPr>
            <w:r>
              <w:rPr>
                <w:rFonts w:hint="eastAsia" w:ascii="宋体" w:hAnsi="宋体" w:cs="宋体"/>
                <w:kern w:val="0"/>
                <w:szCs w:val="21"/>
              </w:rPr>
              <w:t>分</w:t>
            </w:r>
          </w:p>
        </w:tc>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jc w:val="center"/>
              <w:rPr>
                <w:rFonts w:hint="eastAsia" w:ascii="宋体" w:hAnsi="宋体" w:cs="宋体"/>
                <w:kern w:val="0"/>
                <w:szCs w:val="21"/>
              </w:rPr>
            </w:pPr>
            <w:r>
              <w:rPr>
                <w:rFonts w:hint="eastAsia" w:ascii="宋体" w:hAnsi="宋体" w:cs="宋体"/>
                <w:kern w:val="0"/>
                <w:szCs w:val="21"/>
              </w:rPr>
              <w:t>工程报价</w:t>
            </w:r>
          </w:p>
        </w:tc>
        <w:tc>
          <w:tcPr>
            <w:tcW w:w="7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center"/>
              <w:rPr>
                <w:rFonts w:hint="eastAsia" w:ascii="宋体" w:hAnsi="宋体" w:cs="宋体"/>
                <w:kern w:val="0"/>
                <w:szCs w:val="21"/>
              </w:rPr>
            </w:pPr>
            <w:r>
              <w:rPr>
                <w:rFonts w:ascii="宋体" w:hAnsi="宋体" w:cs="宋体"/>
                <w:kern w:val="0"/>
                <w:szCs w:val="21"/>
              </w:rPr>
              <w:t>95</w:t>
            </w:r>
            <w:r>
              <w:rPr>
                <w:rFonts w:hint="eastAsia" w:ascii="宋体" w:hAnsi="宋体" w:cs="宋体"/>
                <w:kern w:val="0"/>
                <w:szCs w:val="21"/>
              </w:rPr>
              <w:t>分</w:t>
            </w:r>
          </w:p>
        </w:tc>
        <w:tc>
          <w:tcPr>
            <w:tcW w:w="6521" w:type="dxa"/>
            <w:tcBorders>
              <w:left w:val="single" w:color="auto" w:sz="4" w:space="0"/>
            </w:tcBorders>
            <w:noWrap w:val="0"/>
            <w:tcMar>
              <w:top w:w="0" w:type="dxa"/>
              <w:left w:w="108" w:type="dxa"/>
              <w:bottom w:w="0" w:type="dxa"/>
              <w:right w:w="108" w:type="dxa"/>
            </w:tcMar>
            <w:vAlign w:val="center"/>
          </w:tcPr>
          <w:p>
            <w:pPr>
              <w:spacing w:line="336" w:lineRule="auto"/>
              <w:ind w:left="-94" w:leftChars="-45" w:firstLine="105" w:firstLineChars="50"/>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经初审合格的投标响应文件，其报价为有效投标报价。</w:t>
            </w:r>
          </w:p>
          <w:p>
            <w:pPr>
              <w:spacing w:line="336" w:lineRule="auto"/>
              <w:ind w:left="-94" w:leftChars="-45" w:firstLine="105" w:firstLineChars="50"/>
              <w:rPr>
                <w:rFonts w:hint="eastAsia" w:ascii="宋体" w:hAnsi="宋体" w:cs="宋体"/>
                <w:szCs w:val="21"/>
              </w:rPr>
            </w:pPr>
            <w:r>
              <w:rPr>
                <w:rFonts w:hint="eastAsia" w:ascii="宋体" w:hAnsi="宋体" w:cs="宋体"/>
                <w:szCs w:val="21"/>
              </w:rPr>
              <w:t>2.满足实质性要求并且完全响应报价要求的最低二次报价为基准价。</w:t>
            </w:r>
          </w:p>
          <w:p>
            <w:pPr>
              <w:spacing w:line="336" w:lineRule="auto"/>
              <w:ind w:left="-94" w:leftChars="-45" w:firstLine="105" w:firstLineChars="50"/>
              <w:rPr>
                <w:rFonts w:hint="eastAsia" w:ascii="宋体" w:hAnsi="宋体" w:cs="宋体"/>
                <w:szCs w:val="21"/>
              </w:rPr>
            </w:pPr>
            <w:r>
              <w:rPr>
                <w:rFonts w:hint="eastAsia" w:ascii="宋体" w:hAnsi="宋体" w:cs="宋体"/>
                <w:szCs w:val="21"/>
              </w:rPr>
              <w:t>3.报价得分：二次报价高于基准价：每高于基准价1%，扣1分；</w:t>
            </w:r>
          </w:p>
          <w:p>
            <w:pPr>
              <w:spacing w:line="336" w:lineRule="auto"/>
              <w:ind w:left="-94" w:leftChars="-45" w:firstLine="105" w:firstLineChars="50"/>
              <w:rPr>
                <w:rFonts w:hint="eastAsia" w:ascii="宋体" w:hAnsi="宋体" w:cs="宋体"/>
                <w:szCs w:val="21"/>
              </w:rPr>
            </w:pPr>
            <w:r>
              <w:rPr>
                <w:rFonts w:hint="eastAsia" w:ascii="宋体" w:hAnsi="宋体" w:cs="宋体"/>
                <w:szCs w:val="21"/>
              </w:rPr>
              <w:t>4.报价不完整的，不进入评标标准价的计算，本项得0分。</w:t>
            </w:r>
          </w:p>
          <w:p>
            <w:pPr>
              <w:spacing w:line="336" w:lineRule="auto"/>
              <w:ind w:left="-94" w:leftChars="-45" w:firstLine="105" w:firstLineChars="50"/>
              <w:rPr>
                <w:rFonts w:hint="eastAsia" w:ascii="宋体" w:hAnsi="宋体" w:cs="宋体"/>
                <w:kern w:val="0"/>
                <w:szCs w:val="21"/>
              </w:rPr>
            </w:pPr>
            <w:r>
              <w:rPr>
                <w:rFonts w:hint="eastAsia" w:ascii="宋体" w:hAnsi="宋体" w:cs="宋体"/>
                <w:szCs w:val="21"/>
              </w:rPr>
              <w:t>5.经评委一致认定，投标最终总报价低于成本价，其响应将被拒绝。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526"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center"/>
              <w:rPr>
                <w:rFonts w:hint="eastAsia" w:ascii="宋体" w:hAnsi="宋体" w:cs="宋体"/>
                <w:kern w:val="0"/>
                <w:szCs w:val="21"/>
              </w:rPr>
            </w:pPr>
          </w:p>
        </w:tc>
        <w:tc>
          <w:tcPr>
            <w:tcW w:w="483" w:type="dxa"/>
            <w:vMerge w:val="continue"/>
            <w:tcBorders>
              <w:left w:val="single" w:color="auto" w:sz="4" w:space="0"/>
              <w:bottom w:val="single" w:color="auto" w:sz="4" w:space="0"/>
              <w:right w:val="single" w:color="auto" w:sz="4" w:space="0"/>
            </w:tcBorders>
            <w:noWrap w:val="0"/>
            <w:vAlign w:val="center"/>
          </w:tcPr>
          <w:p>
            <w:pPr>
              <w:widowControl/>
              <w:spacing w:line="400" w:lineRule="atLeast"/>
              <w:jc w:val="center"/>
              <w:rPr>
                <w:rFonts w:hint="eastAsia"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atLeast"/>
              <w:jc w:val="center"/>
              <w:rPr>
                <w:rFonts w:hint="eastAsia" w:ascii="宋体" w:hAnsi="宋体" w:cs="宋体"/>
                <w:kern w:val="0"/>
                <w:szCs w:val="21"/>
              </w:rPr>
            </w:pPr>
            <w:r>
              <w:rPr>
                <w:rFonts w:hint="eastAsia" w:ascii="宋体" w:hAnsi="宋体" w:cs="宋体"/>
                <w:szCs w:val="21"/>
              </w:rPr>
              <w:t>清单外变更单价</w:t>
            </w:r>
            <w:r>
              <w:rPr>
                <w:rFonts w:hint="eastAsia" w:ascii="宋体" w:hAnsi="宋体" w:cs="宋体"/>
                <w:kern w:val="0"/>
                <w:szCs w:val="21"/>
              </w:rPr>
              <w:t>下浮比率</w:t>
            </w:r>
          </w:p>
        </w:tc>
        <w:tc>
          <w:tcPr>
            <w:tcW w:w="7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center"/>
              <w:rPr>
                <w:rFonts w:hint="eastAsia" w:ascii="宋体" w:hAnsi="宋体" w:cs="宋体"/>
                <w:kern w:val="0"/>
                <w:szCs w:val="21"/>
              </w:rPr>
            </w:pPr>
            <w:r>
              <w:rPr>
                <w:rFonts w:ascii="宋体" w:hAnsi="宋体" w:cs="宋体"/>
                <w:kern w:val="0"/>
                <w:szCs w:val="21"/>
              </w:rPr>
              <w:t>5</w:t>
            </w:r>
            <w:r>
              <w:rPr>
                <w:rFonts w:hint="eastAsia" w:ascii="宋体" w:hAnsi="宋体" w:cs="宋体"/>
                <w:kern w:val="0"/>
                <w:szCs w:val="21"/>
              </w:rPr>
              <w:t>分</w:t>
            </w:r>
          </w:p>
        </w:tc>
        <w:tc>
          <w:tcPr>
            <w:tcW w:w="6521" w:type="dxa"/>
            <w:tcBorders>
              <w:left w:val="single" w:color="auto" w:sz="4" w:space="0"/>
            </w:tcBorders>
            <w:noWrap w:val="0"/>
            <w:tcMar>
              <w:top w:w="0" w:type="dxa"/>
              <w:left w:w="108" w:type="dxa"/>
              <w:bottom w:w="0" w:type="dxa"/>
              <w:right w:w="108" w:type="dxa"/>
            </w:tcMar>
            <w:vAlign w:val="center"/>
          </w:tcPr>
          <w:p>
            <w:pPr>
              <w:spacing w:line="336" w:lineRule="auto"/>
              <w:ind w:left="-94" w:leftChars="-45" w:firstLine="105" w:firstLineChars="5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如果施工过程中出现工程变更，且合同中没有相同或类似的综合单价，则此项单价按照定额计价规则确定的单价下浮比例结算。</w:t>
            </w:r>
          </w:p>
          <w:p>
            <w:pPr>
              <w:spacing w:line="336" w:lineRule="auto"/>
              <w:ind w:left="-94" w:leftChars="-45" w:firstLine="105" w:firstLineChars="50"/>
              <w:rPr>
                <w:rFonts w:hint="eastAsia" w:ascii="宋体" w:hAnsi="宋体" w:cs="宋体"/>
                <w:szCs w:val="21"/>
              </w:rPr>
            </w:pPr>
            <w:r>
              <w:rPr>
                <w:rFonts w:ascii="宋体" w:hAnsi="宋体" w:cs="宋体"/>
                <w:szCs w:val="21"/>
              </w:rPr>
              <w:t>2</w:t>
            </w:r>
            <w:r>
              <w:rPr>
                <w:rFonts w:hint="eastAsia" w:ascii="宋体" w:hAnsi="宋体" w:cs="宋体"/>
                <w:szCs w:val="21"/>
              </w:rPr>
              <w:t>.清单外变更单价下浮比率≥1</w:t>
            </w:r>
            <w:r>
              <w:rPr>
                <w:rFonts w:ascii="宋体" w:hAnsi="宋体" w:cs="宋体"/>
                <w:szCs w:val="21"/>
              </w:rPr>
              <w:t>5%</w:t>
            </w:r>
            <w:r>
              <w:rPr>
                <w:rFonts w:hint="eastAsia" w:ascii="宋体" w:hAnsi="宋体" w:cs="宋体"/>
                <w:szCs w:val="21"/>
              </w:rPr>
              <w:t>为有效投标报价，＜</w:t>
            </w:r>
            <w:r>
              <w:rPr>
                <w:rFonts w:ascii="宋体" w:hAnsi="宋体" w:cs="宋体"/>
                <w:szCs w:val="21"/>
              </w:rPr>
              <w:t>15%</w:t>
            </w:r>
            <w:r>
              <w:rPr>
                <w:rFonts w:hint="eastAsia" w:ascii="宋体" w:hAnsi="宋体" w:cs="宋体"/>
                <w:szCs w:val="21"/>
              </w:rPr>
              <w:t>的报价视为无效报价，本项不得分；</w:t>
            </w:r>
          </w:p>
          <w:p>
            <w:pPr>
              <w:spacing w:line="336" w:lineRule="auto"/>
              <w:ind w:left="-94" w:leftChars="-45" w:firstLine="105" w:firstLineChars="50"/>
              <w:rPr>
                <w:rFonts w:hint="eastAsia" w:ascii="宋体" w:hAnsi="宋体" w:cs="宋体"/>
                <w:szCs w:val="21"/>
              </w:rPr>
            </w:pPr>
            <w:r>
              <w:rPr>
                <w:rFonts w:ascii="宋体" w:hAnsi="宋体" w:cs="宋体"/>
                <w:szCs w:val="21"/>
              </w:rPr>
              <w:t>3</w:t>
            </w:r>
            <w:r>
              <w:rPr>
                <w:rFonts w:hint="eastAsia" w:ascii="宋体" w:hAnsi="宋体" w:cs="宋体"/>
                <w:szCs w:val="21"/>
              </w:rPr>
              <w:t>.清单外变更单价</w:t>
            </w:r>
            <w:r>
              <w:rPr>
                <w:rFonts w:hint="eastAsia" w:ascii="宋体" w:hAnsi="宋体" w:cs="宋体"/>
                <w:kern w:val="0"/>
                <w:szCs w:val="21"/>
              </w:rPr>
              <w:t>下浮比率1</w:t>
            </w:r>
            <w:r>
              <w:rPr>
                <w:rFonts w:ascii="宋体" w:hAnsi="宋体" w:cs="宋体"/>
                <w:kern w:val="0"/>
                <w:szCs w:val="21"/>
              </w:rPr>
              <w:t>5%</w:t>
            </w:r>
            <w:r>
              <w:rPr>
                <w:rFonts w:hint="eastAsia" w:ascii="宋体" w:hAnsi="宋体" w:cs="宋体"/>
                <w:szCs w:val="21"/>
              </w:rPr>
              <w:t>做为基准比率，每增加1个百分点，得</w:t>
            </w:r>
            <w:r>
              <w:rPr>
                <w:rFonts w:ascii="宋体" w:hAnsi="宋体" w:cs="宋体"/>
                <w:szCs w:val="21"/>
              </w:rPr>
              <w:t>0.5</w:t>
            </w:r>
            <w:r>
              <w:rPr>
                <w:rFonts w:hint="eastAsia" w:ascii="宋体" w:hAnsi="宋体" w:cs="宋体"/>
                <w:szCs w:val="21"/>
              </w:rPr>
              <w:t>分，最高得</w:t>
            </w:r>
            <w:r>
              <w:rPr>
                <w:rFonts w:ascii="宋体" w:hAnsi="宋体" w:cs="宋体"/>
                <w:szCs w:val="21"/>
              </w:rPr>
              <w:t>5</w:t>
            </w:r>
            <w:r>
              <w:rPr>
                <w:rFonts w:hint="eastAsia" w:ascii="宋体" w:hAnsi="宋体" w:cs="宋体"/>
                <w:szCs w:val="21"/>
              </w:rPr>
              <w:t>分。</w:t>
            </w:r>
          </w:p>
        </w:tc>
      </w:tr>
    </w:tbl>
    <w:p>
      <w:pPr>
        <w:widowControl/>
        <w:shd w:val="clear" w:color="auto" w:fill="FFFFFF"/>
        <w:spacing w:line="360" w:lineRule="atLeast"/>
        <w:jc w:val="center"/>
        <w:rPr>
          <w:rFonts w:hint="eastAsia" w:ascii="宋体" w:hAnsi="宋体" w:cs="宋体"/>
          <w:kern w:val="0"/>
          <w:szCs w:val="21"/>
        </w:rPr>
      </w:pPr>
      <w:r>
        <w:rPr>
          <w:rFonts w:hint="eastAsia" w:ascii="宋体" w:hAnsi="宋体" w:cs="宋体"/>
          <w:b/>
          <w:bCs/>
          <w:kern w:val="0"/>
          <w:sz w:val="28"/>
          <w:szCs w:val="28"/>
        </w:rPr>
        <w:t>技术标评分细则</w:t>
      </w:r>
    </w:p>
    <w:tbl>
      <w:tblPr>
        <w:tblStyle w:val="17"/>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8"/>
        <w:gridCol w:w="591"/>
        <w:gridCol w:w="1107"/>
        <w:gridCol w:w="704"/>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468"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591"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1107"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评审</w:t>
            </w:r>
          </w:p>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内容</w:t>
            </w:r>
          </w:p>
        </w:tc>
        <w:tc>
          <w:tcPr>
            <w:tcW w:w="704"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标准分值</w:t>
            </w:r>
          </w:p>
        </w:tc>
        <w:tc>
          <w:tcPr>
            <w:tcW w:w="6281" w:type="dxa"/>
            <w:noWrap w:val="0"/>
            <w:tcMar>
              <w:top w:w="0" w:type="dxa"/>
              <w:left w:w="108" w:type="dxa"/>
              <w:bottom w:w="0" w:type="dxa"/>
              <w:right w:w="108" w:type="dxa"/>
            </w:tcMar>
            <w:vAlign w:val="center"/>
          </w:tcPr>
          <w:p>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468" w:type="dxa"/>
            <w:vMerge w:val="restart"/>
            <w:noWrap w:val="0"/>
            <w:vAlign w:val="center"/>
          </w:tcPr>
          <w:p>
            <w:pPr>
              <w:spacing w:line="360" w:lineRule="exact"/>
              <w:jc w:val="center"/>
              <w:rPr>
                <w:rFonts w:hint="eastAsia" w:ascii="宋体" w:hAnsi="宋体" w:cs="宋体"/>
                <w:kern w:val="0"/>
                <w:szCs w:val="21"/>
              </w:rPr>
            </w:pPr>
            <w:r>
              <w:rPr>
                <w:rFonts w:hint="eastAsia" w:ascii="宋体" w:hAnsi="宋体" w:cs="宋体"/>
                <w:kern w:val="0"/>
                <w:szCs w:val="21"/>
              </w:rPr>
              <w:t>技</w:t>
            </w:r>
          </w:p>
          <w:p>
            <w:pPr>
              <w:spacing w:line="360" w:lineRule="exact"/>
              <w:jc w:val="center"/>
              <w:rPr>
                <w:rFonts w:hint="eastAsia" w:ascii="宋体" w:hAnsi="宋体" w:cs="宋体"/>
                <w:kern w:val="0"/>
                <w:szCs w:val="21"/>
              </w:rPr>
            </w:pPr>
            <w:r>
              <w:rPr>
                <w:rFonts w:hint="eastAsia" w:ascii="宋体" w:hAnsi="宋体" w:cs="宋体"/>
                <w:kern w:val="0"/>
                <w:szCs w:val="21"/>
              </w:rPr>
              <w:t>术</w:t>
            </w:r>
          </w:p>
          <w:p>
            <w:pPr>
              <w:spacing w:line="360" w:lineRule="exact"/>
              <w:jc w:val="center"/>
              <w:rPr>
                <w:rFonts w:hint="eastAsia" w:ascii="宋体" w:hAnsi="宋体" w:cs="宋体"/>
                <w:kern w:val="0"/>
                <w:szCs w:val="21"/>
              </w:rPr>
            </w:pPr>
            <w:r>
              <w:rPr>
                <w:rFonts w:hint="eastAsia" w:ascii="宋体" w:hAnsi="宋体" w:cs="宋体"/>
                <w:kern w:val="0"/>
                <w:szCs w:val="21"/>
              </w:rPr>
              <w:t>部</w:t>
            </w:r>
          </w:p>
          <w:p>
            <w:pPr>
              <w:spacing w:line="360" w:lineRule="exact"/>
              <w:jc w:val="center"/>
              <w:rPr>
                <w:rFonts w:hint="eastAsia" w:ascii="宋体" w:hAnsi="宋体" w:cs="宋体"/>
                <w:kern w:val="0"/>
                <w:szCs w:val="21"/>
              </w:rPr>
            </w:pPr>
            <w:r>
              <w:rPr>
                <w:rFonts w:hint="eastAsia" w:ascii="宋体" w:hAnsi="宋体" w:cs="宋体"/>
                <w:kern w:val="0"/>
                <w:szCs w:val="21"/>
              </w:rPr>
              <w:t>分</w:t>
            </w:r>
          </w:p>
        </w:tc>
        <w:tc>
          <w:tcPr>
            <w:tcW w:w="591" w:type="dxa"/>
            <w:vMerge w:val="restart"/>
            <w:noWrap w:val="0"/>
            <w:vAlign w:val="center"/>
          </w:tcPr>
          <w:p>
            <w:pPr>
              <w:spacing w:line="360" w:lineRule="exact"/>
              <w:jc w:val="center"/>
              <w:rPr>
                <w:rFonts w:hint="eastAsia" w:ascii="宋体" w:hAnsi="宋体" w:cs="宋体"/>
                <w:kern w:val="0"/>
                <w:szCs w:val="21"/>
              </w:rPr>
            </w:pPr>
            <w:r>
              <w:rPr>
                <w:rFonts w:hint="eastAsia" w:ascii="宋体" w:hAnsi="宋体" w:cs="宋体"/>
                <w:kern w:val="0"/>
                <w:szCs w:val="21"/>
              </w:rPr>
              <w:t>100</w:t>
            </w:r>
          </w:p>
          <w:p>
            <w:pPr>
              <w:spacing w:line="360" w:lineRule="exact"/>
              <w:jc w:val="center"/>
              <w:rPr>
                <w:rFonts w:hint="eastAsia" w:ascii="宋体" w:hAnsi="宋体" w:cs="宋体"/>
                <w:kern w:val="0"/>
                <w:szCs w:val="21"/>
              </w:rPr>
            </w:pPr>
            <w:r>
              <w:rPr>
                <w:rFonts w:hint="eastAsia" w:ascii="宋体" w:hAnsi="宋体" w:cs="宋体"/>
                <w:kern w:val="0"/>
                <w:szCs w:val="21"/>
              </w:rPr>
              <w:t>分</w:t>
            </w:r>
          </w:p>
        </w:tc>
        <w:tc>
          <w:tcPr>
            <w:tcW w:w="1107"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企业业绩及实力</w:t>
            </w:r>
          </w:p>
        </w:tc>
        <w:tc>
          <w:tcPr>
            <w:tcW w:w="704"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30分</w:t>
            </w:r>
          </w:p>
        </w:tc>
        <w:tc>
          <w:tcPr>
            <w:tcW w:w="6281"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szCs w:val="21"/>
              </w:rPr>
            </w:pPr>
            <w:r>
              <w:rPr>
                <w:rFonts w:hint="eastAsia" w:ascii="宋体" w:hAnsi="宋体" w:cs="宋体"/>
                <w:szCs w:val="21"/>
              </w:rPr>
              <w:t>分包单位提供其近三年的同类业绩合同，提供三份得基本分20分，每增加一份同类业绩合同加5分，最高加10分。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468" w:type="dxa"/>
            <w:vMerge w:val="continue"/>
            <w:noWrap w:val="0"/>
            <w:vAlign w:val="center"/>
          </w:tcPr>
          <w:p>
            <w:pPr>
              <w:spacing w:line="360" w:lineRule="exact"/>
              <w:jc w:val="center"/>
              <w:rPr>
                <w:rFonts w:hint="eastAsia" w:ascii="宋体" w:hAnsi="宋体" w:cs="宋体"/>
                <w:kern w:val="0"/>
                <w:szCs w:val="21"/>
              </w:rPr>
            </w:pPr>
          </w:p>
        </w:tc>
        <w:tc>
          <w:tcPr>
            <w:tcW w:w="591" w:type="dxa"/>
            <w:vMerge w:val="continue"/>
            <w:noWrap w:val="0"/>
            <w:vAlign w:val="center"/>
          </w:tcPr>
          <w:p>
            <w:pPr>
              <w:spacing w:line="360" w:lineRule="exact"/>
              <w:jc w:val="center"/>
              <w:rPr>
                <w:rFonts w:hint="eastAsia" w:ascii="宋体" w:hAnsi="宋体" w:cs="宋体"/>
                <w:kern w:val="0"/>
                <w:szCs w:val="21"/>
              </w:rPr>
            </w:pPr>
          </w:p>
        </w:tc>
        <w:tc>
          <w:tcPr>
            <w:tcW w:w="1107"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szCs w:val="22"/>
              </w:rPr>
              <w:t>拟投入项目的主要人员</w:t>
            </w:r>
          </w:p>
        </w:tc>
        <w:tc>
          <w:tcPr>
            <w:tcW w:w="704"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20分</w:t>
            </w:r>
          </w:p>
        </w:tc>
        <w:tc>
          <w:tcPr>
            <w:tcW w:w="6281"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rPr>
            </w:pPr>
            <w:r>
              <w:rPr>
                <w:rFonts w:hint="eastAsia" w:ascii="宋体" w:hAnsi="宋体" w:cs="宋体"/>
              </w:rPr>
              <w:t>主要关键人员资历及类似项目工程经验，提供相关证明文件，横向对比各投标人，优得10-20分，一般得1-9分。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jc w:val="center"/>
        </w:trPr>
        <w:tc>
          <w:tcPr>
            <w:tcW w:w="468" w:type="dxa"/>
            <w:vMerge w:val="continue"/>
            <w:noWrap w:val="0"/>
            <w:vAlign w:val="center"/>
          </w:tcPr>
          <w:p>
            <w:pPr>
              <w:spacing w:line="360" w:lineRule="exact"/>
              <w:jc w:val="center"/>
              <w:rPr>
                <w:rFonts w:hint="eastAsia" w:ascii="宋体" w:hAnsi="宋体" w:cs="宋体"/>
                <w:kern w:val="0"/>
                <w:szCs w:val="21"/>
              </w:rPr>
            </w:pPr>
          </w:p>
        </w:tc>
        <w:tc>
          <w:tcPr>
            <w:tcW w:w="591" w:type="dxa"/>
            <w:vMerge w:val="continue"/>
            <w:noWrap w:val="0"/>
            <w:vAlign w:val="center"/>
          </w:tcPr>
          <w:p>
            <w:pPr>
              <w:spacing w:line="360" w:lineRule="exact"/>
              <w:jc w:val="center"/>
              <w:rPr>
                <w:rFonts w:hint="eastAsia" w:ascii="宋体" w:hAnsi="宋体" w:cs="宋体"/>
                <w:kern w:val="0"/>
                <w:szCs w:val="21"/>
              </w:rPr>
            </w:pPr>
          </w:p>
        </w:tc>
        <w:tc>
          <w:tcPr>
            <w:tcW w:w="1107" w:type="dxa"/>
            <w:noWrap w:val="0"/>
            <w:tcMar>
              <w:top w:w="0" w:type="dxa"/>
              <w:left w:w="108" w:type="dxa"/>
              <w:bottom w:w="0" w:type="dxa"/>
              <w:right w:w="108" w:type="dxa"/>
            </w:tcMar>
            <w:vAlign w:val="center"/>
          </w:tcPr>
          <w:p>
            <w:pPr>
              <w:widowControl/>
              <w:spacing w:line="360" w:lineRule="exact"/>
              <w:jc w:val="center"/>
              <w:rPr>
                <w:rFonts w:ascii="宋体" w:hAnsi="宋体" w:cs="宋体"/>
                <w:kern w:val="0"/>
                <w:szCs w:val="21"/>
              </w:rPr>
            </w:pPr>
            <w:r>
              <w:rPr>
                <w:rFonts w:hint="eastAsia" w:ascii="宋体" w:hAnsi="宋体" w:cs="宋体"/>
                <w:kern w:val="0"/>
                <w:szCs w:val="21"/>
              </w:rPr>
              <w:t>施工方案</w:t>
            </w:r>
          </w:p>
        </w:tc>
        <w:tc>
          <w:tcPr>
            <w:tcW w:w="704"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szCs w:val="21"/>
              </w:rPr>
            </w:pPr>
            <w:r>
              <w:rPr>
                <w:rFonts w:hint="eastAsia" w:ascii="宋体" w:hAnsi="宋体" w:cs="宋体"/>
                <w:szCs w:val="21"/>
              </w:rPr>
              <w:t>30分</w:t>
            </w:r>
          </w:p>
        </w:tc>
        <w:tc>
          <w:tcPr>
            <w:tcW w:w="6281"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szCs w:val="21"/>
              </w:rPr>
            </w:pPr>
            <w:r>
              <w:rPr>
                <w:rFonts w:hint="eastAsia" w:ascii="宋体" w:hAnsi="宋体" w:cs="宋体"/>
                <w:szCs w:val="21"/>
              </w:rPr>
              <w:t>结合本工程实际情况，制定具体施工方案，切实可行：优得20-30分，一般得1-19分。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jc w:val="center"/>
        </w:trPr>
        <w:tc>
          <w:tcPr>
            <w:tcW w:w="468" w:type="dxa"/>
            <w:vMerge w:val="continue"/>
            <w:noWrap w:val="0"/>
            <w:vAlign w:val="center"/>
          </w:tcPr>
          <w:p>
            <w:pPr>
              <w:spacing w:line="360" w:lineRule="exact"/>
              <w:jc w:val="center"/>
              <w:rPr>
                <w:rFonts w:hint="eastAsia" w:ascii="宋体" w:hAnsi="宋体" w:cs="宋体"/>
                <w:kern w:val="0"/>
                <w:szCs w:val="21"/>
              </w:rPr>
            </w:pPr>
          </w:p>
        </w:tc>
        <w:tc>
          <w:tcPr>
            <w:tcW w:w="591" w:type="dxa"/>
            <w:vMerge w:val="continue"/>
            <w:noWrap w:val="0"/>
            <w:vAlign w:val="center"/>
          </w:tcPr>
          <w:p>
            <w:pPr>
              <w:spacing w:line="360" w:lineRule="exact"/>
              <w:jc w:val="center"/>
              <w:rPr>
                <w:rFonts w:hint="eastAsia" w:ascii="宋体" w:hAnsi="宋体" w:cs="宋体"/>
                <w:kern w:val="0"/>
                <w:szCs w:val="21"/>
              </w:rPr>
            </w:pPr>
          </w:p>
        </w:tc>
        <w:tc>
          <w:tcPr>
            <w:tcW w:w="1107" w:type="dxa"/>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Cs w:val="21"/>
              </w:rPr>
            </w:pPr>
            <w:r>
              <w:rPr>
                <w:rFonts w:hint="eastAsia" w:ascii="宋体" w:hAnsi="宋体" w:cs="宋体"/>
                <w:kern w:val="0"/>
                <w:szCs w:val="21"/>
              </w:rPr>
              <w:t>述标</w:t>
            </w:r>
          </w:p>
        </w:tc>
        <w:tc>
          <w:tcPr>
            <w:tcW w:w="704"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szCs w:val="21"/>
              </w:rPr>
            </w:pPr>
            <w:r>
              <w:rPr>
                <w:rFonts w:hint="eastAsia" w:ascii="宋体" w:hAnsi="宋体" w:cs="宋体"/>
                <w:szCs w:val="21"/>
              </w:rPr>
              <w:t>20分</w:t>
            </w:r>
          </w:p>
        </w:tc>
        <w:tc>
          <w:tcPr>
            <w:tcW w:w="6281" w:type="dxa"/>
            <w:noWrap w:val="0"/>
            <w:tcMar>
              <w:top w:w="0" w:type="dxa"/>
              <w:left w:w="108" w:type="dxa"/>
              <w:bottom w:w="0" w:type="dxa"/>
              <w:right w:w="108" w:type="dxa"/>
            </w:tcMar>
            <w:vAlign w:val="center"/>
          </w:tcPr>
          <w:p>
            <w:pPr>
              <w:spacing w:line="360" w:lineRule="exact"/>
              <w:ind w:left="-94" w:leftChars="-45" w:firstLine="105" w:firstLineChars="50"/>
              <w:rPr>
                <w:rFonts w:hint="eastAsia" w:ascii="宋体" w:hAnsi="宋体" w:cs="宋体"/>
                <w:szCs w:val="21"/>
              </w:rPr>
            </w:pPr>
            <w:r>
              <w:rPr>
                <w:rFonts w:hint="eastAsia" w:ascii="宋体" w:hAnsi="宋体" w:cs="宋体"/>
                <w:szCs w:val="21"/>
              </w:rPr>
              <w:t>结合本工程实际情况，在工期、质量、安全及费用控制方面的述标。切实可行：优得10-20分，一般得1-9分。</w:t>
            </w:r>
          </w:p>
        </w:tc>
      </w:tr>
    </w:tbl>
    <w:p>
      <w:pPr>
        <w:spacing w:line="580" w:lineRule="exact"/>
        <w:ind w:firstLine="482" w:firstLineChars="200"/>
        <w:rPr>
          <w:rFonts w:hint="eastAsia" w:ascii="宋体" w:hAnsi="宋体" w:cs="宋体"/>
          <w:b/>
          <w:bCs/>
          <w:sz w:val="24"/>
        </w:rPr>
      </w:pPr>
      <w:r>
        <w:rPr>
          <w:rFonts w:hint="eastAsia" w:ascii="宋体" w:hAnsi="宋体" w:cs="宋体"/>
          <w:b/>
          <w:bCs/>
          <w:sz w:val="24"/>
          <w:lang w:val="en-US" w:eastAsia="zh-CN"/>
        </w:rPr>
        <w:t>十</w:t>
      </w:r>
      <w:r>
        <w:rPr>
          <w:rFonts w:hint="eastAsia" w:ascii="宋体" w:hAnsi="宋体" w:cs="宋体"/>
          <w:b/>
          <w:bCs/>
          <w:sz w:val="24"/>
        </w:rPr>
        <w:t>、确定单位程序</w:t>
      </w:r>
    </w:p>
    <w:p>
      <w:pPr>
        <w:spacing w:line="580" w:lineRule="exact"/>
        <w:ind w:firstLine="640"/>
        <w:rPr>
          <w:rFonts w:hint="eastAsia" w:ascii="宋体" w:hAnsi="宋体" w:cs="宋体"/>
          <w:sz w:val="24"/>
        </w:rPr>
      </w:pPr>
      <w:r>
        <w:rPr>
          <w:rFonts w:hint="eastAsia" w:ascii="宋体" w:hAnsi="宋体" w:cs="宋体"/>
          <w:sz w:val="24"/>
        </w:rPr>
        <w:t>依据各单位提交的报价文件，由谈判小组依次与递交合格报价单的单位进行谈判，谈判后各单位根据实际情况进行第二次报价。谈判小组依据</w:t>
      </w:r>
      <w:bookmarkStart w:id="57" w:name="_GoBack"/>
      <w:bookmarkEnd w:id="57"/>
      <w:r>
        <w:rPr>
          <w:rFonts w:hint="eastAsia" w:ascii="宋体" w:hAnsi="宋体" w:cs="宋体"/>
          <w:sz w:val="24"/>
        </w:rPr>
        <w:t>第二次报价，综合各单位对于本项目的述标情况综合评判，确定本项目</w:t>
      </w:r>
      <w:r>
        <w:rPr>
          <w:rFonts w:hint="eastAsia" w:ascii="宋体" w:hAnsi="宋体" w:cs="宋体"/>
          <w:sz w:val="24"/>
          <w:lang w:val="en-US" w:eastAsia="zh-CN"/>
        </w:rPr>
        <w:t>劳务分包</w:t>
      </w:r>
      <w:r>
        <w:rPr>
          <w:rFonts w:hint="eastAsia" w:ascii="宋体" w:hAnsi="宋体" w:cs="宋体"/>
          <w:sz w:val="24"/>
        </w:rPr>
        <w:t>单位。</w:t>
      </w:r>
    </w:p>
    <w:p>
      <w:pPr>
        <w:spacing w:line="580" w:lineRule="exact"/>
        <w:ind w:firstLine="482" w:firstLineChars="200"/>
        <w:rPr>
          <w:rFonts w:hint="eastAsia" w:ascii="宋体" w:hAnsi="宋体" w:cs="宋体"/>
          <w:b/>
          <w:bCs/>
          <w:sz w:val="24"/>
        </w:rPr>
      </w:pPr>
      <w:r>
        <w:rPr>
          <w:rFonts w:hint="eastAsia" w:ascii="宋体" w:hAnsi="宋体" w:cs="宋体"/>
          <w:b/>
          <w:bCs/>
          <w:sz w:val="24"/>
          <w:lang w:val="en-US" w:eastAsia="zh-CN"/>
        </w:rPr>
        <w:t>十一</w:t>
      </w:r>
      <w:r>
        <w:rPr>
          <w:rFonts w:hint="eastAsia" w:ascii="宋体" w:hAnsi="宋体" w:cs="宋体"/>
          <w:b/>
          <w:bCs/>
          <w:sz w:val="24"/>
        </w:rPr>
        <w:t>、合同格式及条款</w:t>
      </w:r>
    </w:p>
    <w:p>
      <w:pPr>
        <w:spacing w:line="580" w:lineRule="exact"/>
        <w:ind w:firstLine="640"/>
        <w:rPr>
          <w:rFonts w:hint="eastAsia" w:ascii="宋体" w:hAnsi="宋体" w:cs="宋体"/>
          <w:b/>
          <w:bCs/>
          <w:sz w:val="24"/>
        </w:rPr>
        <w:sectPr>
          <w:footerReference r:id="rId6" w:type="default"/>
          <w:pgSz w:w="11906" w:h="16838"/>
          <w:pgMar w:top="1417" w:right="1361" w:bottom="1417" w:left="1361" w:header="851" w:footer="992" w:gutter="0"/>
          <w:pgNumType w:fmt="numberInDash"/>
          <w:cols w:space="720" w:num="1"/>
          <w:rtlGutter w:val="0"/>
          <w:docGrid w:type="lines" w:linePitch="316" w:charSpace="0"/>
        </w:sectPr>
      </w:pPr>
    </w:p>
    <w:p>
      <w:pPr>
        <w:jc w:val="right"/>
        <w:rPr>
          <w:rFonts w:ascii="宋体" w:hAnsi="宋体" w:cs="宋体"/>
          <w:b/>
          <w:bCs/>
          <w:color w:val="000000"/>
          <w:sz w:val="24"/>
        </w:rPr>
      </w:pPr>
      <w:r>
        <w:rPr>
          <w:rFonts w:hint="eastAsia" w:ascii="宋体" w:hAnsi="宋体" w:cs="宋体"/>
          <w:b/>
          <w:bCs/>
          <w:color w:val="000000"/>
          <w:sz w:val="24"/>
        </w:rPr>
        <w:t>合同编号：RQGC-J-202</w:t>
      </w:r>
      <w:r>
        <w:rPr>
          <w:rFonts w:hint="eastAsia" w:ascii="宋体" w:hAnsi="宋体" w:cs="宋体"/>
          <w:b/>
          <w:bCs/>
          <w:color w:val="000000"/>
          <w:sz w:val="24"/>
          <w:lang w:val="en-US" w:eastAsia="zh-CN"/>
        </w:rPr>
        <w:t>4</w:t>
      </w:r>
      <w:r>
        <w:rPr>
          <w:rFonts w:hint="eastAsia" w:ascii="宋体" w:hAnsi="宋体" w:cs="宋体"/>
          <w:b/>
          <w:bCs/>
          <w:color w:val="000000"/>
          <w:sz w:val="24"/>
        </w:rPr>
        <w:t>-</w:t>
      </w:r>
    </w:p>
    <w:p>
      <w:pPr>
        <w:rPr>
          <w:rFonts w:ascii="宋体" w:hAnsi="宋体" w:cs="宋体"/>
          <w:color w:val="000000"/>
        </w:rPr>
      </w:pPr>
    </w:p>
    <w:p>
      <w:pPr>
        <w:pStyle w:val="4"/>
        <w:rPr>
          <w:rFonts w:hint="eastAsia"/>
        </w:rPr>
      </w:pPr>
      <w:r>
        <w:rPr>
          <w:rFonts w:hint="eastAsia"/>
        </w:rPr>
        <w:t>陕西燃气集团工程有限公司</w:t>
      </w:r>
    </w:p>
    <w:p>
      <w:pPr>
        <w:pStyle w:val="4"/>
        <w:rPr>
          <w:rFonts w:hint="eastAsia"/>
          <w:lang w:val="en-US" w:eastAsia="zh-CN"/>
        </w:rPr>
      </w:pPr>
      <w:r>
        <w:rPr>
          <w:rFonts w:hint="eastAsia"/>
          <w:lang w:val="en-US" w:eastAsia="zh-CN"/>
        </w:rPr>
        <w:t>西安国际港务区能源站工程锅炉扩建项目</w:t>
      </w:r>
    </w:p>
    <w:p>
      <w:pPr>
        <w:pStyle w:val="4"/>
        <w:rPr>
          <w:rFonts w:hint="eastAsia" w:eastAsia="宋体"/>
          <w:highlight w:val="none"/>
          <w:lang w:val="en-US" w:eastAsia="zh-CN"/>
        </w:rPr>
      </w:pPr>
      <w:r>
        <w:rPr>
          <w:rFonts w:hint="eastAsia"/>
          <w:lang w:val="en-US" w:eastAsia="zh-CN"/>
        </w:rPr>
        <w:t>建筑及室外工程机电安装施工</w:t>
      </w:r>
      <w:r>
        <w:rPr>
          <w:rFonts w:hint="eastAsia"/>
          <w:highlight w:val="none"/>
          <w:lang w:val="en-US" w:eastAsia="zh-CN"/>
        </w:rPr>
        <w:t>劳务</w:t>
      </w:r>
      <w:r>
        <w:rPr>
          <w:rFonts w:hint="eastAsia"/>
          <w:highlight w:val="none"/>
        </w:rPr>
        <w:t>分包</w:t>
      </w:r>
      <w:r>
        <w:rPr>
          <w:rFonts w:hint="eastAsia"/>
          <w:highlight w:val="none"/>
          <w:lang w:val="en-US" w:eastAsia="zh-CN"/>
        </w:rPr>
        <w:t>合同</w:t>
      </w:r>
    </w:p>
    <w:p>
      <w:pPr>
        <w:jc w:val="center"/>
        <w:rPr>
          <w:rFonts w:ascii="宋体" w:hAnsi="宋体" w:cs="宋体"/>
          <w:color w:val="000000"/>
          <w:sz w:val="36"/>
          <w:szCs w:val="36"/>
          <w:highlight w:val="none"/>
        </w:rPr>
      </w:pPr>
    </w:p>
    <w:p>
      <w:pPr>
        <w:rPr>
          <w:rFonts w:ascii="宋体" w:hAnsi="宋体" w:cs="宋体"/>
          <w:color w:val="000000"/>
          <w:sz w:val="36"/>
          <w:szCs w:val="36"/>
        </w:rPr>
      </w:pPr>
    </w:p>
    <w:p>
      <w:pPr>
        <w:jc w:val="center"/>
        <w:rPr>
          <w:rFonts w:ascii="宋体" w:hAnsi="宋体" w:cs="宋体"/>
          <w:color w:val="000000"/>
          <w:sz w:val="36"/>
          <w:szCs w:val="36"/>
        </w:rPr>
      </w:pPr>
    </w:p>
    <w:p>
      <w:pPr>
        <w:pStyle w:val="28"/>
        <w:ind w:left="0" w:leftChars="0" w:firstLine="0" w:firstLineChars="0"/>
        <w:rPr>
          <w:rFonts w:cs="宋体"/>
          <w:color w:val="000000"/>
          <w:sz w:val="36"/>
          <w:szCs w:val="36"/>
        </w:rPr>
      </w:pPr>
    </w:p>
    <w:p>
      <w:pPr>
        <w:pStyle w:val="28"/>
        <w:ind w:left="0" w:leftChars="0" w:firstLine="0" w:firstLineChars="0"/>
        <w:rPr>
          <w:rFonts w:cs="宋体"/>
          <w:color w:val="000000"/>
          <w:sz w:val="36"/>
          <w:szCs w:val="36"/>
        </w:rPr>
      </w:pPr>
    </w:p>
    <w:p/>
    <w:p>
      <w:pPr>
        <w:pStyle w:val="28"/>
        <w:ind w:left="0" w:leftChars="0" w:firstLine="0" w:firstLineChars="0"/>
        <w:rPr>
          <w:rFonts w:cs="宋体"/>
          <w:color w:val="000000"/>
          <w:sz w:val="36"/>
          <w:szCs w:val="36"/>
        </w:rPr>
      </w:pPr>
    </w:p>
    <w:p>
      <w:pPr>
        <w:rPr>
          <w:rFonts w:cs="宋体"/>
          <w:color w:val="000000"/>
          <w:sz w:val="36"/>
          <w:szCs w:val="36"/>
        </w:rPr>
      </w:pPr>
    </w:p>
    <w:p>
      <w:pPr>
        <w:pStyle w:val="2"/>
      </w:pPr>
    </w:p>
    <w:p>
      <w:pPr>
        <w:rPr>
          <w:rFonts w:ascii="宋体" w:hAnsi="宋体" w:cs="宋体"/>
          <w:color w:val="000000"/>
        </w:rPr>
      </w:pPr>
    </w:p>
    <w:p>
      <w:pPr>
        <w:ind w:firstLine="1500" w:firstLineChars="500"/>
        <w:rPr>
          <w:rFonts w:ascii="宋体" w:hAnsi="宋体" w:cs="方正小标宋简体"/>
          <w:color w:val="000000"/>
          <w:sz w:val="30"/>
          <w:szCs w:val="30"/>
          <w:u w:val="single"/>
        </w:rPr>
      </w:pPr>
      <w:r>
        <w:rPr>
          <w:rFonts w:hint="eastAsia" w:ascii="宋体" w:hAnsi="宋体" w:cs="方正小标宋简体"/>
          <w:color w:val="000000"/>
          <w:sz w:val="30"/>
          <w:szCs w:val="30"/>
        </w:rPr>
        <w:t>承 包 人：</w:t>
      </w:r>
      <w:r>
        <w:rPr>
          <w:rFonts w:hint="eastAsia" w:ascii="宋体" w:hAnsi="宋体" w:cs="方正小标宋简体"/>
          <w:color w:val="000000"/>
          <w:sz w:val="30"/>
          <w:szCs w:val="30"/>
          <w:u w:val="single"/>
        </w:rPr>
        <w:t xml:space="preserve">  陕西燃气集团工程有限公司  </w:t>
      </w:r>
    </w:p>
    <w:p>
      <w:pPr>
        <w:ind w:firstLine="1500" w:firstLineChars="500"/>
        <w:rPr>
          <w:rFonts w:ascii="宋体" w:hAnsi="宋体" w:cs="方正小标宋简体"/>
          <w:color w:val="000000"/>
          <w:sz w:val="30"/>
          <w:szCs w:val="30"/>
          <w:u w:val="single"/>
        </w:rPr>
      </w:pPr>
      <w:r>
        <w:rPr>
          <w:rFonts w:hint="eastAsia" w:ascii="宋体" w:hAnsi="宋体" w:cs="方正小标宋简体"/>
          <w:color w:val="000000"/>
          <w:sz w:val="30"/>
          <w:szCs w:val="30"/>
        </w:rPr>
        <w:t>分 包 人：</w:t>
      </w:r>
      <w:r>
        <w:rPr>
          <w:rFonts w:hint="eastAsia" w:ascii="宋体" w:hAnsi="宋体" w:cs="方正小标宋简体"/>
          <w:color w:val="000000"/>
          <w:sz w:val="30"/>
          <w:szCs w:val="30"/>
          <w:u w:val="single"/>
        </w:rPr>
        <w:t xml:space="preserve">                            </w:t>
      </w:r>
    </w:p>
    <w:p>
      <w:pPr>
        <w:spacing w:line="360" w:lineRule="auto"/>
        <w:ind w:firstLine="1500" w:firstLineChars="500"/>
        <w:jc w:val="left"/>
        <w:rPr>
          <w:rFonts w:ascii="宋体" w:hAnsi="宋体"/>
          <w:bCs/>
          <w:color w:val="000000"/>
          <w:sz w:val="30"/>
          <w:szCs w:val="30"/>
        </w:rPr>
      </w:pPr>
      <w:r>
        <w:rPr>
          <w:rFonts w:ascii="宋体" w:hAnsi="宋体"/>
          <w:bCs/>
          <w:color w:val="000000"/>
          <w:sz w:val="30"/>
          <w:szCs w:val="30"/>
        </w:rPr>
        <w:t>签约日期</w:t>
      </w:r>
      <w:r>
        <w:rPr>
          <w:rFonts w:hint="eastAsia" w:ascii="宋体" w:hAnsi="宋体"/>
          <w:bCs/>
          <w:color w:val="000000"/>
          <w:sz w:val="30"/>
          <w:szCs w:val="30"/>
        </w:rPr>
        <w:t>：</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年</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月</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日</w:t>
      </w:r>
    </w:p>
    <w:p>
      <w:pPr>
        <w:spacing w:line="360" w:lineRule="auto"/>
        <w:ind w:firstLine="1500" w:firstLineChars="500"/>
        <w:jc w:val="left"/>
        <w:rPr>
          <w:rFonts w:ascii="宋体" w:hAnsi="宋体"/>
          <w:bCs/>
          <w:color w:val="000000"/>
          <w:sz w:val="30"/>
          <w:szCs w:val="30"/>
        </w:rPr>
      </w:pPr>
      <w:r>
        <w:rPr>
          <w:rFonts w:ascii="宋体" w:hAnsi="宋体"/>
          <w:bCs/>
          <w:color w:val="000000"/>
          <w:sz w:val="30"/>
          <w:szCs w:val="30"/>
        </w:rPr>
        <w:t>签约地点：</w:t>
      </w:r>
      <w:r>
        <w:rPr>
          <w:rFonts w:ascii="宋体" w:hAnsi="宋体"/>
          <w:bCs/>
          <w:color w:val="000000"/>
          <w:sz w:val="30"/>
          <w:szCs w:val="30"/>
          <w:u w:val="single"/>
        </w:rPr>
        <w:t xml:space="preserve">    </w:t>
      </w:r>
      <w:r>
        <w:rPr>
          <w:rFonts w:hint="eastAsia" w:ascii="宋体" w:hAnsi="宋体"/>
          <w:bCs/>
          <w:color w:val="000000"/>
          <w:sz w:val="30"/>
          <w:szCs w:val="30"/>
          <w:u w:val="single"/>
        </w:rPr>
        <w:t>西安市经济技术开发区</w:t>
      </w:r>
      <w:r>
        <w:rPr>
          <w:rFonts w:ascii="宋体" w:hAnsi="宋体"/>
          <w:bCs/>
          <w:color w:val="000000"/>
          <w:sz w:val="30"/>
          <w:szCs w:val="30"/>
          <w:u w:val="single"/>
        </w:rPr>
        <w:t xml:space="preserve">    </w:t>
      </w:r>
    </w:p>
    <w:p>
      <w:pPr>
        <w:pStyle w:val="6"/>
        <w:jc w:val="center"/>
        <w:rPr>
          <w:rFonts w:ascii="宋体" w:hAnsi="宋体" w:cs="宋体"/>
          <w:color w:val="000000"/>
        </w:rPr>
        <w:sectPr>
          <w:headerReference r:id="rId7" w:type="default"/>
          <w:footerReference r:id="rId8" w:type="default"/>
          <w:pgSz w:w="11906" w:h="16838"/>
          <w:pgMar w:top="1587" w:right="1304" w:bottom="1587" w:left="1304" w:header="851" w:footer="992" w:gutter="0"/>
          <w:cols w:space="720" w:num="1"/>
          <w:rtlGutter w:val="0"/>
          <w:docGrid w:type="lines" w:linePitch="318" w:charSpace="0"/>
        </w:sectPr>
      </w:pPr>
    </w:p>
    <w:p>
      <w:pPr>
        <w:pStyle w:val="4"/>
        <w:rPr>
          <w:rFonts w:hint="eastAsia"/>
          <w:sz w:val="32"/>
          <w:szCs w:val="32"/>
          <w:lang w:val="en-US" w:eastAsia="zh-CN"/>
        </w:rPr>
      </w:pPr>
      <w:r>
        <w:rPr>
          <w:rFonts w:hint="eastAsia"/>
          <w:sz w:val="32"/>
          <w:szCs w:val="32"/>
          <w:lang w:val="en-US" w:eastAsia="zh-CN"/>
        </w:rPr>
        <w:t>西安国际港务区能源站工程锅炉扩建项目建筑及室外工程</w:t>
      </w:r>
    </w:p>
    <w:p>
      <w:pPr>
        <w:pStyle w:val="4"/>
        <w:rPr>
          <w:rFonts w:hint="eastAsia" w:eastAsia="宋体"/>
          <w:sz w:val="32"/>
          <w:szCs w:val="32"/>
          <w:highlight w:val="none"/>
          <w:lang w:val="en-US" w:eastAsia="zh-CN"/>
        </w:rPr>
      </w:pPr>
      <w:r>
        <w:rPr>
          <w:rFonts w:hint="eastAsia"/>
          <w:sz w:val="32"/>
          <w:szCs w:val="32"/>
          <w:lang w:val="en-US" w:eastAsia="zh-CN"/>
        </w:rPr>
        <w:t>机电安装施工</w:t>
      </w:r>
      <w:r>
        <w:rPr>
          <w:rFonts w:hint="eastAsia"/>
          <w:sz w:val="32"/>
          <w:szCs w:val="32"/>
          <w:highlight w:val="none"/>
          <w:lang w:val="en-US" w:eastAsia="zh-CN"/>
        </w:rPr>
        <w:t>劳务</w:t>
      </w:r>
      <w:r>
        <w:rPr>
          <w:rFonts w:hint="eastAsia"/>
          <w:sz w:val="32"/>
          <w:szCs w:val="32"/>
          <w:highlight w:val="none"/>
        </w:rPr>
        <w:t>分包</w:t>
      </w:r>
      <w:r>
        <w:rPr>
          <w:rFonts w:hint="eastAsia"/>
          <w:sz w:val="32"/>
          <w:szCs w:val="32"/>
          <w:highlight w:val="none"/>
          <w:lang w:val="en-US" w:eastAsia="zh-CN"/>
        </w:rPr>
        <w:t>合同</w:t>
      </w:r>
    </w:p>
    <w:p>
      <w:pPr>
        <w:spacing w:line="440" w:lineRule="exact"/>
        <w:jc w:val="center"/>
        <w:rPr>
          <w:rFonts w:hint="eastAsia" w:eastAsia="宋体"/>
          <w:b/>
          <w:bCs/>
          <w:sz w:val="32"/>
          <w:szCs w:val="32"/>
          <w:highlight w:val="cyan"/>
          <w:lang w:val="en-US" w:eastAsia="zh-CN"/>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u w:val="single"/>
        </w:rPr>
      </w:pPr>
      <w:bookmarkStart w:id="1" w:name="_Hlk75415913"/>
      <w:r>
        <w:rPr>
          <w:rFonts w:hint="eastAsia" w:ascii="宋体" w:hAnsi="宋体" w:cs="宋体"/>
          <w:color w:val="000000"/>
          <w:sz w:val="24"/>
        </w:rPr>
        <w:t>承包人（甲方）：</w:t>
      </w:r>
      <w:r>
        <w:rPr>
          <w:rFonts w:hint="eastAsia" w:ascii="宋体" w:hAnsi="宋体" w:cs="宋体"/>
          <w:color w:val="000000"/>
          <w:sz w:val="24"/>
          <w:u w:val="single"/>
        </w:rPr>
        <w:t xml:space="preserve"> 陕西燃气集团工程有限公司 </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分包人（乙方）：</w:t>
      </w:r>
      <w:r>
        <w:rPr>
          <w:rFonts w:hint="eastAsia" w:ascii="宋体" w:hAnsi="宋体" w:cs="宋体"/>
          <w:color w:val="000000"/>
          <w:sz w:val="24"/>
          <w:u w:val="single"/>
        </w:rPr>
        <w:t xml:space="preserve">                          </w:t>
      </w:r>
    </w:p>
    <w:p>
      <w:pPr>
        <w:pStyle w:val="28"/>
        <w:ind w:firstLine="480"/>
        <w:rPr>
          <w:color w:val="000000"/>
        </w:rPr>
      </w:pP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none"/>
        </w:rPr>
        <w:t>依照《中华人民共和国民法典》、《中华人民共和国建筑法》及其它有关法律、</w:t>
      </w:r>
      <w:r>
        <w:rPr>
          <w:rFonts w:hint="eastAsia" w:ascii="宋体" w:hAnsi="宋体" w:cs="宋体"/>
          <w:color w:val="000000"/>
          <w:sz w:val="24"/>
        </w:rPr>
        <w:t>行政法规，遵循平等、自愿、公平和诚实信用的原则，甲乙双方就</w:t>
      </w:r>
      <w:r>
        <w:rPr>
          <w:rFonts w:hint="eastAsia" w:ascii="宋体" w:hAnsi="宋体" w:cs="宋体"/>
          <w:color w:val="000000"/>
          <w:sz w:val="24"/>
          <w:szCs w:val="24"/>
          <w:highlight w:val="none"/>
          <w:u w:val="single"/>
        </w:rPr>
        <w:t xml:space="preserve"> </w:t>
      </w:r>
      <w:r>
        <w:rPr>
          <w:rFonts w:hint="eastAsia"/>
          <w:sz w:val="24"/>
          <w:szCs w:val="24"/>
          <w:highlight w:val="none"/>
          <w:u w:val="single"/>
          <w:lang w:val="en-US" w:eastAsia="zh-CN"/>
        </w:rPr>
        <w:t>西安国际港务区能源站工程锅炉扩建项目建筑及室外工程机电安装施工</w:t>
      </w:r>
      <w:r>
        <w:rPr>
          <w:rFonts w:hint="eastAsia" w:ascii="宋体" w:hAnsi="宋体" w:eastAsia="宋体" w:cs="宋体"/>
          <w:color w:val="000000"/>
          <w:sz w:val="24"/>
          <w:szCs w:val="24"/>
          <w:highlight w:val="none"/>
          <w:u w:val="single"/>
        </w:rPr>
        <w:t xml:space="preserve"> </w:t>
      </w:r>
      <w:r>
        <w:rPr>
          <w:rFonts w:hint="eastAsia" w:ascii="宋体" w:hAnsi="宋体" w:cs="宋体"/>
          <w:color w:val="000000"/>
          <w:sz w:val="24"/>
        </w:rPr>
        <w:t>劳务分包事项协商达成一致，订立本合同。</w:t>
      </w:r>
    </w:p>
    <w:p>
      <w:pPr>
        <w:numPr>
          <w:ilvl w:val="0"/>
          <w:numId w:val="2"/>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工程概况、乙方资质情况、分包内容</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1.1工程概况</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工程名称：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西安国际港务区供热管网工程</w:t>
      </w:r>
      <w:r>
        <w:rPr>
          <w:rFonts w:hint="eastAsia" w:ascii="宋体" w:hAnsi="宋体" w:eastAsia="宋体" w:cs="宋体"/>
          <w:color w:val="000000"/>
          <w:sz w:val="24"/>
          <w:u w:val="single"/>
        </w:rPr>
        <w:t xml:space="preserve"> </w:t>
      </w:r>
    </w:p>
    <w:p>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工程地点：</w:t>
      </w:r>
      <w:r>
        <w:rPr>
          <w:rFonts w:hint="eastAsia" w:ascii="宋体" w:hAnsi="宋体" w:eastAsia="宋体" w:cs="宋体"/>
          <w:color w:val="000000"/>
          <w:sz w:val="24"/>
          <w:u w:val="single"/>
        </w:rPr>
        <w:t xml:space="preserve">  陕西省西安市</w:t>
      </w:r>
      <w:r>
        <w:rPr>
          <w:rFonts w:hint="eastAsia" w:ascii="宋体" w:hAnsi="宋体" w:eastAsia="宋体" w:cs="宋体"/>
          <w:color w:val="000000"/>
          <w:sz w:val="24"/>
          <w:u w:val="single"/>
          <w:lang w:val="en-US" w:eastAsia="zh-CN"/>
        </w:rPr>
        <w:t>港务区</w:t>
      </w:r>
      <w:r>
        <w:rPr>
          <w:rFonts w:hint="eastAsia" w:ascii="宋体" w:hAnsi="宋体" w:eastAsia="宋体" w:cs="宋体"/>
          <w:color w:val="000000"/>
          <w:sz w:val="24"/>
          <w:u w:val="single"/>
        </w:rPr>
        <w:t xml:space="preserve">  </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0" w:leftChars="0" w:firstLine="480" w:firstLineChars="200"/>
        <w:jc w:val="both"/>
        <w:textAlignment w:val="auto"/>
        <w:rPr>
          <w:rFonts w:hint="eastAsia" w:ascii="宋体" w:hAnsi="宋体" w:eastAsia="宋体" w:cs="宋体"/>
          <w:kern w:val="2"/>
          <w:sz w:val="24"/>
          <w:szCs w:val="24"/>
          <w:u w:val="single"/>
          <w:lang w:val="en-US" w:eastAsia="zh-CN" w:bidi="ar"/>
        </w:rPr>
      </w:pPr>
      <w:r>
        <w:rPr>
          <w:rFonts w:hint="eastAsia" w:ascii="宋体" w:hAnsi="宋体" w:eastAsia="宋体" w:cs="宋体"/>
          <w:color w:val="000000"/>
          <w:kern w:val="0"/>
          <w:sz w:val="24"/>
          <w:szCs w:val="24"/>
          <w:u w:val="none"/>
          <w:lang w:val="en-US" w:eastAsia="zh-CN" w:bidi="ar-SA"/>
        </w:rPr>
        <w:t>工程简介：</w:t>
      </w:r>
      <w:r>
        <w:rPr>
          <w:rFonts w:hint="eastAsia" w:ascii="宋体" w:hAnsi="宋体" w:eastAsia="宋体" w:cs="宋体"/>
          <w:kern w:val="2"/>
          <w:sz w:val="24"/>
          <w:szCs w:val="24"/>
          <w:u w:val="single"/>
          <w:lang w:val="en-US" w:eastAsia="zh-CN" w:bidi="ar-SA"/>
        </w:rPr>
        <w:t>新建锅炉房地上建筑面积2453.61平米，地下建筑面积404.81平米，建筑高度16.35米，局部2层、检修中心建筑面积486平米，建筑高度12.65米，一层，及其附属设施，厂区热力管道及燃气管道需与原有管道接驳，包括但不限于施工设计图纸及工程量清单上标注的所有内容。</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sz w:val="24"/>
          <w:u w:val="single"/>
        </w:rPr>
      </w:pPr>
      <w:r>
        <w:rPr>
          <w:rFonts w:hint="eastAsia" w:ascii="宋体" w:hAnsi="宋体" w:cs="宋体"/>
          <w:color w:val="000000"/>
          <w:sz w:val="24"/>
        </w:rPr>
        <w:t>1.2分包人资质情况</w:t>
      </w:r>
    </w:p>
    <w:p>
      <w:pPr>
        <w:spacing w:line="360" w:lineRule="auto"/>
        <w:ind w:firstLine="480" w:firstLineChars="200"/>
        <w:rPr>
          <w:rFonts w:ascii="宋体" w:hAnsi="宋体" w:cs="宋体"/>
          <w:color w:val="000000"/>
          <w:sz w:val="24"/>
        </w:rPr>
      </w:pPr>
      <w:r>
        <w:rPr>
          <w:rFonts w:hint="eastAsia" w:ascii="宋体" w:hAnsi="宋体" w:cs="宋体"/>
          <w:color w:val="000000"/>
          <w:sz w:val="24"/>
        </w:rPr>
        <w:t>资质证书号码：</w:t>
      </w: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发证机关：</w:t>
      </w: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资质专业：</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复审时间及有效期：</w:t>
      </w:r>
      <w:r>
        <w:rPr>
          <w:rFonts w:hint="eastAsia" w:ascii="宋体" w:hAnsi="宋体" w:cs="宋体"/>
          <w:color w:val="000000"/>
          <w:sz w:val="24"/>
          <w:u w:val="single"/>
        </w:rPr>
        <w:t xml:space="preserve">                                           </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1.3分包内容：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highlight w:val="none"/>
          <w:u w:val="single"/>
          <w:lang w:val="en-US" w:eastAsia="zh-CN" w:bidi="ar"/>
        </w:rPr>
      </w:pPr>
      <w:r>
        <w:rPr>
          <w:rFonts w:hint="eastAsia" w:ascii="宋体" w:hAnsi="宋体" w:eastAsia="宋体" w:cs="宋体"/>
          <w:b w:val="0"/>
          <w:bCs w:val="0"/>
          <w:i w:val="0"/>
          <w:iCs w:val="0"/>
          <w:color w:val="000000"/>
          <w:kern w:val="0"/>
          <w:sz w:val="24"/>
          <w:szCs w:val="24"/>
          <w:highlight w:val="none"/>
          <w:u w:val="single"/>
          <w:lang w:val="en-US" w:eastAsia="zh-CN" w:bidi="ar"/>
        </w:rPr>
        <w:t>（一）给排水工程：</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①钢塑复合管：管道、管件及弯管的制作安装，套管（包括防水套管）制作、安装，管道除锈、刷油、防腐，管道绝热及保护层安装、除锈、刷油，给水管道消毒、冲洗，水压及泄漏试验；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②水表安装：丝扣水表安装，法兰片焊接、法兰水表安装；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③自动排气阀，压力真空破坏器，减压器，螺纹阀门，地漏，地面扫除口，焊接法兰阀门，波纹补偿器，消火栓，试验消火栓，轻便消防水龙，灭火器的安装；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④柔性抗震铸铁管：管道、管件及弯管的制作安装，套管（包括防水套管）制作、安装，管道除锈、刷油、防腐，管道绝热及保护层安装、除锈、刷油；</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⑤大便器，洗手盆：器具、附件安装；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⑥塑料管UPVC、PVC、PP-C、PP-R、PE管等：管道、管件及弯管的制作安装，套管（包括防水套管）制作、安装，雨水斗安装；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⑦离心式泵：本体安装，电动机安装；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u w:val="single"/>
          <w:lang w:val="en-US"/>
        </w:rPr>
      </w:pPr>
      <w:r>
        <w:rPr>
          <w:rFonts w:hint="eastAsia" w:ascii="宋体" w:hAnsi="宋体" w:eastAsia="宋体" w:cs="宋体"/>
          <w:b w:val="0"/>
          <w:bCs w:val="0"/>
          <w:i w:val="0"/>
          <w:iCs w:val="0"/>
          <w:color w:val="000000"/>
          <w:kern w:val="0"/>
          <w:sz w:val="24"/>
          <w:szCs w:val="24"/>
          <w:u w:val="single"/>
          <w:lang w:val="en-US" w:eastAsia="zh-CN" w:bidi="ar"/>
        </w:rPr>
        <w:t>⑧压力仪表：取源部件安装，压力表弯制作、刷油、安装，本体安装，单体校验调整；</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⑨消火栓镀锌钢管：管道及管件安装，套管（包括防水套管）制作、安装，管道除锈、刷油、防腐，管网水冲洗，水压试验；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（二）采暖通风工程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①轴流通风机：本体安装；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②碳钢通风管道制作安装：风管、管件、法兰、零件、支吊架制作、安装，弯头导流叶片制作、安装，过跨风管落地支架制作、安装，风管检查孔制作，温度、风量测定孔制作，风管保温及保护层，风管、法兰、法兰加固框、支吊架、保护层除锈、刷油；</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③碳钢调节阀制作安装：安装，制作，除锈、刷油；</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④碳钢风口、散流器制作安装（百叶窗）：风口制作，安装，散流器制作、安装，百叶窗安装；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⑤柔性接口及伸缩节：制作，安装；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⑥螺纹阀门，自动排气阀：安装；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⑦温度仪表：取源部件制作、安装，套管安装，本体安装，单体校验调整；</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⑧压力仪表：取源部件安装，本体安装，单体校验调整；</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⑨镀锌钢管：管道、管件及弯管的制作安装，套管（包括防水套管）制作、安装，管道除锈、刷油、防腐，管道绝热及保护层安装、除锈、刷油，给水管道消毒、冲洗，水压及泄漏试验；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（三）电气设备安装工程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①低压开关柜：基础槽钢制作、安装，柜安装，端子板安装，焊、压接线端子，盘柜配线；</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②控制箱：基础型钢制作、安装，箱体安装；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③配电箱：箱体安装；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④控制器：安装，焊、压接线端子；</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⑤低压交流异步电动机，微型电机、电加热器：检查接线（包括接地），系统调试；</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⑥电气配管：支架制作、安装，电线管路敷设，接线盒（箱）、灯头盒、开关盒、插座盒安装，防腐油漆，接地；</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⑦电力电缆：电缆敷设，电缆头制作、安装，防火堵洞；</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⑧电气配线：配线，管内穿线；</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⑨控制电缆：电缆敷设，电缆头制作、安装，防火堵洞；</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⑩电缆桥架：电缆桥架安装，桥架支撑架安装；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⑪小电器：安装，焊、压接线端子；</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⑫工厂灯：支架制作、安装，灯具安装，油漆；</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⑬荧光灯：安装；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⑭装饰灯：支架制作、安装，安装；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⑮警报装置，模块(接口):安装,调试；</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⑯按钮，报警控制器：安装，校接线，调试；</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⑰会议电话设备：本体安装，检查调测，联网试验；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⑱点型探测器：探头安装，底座安装，校接线，探测器调试；</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⑲控制箱：基础型钢制作、安装，箱体安装；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⑳避雷装置：避雷针（网）制作、安装，引下线敷设、断接卡子制作、安装，油漆（防腐），钢铝窗接地，均压环敷设，柱主筋与圈梁焊接，接地跨接线安装，调试），钢铝窗接地，均压环敷设，柱主筋与圈梁焊接，接地跨接线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（四）室外工程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①塑料管道铺设：管道铺设，管道接口，消毒冲洗或吹扫；</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②阀门安装：法兰片焊接，阀门安装，阀门压力试验；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u w:val="single"/>
          <w:lang w:val="en-US" w:eastAsia="zh-CN"/>
        </w:rPr>
      </w:pPr>
      <w:r>
        <w:rPr>
          <w:rFonts w:hint="eastAsia" w:ascii="宋体" w:hAnsi="宋体" w:eastAsia="宋体" w:cs="宋体"/>
          <w:b w:val="0"/>
          <w:bCs w:val="0"/>
          <w:i w:val="0"/>
          <w:iCs w:val="0"/>
          <w:color w:val="000000"/>
          <w:kern w:val="0"/>
          <w:sz w:val="24"/>
          <w:szCs w:val="24"/>
          <w:u w:val="single"/>
          <w:lang w:val="en-US" w:eastAsia="zh-CN" w:bidi="ar"/>
        </w:rPr>
        <w:t>③接地装置：室外接地极（板）制作、安装，接地母线敷设；</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default" w:ascii="宋体" w:hAnsi="宋体" w:eastAsia="宋体" w:cs="宋体"/>
          <w:kern w:val="2"/>
          <w:sz w:val="24"/>
          <w:szCs w:val="24"/>
          <w:highlight w:val="none"/>
          <w:u w:val="single"/>
          <w:lang w:val="en-US" w:eastAsia="zh-CN"/>
        </w:rPr>
      </w:pPr>
      <w:r>
        <w:rPr>
          <w:rFonts w:hint="eastAsia" w:ascii="宋体" w:hAnsi="宋体" w:eastAsia="宋体" w:cs="宋体"/>
          <w:kern w:val="2"/>
          <w:sz w:val="24"/>
          <w:szCs w:val="24"/>
          <w:highlight w:val="none"/>
          <w:u w:val="single"/>
        </w:rPr>
        <w:t>工程内容另外包括其它设施施工及施工过程基础资料的整理，建筑施工</w:t>
      </w:r>
      <w:r>
        <w:rPr>
          <w:rFonts w:hint="eastAsia" w:ascii="宋体" w:hAnsi="宋体" w:eastAsia="宋体" w:cs="宋体"/>
          <w:kern w:val="2"/>
          <w:sz w:val="24"/>
          <w:szCs w:val="24"/>
          <w:highlight w:val="none"/>
          <w:u w:val="single"/>
          <w:lang w:val="zh-CN"/>
        </w:rPr>
        <w:t>用水、电，</w:t>
      </w:r>
      <w:r>
        <w:rPr>
          <w:rFonts w:hint="eastAsia" w:ascii="宋体" w:hAnsi="宋体" w:eastAsia="宋体" w:cs="宋体"/>
          <w:kern w:val="2"/>
          <w:sz w:val="24"/>
          <w:szCs w:val="24"/>
          <w:highlight w:val="none"/>
          <w:u w:val="single"/>
        </w:rPr>
        <w:t>对地上及</w:t>
      </w:r>
      <w:r>
        <w:rPr>
          <w:rFonts w:hint="eastAsia" w:ascii="宋体" w:hAnsi="宋体" w:eastAsia="宋体" w:cs="宋体"/>
          <w:kern w:val="2"/>
          <w:sz w:val="24"/>
          <w:szCs w:val="24"/>
          <w:highlight w:val="none"/>
          <w:u w:val="single"/>
          <w:lang w:val="zh-CN"/>
        </w:rPr>
        <w:t>地下障碍物确认并采取必要措施，</w:t>
      </w:r>
      <w:r>
        <w:rPr>
          <w:rFonts w:hint="eastAsia" w:ascii="宋体" w:hAnsi="宋体" w:eastAsia="宋体" w:cs="宋体"/>
          <w:kern w:val="2"/>
          <w:sz w:val="24"/>
          <w:szCs w:val="24"/>
          <w:highlight w:val="none"/>
          <w:u w:val="single"/>
        </w:rPr>
        <w:t>对施工区域的安全警示措施，脚手架工程、垂直运输及安全文明施工措施、外部环境保障、各类手续办理及其他不可预见协调事项等，完成该项目涉及的所有工程内容。具体工程内容以招标文件、设计文件及图纸、工程量清单等文件及现场实际核定情况为准。所有费用均含于各对应工程项目综合单价之内。</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ascii="宋体" w:hAnsi="宋体" w:eastAsia="宋体" w:cs="宋体"/>
          <w:kern w:val="2"/>
          <w:sz w:val="24"/>
          <w:szCs w:val="24"/>
          <w:highlight w:val="none"/>
          <w:u w:val="single"/>
        </w:rPr>
      </w:pPr>
      <w:r>
        <w:rPr>
          <w:rFonts w:hint="eastAsia" w:ascii="宋体" w:hAnsi="宋体" w:eastAsia="宋体" w:cs="宋体"/>
          <w:kern w:val="2"/>
          <w:sz w:val="24"/>
          <w:szCs w:val="24"/>
          <w:highlight w:val="none"/>
          <w:u w:val="single"/>
        </w:rPr>
        <w:t>焊机及发电机等机械乙方自备，现场放线，安全维护设施搭设及拆除；防雨措施，设施的成品保护</w:t>
      </w:r>
      <w:r>
        <w:rPr>
          <w:rFonts w:hint="eastAsia" w:ascii="宋体" w:hAnsi="宋体" w:eastAsia="宋体" w:cs="宋体"/>
          <w:kern w:val="2"/>
          <w:sz w:val="24"/>
          <w:szCs w:val="24"/>
          <w:highlight w:val="none"/>
          <w:u w:val="single"/>
          <w:lang w:eastAsia="zh-CN"/>
        </w:rPr>
        <w:t>；</w:t>
      </w:r>
      <w:r>
        <w:rPr>
          <w:rFonts w:hint="eastAsia" w:ascii="宋体" w:hAnsi="宋体" w:eastAsia="宋体" w:cs="宋体"/>
          <w:kern w:val="2"/>
          <w:sz w:val="24"/>
          <w:szCs w:val="24"/>
          <w:highlight w:val="none"/>
          <w:u w:val="single"/>
        </w:rPr>
        <w:t>安全文明施工；</w:t>
      </w:r>
      <w:r>
        <w:rPr>
          <w:rFonts w:hint="eastAsia" w:ascii="宋体" w:hAnsi="宋体" w:eastAsia="宋体" w:cs="宋体"/>
          <w:kern w:val="2"/>
          <w:sz w:val="24"/>
          <w:szCs w:val="24"/>
          <w:highlight w:val="none"/>
          <w:u w:val="single"/>
          <w:lang w:val="en-US" w:eastAsia="zh-CN"/>
        </w:rPr>
        <w:t>治污减霾措施；</w:t>
      </w:r>
      <w:r>
        <w:rPr>
          <w:rFonts w:hint="eastAsia" w:ascii="宋体" w:hAnsi="宋体" w:eastAsia="宋体" w:cs="宋体"/>
          <w:kern w:val="2"/>
          <w:sz w:val="24"/>
          <w:szCs w:val="24"/>
          <w:highlight w:val="none"/>
          <w:u w:val="single"/>
        </w:rPr>
        <w:t>放假期间的现场看护等劳务工作</w:t>
      </w:r>
      <w:r>
        <w:rPr>
          <w:rFonts w:hint="eastAsia" w:ascii="宋体" w:hAnsi="宋体" w:eastAsia="宋体" w:cs="宋体"/>
          <w:kern w:val="2"/>
          <w:sz w:val="24"/>
          <w:szCs w:val="24"/>
          <w:highlight w:val="none"/>
          <w:u w:val="single"/>
          <w:lang w:eastAsia="zh-CN"/>
        </w:rPr>
        <w:t>；</w:t>
      </w:r>
      <w:r>
        <w:rPr>
          <w:rFonts w:hint="eastAsia" w:ascii="宋体" w:hAnsi="宋体" w:eastAsia="宋体" w:cs="宋体"/>
          <w:kern w:val="2"/>
          <w:sz w:val="24"/>
          <w:szCs w:val="24"/>
          <w:highlight w:val="none"/>
          <w:u w:val="single"/>
        </w:rPr>
        <w:t>所有费用均含于各对应工程项目综合单价之内。现场</w:t>
      </w:r>
      <w:r>
        <w:rPr>
          <w:rFonts w:hint="eastAsia" w:ascii="宋体" w:hAnsi="宋体" w:eastAsia="宋体" w:cs="宋体"/>
          <w:kern w:val="2"/>
          <w:sz w:val="24"/>
          <w:szCs w:val="24"/>
          <w:highlight w:val="none"/>
          <w:u w:val="single"/>
          <w:lang w:val="en-US" w:eastAsia="zh-CN"/>
        </w:rPr>
        <w:t>内部</w:t>
      </w:r>
      <w:r>
        <w:rPr>
          <w:rFonts w:hint="eastAsia" w:ascii="宋体" w:hAnsi="宋体" w:eastAsia="宋体" w:cs="宋体"/>
          <w:kern w:val="2"/>
          <w:sz w:val="24"/>
          <w:szCs w:val="24"/>
          <w:highlight w:val="none"/>
          <w:u w:val="single"/>
        </w:rPr>
        <w:t>协调均由乙方负责。</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single"/>
          <w:lang w:val="en-US" w:eastAsia="zh-CN" w:bidi="ar-SA"/>
        </w:rPr>
        <w:t>施工人员要求：</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kern w:val="2"/>
          <w:sz w:val="24"/>
          <w:szCs w:val="24"/>
          <w:highlight w:val="none"/>
          <w:u w:val="single"/>
          <w:lang w:eastAsia="zh-CN"/>
        </w:rPr>
      </w:pPr>
      <w:r>
        <w:rPr>
          <w:rFonts w:hint="eastAsia" w:ascii="宋体" w:hAnsi="宋体" w:eastAsia="宋体" w:cs="宋体"/>
          <w:kern w:val="2"/>
          <w:sz w:val="24"/>
          <w:szCs w:val="24"/>
          <w:highlight w:val="none"/>
          <w:u w:val="single"/>
          <w:lang w:val="en-US" w:eastAsia="zh-CN" w:bidi="ar-SA"/>
        </w:rPr>
        <w:t>1.</w:t>
      </w:r>
      <w:r>
        <w:rPr>
          <w:rFonts w:hint="eastAsia" w:ascii="宋体" w:hAnsi="宋体" w:eastAsia="宋体" w:cs="宋体"/>
          <w:kern w:val="2"/>
          <w:sz w:val="24"/>
          <w:szCs w:val="24"/>
          <w:highlight w:val="none"/>
          <w:u w:val="single"/>
          <w:lang w:val="en-US" w:eastAsia="zh-CN"/>
        </w:rPr>
        <w:t>分包单位</w:t>
      </w:r>
      <w:r>
        <w:rPr>
          <w:rFonts w:hint="eastAsia" w:ascii="宋体" w:hAnsi="宋体" w:eastAsia="宋体" w:cs="宋体"/>
          <w:kern w:val="2"/>
          <w:sz w:val="24"/>
          <w:szCs w:val="24"/>
          <w:highlight w:val="none"/>
          <w:u w:val="single"/>
        </w:rPr>
        <w:t>需指派现场</w:t>
      </w:r>
      <w:r>
        <w:rPr>
          <w:rFonts w:hint="eastAsia" w:ascii="宋体" w:hAnsi="宋体" w:eastAsia="宋体" w:cs="宋体"/>
          <w:kern w:val="2"/>
          <w:sz w:val="24"/>
          <w:szCs w:val="24"/>
          <w:highlight w:val="none"/>
          <w:u w:val="single"/>
          <w:lang w:val="en-US" w:eastAsia="zh-CN"/>
        </w:rPr>
        <w:t>总</w:t>
      </w:r>
      <w:r>
        <w:rPr>
          <w:rFonts w:hint="eastAsia" w:ascii="宋体" w:hAnsi="宋体" w:eastAsia="宋体" w:cs="宋体"/>
          <w:kern w:val="2"/>
          <w:sz w:val="24"/>
          <w:szCs w:val="24"/>
          <w:highlight w:val="none"/>
          <w:u w:val="single"/>
        </w:rPr>
        <w:t>负责人</w:t>
      </w:r>
      <w:r>
        <w:rPr>
          <w:rFonts w:hint="eastAsia" w:ascii="宋体" w:hAnsi="宋体" w:eastAsia="宋体" w:cs="宋体"/>
          <w:kern w:val="2"/>
          <w:sz w:val="24"/>
          <w:szCs w:val="24"/>
          <w:highlight w:val="none"/>
          <w:u w:val="single"/>
          <w:lang w:eastAsia="zh-CN"/>
        </w:rPr>
        <w:t>、</w:t>
      </w:r>
      <w:r>
        <w:rPr>
          <w:rFonts w:hint="eastAsia" w:ascii="宋体" w:hAnsi="宋体" w:eastAsia="宋体" w:cs="宋体"/>
          <w:kern w:val="2"/>
          <w:sz w:val="24"/>
          <w:szCs w:val="24"/>
          <w:highlight w:val="none"/>
          <w:u w:val="single"/>
          <w:lang w:val="en-US" w:eastAsia="zh-CN"/>
        </w:rPr>
        <w:t>专职安全员、技术员、施工员、</w:t>
      </w:r>
      <w:r>
        <w:rPr>
          <w:rFonts w:hint="eastAsia" w:ascii="宋体" w:hAnsi="宋体" w:eastAsia="宋体" w:cs="宋体"/>
          <w:kern w:val="2"/>
          <w:sz w:val="24"/>
          <w:szCs w:val="24"/>
          <w:highlight w:val="none"/>
          <w:u w:val="single"/>
        </w:rPr>
        <w:t>入驻现场，施工负责人负责现场工作的沟通并服从项目部管理</w:t>
      </w:r>
      <w:r>
        <w:rPr>
          <w:rFonts w:hint="eastAsia" w:ascii="宋体" w:hAnsi="宋体" w:eastAsia="宋体" w:cs="宋体"/>
          <w:kern w:val="2"/>
          <w:sz w:val="24"/>
          <w:szCs w:val="24"/>
          <w:highlight w:val="none"/>
          <w:u w:val="single"/>
          <w:lang w:eastAsia="zh-CN"/>
        </w:rPr>
        <w:t>。</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kern w:val="2"/>
          <w:sz w:val="24"/>
          <w:szCs w:val="24"/>
          <w:highlight w:val="none"/>
          <w:u w:val="single"/>
          <w:lang w:eastAsia="zh-CN"/>
        </w:rPr>
      </w:pPr>
      <w:r>
        <w:rPr>
          <w:rFonts w:hint="eastAsia" w:ascii="宋体" w:hAnsi="宋体" w:eastAsia="宋体" w:cs="宋体"/>
          <w:kern w:val="2"/>
          <w:sz w:val="24"/>
          <w:szCs w:val="24"/>
          <w:highlight w:val="none"/>
          <w:u w:val="single"/>
          <w:lang w:val="en-US" w:eastAsia="zh-CN"/>
        </w:rPr>
        <w:t>2.分包单位</w:t>
      </w:r>
      <w:r>
        <w:rPr>
          <w:rFonts w:hint="eastAsia" w:ascii="宋体" w:hAnsi="宋体" w:eastAsia="宋体" w:cs="宋体"/>
          <w:kern w:val="2"/>
          <w:sz w:val="24"/>
          <w:szCs w:val="24"/>
          <w:highlight w:val="none"/>
          <w:u w:val="single"/>
        </w:rPr>
        <w:t>需指派</w:t>
      </w:r>
      <w:r>
        <w:rPr>
          <w:rFonts w:hint="eastAsia" w:ascii="宋体" w:hAnsi="宋体" w:eastAsia="宋体" w:cs="宋体"/>
          <w:kern w:val="2"/>
          <w:sz w:val="24"/>
          <w:szCs w:val="24"/>
          <w:highlight w:val="none"/>
          <w:u w:val="single"/>
          <w:lang w:val="en-US" w:eastAsia="zh-CN"/>
        </w:rPr>
        <w:t>经营人员进行月进度款的上报与支付、付款、农民工工资支付、签证的办理，结算资料的上报与支付等工作。</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kern w:val="2"/>
          <w:sz w:val="24"/>
          <w:szCs w:val="24"/>
          <w:highlight w:val="none"/>
          <w:u w:val="single"/>
          <w:lang w:val="en-US" w:eastAsia="zh-CN"/>
        </w:rPr>
      </w:pPr>
      <w:r>
        <w:rPr>
          <w:rFonts w:hint="eastAsia" w:ascii="宋体" w:hAnsi="宋体" w:eastAsia="宋体" w:cs="宋体"/>
          <w:kern w:val="2"/>
          <w:sz w:val="24"/>
          <w:szCs w:val="24"/>
          <w:highlight w:val="none"/>
          <w:u w:val="single"/>
          <w:lang w:val="en-US" w:eastAsia="zh-CN" w:bidi="ar-SA"/>
        </w:rPr>
        <w:t>3.</w:t>
      </w:r>
      <w:r>
        <w:rPr>
          <w:rFonts w:hint="eastAsia" w:ascii="宋体" w:hAnsi="宋体" w:eastAsia="宋体" w:cs="宋体"/>
          <w:kern w:val="2"/>
          <w:sz w:val="24"/>
          <w:szCs w:val="24"/>
          <w:highlight w:val="none"/>
          <w:u w:val="single"/>
          <w:lang w:val="en-US" w:eastAsia="zh-CN"/>
        </w:rPr>
        <w:t>分包单位</w:t>
      </w:r>
      <w:r>
        <w:rPr>
          <w:rFonts w:hint="eastAsia" w:ascii="宋体" w:hAnsi="宋体" w:eastAsia="宋体" w:cs="宋体"/>
          <w:kern w:val="2"/>
          <w:sz w:val="24"/>
          <w:szCs w:val="24"/>
          <w:highlight w:val="none"/>
          <w:u w:val="single"/>
        </w:rPr>
        <w:t>需指派需指派</w:t>
      </w:r>
      <w:r>
        <w:rPr>
          <w:rFonts w:hint="eastAsia" w:ascii="宋体" w:hAnsi="宋体" w:eastAsia="宋体" w:cs="宋体"/>
          <w:kern w:val="2"/>
          <w:sz w:val="24"/>
          <w:szCs w:val="24"/>
          <w:highlight w:val="none"/>
          <w:u w:val="single"/>
          <w:lang w:val="en-US" w:eastAsia="zh-CN"/>
        </w:rPr>
        <w:t>资料员配合总包单位及甲方进行如下工作：</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kern w:val="2"/>
          <w:sz w:val="24"/>
          <w:szCs w:val="24"/>
          <w:highlight w:val="none"/>
          <w:u w:val="single"/>
          <w:lang w:val="en-US" w:eastAsia="zh-CN"/>
        </w:rPr>
      </w:pPr>
      <w:r>
        <w:rPr>
          <w:rFonts w:hint="eastAsia" w:ascii="宋体" w:hAnsi="宋体" w:eastAsia="宋体" w:cs="宋体"/>
          <w:kern w:val="2"/>
          <w:sz w:val="24"/>
          <w:szCs w:val="24"/>
          <w:highlight w:val="none"/>
          <w:u w:val="single"/>
          <w:lang w:val="en-US" w:eastAsia="zh-CN"/>
        </w:rPr>
        <w:t>①所做资料必须符合西安市政档案管归档要求；</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kern w:val="2"/>
          <w:sz w:val="24"/>
          <w:szCs w:val="24"/>
          <w:highlight w:val="none"/>
          <w:u w:val="single"/>
          <w:lang w:val="en-US" w:eastAsia="zh-CN"/>
        </w:rPr>
      </w:pPr>
      <w:r>
        <w:rPr>
          <w:rFonts w:hint="eastAsia" w:ascii="宋体" w:hAnsi="宋体" w:eastAsia="宋体" w:cs="宋体"/>
          <w:kern w:val="2"/>
          <w:sz w:val="24"/>
          <w:szCs w:val="24"/>
          <w:highlight w:val="none"/>
          <w:u w:val="single"/>
          <w:lang w:val="en-US" w:eastAsia="zh-CN"/>
        </w:rPr>
        <w:t>②本项目所有验评资料、施工(记录、技术、管理)资料、试验项目、隐蔽记录及工程竣工所有资料的形成、收集、组卷、扫描、资料验收工作，均由乙方自行完成；</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kern w:val="2"/>
          <w:sz w:val="24"/>
          <w:szCs w:val="24"/>
          <w:highlight w:val="none"/>
          <w:u w:val="single"/>
          <w:lang w:val="en-US" w:eastAsia="zh-CN"/>
        </w:rPr>
      </w:pPr>
      <w:r>
        <w:rPr>
          <w:rFonts w:hint="eastAsia" w:ascii="宋体" w:hAnsi="宋体" w:eastAsia="宋体" w:cs="宋体"/>
          <w:kern w:val="2"/>
          <w:sz w:val="24"/>
          <w:szCs w:val="24"/>
          <w:highlight w:val="none"/>
          <w:u w:val="single"/>
          <w:lang w:val="en-US" w:eastAsia="zh-CN"/>
        </w:rPr>
        <w:t>③所有资料的日期由乙方自行编制，包括技术、管理、物资进场、验收日期、施工记录日期、试验报告日期、隐蔽项目、施工日志等所有资料；</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kern w:val="2"/>
          <w:sz w:val="24"/>
          <w:szCs w:val="24"/>
          <w:highlight w:val="none"/>
          <w:u w:val="single"/>
          <w:lang w:val="en-US" w:eastAsia="zh-CN"/>
        </w:rPr>
      </w:pPr>
      <w:r>
        <w:rPr>
          <w:rFonts w:hint="eastAsia" w:ascii="宋体" w:hAnsi="宋体" w:eastAsia="宋体" w:cs="宋体"/>
          <w:kern w:val="2"/>
          <w:sz w:val="24"/>
          <w:szCs w:val="24"/>
          <w:highlight w:val="none"/>
          <w:u w:val="single"/>
          <w:lang w:val="en-US" w:eastAsia="zh-CN"/>
        </w:rPr>
        <w:t>④保证所有资料、半成品试验及时到位，与工程进度同步进行。不得因材料试验、资料的原因影响材料的使用、工程进度、监理报验、工程组织验收；</w:t>
      </w:r>
    </w:p>
    <w:p>
      <w:pPr>
        <w:numPr>
          <w:ilvl w:val="0"/>
          <w:numId w:val="2"/>
        </w:numPr>
        <w:spacing w:line="360" w:lineRule="auto"/>
        <w:ind w:firstLine="480" w:firstLineChars="200"/>
        <w:rPr>
          <w:rFonts w:ascii="宋体" w:hAnsi="宋体" w:cs="宋体"/>
          <w:b/>
          <w:color w:val="000000"/>
          <w:kern w:val="0"/>
          <w:sz w:val="24"/>
        </w:rPr>
      </w:pPr>
      <w:r>
        <w:rPr>
          <w:rFonts w:hint="eastAsia" w:ascii="宋体" w:hAnsi="宋体" w:eastAsia="宋体" w:cs="宋体"/>
          <w:kern w:val="2"/>
          <w:sz w:val="24"/>
          <w:szCs w:val="24"/>
          <w:highlight w:val="none"/>
          <w:u w:val="single"/>
          <w:lang w:val="en-US" w:eastAsia="zh-CN"/>
        </w:rPr>
        <w:t>⑤认真落实资料收集整理、归档的相关制度，完善资料的分类管理。</w:t>
      </w:r>
      <w:r>
        <w:rPr>
          <w:rFonts w:hint="eastAsia" w:ascii="宋体" w:hAnsi="宋体" w:cs="宋体"/>
          <w:b/>
          <w:color w:val="000000"/>
          <w:kern w:val="0"/>
          <w:sz w:val="24"/>
        </w:rPr>
        <w:t>工期要求</w:t>
      </w:r>
    </w:p>
    <w:p>
      <w:pPr>
        <w:spacing w:line="360" w:lineRule="auto"/>
        <w:ind w:firstLine="480" w:firstLineChars="200"/>
        <w:rPr>
          <w:rFonts w:ascii="宋体" w:hAnsi="宋体" w:cs="宋体"/>
          <w:color w:val="000000"/>
          <w:sz w:val="24"/>
          <w:u w:val="single"/>
        </w:rPr>
      </w:pPr>
      <w:r>
        <w:rPr>
          <w:rFonts w:ascii="宋体" w:hAnsi="宋体" w:cs="宋体"/>
          <w:color w:val="000000"/>
          <w:sz w:val="24"/>
        </w:rPr>
        <w:t>2.1</w:t>
      </w:r>
      <w:r>
        <w:rPr>
          <w:rFonts w:hint="eastAsia" w:ascii="宋体" w:hAnsi="宋体" w:cs="宋体"/>
          <w:color w:val="000000"/>
          <w:sz w:val="24"/>
        </w:rPr>
        <w:t>开工日期：</w:t>
      </w:r>
      <w:r>
        <w:rPr>
          <w:rFonts w:hint="eastAsia" w:ascii="宋体" w:hAnsi="宋体" w:cs="宋体"/>
          <w:color w:val="000000"/>
          <w:sz w:val="24"/>
          <w:u w:val="single"/>
        </w:rPr>
        <w:t>以甲方实际要求开工日期为准</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ascii="宋体" w:hAnsi="宋体" w:cs="宋体"/>
          <w:color w:val="000000"/>
          <w:sz w:val="24"/>
        </w:rPr>
        <w:t>2.2</w:t>
      </w:r>
      <w:r>
        <w:rPr>
          <w:rFonts w:hint="eastAsia" w:ascii="宋体" w:hAnsi="宋体" w:cs="宋体"/>
          <w:color w:val="000000"/>
          <w:sz w:val="24"/>
        </w:rPr>
        <w:t>完工日期：</w:t>
      </w:r>
      <w:r>
        <w:rPr>
          <w:rFonts w:hint="eastAsia" w:ascii="宋体" w:hAnsi="宋体" w:cs="宋体"/>
          <w:color w:val="000000"/>
          <w:sz w:val="24"/>
          <w:u w:val="single"/>
        </w:rPr>
        <w:t>以甲方实际确认完工日期为准</w:t>
      </w:r>
      <w:r>
        <w:rPr>
          <w:rFonts w:hint="eastAsia" w:ascii="宋体" w:hAnsi="宋体" w:cs="宋体"/>
          <w:color w:val="000000"/>
          <w:sz w:val="24"/>
        </w:rPr>
        <w:t>；</w:t>
      </w:r>
    </w:p>
    <w:p>
      <w:pPr>
        <w:spacing w:line="360" w:lineRule="auto"/>
        <w:ind w:firstLine="480" w:firstLineChars="200"/>
        <w:rPr>
          <w:rFonts w:ascii="宋体" w:hAnsi="宋体" w:cs="宋体"/>
          <w:color w:val="FF0000"/>
          <w:sz w:val="24"/>
          <w:highlight w:val="cyan"/>
        </w:rPr>
      </w:pPr>
      <w:r>
        <w:rPr>
          <w:rFonts w:ascii="宋体" w:hAnsi="宋体" w:cs="宋体"/>
          <w:sz w:val="24"/>
          <w:highlight w:val="none"/>
        </w:rPr>
        <w:t>2.3</w:t>
      </w:r>
      <w:r>
        <w:rPr>
          <w:rFonts w:hint="eastAsia" w:ascii="宋体" w:hAnsi="宋体" w:cs="宋体"/>
          <w:sz w:val="24"/>
          <w:highlight w:val="none"/>
        </w:rPr>
        <w:t>合同工期总日历天数为：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120 </w:t>
      </w:r>
      <w:r>
        <w:rPr>
          <w:rFonts w:hint="eastAsia" w:ascii="宋体" w:hAnsi="宋体" w:cs="宋体"/>
          <w:sz w:val="24"/>
          <w:highlight w:val="none"/>
        </w:rPr>
        <w:t>天。</w:t>
      </w:r>
    </w:p>
    <w:p>
      <w:pPr>
        <w:numPr>
          <w:ilvl w:val="0"/>
          <w:numId w:val="2"/>
        </w:numPr>
        <w:spacing w:line="360" w:lineRule="auto"/>
        <w:ind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质量要求</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kern w:val="2"/>
          <w:sz w:val="24"/>
          <w:szCs w:val="24"/>
          <w:highlight w:val="none"/>
          <w:u w:val="none"/>
          <w:lang w:val="en-US" w:eastAsia="zh-CN" w:bidi="ar-SA"/>
        </w:rPr>
        <w:t>3.1质量要</w:t>
      </w:r>
      <w:r>
        <w:rPr>
          <w:rFonts w:hint="eastAsia" w:ascii="宋体" w:hAnsi="宋体" w:eastAsia="宋体" w:cs="宋体"/>
          <w:color w:val="auto"/>
          <w:kern w:val="2"/>
          <w:sz w:val="24"/>
          <w:szCs w:val="24"/>
          <w:highlight w:val="none"/>
          <w:u w:val="none"/>
          <w:lang w:val="en-US" w:eastAsia="zh-CN" w:bidi="ar-SA"/>
        </w:rPr>
        <w:t>求：</w:t>
      </w:r>
      <w:r>
        <w:rPr>
          <w:rFonts w:hint="eastAsia" w:ascii="宋体" w:hAnsi="宋体" w:eastAsia="宋体" w:cs="宋体"/>
          <w:color w:val="auto"/>
          <w:kern w:val="2"/>
          <w:highlight w:val="none"/>
          <w:u w:val="single"/>
        </w:rPr>
        <w:t>符合现行有效的国家标准规范、招标文件、设计图纸及甲方的质量管理体系文件要求，达到《</w:t>
      </w:r>
      <w:r>
        <w:rPr>
          <w:rFonts w:hint="eastAsia" w:cs="宋体"/>
          <w:color w:val="auto"/>
          <w:kern w:val="2"/>
          <w:highlight w:val="none"/>
          <w:u w:val="single"/>
          <w:lang w:val="en-US" w:eastAsia="zh-CN"/>
        </w:rPr>
        <w:t>建筑电气工程施工质量验收规范</w:t>
      </w:r>
      <w:r>
        <w:rPr>
          <w:rFonts w:hint="eastAsia" w:ascii="宋体" w:hAnsi="宋体" w:eastAsia="宋体" w:cs="宋体"/>
          <w:color w:val="auto"/>
          <w:kern w:val="2"/>
          <w:highlight w:val="none"/>
          <w:u w:val="single"/>
        </w:rPr>
        <w:t>》</w:t>
      </w:r>
      <w:r>
        <w:rPr>
          <w:rFonts w:hint="eastAsia" w:ascii="宋体" w:hAnsi="宋体" w:eastAsia="宋体" w:cs="宋体"/>
          <w:color w:val="auto"/>
          <w:kern w:val="2"/>
          <w:highlight w:val="none"/>
          <w:u w:val="single"/>
          <w:lang w:val="en-US" w:eastAsia="zh-CN"/>
        </w:rPr>
        <w:t>GB</w:t>
      </w:r>
      <w:r>
        <w:rPr>
          <w:rFonts w:hint="eastAsia" w:cs="宋体"/>
          <w:color w:val="auto"/>
          <w:kern w:val="2"/>
          <w:highlight w:val="none"/>
          <w:u w:val="single"/>
          <w:lang w:val="en-US" w:eastAsia="zh-CN"/>
        </w:rPr>
        <w:t>50303-2015、《建筑给水排水及采暖工程施工质量验收规范》GB50242-2002</w:t>
      </w:r>
      <w:r>
        <w:rPr>
          <w:rFonts w:hint="eastAsia" w:ascii="宋体" w:hAnsi="宋体" w:eastAsia="宋体" w:cs="宋体"/>
          <w:color w:val="auto"/>
          <w:kern w:val="2"/>
          <w:highlight w:val="none"/>
          <w:u w:val="single"/>
        </w:rPr>
        <w:t>等合格标准。</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cs="宋体"/>
          <w:color w:val="auto"/>
          <w:kern w:val="2"/>
          <w:sz w:val="24"/>
          <w:szCs w:val="24"/>
          <w:highlight w:val="none"/>
          <w:u w:val="none"/>
          <w:lang w:val="en-US" w:eastAsia="zh-CN" w:bidi="ar-SA"/>
        </w:rPr>
        <w:t>3.2</w:t>
      </w:r>
      <w:r>
        <w:rPr>
          <w:rFonts w:hint="eastAsia" w:ascii="宋体" w:hAnsi="宋体" w:eastAsia="宋体" w:cs="宋体"/>
          <w:color w:val="auto"/>
          <w:kern w:val="2"/>
          <w:sz w:val="24"/>
          <w:szCs w:val="24"/>
          <w:highlight w:val="none"/>
          <w:u w:val="none"/>
          <w:lang w:val="en-US" w:eastAsia="zh-CN" w:bidi="ar-SA"/>
        </w:rPr>
        <w:t>其他要求：</w:t>
      </w:r>
      <w:r>
        <w:rPr>
          <w:rFonts w:hint="eastAsia" w:ascii="宋体" w:hAnsi="宋体" w:eastAsia="宋体" w:cs="宋体"/>
          <w:color w:val="auto"/>
          <w:kern w:val="2"/>
          <w:sz w:val="24"/>
          <w:szCs w:val="24"/>
          <w:highlight w:val="none"/>
          <w:u w:val="single"/>
          <w:lang w:val="en-US" w:eastAsia="zh-CN" w:bidi="ar-SA"/>
        </w:rPr>
        <w:t>其余未尽事宜以招标文件、设计文件及图纸、工程量清单等文件及现场实际核定情况为准。</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kern w:val="2"/>
          <w:sz w:val="24"/>
          <w:szCs w:val="24"/>
          <w:highlight w:val="none"/>
          <w:u w:val="single"/>
          <w:lang w:val="en-US" w:eastAsia="zh-CN" w:bidi="ar-SA"/>
        </w:rPr>
      </w:pPr>
      <w:r>
        <w:rPr>
          <w:rFonts w:hint="eastAsia" w:cs="宋体"/>
          <w:color w:val="auto"/>
          <w:kern w:val="2"/>
          <w:sz w:val="24"/>
          <w:szCs w:val="24"/>
          <w:highlight w:val="none"/>
          <w:u w:val="none"/>
          <w:lang w:val="en-US" w:eastAsia="zh-CN" w:bidi="ar-SA"/>
        </w:rPr>
        <w:t>3.3</w:t>
      </w:r>
      <w:r>
        <w:rPr>
          <w:rFonts w:hint="eastAsia" w:ascii="宋体" w:hAnsi="宋体" w:eastAsia="宋体" w:cs="宋体"/>
          <w:color w:val="auto"/>
          <w:kern w:val="2"/>
          <w:sz w:val="24"/>
          <w:szCs w:val="24"/>
          <w:highlight w:val="none"/>
          <w:u w:val="single"/>
          <w:lang w:val="en-US" w:eastAsia="zh-CN" w:bidi="ar-SA"/>
        </w:rPr>
        <w:t>施工过程严格执行施工验收规范标准及设计说明相关要求，施工质量、操作规程及验收标准均以现行的国家地方颁发的标准规范执行，选用的材料应</w:t>
      </w:r>
      <w:r>
        <w:rPr>
          <w:rFonts w:hint="eastAsia" w:ascii="宋体" w:hAnsi="宋体" w:eastAsia="宋体" w:cs="宋体"/>
          <w:kern w:val="2"/>
          <w:sz w:val="24"/>
          <w:szCs w:val="24"/>
          <w:highlight w:val="none"/>
          <w:u w:val="single"/>
          <w:lang w:val="en-US" w:eastAsia="zh-CN" w:bidi="ar-SA"/>
        </w:rPr>
        <w:t>具有合格检验证明或出厂合格证明，并应符合现行国家和地方的相关产品标准；</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kern w:val="2"/>
          <w:sz w:val="24"/>
          <w:szCs w:val="24"/>
          <w:highlight w:val="none"/>
          <w:u w:val="single"/>
          <w:lang w:val="zh-CN" w:eastAsia="zh-CN" w:bidi="ar-SA"/>
        </w:rPr>
      </w:pPr>
      <w:r>
        <w:rPr>
          <w:rFonts w:hint="eastAsia" w:ascii="宋体" w:hAnsi="宋体" w:eastAsia="宋体" w:cs="宋体"/>
          <w:kern w:val="2"/>
          <w:sz w:val="24"/>
          <w:szCs w:val="24"/>
          <w:highlight w:val="none"/>
          <w:u w:val="none"/>
          <w:lang w:val="en-US" w:eastAsia="zh-CN" w:bidi="ar-SA"/>
        </w:rPr>
        <w:t>3.4</w:t>
      </w:r>
      <w:r>
        <w:rPr>
          <w:rFonts w:hint="eastAsia" w:ascii="宋体" w:hAnsi="宋体" w:eastAsia="宋体" w:cs="宋体"/>
          <w:kern w:val="2"/>
          <w:sz w:val="24"/>
          <w:szCs w:val="24"/>
          <w:highlight w:val="none"/>
          <w:u w:val="single"/>
          <w:lang w:val="zh-CN" w:eastAsia="zh-CN" w:bidi="ar-SA"/>
        </w:rPr>
        <w:t>各主要部分施工方法符合项目实际，须有详尽的施工技术方案及措施，工艺先进、方法科学合理、可行，能指导具体施工并确保安全；</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none"/>
          <w:lang w:val="en-US" w:eastAsia="zh-CN" w:bidi="ar-SA"/>
        </w:rPr>
        <w:t>3.5</w:t>
      </w:r>
      <w:r>
        <w:rPr>
          <w:rFonts w:hint="eastAsia" w:ascii="宋体" w:hAnsi="宋体" w:eastAsia="宋体" w:cs="宋体"/>
          <w:kern w:val="2"/>
          <w:sz w:val="24"/>
          <w:szCs w:val="24"/>
          <w:highlight w:val="none"/>
          <w:u w:val="single"/>
          <w:lang w:val="en-US" w:eastAsia="zh-CN" w:bidi="ar-SA"/>
        </w:rPr>
        <w:t>施工班组需要配备专门的安全管理人员，建立安全管理制度，且安全管理人员配备合理，制度健全；各道工序安全技术措施针对性强，符合实际且满足有关安全技术标准要求；现场需要配置专业的防火、安全防护措施；</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none"/>
          <w:lang w:val="en-US" w:eastAsia="zh-CN" w:bidi="ar-SA"/>
        </w:rPr>
        <w:t>3.6</w:t>
      </w:r>
      <w:r>
        <w:rPr>
          <w:rFonts w:hint="eastAsia" w:ascii="宋体" w:hAnsi="宋体" w:eastAsia="宋体" w:cs="宋体"/>
          <w:color w:val="auto"/>
          <w:kern w:val="2"/>
          <w:sz w:val="24"/>
          <w:szCs w:val="24"/>
          <w:highlight w:val="none"/>
          <w:u w:val="single"/>
          <w:lang w:val="en-US" w:eastAsia="zh-CN" w:bidi="ar-SA"/>
        </w:rPr>
        <w:t>质量合格需满足相关技术标准以及质量要求，并经建设方确认；</w:t>
      </w:r>
    </w:p>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none"/>
          <w:lang w:val="en-US" w:eastAsia="zh-CN" w:bidi="ar-SA"/>
        </w:rPr>
        <w:t>3.7其他质量要求：</w:t>
      </w:r>
      <w:r>
        <w:rPr>
          <w:rFonts w:hint="eastAsia" w:ascii="宋体" w:hAnsi="宋体" w:eastAsia="宋体" w:cs="宋体"/>
          <w:kern w:val="2"/>
          <w:sz w:val="24"/>
          <w:szCs w:val="24"/>
          <w:highlight w:val="none"/>
          <w:u w:val="single"/>
          <w:lang w:val="en-US" w:eastAsia="zh-CN" w:bidi="ar-SA"/>
        </w:rPr>
        <w:t xml:space="preserve">       /        。</w:t>
      </w:r>
    </w:p>
    <w:p>
      <w:pPr>
        <w:numPr>
          <w:ilvl w:val="0"/>
          <w:numId w:val="2"/>
        </w:numPr>
        <w:spacing w:line="360" w:lineRule="auto"/>
        <w:ind w:firstLine="482"/>
        <w:rPr>
          <w:rFonts w:ascii="宋体" w:hAnsi="宋体" w:cs="宋体"/>
          <w:b/>
          <w:color w:val="000000"/>
          <w:kern w:val="0"/>
          <w:sz w:val="24"/>
          <w:highlight w:val="none"/>
        </w:rPr>
      </w:pPr>
      <w:r>
        <w:rPr>
          <w:rFonts w:hint="eastAsia" w:ascii="宋体" w:hAnsi="宋体" w:cs="宋体"/>
          <w:b/>
          <w:color w:val="000000"/>
          <w:kern w:val="0"/>
          <w:sz w:val="24"/>
          <w:highlight w:val="none"/>
        </w:rPr>
        <w:t>双方一般权利和义务</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4.1双方驻工地代表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u w:val="single"/>
        </w:rPr>
      </w:pPr>
      <w:r>
        <w:rPr>
          <w:rFonts w:hint="eastAsia" w:ascii="宋体" w:hAnsi="宋体" w:eastAsia="宋体" w:cs="宋体"/>
          <w:color w:val="000000"/>
          <w:sz w:val="24"/>
          <w:highlight w:val="none"/>
          <w:lang w:val="en-US" w:eastAsia="zh-CN"/>
        </w:rPr>
        <w:t>4.1.1</w:t>
      </w:r>
      <w:r>
        <w:rPr>
          <w:rFonts w:hint="eastAsia" w:ascii="宋体" w:hAnsi="宋体" w:eastAsia="宋体" w:cs="宋体"/>
          <w:color w:val="000000"/>
          <w:sz w:val="24"/>
          <w:highlight w:val="none"/>
        </w:rPr>
        <w:t>甲方委派的担任驻工地履行本合同的代表为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晋稳良</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，身份证：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61012519700913133X</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，电话：</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13474019266</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2 乙方委派的担任驻工地履行本合同的代表为：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，身份证：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color w:val="000000"/>
          <w:sz w:val="24"/>
          <w:szCs w:val="24"/>
          <w:lang w:val="en-US" w:eastAsia="zh-CN"/>
        </w:rPr>
        <w:t>4.1.3</w:t>
      </w:r>
      <w:r>
        <w:rPr>
          <w:rFonts w:hint="eastAsia" w:ascii="宋体" w:hAnsi="宋体" w:eastAsia="宋体" w:cs="宋体"/>
          <w:sz w:val="24"/>
        </w:rPr>
        <w:t>乙方委派的担任驻工地履行本合同的现场负责人为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，执业资格证书：</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，身份证：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color w:val="000000"/>
          <w:sz w:val="24"/>
          <w:szCs w:val="24"/>
          <w:lang w:val="en-US" w:eastAsia="zh-CN"/>
        </w:rPr>
        <w:t>4.1.4</w:t>
      </w:r>
      <w:r>
        <w:rPr>
          <w:rFonts w:hint="eastAsia" w:ascii="宋体" w:hAnsi="宋体" w:eastAsia="宋体" w:cs="宋体"/>
          <w:sz w:val="24"/>
        </w:rPr>
        <w:t>乙方委派的担任驻工地履行本合同的技术负责人为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，执业资格证书：</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，身份证：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pStyle w:val="40"/>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color w:val="000000"/>
          <w:sz w:val="24"/>
          <w:szCs w:val="24"/>
          <w:lang w:val="en-US" w:eastAsia="zh-CN"/>
        </w:rPr>
        <w:t>4.1.5</w:t>
      </w:r>
      <w:r>
        <w:rPr>
          <w:rFonts w:hint="eastAsia" w:ascii="宋体" w:hAnsi="宋体" w:eastAsia="宋体" w:cs="宋体"/>
          <w:szCs w:val="24"/>
        </w:rPr>
        <w:t xml:space="preserve"> 乙方委派的担任驻工地履行本合同的安全负责人为</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     </w:t>
      </w:r>
      <w:r>
        <w:rPr>
          <w:rFonts w:hint="eastAsia" w:ascii="宋体" w:hAnsi="宋体" w:eastAsia="宋体" w:cs="宋体"/>
          <w:szCs w:val="24"/>
          <w:u w:val="single"/>
        </w:rPr>
        <w:t xml:space="preserve"> </w:t>
      </w:r>
      <w:r>
        <w:rPr>
          <w:rFonts w:hint="eastAsia" w:ascii="宋体" w:hAnsi="宋体" w:eastAsia="宋体" w:cs="宋体"/>
          <w:szCs w:val="24"/>
        </w:rPr>
        <w:t>，执业资格证书：</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        </w:t>
      </w:r>
      <w:r>
        <w:rPr>
          <w:rFonts w:hint="eastAsia" w:ascii="宋体" w:hAnsi="宋体" w:eastAsia="宋体" w:cs="宋体"/>
          <w:szCs w:val="24"/>
          <w:u w:val="single"/>
        </w:rPr>
        <w:t xml:space="preserve"> </w:t>
      </w:r>
      <w:r>
        <w:rPr>
          <w:rFonts w:hint="eastAsia" w:ascii="宋体" w:hAnsi="宋体" w:eastAsia="宋体" w:cs="宋体"/>
          <w:szCs w:val="24"/>
        </w:rPr>
        <w:t>，身份证：</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             </w:t>
      </w:r>
      <w:r>
        <w:rPr>
          <w:rFonts w:hint="eastAsia" w:ascii="宋体" w:hAnsi="宋体" w:eastAsia="宋体" w:cs="宋体"/>
          <w:szCs w:val="24"/>
          <w:u w:val="single"/>
        </w:rPr>
        <w:t xml:space="preserve"> </w:t>
      </w:r>
      <w:r>
        <w:rPr>
          <w:rFonts w:hint="eastAsia" w:ascii="宋体" w:hAnsi="宋体" w:eastAsia="宋体" w:cs="宋体"/>
          <w:szCs w:val="24"/>
        </w:rPr>
        <w:t>，电话：</w:t>
      </w:r>
      <w:r>
        <w:rPr>
          <w:rFonts w:hint="eastAsia" w:ascii="宋体" w:hAnsi="宋体" w:eastAsia="宋体" w:cs="宋体"/>
          <w:szCs w:val="24"/>
          <w:u w:val="single"/>
        </w:rPr>
        <w:t xml:space="preserve"> </w:t>
      </w:r>
      <w:r>
        <w:rPr>
          <w:rFonts w:hint="eastAsia" w:ascii="宋体" w:hAnsi="宋体" w:eastAsia="宋体" w:cs="宋体"/>
          <w:szCs w:val="24"/>
          <w:u w:val="single"/>
          <w:lang w:val="en-US" w:eastAsia="zh-CN"/>
        </w:rPr>
        <w:t xml:space="preserve">        </w:t>
      </w:r>
      <w:r>
        <w:rPr>
          <w:rFonts w:hint="eastAsia" w:ascii="宋体" w:hAnsi="宋体" w:eastAsia="宋体" w:cs="宋体"/>
          <w:szCs w:val="24"/>
          <w:u w:val="single"/>
        </w:rPr>
        <w:t xml:space="preserve">  </w:t>
      </w:r>
      <w:r>
        <w:rPr>
          <w:rFonts w:hint="eastAsia" w:ascii="宋体" w:hAnsi="宋体" w:eastAsia="宋体" w:cs="宋体"/>
          <w:szCs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4.2甲方义务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4.2.1</w:t>
      </w:r>
      <w:bookmarkStart w:id="2" w:name="_Hlk75380126"/>
      <w:r>
        <w:rPr>
          <w:rFonts w:hint="eastAsia" w:ascii="宋体" w:hAnsi="宋体" w:cs="宋体"/>
          <w:color w:val="000000"/>
          <w:sz w:val="24"/>
        </w:rPr>
        <w:t>统筹安排、协调解决非乙方独立使用的生产、生活临时设施、工作用水、用电及施工场地。负责整个施工场地的管理工作，协调乙方与同一施工场地内的其它施工单位之间的交叉配合。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4.2.2甲方应在劳务分包工作开工5天前，</w:t>
      </w:r>
      <w:bookmarkStart w:id="3" w:name="_Hlk75380192"/>
      <w:r>
        <w:rPr>
          <w:rFonts w:hint="eastAsia" w:ascii="宋体" w:hAnsi="宋体" w:cs="宋体"/>
          <w:color w:val="000000"/>
          <w:sz w:val="24"/>
        </w:rPr>
        <w:t>向乙方提供纸质版/电子版图纸，乙方根据需求进行复印/打印。</w:t>
      </w:r>
    </w:p>
    <w:bookmarkEnd w:id="2"/>
    <w:bookmarkEnd w:id="3"/>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4.2.3甲方为本分包工程实施提供的材料、机械设备和其他设施（如有时），见附表1。</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4.2.4 按本合同约定，向乙方支付合同价款。</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4.2.5负责与建设单位、监理、设计及有关部门联系，协调现场工作关系。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4.2.6监督乙方发放工人工资。甲方认为必要时，可由乙方造册，甲方代付。</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4.2.7双方约定甲方应做的其他工作：</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4.3乙方义务</w:t>
      </w:r>
    </w:p>
    <w:p>
      <w:pPr>
        <w:spacing w:line="360" w:lineRule="auto"/>
        <w:ind w:firstLine="480" w:firstLineChars="200"/>
        <w:rPr>
          <w:rFonts w:hint="eastAsia" w:ascii="宋体" w:hAnsi="宋体" w:cs="宋体"/>
          <w:color w:val="000000"/>
          <w:sz w:val="24"/>
          <w:highlight w:val="none"/>
        </w:rPr>
      </w:pPr>
      <w:bookmarkStart w:id="4" w:name="_Hlk75381261"/>
      <w:r>
        <w:rPr>
          <w:rFonts w:hint="eastAsia" w:ascii="宋体" w:hAnsi="宋体" w:cs="宋体"/>
          <w:color w:val="000000"/>
          <w:sz w:val="24"/>
          <w:highlight w:val="none"/>
        </w:rPr>
        <w:t>4.3.1乙方应在进场三日前，将其所有拟进场人员登记造册并加盖公章，报甲方备案。在施工过程中，乙方如变更现场人员，须及时更新人员名单，并在三日内将更新的人员名单加盖公章，报甲方确认。</w:t>
      </w:r>
    </w:p>
    <w:bookmarkEnd w:id="4"/>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4.3.</w:t>
      </w:r>
      <w:bookmarkStart w:id="5" w:name="_Hlk75380759"/>
      <w:r>
        <w:rPr>
          <w:rFonts w:hint="eastAsia" w:ascii="宋体" w:hAnsi="宋体" w:cs="宋体"/>
          <w:color w:val="000000"/>
          <w:sz w:val="24"/>
          <w:highlight w:val="none"/>
        </w:rPr>
        <w:t>2乙方应科学安排作业计划，投入足够的人力、物力，保证工期。根据施工组织设计总进度计划的要求，每月30日前提交下月施工计划。必要时按甲方要求提交旬、周施工计划，以及完成上述施工计划相应的劳动力安排计划，经甲方批准后严格实施。乙方不能按甲方批准的进度计划施工时，应根据甲方的要求提交一份修订的进度计划，以保证分包工程按期完工。</w:t>
      </w:r>
    </w:p>
    <w:bookmarkEnd w:id="5"/>
    <w:p>
      <w:pPr>
        <w:pStyle w:val="28"/>
        <w:spacing w:before="0" w:beforeAutospacing="0" w:after="0" w:afterAutospacing="0" w:line="360" w:lineRule="auto"/>
        <w:ind w:firstLine="480"/>
        <w:rPr>
          <w:rFonts w:cs="宋体"/>
          <w:color w:val="000000"/>
          <w:highlight w:val="none"/>
        </w:rPr>
      </w:pPr>
      <w:r>
        <w:rPr>
          <w:rFonts w:cs="宋体"/>
          <w:color w:val="000000"/>
          <w:highlight w:val="none"/>
        </w:rPr>
        <w:t>4.3.3对本合同范围内的工程质量向甲方负责，严格按照设计图纸、施工验收规范、相关技术要求及施工组织设计精心组织施工，确保工程质量达到合同约定的标准。</w:t>
      </w:r>
    </w:p>
    <w:p>
      <w:pPr>
        <w:pStyle w:val="28"/>
        <w:spacing w:before="0" w:beforeAutospacing="0" w:after="0" w:afterAutospacing="0" w:line="360" w:lineRule="auto"/>
        <w:ind w:firstLine="480"/>
        <w:rPr>
          <w:rFonts w:cs="宋体"/>
          <w:color w:val="000000"/>
          <w:highlight w:val="none"/>
        </w:rPr>
      </w:pPr>
      <w:r>
        <w:rPr>
          <w:rFonts w:cs="宋体"/>
          <w:color w:val="000000"/>
          <w:highlight w:val="none"/>
        </w:rPr>
        <w:t>4.3.4加强安全教育，认真执行安全技术规范，严格遵守安全制度，落实安全措施，确保施工安全。加强现场管理，严格执行建设主管部门及环保、消防、环卫等有关部门对施工现场的管理规定，做到文明施工。</w:t>
      </w:r>
    </w:p>
    <w:p>
      <w:pPr>
        <w:spacing w:line="360" w:lineRule="auto"/>
        <w:ind w:firstLine="480" w:firstLineChars="200"/>
        <w:rPr>
          <w:rFonts w:hint="eastAsia" w:ascii="宋体" w:hAnsi="宋体" w:cs="宋体"/>
          <w:color w:val="000000"/>
          <w:sz w:val="24"/>
          <w:highlight w:val="none"/>
        </w:rPr>
      </w:pPr>
      <w:bookmarkStart w:id="6" w:name="_Hlk75381372"/>
      <w:r>
        <w:rPr>
          <w:rFonts w:hint="eastAsia" w:ascii="宋体" w:hAnsi="宋体" w:cs="宋体"/>
          <w:color w:val="000000"/>
          <w:sz w:val="24"/>
          <w:highlight w:val="none"/>
        </w:rPr>
        <w:t>4.3.5自觉接受甲方及有关部门的管理、监督和检查。接受甲方随时检查其设备及材料的保管、使用情况，及其操作人员的有效证件、持证上岗情况。</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4.3.6按甲方统一规划堆放材料、机具，按甲方标准化工地要求设置标牌，做好生活区的管理，做好自身责任区的治安保卫工作。</w:t>
      </w:r>
    </w:p>
    <w:p>
      <w:pPr>
        <w:spacing w:line="360" w:lineRule="auto"/>
        <w:ind w:firstLine="480" w:firstLineChars="200"/>
        <w:rPr>
          <w:rFonts w:hint="eastAsia" w:ascii="宋体" w:hAnsi="宋体" w:cs="宋体"/>
          <w:color w:val="000000"/>
          <w:sz w:val="24"/>
          <w:highlight w:val="none"/>
        </w:rPr>
      </w:pPr>
      <w:bookmarkStart w:id="7" w:name="_Hlk77788428"/>
      <w:r>
        <w:rPr>
          <w:rFonts w:hint="eastAsia" w:ascii="宋体" w:hAnsi="宋体" w:cs="宋体"/>
          <w:color w:val="000000"/>
          <w:sz w:val="24"/>
          <w:highlight w:val="none"/>
        </w:rPr>
        <w:t>4.3.7做好施工场地周围建筑物、构筑物、地下管线和已完工程部分的成品保护工作。妥善保管、合理使用甲方提供或租赁给乙方使用的机具、周转材料及其他设施</w:t>
      </w:r>
      <w:bookmarkEnd w:id="7"/>
      <w:r>
        <w:rPr>
          <w:rFonts w:hint="eastAsia" w:ascii="宋体" w:hAnsi="宋体" w:cs="宋体"/>
          <w:color w:val="000000"/>
          <w:sz w:val="24"/>
          <w:highlight w:val="none"/>
        </w:rPr>
        <w:t>。</w:t>
      </w:r>
    </w:p>
    <w:bookmarkEnd w:id="6"/>
    <w:p>
      <w:pPr>
        <w:spacing w:line="360" w:lineRule="auto"/>
        <w:ind w:firstLine="480" w:firstLineChars="200"/>
        <w:rPr>
          <w:rFonts w:hint="eastAsia" w:ascii="宋体" w:hAnsi="宋体" w:cs="宋体"/>
          <w:color w:val="000000"/>
          <w:sz w:val="24"/>
          <w:highlight w:val="none"/>
        </w:rPr>
      </w:pPr>
      <w:bookmarkStart w:id="8" w:name="_Hlk77788533"/>
      <w:r>
        <w:rPr>
          <w:rFonts w:hint="eastAsia" w:ascii="宋体" w:hAnsi="宋体" w:cs="宋体"/>
          <w:color w:val="000000"/>
          <w:sz w:val="24"/>
          <w:highlight w:val="none"/>
        </w:rPr>
        <w:t>4.3.8乙方应组织具有相应资格证书的熟练工人投入工作，并与其聘用的人员签订劳动合同并报甲方备案，在劳动合同约定的工资发放日后1周内，向甲方提交其工资发放表进行备案。</w:t>
      </w:r>
    </w:p>
    <w:bookmarkEnd w:id="8"/>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4.3.9按时提交报表及完整的原始技术、经济资料，配合甲方办理交工验收。</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4.3.10双方约定乙方应做的其它工作：</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w:t>
      </w:r>
    </w:p>
    <w:p>
      <w:pPr>
        <w:numPr>
          <w:ilvl w:val="0"/>
          <w:numId w:val="2"/>
        </w:numPr>
        <w:spacing w:line="360" w:lineRule="auto"/>
        <w:ind w:firstLine="482"/>
        <w:rPr>
          <w:rFonts w:hint="eastAsia" w:ascii="宋体" w:hAnsi="宋体" w:cs="宋体"/>
          <w:b/>
          <w:color w:val="000000"/>
          <w:kern w:val="0"/>
          <w:sz w:val="24"/>
          <w:highlight w:val="none"/>
        </w:rPr>
      </w:pPr>
      <w:r>
        <w:rPr>
          <w:rFonts w:hint="eastAsia" w:ascii="宋体" w:hAnsi="宋体" w:cs="宋体"/>
          <w:b/>
          <w:color w:val="000000"/>
          <w:kern w:val="0"/>
          <w:sz w:val="24"/>
          <w:highlight w:val="none"/>
        </w:rPr>
        <w:t>合同价款计价方式、结算和支付</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5.1本工程的合同价款采用以下第</w:t>
      </w:r>
      <w:r>
        <w:rPr>
          <w:rFonts w:hint="eastAsia" w:ascii="宋体" w:hAnsi="宋体" w:cs="宋体"/>
          <w:color w:val="000000"/>
          <w:sz w:val="24"/>
          <w:highlight w:val="none"/>
          <w:u w:val="single"/>
        </w:rPr>
        <w:t xml:space="preserve">  （2）  </w:t>
      </w:r>
      <w:r>
        <w:rPr>
          <w:rFonts w:hint="eastAsia" w:ascii="宋体" w:hAnsi="宋体" w:cs="宋体"/>
          <w:color w:val="000000"/>
          <w:sz w:val="24"/>
          <w:highlight w:val="none"/>
        </w:rPr>
        <w:t>种方式确定。</w:t>
      </w:r>
    </w:p>
    <w:p>
      <w:pPr>
        <w:spacing w:line="360" w:lineRule="auto"/>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（1）固定总价合同，除设计变更或工程签证外合同价款不做调整；</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（2）固定综合单价合同，工程量按甲方确认的工程量计量，综合单价按照合同约定执行。</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5.2合同工程量清单如下表：</w:t>
      </w:r>
    </w:p>
    <w:p>
      <w:pPr>
        <w:pStyle w:val="2"/>
        <w:rPr>
          <w:rFonts w:hint="eastAsia" w:ascii="宋体" w:hAnsi="宋体" w:cs="宋体"/>
          <w:color w:val="000000"/>
          <w:sz w:val="24"/>
          <w:highlight w:val="none"/>
        </w:rPr>
      </w:pPr>
    </w:p>
    <w:p>
      <w:pPr>
        <w:rPr>
          <w:rFonts w:hint="eastAsia"/>
        </w:rPr>
      </w:pPr>
    </w:p>
    <w:tbl>
      <w:tblPr>
        <w:tblStyle w:val="17"/>
        <w:tblW w:w="10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57"/>
        <w:gridCol w:w="96"/>
        <w:gridCol w:w="1121"/>
        <w:gridCol w:w="128"/>
        <w:gridCol w:w="4899"/>
        <w:gridCol w:w="657"/>
        <w:gridCol w:w="792"/>
        <w:gridCol w:w="1130"/>
        <w:gridCol w:w="1095"/>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5" w:hRule="atLeast"/>
          <w:jc w:val="center"/>
        </w:trPr>
        <w:tc>
          <w:tcPr>
            <w:tcW w:w="457" w:type="dxa"/>
            <w:shd w:val="clear" w:color="auto" w:fill="FFFFFF"/>
            <w:noWrap w:val="0"/>
            <w:vAlign w:val="center"/>
          </w:tcPr>
          <w:p>
            <w:pPr>
              <w:jc w:val="center"/>
              <w:rPr>
                <w:rFonts w:hint="eastAsia" w:ascii="宋体" w:hAnsi="宋体" w:cs="宋体"/>
                <w:b/>
                <w:bCs/>
                <w:sz w:val="22"/>
                <w:szCs w:val="22"/>
                <w:lang w:val="zh-TW" w:eastAsia="zh-TW"/>
              </w:rPr>
            </w:pPr>
            <w:r>
              <w:rPr>
                <w:rFonts w:hint="eastAsia" w:ascii="宋体" w:hAnsi="宋体" w:cs="宋体"/>
                <w:b/>
                <w:bCs/>
                <w:sz w:val="22"/>
                <w:szCs w:val="22"/>
                <w:lang w:val="zh-TW" w:eastAsia="zh-TW"/>
              </w:rPr>
              <w:t>序号</w:t>
            </w:r>
          </w:p>
        </w:tc>
        <w:tc>
          <w:tcPr>
            <w:tcW w:w="1217" w:type="dxa"/>
            <w:gridSpan w:val="2"/>
            <w:shd w:val="clear" w:color="auto" w:fill="FFFFFF"/>
            <w:noWrap w:val="0"/>
            <w:vAlign w:val="center"/>
          </w:tcPr>
          <w:p>
            <w:pPr>
              <w:widowControl/>
              <w:jc w:val="center"/>
              <w:textAlignment w:val="center"/>
              <w:rPr>
                <w:rFonts w:hint="eastAsia" w:ascii="宋体" w:hAnsi="宋体" w:cs="宋体"/>
                <w:b/>
                <w:bCs/>
                <w:sz w:val="22"/>
                <w:szCs w:val="22"/>
                <w:lang w:val="zh-TW"/>
              </w:rPr>
            </w:pPr>
            <w:r>
              <w:rPr>
                <w:rFonts w:hint="eastAsia" w:ascii="宋体" w:hAnsi="宋体" w:cs="宋体"/>
                <w:b/>
                <w:bCs/>
                <w:color w:val="000000"/>
                <w:kern w:val="0"/>
                <w:sz w:val="22"/>
                <w:szCs w:val="22"/>
                <w:lang w:bidi="ar"/>
              </w:rPr>
              <w:t>项目名称及特征</w:t>
            </w:r>
          </w:p>
        </w:tc>
        <w:tc>
          <w:tcPr>
            <w:tcW w:w="5027" w:type="dxa"/>
            <w:gridSpan w:val="2"/>
            <w:shd w:val="clear" w:color="auto" w:fill="FFFFFF"/>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color w:val="000000"/>
                <w:kern w:val="0"/>
                <w:sz w:val="22"/>
                <w:szCs w:val="22"/>
                <w:lang w:bidi="ar"/>
              </w:rPr>
              <w:t>工程内容</w:t>
            </w:r>
          </w:p>
        </w:tc>
        <w:tc>
          <w:tcPr>
            <w:tcW w:w="657" w:type="dxa"/>
            <w:shd w:val="clear" w:color="auto" w:fill="FFFFFF"/>
            <w:noWrap w:val="0"/>
            <w:vAlign w:val="center"/>
          </w:tcPr>
          <w:p>
            <w:pPr>
              <w:widowControl/>
              <w:jc w:val="center"/>
              <w:textAlignment w:val="center"/>
              <w:rPr>
                <w:rFonts w:hint="eastAsia" w:ascii="宋体" w:hAnsi="宋体" w:cs="宋体"/>
                <w:b/>
                <w:bCs/>
                <w:sz w:val="22"/>
                <w:szCs w:val="22"/>
                <w:lang w:val="zh-TW"/>
              </w:rPr>
            </w:pPr>
            <w:r>
              <w:rPr>
                <w:rFonts w:hint="eastAsia" w:ascii="宋体" w:hAnsi="宋体" w:cs="宋体"/>
                <w:b/>
                <w:bCs/>
                <w:color w:val="000000"/>
                <w:kern w:val="0"/>
                <w:sz w:val="22"/>
                <w:szCs w:val="22"/>
                <w:lang w:bidi="ar"/>
              </w:rPr>
              <w:t>单位</w:t>
            </w:r>
          </w:p>
        </w:tc>
        <w:tc>
          <w:tcPr>
            <w:tcW w:w="792" w:type="dxa"/>
            <w:shd w:val="clear" w:color="auto" w:fill="FFFFFF"/>
            <w:noWrap w:val="0"/>
            <w:vAlign w:val="center"/>
          </w:tcPr>
          <w:p>
            <w:pPr>
              <w:jc w:val="center"/>
              <w:rPr>
                <w:rFonts w:hint="eastAsia" w:ascii="宋体" w:hAnsi="宋体" w:cs="宋体"/>
                <w:b/>
                <w:bCs/>
                <w:sz w:val="22"/>
                <w:szCs w:val="22"/>
              </w:rPr>
            </w:pPr>
            <w:r>
              <w:rPr>
                <w:rFonts w:hint="eastAsia" w:ascii="宋体" w:hAnsi="宋体" w:cs="宋体"/>
                <w:b/>
                <w:bCs/>
                <w:sz w:val="22"/>
                <w:szCs w:val="22"/>
                <w:lang w:val="zh-TW"/>
              </w:rPr>
              <w:t>数量</w:t>
            </w:r>
          </w:p>
        </w:tc>
        <w:tc>
          <w:tcPr>
            <w:tcW w:w="1130" w:type="dxa"/>
            <w:shd w:val="clear" w:color="auto" w:fill="FFFFFF"/>
            <w:noWrap w:val="0"/>
            <w:vAlign w:val="center"/>
          </w:tcPr>
          <w:p>
            <w:pPr>
              <w:jc w:val="center"/>
              <w:rPr>
                <w:rFonts w:hint="eastAsia" w:ascii="宋体" w:hAnsi="宋体" w:cs="宋体"/>
                <w:b/>
                <w:bCs/>
                <w:sz w:val="22"/>
                <w:szCs w:val="22"/>
              </w:rPr>
            </w:pPr>
            <w:r>
              <w:rPr>
                <w:rFonts w:hint="eastAsia" w:ascii="宋体" w:hAnsi="宋体" w:cs="宋体"/>
                <w:b/>
                <w:bCs/>
                <w:sz w:val="22"/>
                <w:szCs w:val="22"/>
              </w:rPr>
              <w:t>含税单价</w:t>
            </w:r>
            <w:r>
              <w:rPr>
                <w:rFonts w:hint="eastAsia" w:ascii="宋体" w:hAnsi="宋体" w:cs="宋体"/>
                <w:b/>
                <w:bCs/>
                <w:sz w:val="22"/>
                <w:szCs w:val="22"/>
                <w:lang w:val="zh-TW"/>
              </w:rPr>
              <w:t>（元）</w:t>
            </w:r>
          </w:p>
        </w:tc>
        <w:tc>
          <w:tcPr>
            <w:tcW w:w="1095" w:type="dxa"/>
            <w:shd w:val="clear" w:color="auto" w:fill="FFFFFF"/>
            <w:noWrap w:val="0"/>
            <w:vAlign w:val="center"/>
          </w:tcPr>
          <w:p>
            <w:pPr>
              <w:jc w:val="center"/>
              <w:rPr>
                <w:rFonts w:hint="eastAsia" w:ascii="宋体" w:hAnsi="宋体" w:cs="宋体"/>
                <w:b/>
                <w:bCs/>
                <w:sz w:val="22"/>
                <w:szCs w:val="22"/>
              </w:rPr>
            </w:pPr>
            <w:r>
              <w:rPr>
                <w:rFonts w:hint="eastAsia" w:ascii="宋体" w:hAnsi="宋体" w:cs="宋体"/>
                <w:b/>
                <w:bCs/>
                <w:sz w:val="22"/>
                <w:szCs w:val="22"/>
                <w:lang w:val="zh-TW"/>
              </w:rPr>
              <w:t>含税总价（元）</w:t>
            </w:r>
          </w:p>
        </w:tc>
        <w:tc>
          <w:tcPr>
            <w:tcW w:w="447" w:type="dxa"/>
            <w:shd w:val="clear" w:color="auto" w:fill="FFFFFF"/>
            <w:noWrap w:val="0"/>
            <w:vAlign w:val="center"/>
          </w:tcPr>
          <w:p>
            <w:pPr>
              <w:jc w:val="center"/>
              <w:rPr>
                <w:rFonts w:hint="eastAsia" w:ascii="宋体" w:hAnsi="宋体" w:cs="宋体"/>
                <w:b/>
                <w:bCs/>
                <w:sz w:val="22"/>
                <w:szCs w:val="22"/>
                <w:lang w:val="zh-TW"/>
              </w:rPr>
            </w:pPr>
            <w:r>
              <w:rPr>
                <w:rFonts w:hint="eastAsia" w:ascii="宋体" w:hAnsi="宋体" w:cs="宋体"/>
                <w:b/>
                <w:bCs/>
                <w:sz w:val="22"/>
                <w:szCs w:val="22"/>
                <w:lang w:val="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atLeast"/>
          <w:jc w:val="center"/>
        </w:trPr>
        <w:tc>
          <w:tcPr>
            <w:tcW w:w="10822" w:type="dxa"/>
            <w:gridSpan w:val="10"/>
            <w:shd w:val="clear" w:color="auto" w:fill="FFFFFF"/>
            <w:noWrap w:val="0"/>
            <w:vAlign w:val="center"/>
          </w:tcPr>
          <w:p>
            <w:pPr>
              <w:jc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49" w:type="dxa"/>
            <w:gridSpan w:val="2"/>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钢塑复合管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5.连接形式:卡箍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24.95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7"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2.输送介质（给水、排水、热媒体、燃气、雨水）:压力废水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3.材质:涂塑钢管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5.连接形式:沟槽或法兰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8.54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3.材质:钢衬塑复合管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15.40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48.51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44"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43.66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16.65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8"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8.32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2.23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水表安装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1.公称直径:DN150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1.丝扣水表安装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2.法兰片焊接、法兰水表安装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1.公称直径:DN65</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1.丝扣水表安装</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2.法兰片焊接、法兰水表安装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2.旋翼式水表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1.丝扣水表安装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2.法兰片焊接、法兰水表安装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1.丝扣水表安装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2.法兰片焊接、法兰水表安装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4"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自动排气阀</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1.型号、规格:ARVX  DN15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压力真空破坏器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1.类型:压力性真空破坏器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2.型号、规格:DN20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减压器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1.名称:可调式减压阀(自带压力表)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3.连接形式:螺纹连接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 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1.名称:可调式减压阀(自带压力表)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3.连接形式:螺纹连接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螺纹阀门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1.类型:全铜质闸阀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2.型号、规格:DN150，1.6MPa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2.型号、规格:DN40，1.6MPa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2.型号、规格:DN25，1.6MPa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2.型号、规格:DN20，1.6MPa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2.型号、规格:DN15，1.6MPa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4"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柔性抗震铸铁管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3.材质:离心铸造承插排水铸铁管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5.连接形式:水泥捻口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18.95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3.材质:离心铸造承插排水铸铁管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5.连接形式:水泥捻口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8.19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3.材质:抗震柔性接口排水铸铁管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5.连接形式:橡胶圈密封法兰接口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3.材质:抗震柔性接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口排水铸铁管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5.连接形式:橡胶圈密封法兰接口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2.材质:柔性铸铁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4.连接形式:石棉水泥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2.套管（包括防水套管）制作、安装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大便器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1.材质:蹲式大便器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2.组装形式:脚踏式冲洗阀并配置防污隔断装置，含五金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1.器具、附件安装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洗手盆</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1.组装形式:感应式水嘴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2.型号:台式洗手盆，含五金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1.器具、附件安装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组</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地漏</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1.材质:铜质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地面扫除口</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1.材质:铜质 镀铬铜面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6"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塑料管UPVC、PVC、PP-C、PP-R、PE管等</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3.材质:UPVC防紫外线雨水管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5.连接形式:粘接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3.雨水斗安装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22.31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3.材质:UPVC防紫外线雨水管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4.规格:DN100 5.连接形式:粘接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3.雨水斗安装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240.29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6"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离心式泵</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1.名称:潜污泵(自动搅匀)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2.型号:JYWQ80-40-15-1600-4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Q=40M3/H  H=15M N=4KW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3.输送介质:废水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4.安装及配套材料见08S305-26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 2.电动机安装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压力仪表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1.名称:压力表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1.取源部件安装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2.压力表弯制作、刷油、安装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3.本体安装   4.单体校验调整</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焊接法兰阀门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1.类型:止回阀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1.类型:闸阀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1.类型:橡胶软连接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地漏</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1.材质:全铜，网框式地漏(带存水弯)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2.规格:DN150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消火栓镀锌钢管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2.材质:热浸镀锌钢管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4.连接形式:沟槽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1.管道及管件安装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4.管网水冲洗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5.水压试验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267.30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消火栓镀锌钢管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1.材质:热浸镀锌钢管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3.连接形式:沟槽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4.除锈、刷油、防腐设计要求:银粉漆两道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1.管道及管件安装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4.管网水冲洗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5.水压试验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183.10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焊接法兰阀门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1.类型:双向蝶阀 1.6Mpa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波纹补偿器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1.类型:波纹补偿器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焊接法兰阀门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1.类型:全铜闸阀  1.6兆帕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消火栓</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1.规格:消火栓采用SG24E65Z-J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单栓带消防软管卷盘组合式消防柜,尺寸为:1800*700*180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,内均配有DN65阀一个,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DN65麻质衬胶水龙带25m长一条,φ19直流水枪一支,长30m消防软管卷盘一条,安装详见15S202-19页。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4"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试验消火栓</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1.安装部位（室内、室外）:消防柜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2.规格:试验消火栓采用SG24A65-J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型(800*650*240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)消火栓箱,内配DN65消火栓阀一个,DN65麻质衬胶水带25m长一条,φ19直流水枪一支,另带压力表一只。安装详见15S202-54页。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轻便消防水龙</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1.安装部位（室内、室外）:消防柜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2.规格:喷枪、衬胶水带DN65长25m,长30m消防软管卷盘1条,快速接口、接头,阀门,灭火器MF/ABC4两套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3.单栓、双栓:单栓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4.消防柜:1000x380x160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7"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灭火器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1.安装部位（室内、室外）:室内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2.型号:干粉磷酸铵盐灭火器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3.规格:MF/ABC4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具</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atLeast"/>
          <w:jc w:val="center"/>
        </w:trPr>
        <w:tc>
          <w:tcPr>
            <w:tcW w:w="10822" w:type="dxa"/>
            <w:gridSpan w:val="10"/>
            <w:shd w:val="clear" w:color="auto" w:fill="FFFFFF"/>
            <w:noWrap w:val="0"/>
            <w:vAlign w:val="center"/>
          </w:tcPr>
          <w:p>
            <w:pPr>
              <w:widowControl w:val="0"/>
              <w:snapToGrid/>
              <w:spacing w:before="0" w:beforeAutospacing="0" w:after="0" w:afterAutospacing="0" w:line="240" w:lineRule="auto"/>
              <w:jc w:val="center"/>
              <w:textAlignment w:val="baseline"/>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采暖通风工程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249" w:type="dxa"/>
            <w:gridSpan w:val="2"/>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轴流通风机</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2.型号:风量:Q=13000m3/h,全压:P=300Pa;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转速:1450rpm,功率:2.2KW(380V),噪音:≤65dB(A)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1.名称:低噪音墙壁式轴流排风机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2.型号:风量:Q=3500m3/h,全压:P=80Pa;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转速:1450rpm,功率:0.15KW(380V),噪音:≤60dB(A)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1.名称:低噪音墙壁式轴流排风机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2.型号:风量:Q=1000m3/h,全压:P=60Pa;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转速:1450rpm,功率:0.10KW(220V),噪音:≤60dB(A)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2.型号:风量:Q=12000m3/h,全压:P=300Pa;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转速:1450rpm,功率:2.2KW(380V),噪音:≤65dB(A)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1.名称:低噪音轴流送风机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2.型号:风量:Q=10000m3/h,全压:P=300Pa;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转速:1450rpm,功率:2.2KW(380V),噪音:≤65dB(A)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1.名称:墙壁式轴流排风机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2.型号:风量:Q=3500m3/h,全压:P=80Pa;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转速:1450rpm,功率:0.15KW(380V),噪音:≤58dB(A)带45°防雨弯头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及防虫网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1.名称:低噪音管道排风机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2.型号:风量:Q=1500m3/h,全压:P=250Pa;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转速:1450rpm,功率:0.18KW(220V),噪音:≤55dB(A)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1.名称:低噪音管道排风机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2.型号:风量:Q=1000m3/h,全压:P=250Pa;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转速:1450rpm,功率:0.18KW(220V),噪音:≤55dB(A)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1.名称:吸顶式通风器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2.型号:风量:Q=200m3/h,全压:P=100Pa;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功率:30W(220V),噪音:≤45dB(A)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碳钢通风管道制作安装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3.周长或直径:周长4000mm以下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4.板材厚度:0.75mm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52.09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6"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3.周长或直径:周长2000mm以下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4.板材厚度:0.6mm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10.66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8"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3.周长或直径:周长2000mm以下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4.板材厚度:0.75mm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10.74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3.周长或直径:周长800mm以下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10.40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2.形状:圆形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3.周长或直径:直径φ1120以内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4.板材厚度:0.75mm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2.形状:圆形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3.周长或直径:直径φ200以内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4.板材厚度:0.5mm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0.57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碳钢调节阀制作安装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1.类型:70°防火阀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2.规格:φ630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1.类型:70°防火阀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2.周长:800*400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1.类型:多叶调节阀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2.规格:320*250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1.类型:多叶调节阀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2.规格:250*200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碳钢风口、散流器制作安装（百叶窗）</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2.规格:800*630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碳钢风口、散流器制作安装（百叶窗）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2.规格:800*500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1.类型:防雨百叶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2.规格:630*400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2.规格:500*250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6"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2.规格:400*200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柔性接口及伸缩节制作安装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柔性接口及伸缩节制作安装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1.名称:普通软接头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2.材质:不燃材料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1.制作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螺纹阀门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1.类型:闸阀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1.类型:闸阀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2.型号、规格:DN20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1.类型:蝶阀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1.类型:蝶阀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1.类型:蝶阀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1.类型:细过滤器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2.型号、规格:Y型(45目) 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1.类型:细过滤器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2.型号、规格:Y型(45目) 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1.类型:细过滤器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2.型号、规格:Y型(45目) 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1.类型:粗过滤器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2.型号、规格:Y型(20目) 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1.类型:粗过滤器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2.型号、规格:Y型(20目) 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1.类型:粗过滤器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2.型号、规格:Y型(20目) DN32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1.类型:超声波热量表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2.型号、规格:公称流量(m|/h) 4.5具备数据通讯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和远传功能参考 表径DN65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1.类型:超声波热量表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2.型号、规格:公称流量(m|/h)23.5具备数据通讯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和远传功能，参考表径DN40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1.类型:超声波热量表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2.型号、规格:公称流量(m|/h)2.5具备数据通讯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和远传功能，参考表径DN25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1.类型:静态水力平衡阀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2.型号、规格:DN50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1.类型:静态水力平衡阀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2.型号、规格:DN40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1.类型:静态水力平衡阀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2.型号、规格:DN25</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1.类型:两通温控阀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2.型号、规格:DN20</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1.类型:截止阀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2.型号、规格:DN20，1.0MPa</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自动排气阀</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1.型号、规格:DN20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温度仪表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1.名称:温度计 2.规格:0-100℃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1.取源部件制作、安装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3.本体安装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4.单体校验调整</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支</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压力仪表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1.名称:压力表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2.类型:0-1.0MPa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1.取源部件安装 2.本体安装 3.单体校验调整</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钢制柱式散热器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1.片数:25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2.型号、规格:中心距600mm,单片散热量80W(△T=52.5°),承压1.0MPa。含手动跑风阀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组</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2173.00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镀锌钢管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129.18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5.给水管道消毒、冲洗 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126.29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153.24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207.42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131.29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4.规格:DN20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634.30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3" w:hRule="atLeast"/>
          <w:jc w:val="center"/>
        </w:trPr>
        <w:tc>
          <w:tcPr>
            <w:tcW w:w="10822" w:type="dxa"/>
            <w:gridSpan w:val="10"/>
            <w:shd w:val="clear" w:color="auto" w:fill="FFFFFF"/>
            <w:noWrap w:val="0"/>
            <w:vAlign w:val="center"/>
          </w:tcPr>
          <w:p>
            <w:pPr>
              <w:widowControl w:val="0"/>
              <w:snapToGrid/>
              <w:spacing w:before="0" w:beforeAutospacing="0" w:after="0" w:afterAutospacing="0" w:line="240" w:lineRule="auto"/>
              <w:jc w:val="center"/>
              <w:textAlignment w:val="baseline"/>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电气设备安装工程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1249"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低压开关柜</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1.名称、型号:风机配电柜AC-GLJ 防爆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1.基础槽钢制作、安装 2.柜安装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3.端子板安装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4.焊、压接线端子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5.盘柜配线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控制箱</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控制箱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1.名称、型号:潜污泵控制箱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2.规格:500*600*200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1.基础型钢制作、安装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配电箱</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1.名称、型号:动力配电箱（AL-Z)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1.名称、型号:风机配电箱（AC-FJJ)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2.规格:500X600X200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1.名称、型号:风机配电箱（AC-SCL)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2.规格:500X600X200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1.名称、型号:动力配电箱（AB-Z）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1.名称、型号:动力配电箱（AP-Z）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1.名称、型号:动力配电箱（AC-PDS）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1.名称、型号:照明配电箱（AL-FJJ）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1.名称、型号:照明配电箱（AL-SCL）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1.名称、型号:照明配电箱（AL-CEMS）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1.名称、型号:照明配电箱（AL-GLJ）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1.名称、型号:照明配电箱（AL-BG）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1.名称、型号:照明配电箱（AL-KZS）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1.名称、型号:照明配电箱（AL-PDS）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1.名称、型号:应急照明配电箱（ALE）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2.规格:500x600x200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1.名称、型号:动力配电箱（AP-Z)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2.规格:500*700*140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1.名称、型号:动力配电箱(AC)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2.规格:800*900*250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1.名称、型号:照明配电箱（AL）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2.规格:400*500*140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1.名称、型号:应急照明配电箱（ALE）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2.规格:400*500*140，一体式 DC24V输出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3.安转高度:距地1.2m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4.回路控制、通讯功能、为灯具供电AC220V输入DC24V安全电压输出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1.名称、型号:应急照明配电箱（BR-D）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2.规格:400*500*140，一体式 DC24V输出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3.安转高度:距地1.2m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4.回路控制、通讯功能、为灯具供电AC220V输入DC24V安全电压输出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1.名称、型号:动力配电箱（AP)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2.规格:800*900*250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1.名称、型号:风机启停按钮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低压交流异步电动机</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1.名称、型号、类别:风机检查接线调试，3KW以下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1.检查接线（包括接地）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2.系统调试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微型电机、电加热器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1.名称、型号:微型电机检查接线、调试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1.检查接线（包括接地）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2.系统调试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电气配管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43.43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46.51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502.78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6"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4.防腐油漆 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21.25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2.规格:SC65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4.防腐油漆 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51.65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3.规格:SC15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4.配置形式及部位:明敷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1545.58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4.配置形式及部位:明敷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825.22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1.名称:热镀锌钢管 JDG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2.规格:SC15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3.配置形式及部位:WC,CC，FC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1.刨沟槽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2084.27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1.名称:热镀锌钢管 JDG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2.规格:SC20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3.配置形式及部位:WC,CC，FC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1.刨沟槽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4.防腐油漆 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30.50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4.配置形式及部位:WS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58.80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1.名称:紧定式镀锌钢管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3.规格:SC32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4.配置形式及部位:WS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539.15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电力电缆</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1.型号:YHS-4x2.5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1.型号:YJV-4X4</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1.电缆敷设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2.电缆头制作、安装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604.45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1.型号:YJV-5X6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255.64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1.型号:YJV-5X10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21.25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1.型号:NH-YJV-4X35+1X16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51.65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1.型号:YFD-RTXMY-3(1x4)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电气配线</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2.导线型号、材质、规格:WDZN-RYSP-2*1.5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2.导线型号、材质、规格:BV-2.5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3313.02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2.导线型号、材质、规格:BV-4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1072.16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2.导线型号、材质、规格:WDZN-RYSP-2*2.5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825.22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2.导线型号、材质、规格:NH-RVS-2x1.5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1266.74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2.导线型号、材质、规格:NH-RVVP-2X1.5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219.44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2.导线型号、材质、规格:NH-BV-2X4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18.50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2.导线型号、材质、规格:NH-BV-2X2.5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631.67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2.导线型号、材质、规格:NH-BV-2X1.5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4.80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2.导线型号、材质、规格:BV-4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3.敷设部位或线制:管内敷设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202.73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控制电缆</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1.型号:ZR-KVV-4x1.5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1.揭（盖）盖板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4.电缆防护</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8.60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1.型号:KVV-4X1.5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331.28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1.型号:KVV-6X1.5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1.型号:KVV-8X1.5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255.87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电缆桥架</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1.型号、规格:200*100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2.材质:钢制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3.类型:梯式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1.电缆桥架安装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2.桥架支撑架安装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59.65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小电器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1.名称:单联开关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 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1.名称:双联开关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1.名称:三联开关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1.名称:四联开关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1.名称:带保护接点暗装插座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2.型号:220V10A安全型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1.名称:空调插座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2.型号:220V 20A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1.名称:密闭双极开关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2.型号:250V 16A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1.名称:安全型三极暗装插座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2.型号:250V 16A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1.名称:三联开关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工厂灯</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1.名称、型号:防水防尘灯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2.规格:LED 100W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1.名称、型号:广照型灯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2.规格:100W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3.安装方式及高度:屋顶钢梁吊装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 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1.名称、型号:壁灯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2.规格:80W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3.安装方式及高度:距地2.5米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1.名称、型号:天棚灯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2.规格:30W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1.名称、型号:防水防尘灯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2.规格:100W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174</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荧光灯</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1.名称:壁装单管荧光灯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2.型号:1x36W T5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3.安装方式:壁装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1.名称:防爆双管荧光灯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2.型号:2x36W T5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3.安装方式:吸顶</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176</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工厂灯</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1.名称、型号:防爆弯灯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2.规格:150W LED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3.安装方式及高度:距地2.5米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177</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装饰灯</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消防应急照明灯具安全出口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2.型号:1.灯内不带电池组2.每个设备具有唯一地址码3.可编程序控制4.故障报警5.无极性两总线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4.安装高度:门框上0.1米挂装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消防应急标志灯具单面双向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2.型号:1.灯内不带电池组2.每个设备具有唯一地址码3.可编程序控制4.故障报警5.无极性两总线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4.安装高度:底距地0.5m壁挂或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底边距地2.5m吊装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消防应急标志灯具单面左向（右向）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4.安装高度:底距地0.5m壁挂或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底边距地2.5m吊装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消防应急照明灯具壁挂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4.安装高度:距地2.5米挂装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消防应急照明灯具壁挂防爆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4.安装高度:距地2.5米挂装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消防应急照明灯具楼层指示灯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4.安装高度:门框上0.1米挂装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1.支架制作、安装 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警报装置</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1.名称:火灾应急广播扬声器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2.形式:吸顶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 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1.名称:防爆火灾应急广播扬声器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2.形式:吸顶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1.安装 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1.名称:火灾声光报警器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1.名称:防爆火灾声光报警器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1.名称:气体灭火声光报警器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2.距地2.4米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1.名称:气体喷洒指示灯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2.底边距地2.4米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按钮</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1.名称:带火警电话插孔的手动报警按钮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2.其他:距地1.3米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2.校接线 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4"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1.名称:带火警电话插孔的手动报警按钮（防爆）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2.其他:距地1.3米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1.规格:消火栓启泵按钮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2.消火栓箱内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4"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1.名称:气体灭火启停按钮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2.其他:距地1.4米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会议电话设备</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1.名称:火警电话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1.本体安装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2.检查调测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3.联网试验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194</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点型探测器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1.名称:感烟火灾探测器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4.探测器调试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1.名称:感温火灾探测器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4.探测器调试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9"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1.名称:防爆可燃气体探测器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4.探测器调试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1.名称:防爆图像型火灾探测器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4.探测器调试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控制箱</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1.名称、型号:控制器操作箱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1.基础型钢制作、安装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199</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模块(接口)</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1.名称:输入/输出模块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控制箱</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1.名称、型号:模块箱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1.基础型钢制作、安装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报警控制器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1.名称:可燃气体报警控制器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2.安装方式:距地1.5米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1.本体安装 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1.名称:通用火灾报警控制器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2.安装方式:距地1.5米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1.本体安装 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1.名称:气体灭火报警控制器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2.安装方式:距地1.5米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1.本体安装 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1.名称:气体灭火控制盘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2.安装方式:距地1.4米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1.本体安装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避雷装置</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1.受雷体名称、材质、规格、技术要求（安装部分）:屋面接闪带φ12镀锌圆钢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2.引下线材质、规格、技术要求（引下形式）:利用柱筋引下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3.均压环材质、规格、技术要求:镀锌扁钢40*4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1.避雷针（网）制作、安装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2.引下线敷设、断接卡子制作、安装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3.油漆（防腐）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4.钢铝窗接地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5.均压环敷设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6.柱主筋与圈梁焊接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7.接地跨接线安装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项</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4" w:hRule="atLeast"/>
          <w:jc w:val="center"/>
        </w:trPr>
        <w:tc>
          <w:tcPr>
            <w:tcW w:w="10822" w:type="dxa"/>
            <w:gridSpan w:val="10"/>
            <w:shd w:val="clear" w:color="auto" w:fill="FFFFFF"/>
            <w:noWrap w:val="0"/>
            <w:vAlign w:val="center"/>
          </w:tcPr>
          <w:p>
            <w:pPr>
              <w:widowControl w:val="0"/>
              <w:snapToGrid/>
              <w:spacing w:before="0" w:beforeAutospacing="0" w:after="0" w:afterAutospacing="0" w:line="240" w:lineRule="auto"/>
              <w:jc w:val="center"/>
              <w:textAlignment w:val="baseline"/>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室外工程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1249" w:type="dxa"/>
            <w:gridSpan w:val="2"/>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塑料管道铺设</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塑料管道铺设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203.78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7"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2.管材规格:DN80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544.54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7.39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2.管材规格:DN25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176.64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267.19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2.管材规格:DN65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49.82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2.管材规格:DN40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12.66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2.管材规格:DN32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10.28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128.32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1.管道材料名称:FRPP-双壁加筋波纹管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2.管材规格:DN300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3.接口形式:橡胶圈密封接口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2.管道接口</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412.95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阀门安装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1.公称直径:DN150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2.压力要求:1.6Mpa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3.阀门类型:蝶阀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1.法兰片焊接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2.阀门安装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3.阀门压力试验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1.公称直径:DN80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2.压力要求:1.6Mpa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3.阀门类型:蝶阀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1.法兰片焊接 2.阀门安装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3.阀门压力试验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2"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1.公称直径:DN20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2.压力要求:1.6Mpa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3.阀门类型:截止阀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1.法兰片焊接 2.阀门安装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3.阀门压力试验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接地装置</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1.接地极材质、规格:镀锌钢管DN50,2.5米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1.接地极（板）制作、安装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553"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2"/>
                <w:szCs w:val="22"/>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1.接地母线材质、规格:镀锌扁钢40*4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[工作内容] </w:t>
            </w:r>
            <w:r>
              <w:rPr>
                <w:rFonts w:hint="eastAsia" w:ascii="宋体" w:hAnsi="宋体" w:eastAsia="宋体" w:cs="宋体"/>
                <w:i w:val="0"/>
                <w:iCs w:val="0"/>
                <w:color w:val="262626"/>
                <w:kern w:val="0"/>
                <w:sz w:val="22"/>
                <w:szCs w:val="22"/>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1.室外接地极（板）制作、安装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2.接地母线敷设</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964.42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1095"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c>
          <w:tcPr>
            <w:tcW w:w="447"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9" w:hRule="atLeast"/>
          <w:jc w:val="center"/>
        </w:trPr>
        <w:tc>
          <w:tcPr>
            <w:tcW w:w="1802" w:type="dxa"/>
            <w:gridSpan w:val="4"/>
            <w:shd w:val="clear" w:color="auto" w:fill="FFFFFF"/>
            <w:noWrap w:val="0"/>
            <w:vAlign w:val="center"/>
          </w:tcPr>
          <w:p>
            <w:pPr>
              <w:widowControl/>
              <w:spacing w:line="430" w:lineRule="exact"/>
              <w:jc w:val="center"/>
              <w:textAlignment w:val="center"/>
              <w:rPr>
                <w:rFonts w:hint="eastAsia" w:ascii="宋体" w:hAnsi="宋体" w:eastAsia="宋体" w:cs="宋体"/>
                <w:i w:val="0"/>
                <w:iCs w:val="0"/>
                <w:color w:val="262626"/>
                <w:kern w:val="0"/>
                <w:sz w:val="22"/>
                <w:szCs w:val="22"/>
                <w:highlight w:val="cyan"/>
                <w:u w:val="none"/>
                <w:lang w:val="en-US" w:eastAsia="zh-CN" w:bidi="ar"/>
              </w:rPr>
            </w:pPr>
            <w:r>
              <w:rPr>
                <w:rFonts w:hint="eastAsia" w:ascii="宋体" w:hAnsi="宋体" w:cs="宋体"/>
                <w:color w:val="000000"/>
                <w:kern w:val="0"/>
                <w:sz w:val="22"/>
                <w:szCs w:val="22"/>
                <w:lang w:bidi="ar"/>
              </w:rPr>
              <w:t>合计</w:t>
            </w:r>
          </w:p>
        </w:tc>
        <w:tc>
          <w:tcPr>
            <w:tcW w:w="9020" w:type="dxa"/>
            <w:gridSpan w:val="6"/>
            <w:shd w:val="clear" w:color="auto" w:fill="FFFFFF"/>
            <w:noWrap w:val="0"/>
            <w:vAlign w:val="center"/>
          </w:tcPr>
          <w:p>
            <w:pPr>
              <w:spacing w:line="360" w:lineRule="auto"/>
              <w:rPr>
                <w:rFonts w:hint="eastAsia" w:ascii="宋体" w:hAnsi="宋体" w:cs="宋体"/>
                <w:color w:val="000000"/>
                <w:sz w:val="22"/>
                <w:szCs w:val="22"/>
              </w:rPr>
            </w:pPr>
            <w:r>
              <w:rPr>
                <w:rFonts w:hint="eastAsia" w:ascii="宋体" w:hAnsi="宋体" w:cs="宋体"/>
                <w:color w:val="000000"/>
                <w:sz w:val="22"/>
                <w:szCs w:val="22"/>
              </w:rPr>
              <w:t>含税总价：</w:t>
            </w:r>
            <w:r>
              <w:rPr>
                <w:rFonts w:hint="eastAsia" w:ascii="宋体" w:hAnsi="宋体" w:cs="宋体"/>
                <w:color w:val="000000"/>
                <w:sz w:val="22"/>
                <w:szCs w:val="22"/>
                <w:u w:val="single"/>
              </w:rPr>
              <w:t xml:space="preserve">           </w:t>
            </w:r>
            <w:r>
              <w:rPr>
                <w:rFonts w:hint="eastAsia" w:ascii="宋体" w:hAnsi="宋体" w:cs="宋体"/>
                <w:color w:val="000000"/>
                <w:sz w:val="22"/>
                <w:szCs w:val="22"/>
              </w:rPr>
              <w:t>元，人民币大写：</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p>
            <w:pPr>
              <w:spacing w:line="360" w:lineRule="auto"/>
              <w:rPr>
                <w:rFonts w:hint="eastAsia" w:ascii="宋体" w:hAnsi="宋体" w:cs="宋体"/>
                <w:color w:val="000000"/>
                <w:sz w:val="22"/>
                <w:szCs w:val="22"/>
              </w:rPr>
            </w:pPr>
            <w:r>
              <w:rPr>
                <w:rFonts w:hint="eastAsia" w:ascii="宋体" w:hAnsi="宋体" w:cs="宋体"/>
                <w:color w:val="000000"/>
                <w:sz w:val="22"/>
                <w:szCs w:val="22"/>
              </w:rPr>
              <w:t>不含税总价：</w:t>
            </w:r>
            <w:r>
              <w:rPr>
                <w:rFonts w:hint="eastAsia" w:ascii="宋体" w:hAnsi="宋体" w:cs="宋体"/>
                <w:color w:val="000000"/>
                <w:sz w:val="22"/>
                <w:szCs w:val="22"/>
                <w:u w:val="single"/>
              </w:rPr>
              <w:t xml:space="preserve">         </w:t>
            </w:r>
            <w:r>
              <w:rPr>
                <w:rFonts w:hint="eastAsia" w:ascii="宋体" w:hAnsi="宋体" w:cs="宋体"/>
                <w:color w:val="000000"/>
                <w:sz w:val="22"/>
                <w:szCs w:val="22"/>
              </w:rPr>
              <w:t>元，人民币大写：</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p>
            <w:pPr>
              <w:spacing w:line="430" w:lineRule="exact"/>
              <w:rPr>
                <w:rFonts w:hint="default" w:ascii="宋体" w:hAnsi="宋体" w:eastAsia="宋体" w:cs="宋体"/>
                <w:kern w:val="2"/>
                <w:sz w:val="22"/>
                <w:szCs w:val="22"/>
                <w:highlight w:val="cyan"/>
                <w:lang w:val="en-US" w:eastAsia="zh-CN" w:bidi="ar-SA"/>
              </w:rPr>
            </w:pPr>
            <w:r>
              <w:rPr>
                <w:rFonts w:hint="eastAsia" w:ascii="宋体" w:hAnsi="宋体" w:cs="宋体"/>
                <w:color w:val="000000"/>
                <w:sz w:val="22"/>
                <w:szCs w:val="22"/>
              </w:rPr>
              <w:t>税率为</w:t>
            </w:r>
            <w:r>
              <w:rPr>
                <w:rFonts w:hint="eastAsia" w:ascii="宋体" w:hAnsi="宋体" w:cs="宋体"/>
                <w:color w:val="000000"/>
                <w:sz w:val="22"/>
                <w:szCs w:val="22"/>
                <w:u w:val="single"/>
              </w:rPr>
              <w:t xml:space="preserve"> 3 </w:t>
            </w:r>
            <w:r>
              <w:rPr>
                <w:rFonts w:hint="eastAsia" w:ascii="宋体" w:hAnsi="宋体" w:cs="宋体"/>
                <w:color w:val="000000"/>
                <w:sz w:val="22"/>
                <w:szCs w:val="22"/>
              </w:rPr>
              <w:t>%，税金：</w:t>
            </w:r>
            <w:r>
              <w:rPr>
                <w:rFonts w:hint="eastAsia" w:ascii="宋体" w:hAnsi="宋体" w:cs="宋体"/>
                <w:color w:val="000000"/>
                <w:sz w:val="22"/>
                <w:szCs w:val="22"/>
                <w:u w:val="single"/>
              </w:rPr>
              <w:t xml:space="preserve">                 </w:t>
            </w:r>
            <w:r>
              <w:rPr>
                <w:rFonts w:hint="eastAsia" w:ascii="宋体" w:hAnsi="宋体" w:cs="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9" w:hRule="atLeast"/>
          <w:jc w:val="center"/>
        </w:trPr>
        <w:tc>
          <w:tcPr>
            <w:tcW w:w="10822" w:type="dxa"/>
            <w:gridSpan w:val="10"/>
            <w:shd w:val="clear" w:color="auto" w:fill="FFFFFF"/>
            <w:noWrap w:val="0"/>
            <w:vAlign w:val="center"/>
          </w:tcPr>
          <w:p>
            <w:pPr>
              <w:jc w:val="left"/>
              <w:rPr>
                <w:rFonts w:hint="eastAsia" w:ascii="宋体" w:hAnsi="宋体" w:cs="宋体"/>
                <w:color w:val="000000"/>
                <w:sz w:val="22"/>
                <w:szCs w:val="22"/>
                <w:highlight w:val="cyan"/>
              </w:rPr>
            </w:pPr>
            <w:r>
              <w:rPr>
                <w:rFonts w:hint="eastAsia" w:ascii="宋体" w:hAnsi="宋体" w:eastAsia="宋体" w:cs="宋体"/>
                <w:color w:val="000000"/>
                <w:sz w:val="22"/>
                <w:szCs w:val="22"/>
              </w:rPr>
              <w:t>说明：以上综合单价均为完工含税价，包含但不限于施工准备费，劳务费，乙方自行采购的制作安装人工费</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材料费，施工机具使用费，临时设施费，水电费，安全文明施工费，甲供材料的装卸、倒运、保管费，放假期间的场地看护费，已完工程及设备保护费，甲供物资退库费，试验检验费</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场地清理费，保险费，管理费，风险费，利润，税金及政策文件规定的各项费用和支出等，包括界面交接处的界面处理、环境文明、成品保护、施工人员吃住、交通、办公及材料二次搬运、垂直运输等费用</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乙方所提供的劳务人员在提供劳务服务过程中，需要配合项目部完成该项目研究课题所涉及的施工内容，期间产生的费用包含在此合同中，甲方不再单独付费。劳务价格除本合同5.4规定的情况外，均为一次包死，不再调整。若此税率和国家调整后的该合同要适用的税率发生变化，含税单价按照国家调整后的新税率进行调整。</w:t>
            </w:r>
          </w:p>
        </w:tc>
      </w:tr>
    </w:tbl>
    <w:p>
      <w:pPr>
        <w:pStyle w:val="2"/>
        <w:rPr>
          <w:rFonts w:hint="eastAsia"/>
        </w:rPr>
      </w:pPr>
    </w:p>
    <w:p>
      <w:pPr>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本工程分包合同价中已包括3%的安全文明施工费用（用于乙方对其人员</w:t>
      </w:r>
    </w:p>
    <w:p>
      <w:pPr>
        <w:spacing w:line="360" w:lineRule="auto"/>
        <w:rPr>
          <w:rFonts w:ascii="宋体" w:hAnsi="宋体" w:cs="宋体"/>
          <w:color w:val="000000"/>
          <w:sz w:val="24"/>
          <w:highlight w:val="none"/>
        </w:rPr>
      </w:pPr>
      <w:r>
        <w:rPr>
          <w:rFonts w:hint="eastAsia" w:ascii="宋体" w:hAnsi="宋体" w:cs="宋体"/>
          <w:color w:val="000000"/>
          <w:sz w:val="24"/>
          <w:highlight w:val="none"/>
        </w:rPr>
        <w:t>进行文明施工、环境保护、临时设施、安全施工及其他安全文明措施等），结算时不再另行计取。乙方应将安全文明施工费合理足额使用，并向甲方提供相关票据及明细，若甲方检查发现乙方现场安全文明施工及措施不到位，资金落实不到位，甲方有权组织人员落实现场安全文明施工及设施，费用从乙方安全文明施工费中直接扣除。</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 xml:space="preserve"> 除国家税率政策变化或合同另有约定外，本合同价不予调整。</w:t>
      </w:r>
    </w:p>
    <w:p>
      <w:pPr>
        <w:spacing w:line="360" w:lineRule="auto"/>
        <w:ind w:firstLine="480" w:firstLineChars="200"/>
        <w:rPr>
          <w:rFonts w:ascii="宋体" w:hAnsi="宋体" w:cs="宋体"/>
          <w:color w:val="000000"/>
          <w:sz w:val="24"/>
          <w:highlight w:val="none"/>
        </w:rPr>
      </w:pPr>
      <w:bookmarkStart w:id="9" w:name="_Hlk75378414"/>
      <w:r>
        <w:rPr>
          <w:rFonts w:ascii="宋体" w:hAnsi="宋体" w:cs="宋体"/>
          <w:color w:val="000000"/>
          <w:sz w:val="24"/>
          <w:highlight w:val="none"/>
        </w:rPr>
        <w:t>5</w:t>
      </w: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工程量的计量</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乙方按</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 xml:space="preserve">月 </w:t>
      </w:r>
      <w:r>
        <w:rPr>
          <w:rFonts w:hint="eastAsia" w:ascii="宋体" w:hAnsi="宋体" w:cs="宋体"/>
          <w:color w:val="000000"/>
          <w:sz w:val="24"/>
          <w:highlight w:val="none"/>
        </w:rPr>
        <w:t>将监理验收合格的已完工程量，按照甲方要求的文件格式报甲方确认。对未经甲方书面认可超出合同范围的工程量，或因乙方原因造成返工的工程量，甲方不予计量（工程数量以施工现场实际发生的经项目部确认无误的工程量为准）。</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进度款的支付</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双方约定，甲方按以下第</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（2）</w:t>
      </w:r>
      <w:r>
        <w:rPr>
          <w:rFonts w:ascii="宋体" w:hAnsi="宋体" w:cs="宋体"/>
          <w:color w:val="000000"/>
          <w:sz w:val="24"/>
          <w:highlight w:val="none"/>
          <w:u w:val="single"/>
        </w:rPr>
        <w:t xml:space="preserve">  </w:t>
      </w:r>
      <w:r>
        <w:rPr>
          <w:rFonts w:hint="eastAsia" w:ascii="宋体" w:hAnsi="宋体" w:cs="宋体"/>
          <w:color w:val="000000"/>
          <w:sz w:val="24"/>
          <w:highlight w:val="none"/>
        </w:rPr>
        <w:t>种方式向乙方支付工程进度款。</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分包范围内的工程已全部完工，经建设单位、监理单位验收合格、质量符合合同要求，工程进度款按合同总价的</w:t>
      </w:r>
      <w:r>
        <w:rPr>
          <w:rFonts w:ascii="宋体" w:hAnsi="宋体" w:cs="宋体"/>
          <w:color w:val="000000"/>
          <w:sz w:val="24"/>
          <w:highlight w:val="none"/>
          <w:u w:val="single"/>
        </w:rPr>
        <w:t xml:space="preserve"> / </w:t>
      </w:r>
      <w:r>
        <w:rPr>
          <w:rFonts w:ascii="宋体" w:hAnsi="宋体" w:cs="宋体"/>
          <w:color w:val="000000"/>
          <w:sz w:val="24"/>
          <w:highlight w:val="none"/>
        </w:rPr>
        <w:t>%</w:t>
      </w:r>
      <w:r>
        <w:rPr>
          <w:rFonts w:hint="eastAsia" w:ascii="宋体" w:hAnsi="宋体" w:cs="宋体"/>
          <w:color w:val="000000"/>
          <w:sz w:val="24"/>
          <w:highlight w:val="none"/>
        </w:rPr>
        <w:t>一次性</w:t>
      </w:r>
      <w:r>
        <w:rPr>
          <w:rFonts w:ascii="宋体" w:hAnsi="宋体" w:cs="宋体"/>
          <w:color w:val="000000"/>
          <w:sz w:val="24"/>
          <w:highlight w:val="none"/>
        </w:rPr>
        <w:t>支付</w:t>
      </w:r>
      <w:r>
        <w:rPr>
          <w:rFonts w:hint="eastAsia" w:ascii="宋体" w:hAnsi="宋体" w:cs="宋体"/>
          <w:color w:val="000000"/>
          <w:sz w:val="24"/>
          <w:highlight w:val="none"/>
        </w:rPr>
        <w:t>；</w:t>
      </w:r>
    </w:p>
    <w:p>
      <w:pPr>
        <w:spacing w:line="360" w:lineRule="auto"/>
        <w:ind w:firstLine="480"/>
        <w:rPr>
          <w:rFonts w:hint="eastAsia" w:ascii="宋体" w:hAnsi="宋体" w:cs="宋体"/>
          <w:sz w:val="24"/>
          <w:highlight w:val="none"/>
        </w:rPr>
      </w:pP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分包范围内的月度完成工程量，经建设单位、监理单位验收合格、质量符合合同要求，工程进度款按月完成工程量造价的</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70</w:t>
      </w:r>
      <w:r>
        <w:rPr>
          <w:rFonts w:ascii="宋体" w:hAnsi="宋体" w:cs="宋体"/>
          <w:color w:val="000000"/>
          <w:sz w:val="24"/>
          <w:highlight w:val="none"/>
          <w:u w:val="single"/>
        </w:rPr>
        <w:t xml:space="preserve"> </w:t>
      </w:r>
      <w:r>
        <w:rPr>
          <w:rFonts w:ascii="宋体" w:hAnsi="宋体" w:cs="宋体"/>
          <w:color w:val="000000"/>
          <w:sz w:val="24"/>
          <w:highlight w:val="none"/>
        </w:rPr>
        <w:t>%支付</w:t>
      </w:r>
      <w:r>
        <w:rPr>
          <w:rFonts w:hint="eastAsia" w:ascii="宋体" w:hAnsi="宋体" w:cs="宋体"/>
          <w:color w:val="000000"/>
          <w:sz w:val="24"/>
          <w:highlight w:val="none"/>
        </w:rPr>
        <w:t>。</w:t>
      </w:r>
      <w:r>
        <w:rPr>
          <w:rFonts w:hint="eastAsia" w:ascii="宋体" w:hAnsi="宋体" w:cs="宋体"/>
          <w:sz w:val="24"/>
          <w:highlight w:val="none"/>
        </w:rPr>
        <w:t>（</w:t>
      </w:r>
      <w:r>
        <w:rPr>
          <w:rFonts w:ascii="宋体" w:hAnsi="宋体" w:cs="宋体"/>
          <w:sz w:val="24"/>
          <w:highlight w:val="none"/>
        </w:rPr>
        <w:t>人工按</w:t>
      </w:r>
      <w:r>
        <w:rPr>
          <w:rFonts w:hint="eastAsia" w:ascii="宋体" w:hAnsi="宋体" w:cs="宋体"/>
          <w:sz w:val="24"/>
          <w:highlight w:val="none"/>
        </w:rPr>
        <w:t>现场实际</w:t>
      </w:r>
      <w:r>
        <w:rPr>
          <w:rFonts w:ascii="宋体" w:hAnsi="宋体" w:cs="宋体"/>
          <w:sz w:val="24"/>
          <w:highlight w:val="none"/>
        </w:rPr>
        <w:t>进度</w:t>
      </w:r>
      <w:r>
        <w:rPr>
          <w:rFonts w:hint="eastAsia" w:ascii="宋体" w:hAnsi="宋体" w:cs="宋体"/>
          <w:sz w:val="24"/>
          <w:highlight w:val="none"/>
        </w:rPr>
        <w:t>的</w:t>
      </w:r>
      <w:r>
        <w:rPr>
          <w:rFonts w:ascii="宋体" w:hAnsi="宋体" w:cs="宋体"/>
          <w:sz w:val="24"/>
          <w:highlight w:val="none"/>
        </w:rPr>
        <w:t>100%付款</w:t>
      </w:r>
      <w:r>
        <w:rPr>
          <w:rFonts w:hint="eastAsia" w:ascii="宋体" w:hAnsi="宋体" w:cs="宋体"/>
          <w:sz w:val="24"/>
          <w:highlight w:val="none"/>
        </w:rPr>
        <w:t>）</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5.7</w:t>
      </w:r>
      <w:r>
        <w:rPr>
          <w:rFonts w:hint="eastAsia" w:ascii="宋体" w:hAnsi="宋体" w:cs="宋体"/>
          <w:color w:val="000000"/>
          <w:sz w:val="24"/>
          <w:highlight w:val="none"/>
        </w:rPr>
        <w:t>工程结算</w:t>
      </w:r>
    </w:p>
    <w:p>
      <w:pPr>
        <w:spacing w:line="360" w:lineRule="auto"/>
        <w:ind w:firstLine="480"/>
        <w:rPr>
          <w:rFonts w:hint="eastAsia" w:ascii="宋体" w:hAnsi="宋体" w:cs="宋体"/>
          <w:sz w:val="24"/>
          <w:highlight w:val="none"/>
        </w:rPr>
      </w:pPr>
      <w:r>
        <w:rPr>
          <w:rFonts w:hint="eastAsia" w:ascii="宋体" w:hAnsi="宋体" w:cs="宋体"/>
          <w:sz w:val="24"/>
          <w:highlight w:val="none"/>
        </w:rPr>
        <w:t>5.7.1 分包工程竣工验收报告经甲方认可后14天内，乙方向甲方递交分包工程竣工结算报告及完整的结算资料，甲方收到乙方递交的分包工程竣工结算报告及结算资料后28天内进行核实，给予确认或者提出明确的修改意见。</w:t>
      </w:r>
    </w:p>
    <w:p>
      <w:pPr>
        <w:spacing w:line="360" w:lineRule="auto"/>
        <w:ind w:firstLine="480"/>
        <w:rPr>
          <w:rFonts w:hint="eastAsia" w:ascii="宋体" w:hAnsi="宋体" w:cs="宋体"/>
          <w:sz w:val="24"/>
          <w:highlight w:val="none"/>
        </w:rPr>
      </w:pPr>
      <w:r>
        <w:rPr>
          <w:rFonts w:hint="eastAsia" w:ascii="宋体" w:hAnsi="宋体" w:cs="宋体"/>
          <w:sz w:val="24"/>
          <w:highlight w:val="none"/>
        </w:rPr>
        <w:t>5.7.2工程结算资料经甲方审核无误后，甲方支付工程款至工程结算总价的97%；剩余3%作为质保金，待缺陷责任期满后一次性无息返还，乙方的保修责任不以质保金退还而解除。</w:t>
      </w:r>
    </w:p>
    <w:p>
      <w:pPr>
        <w:spacing w:line="360" w:lineRule="auto"/>
        <w:ind w:firstLine="480"/>
        <w:rPr>
          <w:rFonts w:hint="eastAsia" w:ascii="宋体" w:hAnsi="宋体" w:cs="宋体"/>
          <w:sz w:val="24"/>
          <w:highlight w:val="none"/>
        </w:rPr>
      </w:pPr>
      <w:r>
        <w:rPr>
          <w:rFonts w:hint="eastAsia" w:ascii="宋体" w:hAnsi="宋体" w:cs="宋体"/>
          <w:sz w:val="24"/>
          <w:highlight w:val="none"/>
        </w:rPr>
        <w:t>5.7.3以固定总价签订的</w:t>
      </w:r>
      <w:r>
        <w:rPr>
          <w:rFonts w:hint="eastAsia" w:ascii="宋体" w:hAnsi="宋体" w:cs="宋体"/>
          <w:color w:val="000000"/>
          <w:sz w:val="24"/>
          <w:highlight w:val="none"/>
        </w:rPr>
        <w:t>合同，变更签证总价款占合同总价款比例在</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%以内（含</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%）时，结算时合同总价款不做调整，超过</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%以外部分由甲方承担（据实结算价款扣减合同总价款的</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%），减少部</w:t>
      </w:r>
      <w:r>
        <w:rPr>
          <w:rFonts w:hint="eastAsia" w:ascii="宋体" w:hAnsi="宋体" w:cs="宋体"/>
          <w:sz w:val="24"/>
          <w:highlight w:val="none"/>
        </w:rPr>
        <w:t>分据实结算。</w:t>
      </w:r>
    </w:p>
    <w:p>
      <w:pPr>
        <w:spacing w:line="360" w:lineRule="auto"/>
        <w:ind w:firstLine="480"/>
        <w:rPr>
          <w:rFonts w:hint="eastAsia" w:ascii="宋体" w:hAnsi="宋体" w:cs="宋体"/>
          <w:color w:val="000000"/>
          <w:sz w:val="24"/>
          <w:highlight w:val="none"/>
        </w:rPr>
      </w:pPr>
      <w:r>
        <w:rPr>
          <w:rFonts w:hint="eastAsia" w:ascii="宋体" w:hAnsi="宋体" w:cs="宋体"/>
          <w:sz w:val="24"/>
          <w:highlight w:val="none"/>
        </w:rPr>
        <w:t>5.7.4以固定综合单价签订的合同，当应予</w:t>
      </w:r>
      <w:r>
        <w:rPr>
          <w:rFonts w:hint="eastAsia" w:ascii="宋体" w:hAnsi="宋体" w:cs="宋体"/>
          <w:color w:val="000000"/>
          <w:sz w:val="24"/>
          <w:highlight w:val="none"/>
        </w:rPr>
        <w:t>计量的实际单项工程量与合同清单工程量偏差范围在±</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15</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%以内（含</w:t>
      </w:r>
      <w:r>
        <w:rPr>
          <w:rFonts w:hint="eastAsia" w:ascii="宋体" w:hAnsi="宋体" w:cs="宋体"/>
          <w:color w:val="000000"/>
          <w:sz w:val="24"/>
          <w:highlight w:val="none"/>
          <w:u w:val="single"/>
          <w:lang w:val="en-US" w:eastAsia="zh-CN"/>
        </w:rPr>
        <w:t xml:space="preserve"> 15</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%）时，结算时单项工程合同单价不做调整。当工程量增加超过</w:t>
      </w:r>
      <w:r>
        <w:rPr>
          <w:rFonts w:hint="eastAsia" w:ascii="宋体" w:hAnsi="宋体" w:cs="宋体"/>
          <w:color w:val="000000"/>
          <w:sz w:val="24"/>
          <w:highlight w:val="none"/>
          <w:u w:val="single"/>
          <w:lang w:val="en-US" w:eastAsia="zh-CN"/>
        </w:rPr>
        <w:t xml:space="preserve"> 15</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%以上时，超出</w:t>
      </w:r>
      <w:r>
        <w:rPr>
          <w:rFonts w:hint="eastAsia" w:ascii="宋体" w:hAnsi="宋体" w:cs="宋体"/>
          <w:color w:val="000000"/>
          <w:sz w:val="24"/>
          <w:highlight w:val="none"/>
          <w:u w:val="single"/>
          <w:lang w:val="en-US" w:eastAsia="zh-CN"/>
        </w:rPr>
        <w:t xml:space="preserve"> 15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%以外工程量结算单价应按照合同单价降低</w:t>
      </w:r>
      <w:r>
        <w:rPr>
          <w:rFonts w:hint="eastAsia" w:ascii="宋体" w:hAnsi="宋体" w:cs="宋体"/>
          <w:color w:val="000000"/>
          <w:sz w:val="24"/>
          <w:highlight w:val="none"/>
          <w:u w:val="single"/>
        </w:rPr>
        <w:t xml:space="preserve"> 5 </w:t>
      </w:r>
      <w:r>
        <w:rPr>
          <w:rFonts w:hint="eastAsia" w:ascii="宋体" w:hAnsi="宋体" w:cs="宋体"/>
          <w:color w:val="000000"/>
          <w:sz w:val="24"/>
          <w:highlight w:val="none"/>
        </w:rPr>
        <w:t>%。当工程量减少超过</w:t>
      </w:r>
      <w:r>
        <w:rPr>
          <w:rFonts w:hint="eastAsia" w:ascii="宋体" w:hAnsi="宋体" w:cs="宋体"/>
          <w:color w:val="000000"/>
          <w:sz w:val="24"/>
          <w:highlight w:val="none"/>
          <w:u w:val="single"/>
          <w:lang w:val="en-US" w:eastAsia="zh-CN"/>
        </w:rPr>
        <w:t xml:space="preserve"> 15</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%时，结算单价应按照合同单价执行。</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5.8甲方在支付当期进度款时，有权按照合同中的约定扣除当期各种扣款（包括水电费（若水电费为甲方代缴）、罚款、赔偿款或违约金等）。甲方如未在当期扣除按合同应当由乙方承担的各项扣款，仍有权在后期结算、付款时进行扣除或者另行追偿。</w:t>
      </w:r>
    </w:p>
    <w:p>
      <w:pPr>
        <w:spacing w:line="360" w:lineRule="auto"/>
        <w:ind w:firstLine="480" w:firstLineChars="200"/>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5.9关于票据的相关规定</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kern w:val="0"/>
          <w:sz w:val="24"/>
          <w:highlight w:val="none"/>
          <w:lang w:bidi="ar"/>
        </w:rPr>
        <w:t>每次进度款</w:t>
      </w:r>
      <w:r>
        <w:rPr>
          <w:rFonts w:hint="eastAsia" w:ascii="宋体" w:hAnsi="宋体" w:cs="宋体"/>
          <w:color w:val="000000"/>
          <w:sz w:val="24"/>
          <w:highlight w:val="none"/>
        </w:rPr>
        <w:t>支付前，乙方需按甲方要求出具符合纳税人身份且合法有效的增值税专用发票，发票相关信息必须与实际提供的应税业务内容一致。否则，甲方有权拒付工程款，由此引发的所有责任及损失均由乙方承担。乙方开具虚假、作废等无效发票或者违反国家法律法规开具、提供发票的，乙方应自行承担相应法律责任，并应向甲方支付合同总价（包含增值税）</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5</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的违约金；乙方提供履约保证金的，甲方有权扣除相当于甲方损失金额的履约保证金，以上违约金或履约保证金不足以弥补甲方损失的，乙方应予以赔偿。乙方重新开具的发票仍与合同约定不符的或乙方无法开具发票的，乙方除按本项前述约定承担责任外，</w:t>
      </w:r>
      <w:bookmarkStart w:id="10" w:name="_Hlk77610458"/>
      <w:r>
        <w:rPr>
          <w:rFonts w:hint="eastAsia" w:ascii="宋体" w:hAnsi="宋体" w:cs="宋体"/>
          <w:color w:val="000000"/>
          <w:sz w:val="24"/>
          <w:highlight w:val="none"/>
        </w:rPr>
        <w:t>甲方有权单方面解除合同，乙方应承担由此给甲方造成的全部损失。</w:t>
      </w:r>
      <w:bookmarkEnd w:id="10"/>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w:t>
      </w:r>
      <w:r>
        <w:rPr>
          <w:rFonts w:ascii="宋体" w:hAnsi="宋体" w:cs="宋体"/>
          <w:color w:val="000000"/>
          <w:sz w:val="24"/>
          <w:highlight w:val="none"/>
        </w:rPr>
        <w:t>10农民工工资支付</w:t>
      </w:r>
      <w:r>
        <w:rPr>
          <w:rFonts w:hint="eastAsia" w:ascii="宋体" w:hAnsi="宋体" w:cs="宋体"/>
          <w:color w:val="000000"/>
          <w:sz w:val="24"/>
          <w:highlight w:val="none"/>
        </w:rPr>
        <w:t>（实名制和代发农民工工资）</w:t>
      </w:r>
    </w:p>
    <w:p>
      <w:pPr>
        <w:spacing w:line="360" w:lineRule="auto"/>
        <w:ind w:firstLine="480" w:firstLineChars="200"/>
        <w:rPr>
          <w:rFonts w:ascii="宋体" w:hAnsi="宋体" w:eastAsia="宋体" w:cs="宋体"/>
          <w:color w:val="000000"/>
          <w:sz w:val="24"/>
          <w:highlight w:val="none"/>
        </w:rPr>
      </w:pPr>
      <w:r>
        <w:rPr>
          <w:rFonts w:ascii="宋体" w:hAnsi="宋体" w:cs="宋体"/>
          <w:color w:val="000000"/>
          <w:sz w:val="24"/>
          <w:highlight w:val="none"/>
        </w:rPr>
        <w:t>本</w:t>
      </w:r>
      <w:r>
        <w:rPr>
          <w:rFonts w:hint="eastAsia" w:ascii="宋体" w:hAnsi="宋体" w:cs="宋体"/>
          <w:color w:val="000000"/>
          <w:sz w:val="24"/>
          <w:highlight w:val="none"/>
        </w:rPr>
        <w:t>合同履行</w:t>
      </w:r>
      <w:r>
        <w:rPr>
          <w:rFonts w:ascii="宋体" w:hAnsi="宋体" w:cs="宋体"/>
          <w:color w:val="000000"/>
          <w:sz w:val="24"/>
          <w:highlight w:val="none"/>
        </w:rPr>
        <w:t>期间</w:t>
      </w:r>
      <w:r>
        <w:rPr>
          <w:rFonts w:hint="eastAsia" w:ascii="宋体" w:hAnsi="宋体" w:cs="宋体"/>
          <w:color w:val="000000"/>
          <w:sz w:val="24"/>
          <w:highlight w:val="none"/>
        </w:rPr>
        <w:t>，乙方需支付农民工工资时，需按照</w:t>
      </w:r>
      <w:r>
        <w:rPr>
          <w:rFonts w:ascii="宋体" w:hAnsi="宋体" w:cs="宋体"/>
          <w:color w:val="000000"/>
          <w:sz w:val="24"/>
          <w:highlight w:val="none"/>
        </w:rPr>
        <w:t>《保障农民工工资支付条例》（国务院令第724号）</w:t>
      </w:r>
      <w:r>
        <w:rPr>
          <w:rFonts w:hint="eastAsia" w:ascii="宋体" w:hAnsi="宋体" w:cs="宋体"/>
          <w:color w:val="000000"/>
          <w:sz w:val="24"/>
          <w:highlight w:val="none"/>
        </w:rPr>
        <w:t>及甲方相关制度要求，由甲方代发农民工工资。若因乙方未按要求按时上报相应的农民工资料，导致</w:t>
      </w:r>
      <w:r>
        <w:rPr>
          <w:rFonts w:ascii="宋体" w:hAnsi="宋体" w:cs="宋体"/>
          <w:color w:val="000000"/>
          <w:sz w:val="24"/>
          <w:highlight w:val="none"/>
        </w:rPr>
        <w:t>农民工个人</w:t>
      </w:r>
      <w:r>
        <w:rPr>
          <w:rFonts w:hint="eastAsia" w:ascii="宋体" w:hAnsi="宋体" w:cs="宋体"/>
          <w:color w:val="000000"/>
          <w:sz w:val="24"/>
          <w:highlight w:val="none"/>
        </w:rPr>
        <w:t>工资被拖欠从而引发农民工到</w:t>
      </w:r>
      <w:r>
        <w:rPr>
          <w:rFonts w:ascii="宋体" w:hAnsi="宋体" w:cs="宋体"/>
          <w:color w:val="000000"/>
          <w:sz w:val="24"/>
          <w:highlight w:val="none"/>
        </w:rPr>
        <w:t>有关单位</w:t>
      </w:r>
      <w:r>
        <w:rPr>
          <w:rFonts w:hint="eastAsia" w:ascii="宋体" w:hAnsi="宋体" w:cs="宋体"/>
          <w:color w:val="000000"/>
          <w:sz w:val="24"/>
          <w:highlight w:val="none"/>
        </w:rPr>
        <w:t>或</w:t>
      </w:r>
      <w:r>
        <w:rPr>
          <w:rFonts w:ascii="宋体" w:hAnsi="宋体" w:cs="宋体"/>
          <w:color w:val="000000"/>
          <w:sz w:val="24"/>
          <w:highlight w:val="none"/>
        </w:rPr>
        <w:t>劳动和社会保障行政部门举报</w:t>
      </w:r>
      <w:r>
        <w:rPr>
          <w:rFonts w:hint="eastAsia" w:ascii="宋体" w:hAnsi="宋体" w:cs="宋体"/>
          <w:color w:val="000000"/>
          <w:sz w:val="24"/>
          <w:highlight w:val="none"/>
        </w:rPr>
        <w:t>等行为</w:t>
      </w:r>
      <w:r>
        <w:rPr>
          <w:rFonts w:ascii="宋体" w:hAnsi="宋体" w:cs="宋体"/>
          <w:color w:val="000000"/>
          <w:sz w:val="24"/>
          <w:highlight w:val="none"/>
        </w:rPr>
        <w:t>，</w:t>
      </w:r>
      <w:r>
        <w:rPr>
          <w:rFonts w:hint="eastAsia" w:ascii="宋体" w:hAnsi="宋体" w:cs="宋体"/>
          <w:color w:val="000000"/>
          <w:sz w:val="24"/>
          <w:highlight w:val="none"/>
        </w:rPr>
        <w:t>相应责任由乙方全</w:t>
      </w:r>
      <w:r>
        <w:rPr>
          <w:rFonts w:hint="eastAsia" w:ascii="宋体" w:hAnsi="宋体" w:eastAsia="宋体" w:cs="宋体"/>
          <w:color w:val="000000"/>
          <w:sz w:val="24"/>
          <w:highlight w:val="none"/>
        </w:rPr>
        <w:t>部承担</w:t>
      </w:r>
      <w:r>
        <w:rPr>
          <w:rFonts w:ascii="宋体" w:hAnsi="宋体" w:eastAsia="宋体" w:cs="宋体"/>
          <w:color w:val="000000"/>
          <w:sz w:val="24"/>
          <w:highlight w:val="none"/>
        </w:rPr>
        <w:t>。</w:t>
      </w:r>
    </w:p>
    <w:p>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5.11履约保证金</w:t>
      </w:r>
    </w:p>
    <w:p>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乙方</w:t>
      </w:r>
      <w:r>
        <w:rPr>
          <w:rFonts w:hint="eastAsia" w:ascii="宋体" w:hAnsi="宋体" w:eastAsia="宋体" w:cs="宋体"/>
          <w:color w:val="000000"/>
          <w:sz w:val="24"/>
          <w:highlight w:val="none"/>
          <w:lang w:val="en-US" w:eastAsia="zh-CN"/>
        </w:rPr>
        <w:t>方需向甲方支付履约保证金，履约保障金即</w:t>
      </w: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lang w:val="en-US" w:eastAsia="zh-CN"/>
        </w:rPr>
        <w:t>元（合同金额的5%），大写：（</w:t>
      </w: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lang w:val="en-US" w:eastAsia="zh-CN"/>
        </w:rPr>
        <w:t>），自本合同签订日起</w:t>
      </w:r>
      <w:r>
        <w:rPr>
          <w:rFonts w:hint="eastAsia" w:ascii="宋体" w:hAnsi="宋体" w:eastAsia="宋体" w:cs="宋体"/>
          <w:color w:val="000000"/>
          <w:sz w:val="24"/>
          <w:highlight w:val="none"/>
          <w:u w:val="single"/>
          <w:lang w:val="en-US" w:eastAsia="zh-CN"/>
        </w:rPr>
        <w:t xml:space="preserve">  / </w:t>
      </w:r>
      <w:r>
        <w:rPr>
          <w:rFonts w:hint="eastAsia" w:ascii="宋体" w:hAnsi="宋体" w:eastAsia="宋体" w:cs="宋体"/>
          <w:color w:val="000000"/>
          <w:sz w:val="24"/>
          <w:highlight w:val="none"/>
          <w:lang w:val="en-US" w:eastAsia="zh-CN"/>
        </w:rPr>
        <w:t>日内，乙方通过银行转账或提供银行保函的方式一次性向甲方支付。</w:t>
      </w:r>
      <w:r>
        <w:rPr>
          <w:rFonts w:hint="eastAsia" w:ascii="宋体" w:hAnsi="宋体" w:eastAsia="宋体" w:cs="宋体"/>
          <w:color w:val="000000"/>
          <w:sz w:val="24"/>
          <w:highlight w:val="none"/>
        </w:rPr>
        <w:t>工程竣工验收合格，乙方未发生违反本</w:t>
      </w:r>
      <w:r>
        <w:rPr>
          <w:rFonts w:hint="eastAsia" w:ascii="宋体" w:hAnsi="宋体" w:eastAsia="宋体" w:cs="宋体"/>
          <w:color w:val="000000"/>
          <w:sz w:val="24"/>
          <w:highlight w:val="none"/>
          <w:lang w:val="en-US" w:eastAsia="zh-CN"/>
        </w:rPr>
        <w:t>合同</w:t>
      </w:r>
      <w:r>
        <w:rPr>
          <w:rFonts w:hint="eastAsia" w:ascii="宋体" w:hAnsi="宋体" w:eastAsia="宋体" w:cs="宋体"/>
          <w:color w:val="000000"/>
          <w:sz w:val="24"/>
          <w:highlight w:val="none"/>
        </w:rPr>
        <w:t>约定的条款，甲方将</w:t>
      </w:r>
      <w:r>
        <w:rPr>
          <w:rFonts w:hint="eastAsia" w:ascii="宋体" w:hAnsi="宋体" w:eastAsia="宋体" w:cs="宋体"/>
          <w:color w:val="000000"/>
          <w:sz w:val="24"/>
          <w:highlight w:val="none"/>
          <w:lang w:val="en-US" w:eastAsia="zh-CN"/>
        </w:rPr>
        <w:t>乙方以银行存款转账的履约保证金</w:t>
      </w:r>
      <w:r>
        <w:rPr>
          <w:rFonts w:hint="eastAsia" w:ascii="宋体" w:hAnsi="宋体" w:eastAsia="宋体" w:cs="宋体"/>
          <w:color w:val="000000"/>
          <w:sz w:val="24"/>
          <w:highlight w:val="none"/>
        </w:rPr>
        <w:t>（无息）于一个月内返回乙方</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若乙方以银行保函方式向甲方支付履约保证金，履约保函到期后自动退回至乙方账户</w:t>
      </w:r>
      <w:r>
        <w:rPr>
          <w:rFonts w:hint="eastAsia" w:ascii="宋体" w:hAnsi="宋体" w:eastAsia="宋体" w:cs="宋体"/>
          <w:color w:val="000000"/>
          <w:sz w:val="24"/>
          <w:highlight w:val="none"/>
        </w:rPr>
        <w:t>。</w:t>
      </w:r>
      <w:bookmarkEnd w:id="9"/>
    </w:p>
    <w:p>
      <w:pPr>
        <w:numPr>
          <w:ilvl w:val="0"/>
          <w:numId w:val="2"/>
        </w:numPr>
        <w:spacing w:line="360" w:lineRule="auto"/>
        <w:ind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安全文明施工与检查</w:t>
      </w:r>
    </w:p>
    <w:p>
      <w:pPr>
        <w:spacing w:line="360" w:lineRule="auto"/>
        <w:ind w:firstLine="480" w:firstLineChars="200"/>
        <w:rPr>
          <w:rFonts w:ascii="宋体" w:hAnsi="宋体" w:cs="宋体"/>
          <w:color w:val="000000"/>
          <w:kern w:val="0"/>
          <w:sz w:val="24"/>
          <w:highlight w:val="none"/>
        </w:rPr>
      </w:pPr>
      <w:r>
        <w:rPr>
          <w:rFonts w:ascii="宋体" w:hAnsi="宋体" w:cs="宋体"/>
          <w:color w:val="000000"/>
          <w:sz w:val="24"/>
          <w:highlight w:val="none"/>
        </w:rPr>
        <w:t>6</w:t>
      </w:r>
      <w:r>
        <w:rPr>
          <w:rFonts w:hint="eastAsia" w:ascii="宋体" w:hAnsi="宋体" w:cs="宋体"/>
          <w:color w:val="000000"/>
          <w:sz w:val="24"/>
          <w:highlight w:val="none"/>
        </w:rPr>
        <w:t xml:space="preserve">.1 </w:t>
      </w:r>
      <w:r>
        <w:rPr>
          <w:rFonts w:hint="eastAsia" w:ascii="宋体" w:hAnsi="宋体" w:cs="宋体"/>
          <w:color w:val="000000"/>
          <w:kern w:val="0"/>
          <w:sz w:val="24"/>
          <w:highlight w:val="none"/>
        </w:rPr>
        <w:t>乙方</w:t>
      </w:r>
      <w:r>
        <w:rPr>
          <w:rFonts w:ascii="宋体" w:hAnsi="宋体" w:cs="宋体"/>
          <w:color w:val="000000"/>
          <w:kern w:val="0"/>
          <w:sz w:val="24"/>
          <w:highlight w:val="none"/>
        </w:rPr>
        <w:t>必须贯彻执行国家有关安全生产的法律法规</w:t>
      </w:r>
      <w:r>
        <w:rPr>
          <w:rFonts w:hint="eastAsia" w:ascii="宋体" w:hAnsi="宋体" w:cs="宋体"/>
          <w:color w:val="000000"/>
          <w:kern w:val="0"/>
          <w:sz w:val="24"/>
          <w:highlight w:val="none"/>
        </w:rPr>
        <w:t>及规章制度，严格遵守安全操作规程和安全标准，遵循建设单位及甲方的现场安全管理制度，服从甲方的管理和指挥</w:t>
      </w:r>
      <w:r>
        <w:rPr>
          <w:rFonts w:ascii="宋体" w:hAnsi="宋体" w:cs="宋体"/>
          <w:color w:val="000000"/>
          <w:kern w:val="0"/>
          <w:sz w:val="24"/>
          <w:highlight w:val="none"/>
        </w:rPr>
        <w:t>。</w:t>
      </w:r>
    </w:p>
    <w:p>
      <w:pPr>
        <w:spacing w:line="360" w:lineRule="auto"/>
        <w:ind w:firstLine="480" w:firstLineChars="200"/>
        <w:rPr>
          <w:rFonts w:ascii="宋体" w:hAnsi="宋体" w:cs="宋体"/>
          <w:color w:val="000000"/>
          <w:kern w:val="0"/>
          <w:sz w:val="24"/>
          <w:highlight w:val="none"/>
        </w:rPr>
      </w:pPr>
      <w:r>
        <w:rPr>
          <w:rFonts w:ascii="宋体" w:hAnsi="宋体" w:cs="宋体"/>
          <w:color w:val="000000"/>
          <w:kern w:val="0"/>
          <w:sz w:val="24"/>
          <w:highlight w:val="none"/>
        </w:rPr>
        <w:t xml:space="preserve">6.2 </w:t>
      </w:r>
      <w:r>
        <w:rPr>
          <w:rFonts w:hint="eastAsia" w:ascii="宋体" w:hAnsi="宋体" w:cs="宋体"/>
          <w:color w:val="000000"/>
          <w:kern w:val="0"/>
          <w:sz w:val="24"/>
          <w:highlight w:val="none"/>
        </w:rPr>
        <w:t>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书面的更换、修理要求。</w:t>
      </w:r>
    </w:p>
    <w:p>
      <w:pPr>
        <w:spacing w:line="360" w:lineRule="auto"/>
        <w:ind w:firstLine="480" w:firstLineChars="200"/>
        <w:rPr>
          <w:rFonts w:ascii="宋体" w:hAnsi="宋体" w:cs="宋体"/>
          <w:color w:val="000000"/>
          <w:kern w:val="0"/>
          <w:sz w:val="24"/>
          <w:highlight w:val="none"/>
        </w:rPr>
      </w:pPr>
      <w:r>
        <w:rPr>
          <w:rFonts w:ascii="宋体" w:hAnsi="宋体" w:cs="宋体"/>
          <w:color w:val="000000"/>
          <w:kern w:val="0"/>
          <w:sz w:val="24"/>
          <w:highlight w:val="none"/>
        </w:rPr>
        <w:t xml:space="preserve">6.3 </w:t>
      </w:r>
      <w:r>
        <w:rPr>
          <w:rFonts w:hint="eastAsia" w:ascii="宋体" w:hAnsi="宋体" w:cs="宋体"/>
          <w:color w:val="000000"/>
          <w:kern w:val="0"/>
          <w:sz w:val="24"/>
          <w:highlight w:val="none"/>
        </w:rPr>
        <w:t>乙方必须按规定搭设、维护其分包范围内的临时安全设施，并不得破坏甲方或其他工程参建方搭设的临时安全设施。施工中如违反上述规定而发生伤亡事故，或在非作业时间及工作场所以外发生的非因工伤害，其损失由乙方负全责。甲方对乙方实施的管理行为，并不能减轻乙方应承担的安全责任。如因乙方未尽到安全义务，而导致安全事故的发生，乙方应承担全部责任。</w:t>
      </w:r>
    </w:p>
    <w:p>
      <w:pPr>
        <w:spacing w:line="360" w:lineRule="auto"/>
        <w:ind w:firstLine="480" w:firstLineChars="200"/>
        <w:rPr>
          <w:rFonts w:ascii="宋体" w:hAnsi="宋体" w:cs="宋体"/>
          <w:color w:val="000000"/>
          <w:kern w:val="0"/>
          <w:sz w:val="24"/>
          <w:highlight w:val="none"/>
        </w:rPr>
      </w:pPr>
      <w:r>
        <w:rPr>
          <w:rFonts w:ascii="宋体" w:hAnsi="宋体" w:cs="宋体"/>
          <w:color w:val="000000"/>
          <w:kern w:val="0"/>
          <w:sz w:val="24"/>
          <w:highlight w:val="none"/>
        </w:rPr>
        <w:t xml:space="preserve">6.4 </w:t>
      </w:r>
      <w:r>
        <w:rPr>
          <w:rFonts w:hint="eastAsia" w:ascii="宋体" w:hAnsi="宋体" w:cs="宋体"/>
          <w:color w:val="000000"/>
          <w:kern w:val="0"/>
          <w:sz w:val="24"/>
          <w:highlight w:val="none"/>
        </w:rPr>
        <w:t>乙方应严格执行</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u w:val="single"/>
          <w:lang w:eastAsia="zh-CN"/>
        </w:rPr>
        <w:t>西安市</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市</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u w:val="single"/>
          <w:lang w:val="en-US" w:eastAsia="zh-CN"/>
        </w:rPr>
        <w:t>港务</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区</w:t>
      </w:r>
      <w:r>
        <w:rPr>
          <w:rFonts w:ascii="宋体" w:hAnsi="宋体" w:cs="宋体"/>
          <w:color w:val="000000"/>
          <w:kern w:val="0"/>
          <w:sz w:val="24"/>
          <w:highlight w:val="none"/>
        </w:rPr>
        <w:t>/县</w:t>
      </w:r>
      <w:r>
        <w:rPr>
          <w:rFonts w:hint="eastAsia" w:ascii="宋体" w:hAnsi="宋体" w:cs="宋体"/>
          <w:color w:val="000000"/>
          <w:kern w:val="0"/>
          <w:sz w:val="24"/>
          <w:highlight w:val="none"/>
        </w:rPr>
        <w:t>及甲方的文明工地检查（验收）标准，两者不一致时，按要求高的执行。乙方按照国家和当地政府有关规定应采取的任何必要安全防护及文明施工措施所需费用已包含在合同价款当中，甲方不另行支付。</w:t>
      </w:r>
    </w:p>
    <w:p>
      <w:pPr>
        <w:widowControl/>
        <w:spacing w:line="360" w:lineRule="auto"/>
        <w:ind w:firstLine="480" w:firstLineChars="200"/>
        <w:rPr>
          <w:rFonts w:ascii="宋体" w:hAnsi="宋体" w:cs="宋体"/>
          <w:color w:val="000000"/>
          <w:kern w:val="0"/>
          <w:sz w:val="24"/>
          <w:highlight w:val="none"/>
        </w:rPr>
      </w:pPr>
      <w:r>
        <w:rPr>
          <w:rFonts w:ascii="宋体" w:hAnsi="宋体" w:cs="宋体"/>
          <w:color w:val="000000"/>
          <w:sz w:val="24"/>
          <w:highlight w:val="none"/>
        </w:rPr>
        <w:t>6</w:t>
      </w:r>
      <w:r>
        <w:rPr>
          <w:rFonts w:hint="eastAsia" w:ascii="宋体" w:hAnsi="宋体" w:cs="宋体"/>
          <w:color w:val="000000"/>
          <w:sz w:val="24"/>
          <w:highlight w:val="none"/>
        </w:rPr>
        <w:t>.</w:t>
      </w:r>
      <w:r>
        <w:rPr>
          <w:rFonts w:ascii="宋体" w:hAnsi="宋体" w:cs="宋体"/>
          <w:color w:val="000000"/>
          <w:sz w:val="24"/>
          <w:highlight w:val="none"/>
        </w:rPr>
        <w:t xml:space="preserve">5 </w:t>
      </w:r>
      <w:r>
        <w:rPr>
          <w:rFonts w:hint="eastAsia" w:ascii="宋体" w:hAnsi="宋体" w:cs="宋体"/>
          <w:color w:val="000000"/>
          <w:kern w:val="0"/>
          <w:sz w:val="24"/>
          <w:highlight w:val="none"/>
        </w:rPr>
        <w:t>乙方应当自行为作业人员配备安全帽、工作服、安全带、手套等劳动保护用品，安全帽、工作服等款式应符合本工程施工现场要求。此分包工程施工过程中所需的有关劳动保护用品及安全防护设施，相关费用已包含在合同价款内。因乙方自备的劳动保护、安全防护设施及用品的质量问题或使用不当所造成的安全事故，由乙方承担全部责任。</w:t>
      </w:r>
    </w:p>
    <w:p>
      <w:pPr>
        <w:spacing w:line="360" w:lineRule="auto"/>
        <w:ind w:firstLine="480" w:firstLineChars="200"/>
        <w:contextualSpacing/>
        <w:rPr>
          <w:rFonts w:ascii="宋体" w:hAnsi="宋体" w:cs="宋体"/>
          <w:color w:val="000000"/>
          <w:kern w:val="0"/>
          <w:sz w:val="24"/>
          <w:highlight w:val="none"/>
        </w:rPr>
      </w:pPr>
      <w:r>
        <w:rPr>
          <w:rFonts w:ascii="宋体" w:hAnsi="宋体" w:cs="宋体"/>
          <w:color w:val="000000"/>
          <w:kern w:val="0"/>
          <w:sz w:val="24"/>
          <w:highlight w:val="none"/>
        </w:rPr>
        <w:t xml:space="preserve">6.6 </w:t>
      </w:r>
      <w:r>
        <w:rPr>
          <w:rFonts w:hint="eastAsia" w:ascii="宋体" w:hAnsi="宋体" w:cs="宋体"/>
          <w:color w:val="000000"/>
          <w:kern w:val="0"/>
          <w:sz w:val="24"/>
          <w:highlight w:val="none"/>
        </w:rPr>
        <w:t>乙方必须为本工程安排专职安全员（应有上岗证、安全生产考核</w:t>
      </w:r>
      <w:r>
        <w:rPr>
          <w:rFonts w:ascii="宋体" w:hAnsi="宋体" w:cs="宋体"/>
          <w:color w:val="000000"/>
          <w:kern w:val="0"/>
          <w:sz w:val="24"/>
          <w:highlight w:val="none"/>
        </w:rPr>
        <w:t>C类人员合格证且证件在有效期内）不少于</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3</w:t>
      </w:r>
      <w:r>
        <w:rPr>
          <w:rFonts w:ascii="宋体" w:hAnsi="宋体" w:cs="宋体"/>
          <w:color w:val="000000"/>
          <w:sz w:val="24"/>
          <w:highlight w:val="none"/>
          <w:u w:val="single"/>
        </w:rPr>
        <w:t xml:space="preserve"> </w:t>
      </w:r>
      <w:r>
        <w:rPr>
          <w:rFonts w:hint="eastAsia" w:ascii="宋体" w:hAnsi="宋体" w:cs="宋体"/>
          <w:color w:val="000000"/>
          <w:kern w:val="0"/>
          <w:sz w:val="24"/>
          <w:highlight w:val="none"/>
        </w:rPr>
        <w:t>名，并常驻工地。</w:t>
      </w:r>
    </w:p>
    <w:p>
      <w:pPr>
        <w:spacing w:line="360" w:lineRule="auto"/>
        <w:ind w:firstLine="480" w:firstLineChars="200"/>
        <w:contextualSpacing/>
        <w:rPr>
          <w:rFonts w:ascii="宋体" w:hAnsi="宋体" w:cs="宋体"/>
          <w:color w:val="000000"/>
          <w:kern w:val="0"/>
          <w:sz w:val="24"/>
          <w:highlight w:val="none"/>
        </w:rPr>
      </w:pPr>
      <w:r>
        <w:rPr>
          <w:rFonts w:ascii="宋体" w:hAnsi="宋体" w:cs="宋体"/>
          <w:color w:val="000000"/>
          <w:kern w:val="0"/>
          <w:sz w:val="24"/>
          <w:highlight w:val="none"/>
        </w:rPr>
        <w:t xml:space="preserve">6.7 </w:t>
      </w:r>
      <w:r>
        <w:rPr>
          <w:rFonts w:hint="eastAsia" w:ascii="宋体" w:hAnsi="宋体" w:cs="宋体"/>
          <w:color w:val="000000"/>
          <w:kern w:val="0"/>
          <w:sz w:val="24"/>
          <w:highlight w:val="none"/>
        </w:rPr>
        <w:t>本工程不允许发生伤亡事故，但如实际发生，</w:t>
      </w:r>
      <w:r>
        <w:rPr>
          <w:rFonts w:ascii="宋体" w:hAnsi="宋体" w:cs="宋体"/>
          <w:color w:val="000000"/>
          <w:kern w:val="0"/>
          <w:sz w:val="24"/>
          <w:highlight w:val="none"/>
        </w:rPr>
        <w:t>双方应采取紧急措施防止事态扩大并全力组织抢救伤者，保护事故现场。</w:t>
      </w:r>
      <w:r>
        <w:rPr>
          <w:rFonts w:hint="eastAsia" w:ascii="宋体" w:hAnsi="宋体" w:cs="宋体"/>
          <w:color w:val="000000"/>
          <w:kern w:val="0"/>
          <w:sz w:val="24"/>
          <w:highlight w:val="none"/>
        </w:rPr>
        <w:t>甲、乙双方</w:t>
      </w:r>
      <w:r>
        <w:rPr>
          <w:rFonts w:ascii="宋体" w:hAnsi="宋体" w:cs="宋体"/>
          <w:color w:val="000000"/>
          <w:kern w:val="0"/>
          <w:sz w:val="24"/>
          <w:highlight w:val="none"/>
        </w:rPr>
        <w:t>分清责任，由事故责任方承担相应的责任。</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6</w:t>
      </w:r>
      <w:r>
        <w:rPr>
          <w:rFonts w:hint="eastAsia" w:ascii="宋体" w:hAnsi="宋体" w:cs="宋体"/>
          <w:color w:val="000000"/>
          <w:sz w:val="24"/>
          <w:highlight w:val="none"/>
        </w:rPr>
        <w:t>.</w:t>
      </w:r>
      <w:r>
        <w:rPr>
          <w:rFonts w:ascii="宋体" w:hAnsi="宋体" w:cs="宋体"/>
          <w:color w:val="000000"/>
          <w:sz w:val="24"/>
          <w:highlight w:val="none"/>
        </w:rPr>
        <w:t>8</w:t>
      </w:r>
      <w:r>
        <w:rPr>
          <w:rFonts w:hint="eastAsia" w:ascii="宋体" w:hAnsi="宋体" w:cs="宋体"/>
          <w:color w:val="000000"/>
          <w:sz w:val="24"/>
          <w:highlight w:val="none"/>
        </w:rPr>
        <w:t xml:space="preserve"> 发生重大伤亡及其他安全事故，乙方应立即上报甲方项目负责人，同时按国家有关法律、行政法规对事故进行处理。</w:t>
      </w:r>
    </w:p>
    <w:p>
      <w:pPr>
        <w:spacing w:line="360" w:lineRule="auto"/>
        <w:ind w:firstLine="480" w:firstLineChars="200"/>
        <w:contextualSpacing/>
        <w:rPr>
          <w:rFonts w:ascii="宋体" w:hAnsi="宋体" w:cs="宋体"/>
          <w:color w:val="000000"/>
          <w:kern w:val="0"/>
          <w:sz w:val="24"/>
          <w:highlight w:val="none"/>
        </w:rPr>
      </w:pPr>
      <w:r>
        <w:rPr>
          <w:rFonts w:ascii="宋体" w:hAnsi="宋体" w:cs="宋体"/>
          <w:color w:val="000000"/>
          <w:kern w:val="0"/>
          <w:sz w:val="24"/>
          <w:highlight w:val="none"/>
        </w:rPr>
        <w:t>6.9 如因乙方责任在施工过程中发生安全责任事故，乙方怠于处理，导致甲方生产经营工作受到影响，甲方有权停止支付工程款</w:t>
      </w:r>
      <w:r>
        <w:rPr>
          <w:rFonts w:hint="eastAsia" w:ascii="宋体" w:hAnsi="宋体" w:cs="宋体"/>
          <w:color w:val="000000"/>
          <w:kern w:val="0"/>
          <w:sz w:val="24"/>
          <w:highlight w:val="none"/>
        </w:rPr>
        <w:t>。</w:t>
      </w:r>
      <w:r>
        <w:rPr>
          <w:rFonts w:ascii="宋体" w:hAnsi="宋体" w:cs="宋体"/>
          <w:color w:val="000000"/>
          <w:kern w:val="0"/>
          <w:sz w:val="24"/>
          <w:highlight w:val="none"/>
        </w:rPr>
        <w:t>甲方认为必要时，可代为向受害方进行赔付或向政府缴纳罚款，而无需征得乙方同意，代付费用从乙方工程款中扣除。</w:t>
      </w:r>
    </w:p>
    <w:p>
      <w:pPr>
        <w:spacing w:line="360" w:lineRule="auto"/>
        <w:ind w:firstLine="480" w:firstLineChars="200"/>
        <w:contextualSpacing/>
        <w:rPr>
          <w:rFonts w:ascii="宋体" w:hAnsi="宋体" w:cs="宋体"/>
          <w:color w:val="000000"/>
          <w:kern w:val="0"/>
          <w:sz w:val="24"/>
          <w:highlight w:val="none"/>
        </w:rPr>
      </w:pPr>
      <w:r>
        <w:rPr>
          <w:rFonts w:ascii="宋体" w:hAnsi="宋体" w:cs="宋体"/>
          <w:color w:val="000000"/>
          <w:kern w:val="0"/>
          <w:sz w:val="24"/>
          <w:highlight w:val="none"/>
        </w:rPr>
        <w:t xml:space="preserve">6.10 </w:t>
      </w:r>
      <w:r>
        <w:rPr>
          <w:rFonts w:hint="eastAsia" w:ascii="宋体" w:hAnsi="宋体" w:cs="宋体"/>
          <w:color w:val="000000"/>
          <w:kern w:val="0"/>
          <w:sz w:val="24"/>
          <w:highlight w:val="none"/>
        </w:rPr>
        <w:t>如</w:t>
      </w:r>
      <w:r>
        <w:rPr>
          <w:rFonts w:ascii="宋体" w:hAnsi="宋体" w:cs="宋体"/>
          <w:color w:val="000000"/>
          <w:kern w:val="0"/>
          <w:sz w:val="24"/>
          <w:highlight w:val="none"/>
        </w:rPr>
        <w:t>因乙方责任发生安全事故致人重伤</w:t>
      </w:r>
      <w:r>
        <w:rPr>
          <w:rFonts w:hint="eastAsia" w:ascii="宋体" w:hAnsi="宋体" w:cs="宋体"/>
          <w:color w:val="000000"/>
          <w:kern w:val="0"/>
          <w:sz w:val="24"/>
          <w:highlight w:val="none"/>
        </w:rPr>
        <w:t>、</w:t>
      </w:r>
      <w:r>
        <w:rPr>
          <w:rFonts w:ascii="宋体" w:hAnsi="宋体" w:cs="宋体"/>
          <w:color w:val="000000"/>
          <w:kern w:val="0"/>
          <w:sz w:val="24"/>
          <w:highlight w:val="none"/>
        </w:rPr>
        <w:t>死亡</w:t>
      </w:r>
      <w:r>
        <w:rPr>
          <w:rFonts w:hint="eastAsia" w:ascii="宋体" w:hAnsi="宋体" w:cs="宋体"/>
          <w:color w:val="000000"/>
          <w:kern w:val="0"/>
          <w:sz w:val="24"/>
          <w:highlight w:val="none"/>
        </w:rPr>
        <w:t>或</w:t>
      </w:r>
      <w:r>
        <w:rPr>
          <w:rFonts w:ascii="宋体" w:hAnsi="宋体" w:cs="宋体"/>
          <w:color w:val="000000"/>
          <w:kern w:val="0"/>
          <w:sz w:val="24"/>
          <w:highlight w:val="none"/>
        </w:rPr>
        <w:t>发生火灾事故</w:t>
      </w:r>
      <w:r>
        <w:rPr>
          <w:rFonts w:hint="eastAsia" w:ascii="宋体" w:hAnsi="宋体" w:cs="宋体"/>
          <w:color w:val="000000"/>
          <w:kern w:val="0"/>
          <w:sz w:val="24"/>
          <w:highlight w:val="none"/>
        </w:rPr>
        <w:t>的，</w:t>
      </w:r>
      <w:r>
        <w:rPr>
          <w:rFonts w:ascii="宋体" w:hAnsi="宋体" w:cs="宋体"/>
          <w:color w:val="000000"/>
          <w:kern w:val="0"/>
          <w:sz w:val="24"/>
          <w:highlight w:val="none"/>
        </w:rPr>
        <w:t>或发生轻伤安全事故累计</w:t>
      </w:r>
      <w:r>
        <w:rPr>
          <w:rFonts w:hint="eastAsia" w:ascii="宋体" w:hAnsi="宋体" w:cs="宋体"/>
          <w:color w:val="000000"/>
          <w:kern w:val="0"/>
          <w:sz w:val="24"/>
          <w:highlight w:val="none"/>
        </w:rPr>
        <w:t>超过</w:t>
      </w:r>
      <w:r>
        <w:rPr>
          <w:rFonts w:ascii="宋体" w:hAnsi="宋体" w:cs="宋体"/>
          <w:color w:val="000000"/>
          <w:kern w:val="0"/>
          <w:sz w:val="24"/>
          <w:highlight w:val="none"/>
        </w:rPr>
        <w:t>2次的</w:t>
      </w:r>
      <w:r>
        <w:rPr>
          <w:rFonts w:hint="eastAsia" w:ascii="宋体" w:hAnsi="宋体" w:cs="宋体"/>
          <w:color w:val="000000"/>
          <w:kern w:val="0"/>
          <w:sz w:val="24"/>
          <w:highlight w:val="none"/>
        </w:rPr>
        <w:t>，</w:t>
      </w:r>
      <w:r>
        <w:rPr>
          <w:rFonts w:ascii="宋体" w:hAnsi="宋体" w:cs="宋体"/>
          <w:color w:val="000000"/>
          <w:kern w:val="0"/>
          <w:sz w:val="24"/>
          <w:highlight w:val="none"/>
        </w:rPr>
        <w:t>或存在重大安全隐患经甲方提出后未能采取有效措施解决的，或存在一般性安全隐患经甲方提出后未能采取有效措施解决的累计</w:t>
      </w:r>
      <w:r>
        <w:rPr>
          <w:rFonts w:hint="eastAsia" w:ascii="宋体" w:hAnsi="宋体" w:cs="宋体"/>
          <w:color w:val="000000"/>
          <w:kern w:val="0"/>
          <w:sz w:val="24"/>
          <w:highlight w:val="none"/>
        </w:rPr>
        <w:t>超过</w:t>
      </w:r>
      <w:r>
        <w:rPr>
          <w:rFonts w:ascii="宋体" w:hAnsi="宋体" w:cs="宋体"/>
          <w:color w:val="000000"/>
          <w:kern w:val="0"/>
          <w:sz w:val="24"/>
          <w:highlight w:val="none"/>
        </w:rPr>
        <w:t>2次的，甲方</w:t>
      </w:r>
      <w:r>
        <w:rPr>
          <w:rFonts w:hint="eastAsia" w:ascii="宋体" w:hAnsi="宋体" w:cs="宋体"/>
          <w:color w:val="000000"/>
          <w:kern w:val="0"/>
          <w:sz w:val="24"/>
          <w:highlight w:val="none"/>
        </w:rPr>
        <w:t>均</w:t>
      </w:r>
      <w:r>
        <w:rPr>
          <w:rFonts w:ascii="宋体" w:hAnsi="宋体" w:cs="宋体"/>
          <w:color w:val="000000"/>
          <w:kern w:val="0"/>
          <w:sz w:val="24"/>
          <w:highlight w:val="none"/>
        </w:rPr>
        <w:t>有权停止付款直至乙方整改至</w:t>
      </w:r>
      <w:r>
        <w:rPr>
          <w:rFonts w:hint="eastAsia" w:ascii="宋体" w:hAnsi="宋体" w:cs="宋体"/>
          <w:color w:val="000000"/>
          <w:kern w:val="0"/>
          <w:sz w:val="24"/>
          <w:highlight w:val="none"/>
        </w:rPr>
        <w:t>达到</w:t>
      </w:r>
      <w:r>
        <w:rPr>
          <w:rFonts w:ascii="宋体" w:hAnsi="宋体" w:cs="宋体"/>
          <w:color w:val="000000"/>
          <w:kern w:val="0"/>
          <w:sz w:val="24"/>
          <w:highlight w:val="none"/>
        </w:rPr>
        <w:t>甲方</w:t>
      </w:r>
      <w:r>
        <w:rPr>
          <w:rFonts w:hint="eastAsia" w:ascii="宋体" w:hAnsi="宋体" w:cs="宋体"/>
          <w:color w:val="000000"/>
          <w:kern w:val="0"/>
          <w:sz w:val="24"/>
          <w:highlight w:val="none"/>
        </w:rPr>
        <w:t>要求</w:t>
      </w:r>
      <w:r>
        <w:rPr>
          <w:rFonts w:ascii="宋体" w:hAnsi="宋体" w:cs="宋体"/>
          <w:color w:val="000000"/>
          <w:kern w:val="0"/>
          <w:sz w:val="24"/>
          <w:highlight w:val="none"/>
        </w:rPr>
        <w:t>为止，甲方有权</w:t>
      </w:r>
      <w:r>
        <w:rPr>
          <w:rFonts w:hint="eastAsia" w:ascii="宋体" w:hAnsi="宋体" w:cs="宋体"/>
          <w:color w:val="000000"/>
          <w:kern w:val="0"/>
          <w:sz w:val="24"/>
          <w:highlight w:val="none"/>
        </w:rPr>
        <w:t>力单方面</w:t>
      </w:r>
      <w:r>
        <w:rPr>
          <w:rFonts w:ascii="宋体" w:hAnsi="宋体" w:cs="宋体"/>
          <w:color w:val="000000"/>
          <w:kern w:val="0"/>
          <w:sz w:val="24"/>
          <w:highlight w:val="none"/>
        </w:rPr>
        <w:t>解除合同</w:t>
      </w:r>
      <w:r>
        <w:rPr>
          <w:rFonts w:hint="eastAsia" w:ascii="宋体" w:hAnsi="宋体" w:cs="宋体"/>
          <w:color w:val="000000"/>
          <w:sz w:val="24"/>
          <w:highlight w:val="none"/>
        </w:rPr>
        <w:t>，乙方应承担由此给甲方造成的全部损失</w:t>
      </w:r>
      <w:r>
        <w:rPr>
          <w:rFonts w:ascii="宋体" w:hAnsi="宋体" w:cs="宋体"/>
          <w:color w:val="000000"/>
          <w:kern w:val="0"/>
          <w:sz w:val="24"/>
          <w:highlight w:val="none"/>
        </w:rPr>
        <w:t>。</w:t>
      </w:r>
    </w:p>
    <w:p>
      <w:pPr>
        <w:numPr>
          <w:ilvl w:val="0"/>
          <w:numId w:val="2"/>
        </w:numPr>
        <w:adjustRightInd w:val="0"/>
        <w:spacing w:line="360" w:lineRule="auto"/>
        <w:ind w:firstLine="482" w:firstLineChars="200"/>
        <w:jc w:val="left"/>
        <w:textAlignment w:val="baseline"/>
        <w:rPr>
          <w:rFonts w:hAnsi="宋体" w:cs="宋体"/>
          <w:b/>
          <w:bCs/>
          <w:color w:val="000000"/>
          <w:kern w:val="0"/>
          <w:sz w:val="24"/>
          <w:highlight w:val="none"/>
        </w:rPr>
      </w:pPr>
      <w:r>
        <w:rPr>
          <w:rFonts w:hint="eastAsia" w:ascii="宋体" w:hAnsi="宋体" w:cs="宋体"/>
          <w:b/>
          <w:bCs/>
          <w:color w:val="000000"/>
          <w:kern w:val="0"/>
          <w:sz w:val="24"/>
          <w:highlight w:val="none"/>
        </w:rPr>
        <w:t>环境保护</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highlight w:val="none"/>
        </w:rPr>
      </w:pPr>
      <w:r>
        <w:rPr>
          <w:rFonts w:hAnsi="宋体"/>
          <w:bCs/>
          <w:color w:val="000000"/>
          <w:sz w:val="24"/>
          <w:szCs w:val="24"/>
          <w:highlight w:val="none"/>
        </w:rPr>
        <w:t xml:space="preserve">7.1 </w:t>
      </w:r>
      <w:r>
        <w:rPr>
          <w:rFonts w:hint="eastAsia" w:hAnsi="宋体"/>
          <w:bCs/>
          <w:color w:val="000000"/>
          <w:sz w:val="24"/>
          <w:szCs w:val="24"/>
          <w:highlight w:val="none"/>
        </w:rPr>
        <w:t>乙方应遵守环境保护相关的法律、法规、规章，采取一切合理措施保护现场内外的环境。避免由于施工引起的粉尘、有害气体、噪音等环境污染，或其他由于环境污染的原因造成的人身或财产损失。环境保护必须满足国家环境保护主管部门对本项目的环评审查意见的要求。</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highlight w:val="none"/>
        </w:rPr>
      </w:pPr>
      <w:r>
        <w:rPr>
          <w:rFonts w:hAnsi="宋体"/>
          <w:bCs/>
          <w:color w:val="000000"/>
          <w:sz w:val="24"/>
          <w:szCs w:val="24"/>
          <w:highlight w:val="none"/>
        </w:rPr>
        <w:t>7</w:t>
      </w:r>
      <w:r>
        <w:rPr>
          <w:rFonts w:hint="eastAsia" w:hAnsi="宋体"/>
          <w:bCs/>
          <w:color w:val="000000"/>
          <w:sz w:val="24"/>
          <w:szCs w:val="24"/>
          <w:highlight w:val="none"/>
        </w:rPr>
        <w:t>.2 乙方应确保因其活动产生的气体排放、地面排水、水土流失及污染等不超过现行法律法规规定的数值。</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highlight w:val="none"/>
        </w:rPr>
      </w:pPr>
      <w:r>
        <w:rPr>
          <w:rFonts w:hAnsi="宋体"/>
          <w:bCs/>
          <w:color w:val="000000"/>
          <w:sz w:val="24"/>
          <w:szCs w:val="24"/>
          <w:highlight w:val="none"/>
        </w:rPr>
        <w:t>7</w:t>
      </w:r>
      <w:r>
        <w:rPr>
          <w:rFonts w:hint="eastAsia" w:hAnsi="宋体"/>
          <w:bCs/>
          <w:color w:val="000000"/>
          <w:sz w:val="24"/>
          <w:szCs w:val="24"/>
          <w:highlight w:val="none"/>
        </w:rPr>
        <w:t>.3 乙方应采取可靠措施保证施工场地及影响区原有交通的正常通行和维持沿线村镇的居民饮水、农田灌溉、生产生活用电及通讯线路的正常使用。在施工中取土、弃土、排污等须按设计文件、当地环保部门及既有设施设备产权单位的要求认真全面处理，必要时应与有关部门签订环保协议。</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highlight w:val="none"/>
        </w:rPr>
      </w:pPr>
      <w:r>
        <w:rPr>
          <w:rFonts w:hAnsi="宋体"/>
          <w:bCs/>
          <w:color w:val="000000"/>
          <w:sz w:val="24"/>
          <w:szCs w:val="24"/>
          <w:highlight w:val="none"/>
        </w:rPr>
        <w:t>7</w:t>
      </w:r>
      <w:r>
        <w:rPr>
          <w:rFonts w:hint="eastAsia" w:hAnsi="宋体"/>
          <w:bCs/>
          <w:color w:val="000000"/>
          <w:sz w:val="24"/>
          <w:szCs w:val="24"/>
          <w:highlight w:val="none"/>
        </w:rPr>
        <w:t>.4 采用一切可靠措施保证沿线居民房屋、树木、农作物等不受损害。</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highlight w:val="none"/>
        </w:rPr>
      </w:pPr>
      <w:r>
        <w:rPr>
          <w:rFonts w:hAnsi="宋体"/>
          <w:bCs/>
          <w:color w:val="000000"/>
          <w:sz w:val="24"/>
          <w:szCs w:val="24"/>
          <w:highlight w:val="none"/>
        </w:rPr>
        <w:t>7</w:t>
      </w:r>
      <w:r>
        <w:rPr>
          <w:rFonts w:hint="eastAsia" w:hAnsi="宋体"/>
          <w:bCs/>
          <w:color w:val="000000"/>
          <w:sz w:val="24"/>
          <w:szCs w:val="24"/>
          <w:highlight w:val="none"/>
        </w:rPr>
        <w:t>.5</w:t>
      </w:r>
      <w:r>
        <w:rPr>
          <w:rFonts w:hAnsi="宋体"/>
          <w:bCs/>
          <w:color w:val="000000"/>
          <w:sz w:val="24"/>
          <w:szCs w:val="24"/>
          <w:highlight w:val="none"/>
        </w:rPr>
        <w:t xml:space="preserve"> </w:t>
      </w:r>
      <w:r>
        <w:rPr>
          <w:rFonts w:hint="eastAsia" w:hAnsi="宋体"/>
          <w:bCs/>
          <w:color w:val="000000"/>
          <w:sz w:val="24"/>
          <w:szCs w:val="24"/>
          <w:highlight w:val="none"/>
        </w:rPr>
        <w:t>乙方在施工中必须采取切实有效的包括有设计和无设计的防范措施，保护施工现场环境，避免和减少由于环保措施不力或施工方法不当引起的环境污染和破坏。</w:t>
      </w:r>
    </w:p>
    <w:p>
      <w:pPr>
        <w:pStyle w:val="11"/>
        <w:tabs>
          <w:tab w:val="decimal" w:pos="0"/>
          <w:tab w:val="left" w:pos="420"/>
          <w:tab w:val="left" w:pos="945"/>
          <w:tab w:val="left" w:pos="1155"/>
        </w:tabs>
        <w:spacing w:line="360" w:lineRule="auto"/>
        <w:ind w:right="-88" w:firstLine="480" w:firstLineChars="200"/>
        <w:rPr>
          <w:rFonts w:hAnsi="宋体"/>
          <w:bCs/>
          <w:color w:val="000000"/>
          <w:sz w:val="24"/>
          <w:szCs w:val="24"/>
          <w:highlight w:val="none"/>
        </w:rPr>
      </w:pPr>
      <w:r>
        <w:rPr>
          <w:rFonts w:hAnsi="宋体"/>
          <w:bCs/>
          <w:color w:val="000000"/>
          <w:sz w:val="24"/>
          <w:szCs w:val="24"/>
          <w:highlight w:val="none"/>
        </w:rPr>
        <w:t>7</w:t>
      </w:r>
      <w:r>
        <w:rPr>
          <w:rFonts w:hint="eastAsia" w:hAnsi="宋体"/>
          <w:bCs/>
          <w:color w:val="000000"/>
          <w:sz w:val="24"/>
          <w:szCs w:val="24"/>
          <w:highlight w:val="none"/>
        </w:rPr>
        <w:t>.6 乙方未能对其负责的上述事项采取必要的措施而导致与此有关的人身伤亡、罚款、索赔、损失补偿、指控及其它一切责任由乙方负责承担。</w:t>
      </w:r>
    </w:p>
    <w:p>
      <w:pPr>
        <w:numPr>
          <w:ilvl w:val="0"/>
          <w:numId w:val="2"/>
        </w:numPr>
        <w:spacing w:line="360" w:lineRule="auto"/>
        <w:ind w:firstLine="482" w:firstLineChars="200"/>
        <w:rPr>
          <w:rFonts w:ascii="宋体" w:hAnsi="宋体" w:cs="宋体"/>
          <w:b/>
          <w:color w:val="000000"/>
          <w:kern w:val="0"/>
          <w:sz w:val="24"/>
          <w:highlight w:val="none"/>
        </w:rPr>
      </w:pPr>
      <w:bookmarkStart w:id="11" w:name="_Hlk75384573"/>
      <w:r>
        <w:rPr>
          <w:rFonts w:hint="eastAsia" w:ascii="宋体" w:hAnsi="宋体" w:cs="宋体"/>
          <w:b/>
          <w:color w:val="000000"/>
          <w:kern w:val="0"/>
          <w:sz w:val="24"/>
          <w:highlight w:val="none"/>
        </w:rPr>
        <w:t>材料机具管理</w:t>
      </w:r>
    </w:p>
    <w:bookmarkEnd w:id="11"/>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8</w:t>
      </w: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乙方应妥善保管、合理使用甲方供应的材料、设备等，并保证材料的损耗不超过定额损耗。如材料损耗超标，超出部分的材料费用甲方按市场价从乙方工程款中扣除。因使用不当或保管不善发生材料、设备等的丢失、损坏，甲方按市场价从乙方工程款中双倍扣除，乙方应承担对甲方造成的工期延误等一切损失。</w:t>
      </w:r>
    </w:p>
    <w:p>
      <w:pPr>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8</w:t>
      </w: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乙方自行采购或提供的材料、设备等，数量及性能应满足施工要求，并在材料、设备进场前向甲方提交产品合格证、检验报告等资料。</w:t>
      </w:r>
    </w:p>
    <w:p>
      <w:pPr>
        <w:spacing w:line="360" w:lineRule="auto"/>
        <w:ind w:firstLine="480" w:firstLineChars="200"/>
        <w:rPr>
          <w:highlight w:val="none"/>
        </w:rPr>
      </w:pPr>
      <w:r>
        <w:rPr>
          <w:rFonts w:hint="eastAsia" w:ascii="宋体" w:hAnsi="宋体" w:eastAsia="宋体" w:cs="宋体"/>
          <w:color w:val="000000"/>
          <w:sz w:val="24"/>
          <w:highlight w:val="none"/>
          <w:lang w:val="en-US" w:eastAsia="zh-CN"/>
        </w:rPr>
        <w:t>8.3所有甲供主材消耗用量严格按照定额控制，如超过定额消耗量在乙方结算中扣除。</w:t>
      </w:r>
    </w:p>
    <w:p>
      <w:pPr>
        <w:numPr>
          <w:ilvl w:val="0"/>
          <w:numId w:val="2"/>
        </w:numPr>
        <w:spacing w:line="360" w:lineRule="auto"/>
        <w:ind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施工变更</w:t>
      </w:r>
    </w:p>
    <w:p>
      <w:pPr>
        <w:spacing w:line="360" w:lineRule="auto"/>
        <w:ind w:firstLine="480" w:firstLineChars="200"/>
        <w:rPr>
          <w:rFonts w:ascii="宋体" w:hAnsi="宋体" w:cs="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.1</w:t>
      </w:r>
      <w:r>
        <w:rPr>
          <w:rFonts w:hint="eastAsia" w:ascii="宋体" w:hAnsi="宋体" w:cs="宋体"/>
          <w:color w:val="000000"/>
          <w:sz w:val="24"/>
          <w:highlight w:val="none"/>
        </w:rPr>
        <w:t>施工中如发生工程变更，甲方代表应提前24小时以书面形式向乙方发出变更通知，并提供变更的相应图纸和说明。乙方应按照甲方代表发出的变更通知及有关要求执行。</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.2 乙方不得执行从建设单位处直接收到的未经甲方确认的有关分包工程变更的指令。</w:t>
      </w:r>
    </w:p>
    <w:p>
      <w:pPr>
        <w:spacing w:line="360" w:lineRule="auto"/>
        <w:ind w:firstLine="480" w:firstLineChars="200"/>
        <w:rPr>
          <w:rFonts w:ascii="宋体" w:hAns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.3乙方应根据本合同的约定，在工程变更确定后</w:t>
      </w:r>
      <w:r>
        <w:rPr>
          <w:rFonts w:ascii="宋体" w:hAnsi="宋体"/>
          <w:color w:val="000000"/>
          <w:sz w:val="24"/>
          <w:highlight w:val="none"/>
        </w:rPr>
        <w:t>7</w:t>
      </w:r>
      <w:r>
        <w:rPr>
          <w:rFonts w:hint="eastAsia" w:ascii="宋体" w:hAnsi="宋体"/>
          <w:color w:val="000000"/>
          <w:sz w:val="24"/>
          <w:highlight w:val="none"/>
        </w:rPr>
        <w:t>天内向甲方提出调整分包工程价款的报告（附详细预算资料）。乙方逾期未提交报告，视为该项变更不涉及合同价款的调整。</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9.4</w:t>
      </w:r>
      <w:r>
        <w:rPr>
          <w:rFonts w:hint="eastAsia" w:ascii="宋体" w:hAnsi="宋体" w:cs="宋体"/>
          <w:color w:val="000000"/>
          <w:sz w:val="24"/>
          <w:highlight w:val="none"/>
        </w:rPr>
        <w:t>变更价款的确定</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9.4.1</w:t>
      </w:r>
      <w:r>
        <w:rPr>
          <w:rFonts w:hint="eastAsia" w:ascii="宋体" w:hAnsi="宋体" w:cs="宋体"/>
          <w:color w:val="000000"/>
          <w:sz w:val="24"/>
          <w:highlight w:val="none"/>
        </w:rPr>
        <w:t>如合同中有相同的劳务分包单项，变更工程量单价按合同单价计算。</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9.4</w:t>
      </w: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如合同中没有相同的劳务分包单项，变更工程量单价按定额计价规则确定的单价下浮</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ascii="宋体" w:hAnsi="宋体" w:cs="宋体"/>
          <w:color w:val="000000"/>
          <w:sz w:val="24"/>
          <w:highlight w:val="none"/>
        </w:rPr>
        <w:t>%</w:t>
      </w:r>
      <w:r>
        <w:rPr>
          <w:rFonts w:hint="eastAsia" w:ascii="宋体" w:hAnsi="宋体" w:cs="宋体"/>
          <w:color w:val="000000"/>
          <w:sz w:val="24"/>
          <w:highlight w:val="none"/>
        </w:rPr>
        <w:t>计算。</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9.5</w:t>
      </w:r>
      <w:r>
        <w:rPr>
          <w:rFonts w:hint="eastAsia" w:ascii="宋体" w:hAnsi="宋体" w:cs="宋体"/>
          <w:color w:val="000000"/>
          <w:sz w:val="24"/>
          <w:highlight w:val="none"/>
        </w:rPr>
        <w:t>变更价款在最终结算完成后进行支付。</w:t>
      </w:r>
    </w:p>
    <w:p>
      <w:pPr>
        <w:numPr>
          <w:ilvl w:val="0"/>
          <w:numId w:val="2"/>
        </w:numPr>
        <w:spacing w:line="360" w:lineRule="auto"/>
        <w:ind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施工质量验收及保修</w:t>
      </w:r>
    </w:p>
    <w:p>
      <w:pPr>
        <w:spacing w:line="360" w:lineRule="auto"/>
        <w:ind w:firstLine="480" w:firstLineChars="200"/>
        <w:rPr>
          <w:rFonts w:ascii="宋体" w:hAnsi="宋体" w:cs="宋体"/>
          <w:color w:val="000000"/>
          <w:sz w:val="24"/>
          <w:highlight w:val="none"/>
        </w:rPr>
      </w:pPr>
      <w:bookmarkStart w:id="12" w:name="_Hlk77789787"/>
      <w:r>
        <w:rPr>
          <w:rFonts w:ascii="宋体" w:hAnsi="宋体" w:cs="宋体"/>
          <w:color w:val="000000"/>
          <w:sz w:val="24"/>
          <w:highlight w:val="none"/>
        </w:rPr>
        <w:t>10</w:t>
      </w: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乙方应配合甲方对其施工成果进行初步验收，以及甲方按建设单位或建设行政主管部门要求进行的涉及乙方工作内容、施工场地的检查、隐蔽工程验收及工程竣工验收。甲方或施工场地内第三方的工作必须乙方配合时，乙方应按甲方的指令予以配合。</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000000"/>
          <w:sz w:val="24"/>
          <w:highlight w:val="none"/>
        </w:rPr>
      </w:pPr>
      <w:r>
        <w:rPr>
          <w:rFonts w:ascii="宋体" w:hAnsi="宋体" w:cs="宋体"/>
          <w:color w:val="000000"/>
          <w:sz w:val="24"/>
          <w:highlight w:val="none"/>
        </w:rPr>
        <w:t>10</w:t>
      </w: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乙方应确保所完成施工的质量符合本合同约定的质量标准。乙方施工完毕，应向甲方提交完工报告，通知甲方验收。甲方与建设单位间的隐蔽工程验收结果或工程竣工验收结果表明乙方施工质量不合格时，乙方应负责无偿修复，不延长工期，并承担由此导致的甲方的相关损失。</w:t>
      </w:r>
    </w:p>
    <w:p>
      <w:pPr>
        <w:pStyle w:val="2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highlight w:val="none"/>
        </w:rPr>
      </w:pPr>
      <w:bookmarkStart w:id="13" w:name="_Hlk77876614"/>
      <w:r>
        <w:rPr>
          <w:highlight w:val="none"/>
        </w:rPr>
        <w:t>10.3缺陷责任期自工程通过竣工验收之日起计算，期限为2年。缺陷责任期内，由乙方原因造成的缺陷，乙方应负责维修，并承担鉴定及维修费用。如乙方不维修也不承担费用，甲方可按合同约定扣除质保金，并由乙方承担违约责任。乙方维修并承担相应费用后，不免除对工程的一般损失赔偿责任。</w:t>
      </w:r>
    </w:p>
    <w:bookmarkEnd w:id="12"/>
    <w:bookmarkEnd w:id="13"/>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000000"/>
          <w:sz w:val="24"/>
          <w:highlight w:val="none"/>
        </w:rPr>
      </w:pPr>
      <w:r>
        <w:rPr>
          <w:rFonts w:ascii="宋体" w:hAnsi="宋体" w:cs="宋体"/>
          <w:color w:val="000000"/>
          <w:sz w:val="24"/>
          <w:highlight w:val="none"/>
        </w:rPr>
        <w:t>10</w:t>
      </w: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质量保修期自甲方工程竣工并交付建设单位之日起，至甲方向建设单位就本工程分部分项工程承担保修责任的保修期满之日止（在签订本合同时，乙方已知晓甲方与建设单位签订的总承包合同中的相关约定）。</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0.5</w:t>
      </w:r>
      <w:r>
        <w:rPr>
          <w:rFonts w:hint="eastAsia" w:ascii="宋体" w:hAnsi="宋体" w:cs="宋体"/>
          <w:color w:val="000000"/>
          <w:sz w:val="24"/>
          <w:highlight w:val="none"/>
        </w:rPr>
        <w:t>保修期内，发生保修问题时，如为紧急事故，乙方应于接到通知后</w:t>
      </w:r>
      <w:r>
        <w:rPr>
          <w:rFonts w:ascii="宋体" w:hAnsi="宋体" w:cs="宋体"/>
          <w:color w:val="000000"/>
          <w:sz w:val="24"/>
          <w:highlight w:val="none"/>
        </w:rPr>
        <w:t xml:space="preserve"> 12 小时内到达现场抢修</w:t>
      </w:r>
      <w:r>
        <w:rPr>
          <w:rFonts w:hint="eastAsia" w:ascii="宋体" w:hAnsi="宋体" w:cs="宋体"/>
          <w:color w:val="000000"/>
          <w:sz w:val="24"/>
          <w:highlight w:val="none"/>
        </w:rPr>
        <w:t>。</w:t>
      </w:r>
      <w:r>
        <w:rPr>
          <w:rFonts w:ascii="宋体" w:hAnsi="宋体" w:cs="宋体"/>
          <w:color w:val="000000"/>
          <w:sz w:val="24"/>
          <w:highlight w:val="none"/>
        </w:rPr>
        <w:t>一般问题，承包人应于 24 小时内到达现场维修。否则，甲方可委托第三方实施维修，并由乙方承担实际发生的费用外加50%的管理费（从保修金中扣除，不足部分另行追偿），但该保修事故非因</w:t>
      </w:r>
      <w:r>
        <w:rPr>
          <w:rFonts w:hint="eastAsia" w:ascii="宋体" w:hAnsi="宋体" w:cs="宋体"/>
          <w:color w:val="000000"/>
          <w:sz w:val="24"/>
          <w:highlight w:val="none"/>
        </w:rPr>
        <w:t>乙方</w:t>
      </w:r>
      <w:r>
        <w:rPr>
          <w:rFonts w:ascii="宋体" w:hAnsi="宋体" w:cs="宋体"/>
          <w:color w:val="000000"/>
          <w:sz w:val="24"/>
          <w:highlight w:val="none"/>
        </w:rPr>
        <w:t>责任引发的除外。</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0.6</w:t>
      </w:r>
      <w:r>
        <w:rPr>
          <w:rFonts w:hint="eastAsia" w:ascii="宋体" w:hAnsi="宋体" w:cs="宋体"/>
          <w:color w:val="000000"/>
          <w:sz w:val="24"/>
          <w:highlight w:val="none"/>
        </w:rPr>
        <w:t>保修期内，乙方联系方式等发生变化后，应及时书面通知甲方，否则，甲方发出通知之日即视为通知到达之日。</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360" w:lineRule="auto"/>
        <w:ind w:firstLine="482" w:firstLineChars="200"/>
        <w:textAlignment w:val="auto"/>
        <w:rPr>
          <w:rFonts w:ascii="宋体" w:hAnsi="宋体" w:cs="宋体"/>
          <w:b/>
          <w:color w:val="000000"/>
          <w:kern w:val="0"/>
          <w:sz w:val="24"/>
          <w:highlight w:val="none"/>
        </w:rPr>
      </w:pPr>
      <w:bookmarkStart w:id="14" w:name="_Hlk75385746"/>
      <w:r>
        <w:rPr>
          <w:rFonts w:hint="eastAsia" w:ascii="宋体" w:hAnsi="宋体" w:cs="宋体"/>
          <w:b/>
          <w:color w:val="000000"/>
          <w:kern w:val="0"/>
          <w:sz w:val="24"/>
          <w:highlight w:val="none"/>
        </w:rPr>
        <w:t>违约责任、合同的解除</w:t>
      </w:r>
    </w:p>
    <w:bookmarkEnd w:id="14"/>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cs="宋体"/>
          <w:color w:val="000000"/>
          <w:sz w:val="24"/>
          <w:highlight w:val="none"/>
        </w:rPr>
      </w:pPr>
      <w:bookmarkStart w:id="15" w:name="_Hlk75385780"/>
      <w:r>
        <w:rPr>
          <w:rFonts w:hint="eastAsia" w:ascii="宋体" w:hAnsi="宋体" w:cs="宋体"/>
          <w:color w:val="000000"/>
          <w:sz w:val="24"/>
          <w:highlight w:val="none"/>
        </w:rPr>
        <w:t>1</w:t>
      </w:r>
      <w:r>
        <w:rPr>
          <w:rFonts w:ascii="宋体" w:hAnsi="宋体" w:cs="宋体"/>
          <w:color w:val="000000"/>
          <w:sz w:val="24"/>
          <w:highlight w:val="none"/>
        </w:rPr>
        <w:t>1</w:t>
      </w: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当发生下列情况之一时，乙方应承担违约责任：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w:t>
      </w: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1乙方承包的工程项目，不得再进行转包或再分包给他人。否则，甲方有权单方面解除合同，乙方承担由此给甲方造成的一切损失。乙方在施工中不得发生严重减员、质量问题不按期整改或工期严重拖后等情况，一旦出现此类情况，甲方有权单方面解除合同，对乙方所完成的不合格工程量不予结算，并有权向乙方进行索赔。</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11.1.2未经甲方授权或允许，乙方不得擅自与建设单位或监理人建立工作联系。每发生一次，乙方应向甲方支付 5000 元的违约金。</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11.1.3乙方人员未按合同约定的时间进场，每逾期1天，乙方应向甲方支付合同总价1%的违约金。乙方在合同约定进场时间5日后仍未进场，</w:t>
      </w:r>
      <w:bookmarkStart w:id="16" w:name="_Hlk77609789"/>
      <w:r>
        <w:rPr>
          <w:rFonts w:hint="eastAsia" w:ascii="宋体" w:hAnsi="宋体" w:cs="宋体"/>
          <w:color w:val="000000"/>
          <w:sz w:val="24"/>
          <w:highlight w:val="none"/>
        </w:rPr>
        <w:t>甲方有权单方面解除合同</w:t>
      </w:r>
      <w:bookmarkEnd w:id="16"/>
      <w:r>
        <w:rPr>
          <w:rFonts w:hint="eastAsia" w:ascii="宋体" w:hAnsi="宋体" w:cs="宋体"/>
          <w:color w:val="000000"/>
          <w:sz w:val="24"/>
          <w:highlight w:val="none"/>
        </w:rPr>
        <w:t>，乙方应向甲方支付合同额10%的违约金。乙方在施工过程中未经甲方允许私自停工或撤走工人，对合同工期造成严重影响的，甲方有权单方面解除合同，对乙方已完工程价款下浮30%进行结算，并有权索赔。</w:t>
      </w:r>
    </w:p>
    <w:p>
      <w:pPr>
        <w:spacing w:line="360" w:lineRule="auto"/>
        <w:ind w:firstLine="480" w:firstLineChars="200"/>
        <w:rPr>
          <w:rFonts w:hint="eastAsia" w:ascii="宋体" w:hAnsi="宋体" w:cs="宋体"/>
          <w:color w:val="000000"/>
          <w:sz w:val="24"/>
          <w:highlight w:val="none"/>
        </w:rPr>
      </w:pPr>
      <w:bookmarkStart w:id="17" w:name="_Hlk77609667"/>
      <w:r>
        <w:rPr>
          <w:rFonts w:hint="eastAsia" w:ascii="宋体" w:hAnsi="宋体" w:cs="宋体"/>
          <w:color w:val="000000"/>
          <w:sz w:val="24"/>
          <w:highlight w:val="none"/>
        </w:rPr>
        <w:t>11.1.4乙方的施工质量、施工进度、施工安全、文明施工、节约料具达不到合同要求，接到甲方通知后，应按要求限期进行整改。逾期未整改或整改达不到要求的，甲方有权清除乙方出场。同时，乙方需赔偿由此给甲方造成的一切损失。</w:t>
      </w:r>
    </w:p>
    <w:bookmarkEnd w:id="17"/>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11.1.5乙方因自身原因延期交工的，每延误一日，应向甲方支付 5000 元的违约金。</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11.1.6乙方完成的工程内容不符合本合同约定的质量验收标准，乙方应在甲方限定时间内完成整改。若未按期整改，甲方将按照不符合项对应的合同价进行双倍扣款。若因乙方施工质量问题，严重影响甲方工程整体交工的，乙方应向甲方支付本合同价款总额</w:t>
      </w:r>
      <w:r>
        <w:rPr>
          <w:rFonts w:ascii="宋体" w:hAnsi="宋体" w:cs="宋体"/>
          <w:color w:val="000000"/>
          <w:sz w:val="24"/>
          <w:highlight w:val="none"/>
          <w:u w:val="single"/>
        </w:rPr>
        <w:t xml:space="preserve"> 5% </w:t>
      </w:r>
      <w:r>
        <w:rPr>
          <w:rFonts w:hint="eastAsia" w:ascii="宋体" w:hAnsi="宋体" w:cs="宋体"/>
          <w:color w:val="000000"/>
          <w:sz w:val="24"/>
          <w:highlight w:val="none"/>
        </w:rPr>
        <w:t>的违约金。</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w:t>
      </w: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w:t>
      </w:r>
      <w:r>
        <w:rPr>
          <w:rFonts w:ascii="宋体" w:hAnsi="宋体" w:cs="宋体"/>
          <w:color w:val="000000"/>
          <w:sz w:val="24"/>
          <w:highlight w:val="none"/>
        </w:rPr>
        <w:t>7</w:t>
      </w:r>
      <w:bookmarkStart w:id="18" w:name="_Hlk77610793"/>
      <w:r>
        <w:rPr>
          <w:rFonts w:hint="eastAsia" w:ascii="宋体" w:hAnsi="宋体" w:cs="宋体"/>
          <w:color w:val="000000"/>
          <w:sz w:val="24"/>
          <w:highlight w:val="none"/>
        </w:rPr>
        <w:t>乙方施工结束退场后，由于乙方原因造成的施工质量问题而影响到甲方后期其他项目无法施工时，乙方在接到甲方书面或电话通知后</w:t>
      </w:r>
      <w:r>
        <w:rPr>
          <w:rFonts w:ascii="宋体" w:hAnsi="宋体" w:cs="宋体"/>
          <w:color w:val="000000"/>
          <w:sz w:val="24"/>
          <w:highlight w:val="none"/>
        </w:rPr>
        <w:t>12</w:t>
      </w:r>
      <w:r>
        <w:rPr>
          <w:rFonts w:hint="eastAsia" w:ascii="宋体" w:hAnsi="宋体" w:cs="宋体"/>
          <w:color w:val="000000"/>
          <w:sz w:val="24"/>
          <w:highlight w:val="none"/>
        </w:rPr>
        <w:t>小时内进场整改，由此给甲方造成的一切损失由乙方承担。若乙方接到甲方书面或电话通知后24小时内仍未进场整改，甲方有权另行委托他人实施，所发生的费用在乙方剩余的工程款中双倍扣除，剩余工程款不足扣减的，乙方应支付差额。</w:t>
      </w:r>
      <w:bookmarkEnd w:id="18"/>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w:t>
      </w: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w:t>
      </w:r>
      <w:r>
        <w:rPr>
          <w:rFonts w:ascii="宋体" w:hAnsi="宋体" w:cs="宋体"/>
          <w:color w:val="000000"/>
          <w:sz w:val="24"/>
          <w:highlight w:val="none"/>
        </w:rPr>
        <w:t>8</w:t>
      </w:r>
      <w:r>
        <w:rPr>
          <w:rFonts w:hint="eastAsia" w:ascii="宋体" w:hAnsi="宋体" w:cs="宋体"/>
          <w:color w:val="000000"/>
          <w:sz w:val="24"/>
          <w:highlight w:val="none"/>
        </w:rPr>
        <w:t>因乙方未及时支付劳务工人工资，引起社会性、群体性事件或诉讼案件，乙方应向甲方支付50000元/次的违约金。如出现乙方相关人员组织或参与围堵、冲击甲方或建设单位办公地点，威胁、恐吓甲方或建设单位个人，损毁甲方或建设单位的财物，阻扰甲方或建设单位的工程现场正常施工等情况，不管起因如何，乙方均应为此承担全部责任。除对人、财、物进行损害赔偿外，并向甲方支付1</w:t>
      </w:r>
      <w:r>
        <w:rPr>
          <w:rFonts w:ascii="宋体" w:hAnsi="宋体" w:cs="宋体"/>
          <w:color w:val="000000"/>
          <w:sz w:val="24"/>
          <w:highlight w:val="none"/>
        </w:rPr>
        <w:t>00000</w:t>
      </w:r>
      <w:r>
        <w:rPr>
          <w:rFonts w:hint="eastAsia" w:ascii="宋体" w:hAnsi="宋体" w:cs="宋体"/>
          <w:color w:val="000000"/>
          <w:sz w:val="24"/>
          <w:highlight w:val="none"/>
        </w:rPr>
        <w:t>元/次的违约金。</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11.1.9合同解除的，乙方作业人员及其机械设备、设施料等全部物资应在合同解除后</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2</w:t>
      </w:r>
      <w:r>
        <w:rPr>
          <w:rFonts w:ascii="宋体" w:hAnsi="宋体" w:cs="宋体"/>
          <w:color w:val="000000"/>
          <w:sz w:val="24"/>
          <w:highlight w:val="none"/>
          <w:u w:val="single"/>
        </w:rPr>
        <w:t xml:space="preserve">  </w:t>
      </w:r>
      <w:r>
        <w:rPr>
          <w:rFonts w:ascii="宋体" w:hAnsi="宋体" w:cs="宋体"/>
          <w:color w:val="000000"/>
          <w:sz w:val="24"/>
          <w:highlight w:val="none"/>
        </w:rPr>
        <w:t>日内无条件撤出工地，逾期</w:t>
      </w:r>
      <w:r>
        <w:rPr>
          <w:rFonts w:hint="eastAsia" w:ascii="宋体" w:hAnsi="宋体" w:cs="宋体"/>
          <w:color w:val="000000"/>
          <w:sz w:val="24"/>
          <w:highlight w:val="none"/>
        </w:rPr>
        <w:t>未</w:t>
      </w:r>
      <w:r>
        <w:rPr>
          <w:rFonts w:ascii="宋体" w:hAnsi="宋体" w:cs="宋体"/>
          <w:color w:val="000000"/>
          <w:sz w:val="24"/>
          <w:highlight w:val="none"/>
        </w:rPr>
        <w:t>撤出</w:t>
      </w:r>
      <w:r>
        <w:rPr>
          <w:rFonts w:hint="eastAsia" w:ascii="宋体" w:hAnsi="宋体" w:cs="宋体"/>
          <w:color w:val="000000"/>
          <w:sz w:val="24"/>
          <w:highlight w:val="none"/>
        </w:rPr>
        <w:t>的，乙方向甲方支付</w:t>
      </w:r>
      <w:r>
        <w:rPr>
          <w:rFonts w:ascii="宋体" w:hAnsi="宋体" w:cs="宋体"/>
          <w:color w:val="000000"/>
          <w:sz w:val="24"/>
          <w:highlight w:val="none"/>
          <w:u w:val="single"/>
        </w:rPr>
        <w:t xml:space="preserve">3000 </w:t>
      </w:r>
      <w:r>
        <w:rPr>
          <w:rFonts w:ascii="宋体" w:hAnsi="宋体" w:cs="宋体"/>
          <w:color w:val="000000"/>
          <w:sz w:val="24"/>
          <w:highlight w:val="none"/>
        </w:rPr>
        <w:t>元</w:t>
      </w:r>
      <w:r>
        <w:rPr>
          <w:rFonts w:hint="eastAsia" w:ascii="宋体" w:hAnsi="宋体" w:cs="宋体"/>
          <w:color w:val="000000"/>
          <w:sz w:val="24"/>
          <w:highlight w:val="none"/>
        </w:rPr>
        <w:t>/日的</w:t>
      </w:r>
      <w:r>
        <w:rPr>
          <w:rFonts w:ascii="宋体" w:hAnsi="宋体" w:cs="宋体"/>
          <w:color w:val="000000"/>
          <w:sz w:val="24"/>
          <w:highlight w:val="none"/>
        </w:rPr>
        <w:t>违约金。双方应在合同解除后</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5</w:t>
      </w:r>
      <w:r>
        <w:rPr>
          <w:rFonts w:ascii="宋体" w:hAnsi="宋体" w:cs="宋体"/>
          <w:color w:val="000000"/>
          <w:sz w:val="24"/>
          <w:highlight w:val="none"/>
          <w:u w:val="single"/>
        </w:rPr>
        <w:t xml:space="preserve">  </w:t>
      </w:r>
      <w:r>
        <w:rPr>
          <w:rFonts w:ascii="宋体" w:hAnsi="宋体" w:cs="宋体"/>
          <w:color w:val="000000"/>
          <w:sz w:val="24"/>
          <w:highlight w:val="none"/>
        </w:rPr>
        <w:t>日内完成</w:t>
      </w:r>
      <w:r>
        <w:rPr>
          <w:rFonts w:hint="eastAsia" w:ascii="宋体" w:hAnsi="宋体" w:cs="宋体"/>
          <w:color w:val="000000"/>
          <w:sz w:val="24"/>
          <w:highlight w:val="none"/>
        </w:rPr>
        <w:t>乙方</w:t>
      </w:r>
      <w:r>
        <w:rPr>
          <w:rFonts w:ascii="宋体" w:hAnsi="宋体" w:cs="宋体"/>
          <w:color w:val="000000"/>
          <w:sz w:val="24"/>
          <w:highlight w:val="none"/>
        </w:rPr>
        <w:t>已完工程量的核对，已完工程的质量验收，乙方领用</w:t>
      </w:r>
      <w:r>
        <w:rPr>
          <w:rFonts w:hint="eastAsia" w:ascii="宋体" w:hAnsi="宋体" w:cs="宋体"/>
          <w:color w:val="000000"/>
          <w:sz w:val="24"/>
          <w:highlight w:val="none"/>
        </w:rPr>
        <w:t>甲方</w:t>
      </w:r>
      <w:r>
        <w:rPr>
          <w:rFonts w:ascii="宋体" w:hAnsi="宋体" w:cs="宋体"/>
          <w:color w:val="000000"/>
          <w:sz w:val="24"/>
          <w:highlight w:val="none"/>
        </w:rPr>
        <w:t>材料、机具的退还、核算，应扣款项的确认以及其他交接工作。如乙方不予配合，甲方有权在对工程现场拍照或邀请监理单位、建设单位等第三方见证后，即安排其他施工队伍进场施工。届时，甲方拍摄的照片或第三方的见证记录，将作为界定乙方已完工程量、未完工程量及已完工程质量的有效证据。</w:t>
      </w:r>
    </w:p>
    <w:p>
      <w:pPr>
        <w:spacing w:line="360" w:lineRule="auto"/>
        <w:ind w:firstLine="480" w:firstLineChars="200"/>
        <w:rPr>
          <w:rFonts w:ascii="宋体" w:hAnsi="宋体" w:cs="宋体"/>
          <w:color w:val="000000"/>
          <w:kern w:val="0"/>
          <w:sz w:val="24"/>
          <w:highlight w:val="none"/>
        </w:rPr>
      </w:pPr>
      <w:r>
        <w:rPr>
          <w:rFonts w:ascii="宋体" w:hAnsi="宋体" w:cs="宋体"/>
          <w:color w:val="000000"/>
          <w:kern w:val="0"/>
          <w:sz w:val="24"/>
          <w:highlight w:val="none"/>
        </w:rPr>
        <w:t>11.1.10</w:t>
      </w:r>
      <w:r>
        <w:rPr>
          <w:rFonts w:hint="eastAsia" w:ascii="宋体" w:hAnsi="宋体" w:cs="宋体"/>
          <w:color w:val="000000"/>
          <w:kern w:val="0"/>
          <w:sz w:val="24"/>
          <w:highlight w:val="none"/>
        </w:rPr>
        <w:t>乙方应保证在任何情况下甲方免受因乙方原因引起的协助执行或相关司法协助，否则视为乙方违约，乙方应向甲方支付合同总价</w:t>
      </w:r>
      <w:r>
        <w:rPr>
          <w:rFonts w:ascii="宋体" w:hAnsi="宋体" w:cs="宋体"/>
          <w:color w:val="000000"/>
          <w:kern w:val="0"/>
          <w:sz w:val="24"/>
          <w:highlight w:val="none"/>
          <w:u w:val="single"/>
        </w:rPr>
        <w:t xml:space="preserve"> 20% </w:t>
      </w:r>
      <w:r>
        <w:rPr>
          <w:rFonts w:hint="eastAsia" w:ascii="宋体" w:hAnsi="宋体" w:cs="宋体"/>
          <w:color w:val="000000"/>
          <w:kern w:val="0"/>
          <w:sz w:val="24"/>
          <w:highlight w:val="none"/>
        </w:rPr>
        <w:t>的违约金。</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11.1.11</w:t>
      </w:r>
      <w:r>
        <w:rPr>
          <w:rFonts w:hint="eastAsia" w:ascii="宋体" w:hAnsi="宋体" w:cs="宋体"/>
          <w:color w:val="000000"/>
          <w:sz w:val="24"/>
          <w:highlight w:val="none"/>
        </w:rPr>
        <w:t>本合同分包工程范围内，乙方生产、经营过程中涉及到第三人知识产权的，由乙方承担全部责任。</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w:t>
      </w: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乙方违约的，甲方要求乙方继续履行合同时，乙方在承担上述违约责任后仍应继续履行合同。</w:t>
      </w:r>
    </w:p>
    <w:p>
      <w:pPr>
        <w:spacing w:line="360" w:lineRule="auto"/>
        <w:ind w:firstLine="480" w:firstLineChars="200"/>
        <w:rPr>
          <w:rFonts w:ascii="宋体" w:hAnsi="宋体" w:cs="宋体"/>
          <w:color w:val="000000"/>
          <w:kern w:val="0"/>
          <w:sz w:val="24"/>
          <w:highlight w:val="none"/>
        </w:rPr>
      </w:pPr>
      <w:r>
        <w:rPr>
          <w:rFonts w:ascii="宋体" w:hAnsi="宋体" w:cs="宋体"/>
          <w:color w:val="000000"/>
          <w:kern w:val="0"/>
          <w:sz w:val="24"/>
          <w:highlight w:val="none"/>
        </w:rPr>
        <w:t>11.3乙方违约的，甲方可从当期应付款中直接扣除相应的违约金、赔偿款，或在结算</w:t>
      </w:r>
      <w:r>
        <w:rPr>
          <w:rFonts w:hint="eastAsia" w:ascii="宋体" w:hAnsi="宋体" w:cs="宋体"/>
          <w:color w:val="000000"/>
          <w:kern w:val="0"/>
          <w:sz w:val="24"/>
          <w:highlight w:val="none"/>
        </w:rPr>
        <w:t>款</w:t>
      </w:r>
      <w:r>
        <w:rPr>
          <w:rFonts w:ascii="宋体" w:hAnsi="宋体" w:cs="宋体"/>
          <w:color w:val="000000"/>
          <w:kern w:val="0"/>
          <w:sz w:val="24"/>
          <w:highlight w:val="none"/>
        </w:rPr>
        <w:t>中扣减相应价款，或者另行追偿。</w:t>
      </w:r>
    </w:p>
    <w:p>
      <w:pPr>
        <w:spacing w:line="360" w:lineRule="auto"/>
        <w:ind w:firstLine="480" w:firstLineChars="200"/>
        <w:contextualSpacing/>
        <w:rPr>
          <w:rFonts w:ascii="宋体" w:hAnsi="宋体" w:cs="宋体"/>
          <w:color w:val="000000"/>
          <w:kern w:val="0"/>
          <w:sz w:val="24"/>
          <w:highlight w:val="none"/>
        </w:rPr>
      </w:pPr>
      <w:r>
        <w:rPr>
          <w:rFonts w:ascii="宋体" w:hAnsi="宋体" w:cs="宋体"/>
          <w:color w:val="000000"/>
          <w:kern w:val="0"/>
          <w:sz w:val="24"/>
          <w:highlight w:val="none"/>
        </w:rPr>
        <w:t>11.4</w:t>
      </w:r>
      <w:r>
        <w:rPr>
          <w:rFonts w:hint="eastAsia" w:ascii="宋体" w:hAnsi="宋体" w:cs="宋体"/>
          <w:color w:val="000000"/>
          <w:kern w:val="0"/>
          <w:sz w:val="24"/>
          <w:highlight w:val="none"/>
        </w:rPr>
        <w:t>乙方不服从甲方施工管理制度或指令（关于违章作业的指令除外）的，甲方有权对乙方进行罚款。该罚款应被理解为乙方应承担的惩罚性违约金，造成甲方或第三方损失的，还应另行赔偿实际损失。</w:t>
      </w:r>
    </w:p>
    <w:p>
      <w:pPr>
        <w:numPr>
          <w:ilvl w:val="0"/>
          <w:numId w:val="2"/>
        </w:numPr>
        <w:spacing w:line="360" w:lineRule="auto"/>
        <w:ind w:firstLine="482" w:firstLineChars="200"/>
        <w:rPr>
          <w:rFonts w:hAnsi="宋体" w:cs="宋体"/>
          <w:b/>
          <w:color w:val="000000"/>
          <w:kern w:val="0"/>
          <w:sz w:val="24"/>
          <w:highlight w:val="none"/>
        </w:rPr>
      </w:pPr>
      <w:r>
        <w:rPr>
          <w:rFonts w:hint="eastAsia" w:ascii="宋体" w:hAnsi="宋体" w:cs="宋体"/>
          <w:b/>
          <w:color w:val="000000"/>
          <w:kern w:val="0"/>
          <w:sz w:val="24"/>
          <w:highlight w:val="none"/>
        </w:rPr>
        <w:t>保险</w:t>
      </w:r>
    </w:p>
    <w:p>
      <w:pPr>
        <w:spacing w:line="360" w:lineRule="auto"/>
        <w:ind w:firstLine="470" w:firstLineChars="196"/>
        <w:contextualSpacing/>
        <w:rPr>
          <w:rFonts w:hAnsi="宋体" w:cs="宋体"/>
          <w:color w:val="000000"/>
          <w:kern w:val="0"/>
          <w:sz w:val="24"/>
          <w:highlight w:val="none"/>
        </w:rPr>
      </w:pPr>
      <w:r>
        <w:rPr>
          <w:rFonts w:ascii="宋体" w:hAnsi="宋体" w:cs="宋体"/>
          <w:color w:val="000000"/>
          <w:kern w:val="0"/>
          <w:sz w:val="24"/>
          <w:highlight w:val="none"/>
        </w:rPr>
        <w:t>12.1</w:t>
      </w:r>
      <w:r>
        <w:rPr>
          <w:rFonts w:hint="eastAsia" w:ascii="宋体" w:hAnsi="宋体" w:cs="宋体"/>
          <w:color w:val="000000"/>
          <w:kern w:val="0"/>
          <w:sz w:val="24"/>
          <w:highlight w:val="none"/>
        </w:rPr>
        <w:t>乙方必须为从事危险作业的职工办理意外伤害保险，为施工场地内自有生命财产和施工机械设备办理保险，并自行承担保险费用。</w:t>
      </w:r>
    </w:p>
    <w:p>
      <w:pPr>
        <w:spacing w:line="360" w:lineRule="auto"/>
        <w:ind w:firstLine="470" w:firstLineChars="196"/>
        <w:contextualSpacing/>
        <w:rPr>
          <w:rFonts w:hAnsi="宋体" w:cs="宋体"/>
          <w:color w:val="000000"/>
          <w:kern w:val="0"/>
          <w:sz w:val="24"/>
          <w:highlight w:val="none"/>
        </w:rPr>
      </w:pPr>
      <w:r>
        <w:rPr>
          <w:rFonts w:ascii="宋体" w:hAnsi="宋体" w:cs="宋体"/>
          <w:color w:val="000000"/>
          <w:kern w:val="0"/>
          <w:sz w:val="24"/>
          <w:highlight w:val="none"/>
        </w:rPr>
        <w:t>12.2</w:t>
      </w:r>
      <w:r>
        <w:rPr>
          <w:rFonts w:hint="eastAsia" w:ascii="宋体" w:hAnsi="宋体" w:cs="宋体"/>
          <w:color w:val="000000"/>
          <w:kern w:val="0"/>
          <w:sz w:val="24"/>
          <w:highlight w:val="none"/>
        </w:rPr>
        <w:t>乙方必须办理并支付保险费用的其他保险：</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u w:val="single"/>
        </w:rPr>
        <w:t xml:space="preserve">   /</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u w:val="single"/>
        </w:rPr>
        <w:t xml:space="preserve">  </w:t>
      </w:r>
      <w:r>
        <w:rPr>
          <w:rFonts w:ascii="宋体" w:hAnsi="宋体" w:cs="宋体"/>
          <w:color w:val="000000"/>
          <w:kern w:val="0"/>
          <w:sz w:val="24"/>
          <w:highlight w:val="none"/>
          <w:u w:val="single"/>
        </w:rPr>
        <w:t xml:space="preserve">  </w:t>
      </w:r>
      <w:r>
        <w:rPr>
          <w:rFonts w:hint="eastAsia" w:ascii="宋体" w:hAnsi="宋体" w:cs="宋体"/>
          <w:color w:val="000000"/>
          <w:kern w:val="0"/>
          <w:sz w:val="24"/>
          <w:highlight w:val="none"/>
        </w:rPr>
        <w:t>。</w:t>
      </w:r>
    </w:p>
    <w:p>
      <w:pPr>
        <w:spacing w:line="360" w:lineRule="auto"/>
        <w:ind w:firstLine="470" w:firstLineChars="196"/>
        <w:contextualSpacing/>
        <w:rPr>
          <w:rFonts w:hAnsi="宋体" w:cs="宋体"/>
          <w:color w:val="000000"/>
          <w:kern w:val="0"/>
          <w:sz w:val="24"/>
          <w:highlight w:val="none"/>
        </w:rPr>
      </w:pPr>
      <w:r>
        <w:rPr>
          <w:rFonts w:ascii="宋体" w:hAnsi="宋体" w:cs="宋体"/>
          <w:color w:val="000000"/>
          <w:kern w:val="0"/>
          <w:sz w:val="24"/>
          <w:highlight w:val="none"/>
        </w:rPr>
        <w:t>12.3</w:t>
      </w:r>
      <w:r>
        <w:rPr>
          <w:rFonts w:hint="eastAsia" w:ascii="宋体" w:hAnsi="宋体" w:cs="宋体"/>
          <w:color w:val="000000"/>
          <w:kern w:val="0"/>
          <w:sz w:val="24"/>
          <w:highlight w:val="none"/>
        </w:rPr>
        <w:t>保险事故发生时，</w:t>
      </w:r>
      <w:r>
        <w:rPr>
          <w:rFonts w:hint="eastAsia" w:ascii="宋体" w:hAnsi="宋体"/>
          <w:color w:val="000000"/>
          <w:sz w:val="24"/>
          <w:highlight w:val="none"/>
        </w:rPr>
        <w:t>甲乙双方</w:t>
      </w:r>
      <w:r>
        <w:rPr>
          <w:rFonts w:hint="eastAsia" w:ascii="宋体" w:hAnsi="宋体" w:cs="宋体"/>
          <w:color w:val="000000"/>
          <w:kern w:val="0"/>
          <w:sz w:val="24"/>
          <w:highlight w:val="none"/>
        </w:rPr>
        <w:t>有责任尽力采取必要的措施，防止或者减少损失。</w:t>
      </w:r>
    </w:p>
    <w:bookmarkEnd w:id="15"/>
    <w:p>
      <w:pPr>
        <w:numPr>
          <w:ilvl w:val="0"/>
          <w:numId w:val="2"/>
        </w:numPr>
        <w:spacing w:line="360" w:lineRule="auto"/>
        <w:ind w:firstLine="482" w:firstLineChars="200"/>
        <w:rPr>
          <w:rFonts w:ascii="宋体" w:hAnsi="宋体" w:cs="宋体"/>
          <w:b/>
          <w:color w:val="000000"/>
          <w:kern w:val="0"/>
          <w:sz w:val="24"/>
          <w:highlight w:val="none"/>
        </w:rPr>
      </w:pPr>
      <w:bookmarkStart w:id="19" w:name="_Hlk75386233"/>
      <w:r>
        <w:rPr>
          <w:rFonts w:hint="eastAsia" w:ascii="宋体" w:hAnsi="宋体" w:cs="宋体"/>
          <w:b/>
          <w:color w:val="000000"/>
          <w:kern w:val="0"/>
          <w:sz w:val="24"/>
          <w:highlight w:val="none"/>
        </w:rPr>
        <w:t>不可抗力</w:t>
      </w:r>
    </w:p>
    <w:p>
      <w:pPr>
        <w:spacing w:line="360" w:lineRule="auto"/>
        <w:ind w:firstLine="470" w:firstLineChars="196"/>
        <w:contextualSpacing/>
        <w:rPr>
          <w:rFonts w:ascii="宋体" w:hAnsi="宋体" w:cs="宋体"/>
          <w:color w:val="000000"/>
          <w:kern w:val="0"/>
          <w:sz w:val="24"/>
          <w:highlight w:val="none"/>
        </w:rPr>
      </w:pPr>
      <w:r>
        <w:rPr>
          <w:rFonts w:hint="eastAsia" w:ascii="宋体" w:hAnsi="宋体" w:cs="宋体"/>
          <w:color w:val="000000"/>
          <w:kern w:val="0"/>
          <w:sz w:val="24"/>
          <w:highlight w:val="none"/>
        </w:rPr>
        <w:t>因不可抗力因素（包括战争、动乱、空中飞行物体坠落、自然灾害、非双方责任造成的火灾、爆炸等）所造成的乙方财产损失和人身伤害，由乙方自行承担。</w:t>
      </w:r>
    </w:p>
    <w:bookmarkEnd w:id="19"/>
    <w:p>
      <w:pPr>
        <w:numPr>
          <w:ilvl w:val="0"/>
          <w:numId w:val="2"/>
        </w:numPr>
        <w:spacing w:line="360" w:lineRule="auto"/>
        <w:ind w:firstLine="482" w:firstLineChars="200"/>
        <w:rPr>
          <w:rFonts w:ascii="宋体" w:hAnsi="宋体" w:cs="宋体"/>
          <w:b/>
          <w:color w:val="000000"/>
          <w:kern w:val="0"/>
          <w:sz w:val="24"/>
          <w:highlight w:val="none"/>
        </w:rPr>
      </w:pPr>
      <w:bookmarkStart w:id="20" w:name="_Hlk75386266"/>
      <w:r>
        <w:rPr>
          <w:rFonts w:hint="eastAsia" w:ascii="宋体" w:hAnsi="宋体" w:cs="宋体"/>
          <w:b/>
          <w:color w:val="000000"/>
          <w:kern w:val="0"/>
          <w:sz w:val="24"/>
          <w:highlight w:val="none"/>
        </w:rPr>
        <w:t>争议</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如甲乙双方在履行合同时发生争议，可以自行和解或要求有关主管部门调解，任何一方不愿和解、调解或和解、调解不成的，可向甲方所在地人民法院起诉。</w:t>
      </w:r>
    </w:p>
    <w:p>
      <w:pPr>
        <w:numPr>
          <w:ilvl w:val="0"/>
          <w:numId w:val="2"/>
        </w:numPr>
        <w:spacing w:line="360" w:lineRule="auto"/>
        <w:ind w:firstLine="482" w:firstLineChars="200"/>
        <w:rPr>
          <w:rFonts w:ascii="宋体" w:hAnsi="宋体" w:cs="宋体"/>
          <w:b/>
          <w:color w:val="000000"/>
          <w:kern w:val="0"/>
          <w:sz w:val="24"/>
          <w:highlight w:val="none"/>
        </w:rPr>
      </w:pPr>
      <w:r>
        <w:rPr>
          <w:rFonts w:hint="eastAsia" w:ascii="宋体" w:hAnsi="宋体" w:cs="宋体"/>
          <w:b/>
          <w:color w:val="000000"/>
          <w:kern w:val="0"/>
          <w:sz w:val="24"/>
          <w:highlight w:val="none"/>
        </w:rPr>
        <w:t>合同生效、解释与终止</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5.1</w:t>
      </w:r>
      <w:r>
        <w:rPr>
          <w:rFonts w:hint="eastAsia" w:ascii="宋体" w:hAnsi="宋体" w:cs="宋体"/>
          <w:color w:val="000000"/>
          <w:sz w:val="24"/>
          <w:highlight w:val="none"/>
        </w:rPr>
        <w:t>合同生效：本合同经甲乙双方签字（盖章）之日起生效。</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5</w:t>
      </w: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合同解释</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15.2.1本合同</w:t>
      </w:r>
      <w:r>
        <w:rPr>
          <w:rFonts w:hint="eastAsia" w:ascii="宋体" w:hAnsi="宋体" w:cs="宋体"/>
          <w:color w:val="000000"/>
          <w:sz w:val="24"/>
          <w:highlight w:val="none"/>
        </w:rPr>
        <w:t>的</w:t>
      </w:r>
      <w:r>
        <w:rPr>
          <w:rFonts w:ascii="宋体" w:hAnsi="宋体" w:cs="宋体"/>
          <w:color w:val="000000"/>
          <w:sz w:val="24"/>
          <w:highlight w:val="none"/>
        </w:rPr>
        <w:t>招标文件、投标文件及承诺均</w:t>
      </w:r>
      <w:r>
        <w:rPr>
          <w:rFonts w:hint="eastAsia" w:ascii="宋体" w:hAnsi="宋体" w:cs="宋体"/>
          <w:color w:val="000000"/>
          <w:sz w:val="24"/>
          <w:highlight w:val="none"/>
        </w:rPr>
        <w:t>可</w:t>
      </w:r>
      <w:r>
        <w:rPr>
          <w:rFonts w:ascii="宋体" w:hAnsi="宋体" w:cs="宋体"/>
          <w:color w:val="000000"/>
          <w:sz w:val="24"/>
          <w:highlight w:val="none"/>
        </w:rPr>
        <w:t>作为合同的附件，具有同等法律效力，若内容发生冲突，文件解释为（以顺序在前的优先）：</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 xml:space="preserve">I    本合同书 </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 xml:space="preserve">II   标准、规范及技术文件 </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III  图纸</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 xml:space="preserve">IV   中标通知书 </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V    招标会现场承诺</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 xml:space="preserve">VI   招标书及其附件 </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 xml:space="preserve">VII  投标书及其附件 </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 xml:space="preserve">VIII 报价单或预算书 </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15.2.2</w:t>
      </w:r>
      <w:r>
        <w:rPr>
          <w:rFonts w:hint="eastAsia" w:ascii="宋体" w:hAnsi="宋体" w:cs="宋体"/>
          <w:color w:val="000000"/>
          <w:sz w:val="24"/>
          <w:highlight w:val="none"/>
        </w:rPr>
        <w:t>合同签订后双方的往来函件及变更协议也作为合同的组成部分，解释顺序以时间在后的优先。</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15.2.3合同如有未尽事宜，</w:t>
      </w:r>
      <w:r>
        <w:rPr>
          <w:rFonts w:hint="eastAsia" w:ascii="宋体" w:hAnsi="宋体" w:cs="宋体"/>
          <w:color w:val="000000"/>
          <w:sz w:val="24"/>
          <w:highlight w:val="none"/>
        </w:rPr>
        <w:t>可比照甲方与建设单位所签订的总包合同对应条款办理，亦可另行签订补充合同。补充合同</w:t>
      </w:r>
      <w:r>
        <w:rPr>
          <w:rFonts w:ascii="宋体" w:hAnsi="宋体" w:cs="宋体"/>
          <w:color w:val="000000"/>
          <w:sz w:val="24"/>
          <w:highlight w:val="none"/>
        </w:rPr>
        <w:t>须经双方共同协商，做出补充规定，补充规定及附件与本合同具有同等效力。</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15</w:t>
      </w: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合同份数</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本合同一式</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 xml:space="preserve"> 捌 </w:t>
      </w:r>
      <w:r>
        <w:rPr>
          <w:rFonts w:ascii="宋体" w:hAnsi="宋体" w:cs="宋体"/>
          <w:color w:val="000000"/>
          <w:sz w:val="24"/>
          <w:highlight w:val="none"/>
          <w:u w:val="single"/>
        </w:rPr>
        <w:t xml:space="preserve"> </w:t>
      </w:r>
      <w:r>
        <w:rPr>
          <w:rFonts w:hint="eastAsia" w:ascii="宋体" w:hAnsi="宋体" w:cs="宋体"/>
          <w:color w:val="000000"/>
          <w:sz w:val="24"/>
          <w:highlight w:val="none"/>
        </w:rPr>
        <w:t>份，合同正本</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 xml:space="preserve"> 贰  </w:t>
      </w:r>
      <w:r>
        <w:rPr>
          <w:rFonts w:ascii="宋体" w:hAnsi="宋体" w:cs="宋体"/>
          <w:color w:val="000000"/>
          <w:sz w:val="24"/>
          <w:highlight w:val="none"/>
          <w:u w:val="single"/>
        </w:rPr>
        <w:t xml:space="preserve"> </w:t>
      </w:r>
      <w:r>
        <w:rPr>
          <w:rFonts w:hint="eastAsia" w:ascii="宋体" w:hAnsi="宋体" w:cs="宋体"/>
          <w:color w:val="000000"/>
          <w:sz w:val="24"/>
          <w:highlight w:val="none"/>
        </w:rPr>
        <w:t>份，副本</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 xml:space="preserve"> 陆 </w:t>
      </w:r>
      <w:r>
        <w:rPr>
          <w:rFonts w:ascii="宋体" w:hAnsi="宋体" w:cs="宋体"/>
          <w:color w:val="000000"/>
          <w:sz w:val="24"/>
          <w:highlight w:val="none"/>
          <w:u w:val="single"/>
        </w:rPr>
        <w:t xml:space="preserve"> </w:t>
      </w:r>
      <w:r>
        <w:rPr>
          <w:rFonts w:hint="eastAsia" w:ascii="宋体" w:hAnsi="宋体" w:cs="宋体"/>
          <w:color w:val="000000"/>
          <w:sz w:val="24"/>
          <w:highlight w:val="none"/>
        </w:rPr>
        <w:t>份，甲方持合同正本</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 xml:space="preserve"> 壹 </w:t>
      </w:r>
      <w:r>
        <w:rPr>
          <w:rFonts w:ascii="宋体" w:hAnsi="宋体" w:cs="宋体"/>
          <w:color w:val="000000"/>
          <w:sz w:val="24"/>
          <w:highlight w:val="none"/>
          <w:u w:val="single"/>
        </w:rPr>
        <w:t xml:space="preserve"> </w:t>
      </w:r>
      <w:r>
        <w:rPr>
          <w:rFonts w:hint="eastAsia" w:ascii="宋体" w:hAnsi="宋体" w:cs="宋体"/>
          <w:color w:val="000000"/>
          <w:sz w:val="24"/>
          <w:highlight w:val="none"/>
        </w:rPr>
        <w:t>份，副本</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 xml:space="preserve"> 伍 </w:t>
      </w:r>
      <w:r>
        <w:rPr>
          <w:rFonts w:ascii="宋体" w:hAnsi="宋体" w:cs="宋体"/>
          <w:color w:val="000000"/>
          <w:sz w:val="24"/>
          <w:highlight w:val="none"/>
          <w:u w:val="single"/>
        </w:rPr>
        <w:t xml:space="preserve"> </w:t>
      </w:r>
      <w:r>
        <w:rPr>
          <w:rFonts w:hint="eastAsia" w:ascii="宋体" w:hAnsi="宋体" w:cs="宋体"/>
          <w:color w:val="000000"/>
          <w:sz w:val="24"/>
          <w:highlight w:val="none"/>
        </w:rPr>
        <w:t>份，乙方持合同正本</w:t>
      </w:r>
      <w:r>
        <w:rPr>
          <w:rFonts w:ascii="宋体" w:hAnsi="宋体" w:cs="宋体"/>
          <w:color w:val="000000"/>
          <w:sz w:val="24"/>
          <w:highlight w:val="none"/>
          <w:u w:val="single"/>
        </w:rPr>
        <w:t xml:space="preserve"> 壹 </w:t>
      </w:r>
      <w:r>
        <w:rPr>
          <w:rFonts w:hint="eastAsia" w:ascii="宋体" w:hAnsi="宋体" w:cs="宋体"/>
          <w:color w:val="000000"/>
          <w:sz w:val="24"/>
          <w:highlight w:val="none"/>
        </w:rPr>
        <w:t>份，副本</w:t>
      </w:r>
      <w:r>
        <w:rPr>
          <w:rFonts w:ascii="宋体" w:hAnsi="宋体" w:cs="宋体"/>
          <w:color w:val="000000"/>
          <w:sz w:val="24"/>
          <w:highlight w:val="none"/>
          <w:u w:val="single"/>
        </w:rPr>
        <w:t xml:space="preserve"> 壹 </w:t>
      </w:r>
      <w:r>
        <w:rPr>
          <w:rFonts w:hint="eastAsia" w:ascii="宋体" w:hAnsi="宋体" w:cs="宋体"/>
          <w:color w:val="000000"/>
          <w:sz w:val="24"/>
          <w:highlight w:val="none"/>
        </w:rPr>
        <w:t>份。</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15</w:t>
      </w: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合同终止</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甲乙双方履行完合同的全部义务，工程竣工验交合格，确认无遗留问题，结清所有工程款项后,除保修和解决争议的条款外，其余条款即告终止。</w:t>
      </w:r>
    </w:p>
    <w:p>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15.5</w:t>
      </w:r>
      <w:r>
        <w:rPr>
          <w:rFonts w:hint="eastAsia" w:ascii="宋体" w:hAnsi="宋体" w:cs="宋体"/>
          <w:color w:val="000000"/>
          <w:sz w:val="24"/>
          <w:highlight w:val="none"/>
        </w:rPr>
        <w:t>其它约定：</w:t>
      </w:r>
      <w:r>
        <w:rPr>
          <w:rFonts w:hint="eastAsia" w:ascii="宋体" w:hAnsi="宋体" w:cs="宋体"/>
          <w:color w:val="000000"/>
          <w:sz w:val="24"/>
          <w:highlight w:val="none"/>
          <w:u w:val="single"/>
        </w:rPr>
        <w:t xml:space="preserve">      /      </w:t>
      </w: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p>
    <w:bookmarkEnd w:id="20"/>
    <w:p>
      <w:pPr>
        <w:widowControl/>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（以下无正文）</w:t>
      </w:r>
      <w:bookmarkStart w:id="21" w:name="_Hlk75418294"/>
    </w:p>
    <w:p>
      <w:pPr>
        <w:widowControl/>
        <w:spacing w:line="360" w:lineRule="auto"/>
        <w:ind w:firstLine="480" w:firstLineChars="200"/>
        <w:rPr>
          <w:rFonts w:hint="eastAsia" w:ascii="宋体" w:hAnsi="宋体" w:cs="宋体"/>
          <w:color w:val="000000"/>
          <w:sz w:val="24"/>
          <w:highlight w:val="none"/>
        </w:rPr>
      </w:pPr>
    </w:p>
    <w:p>
      <w:pPr>
        <w:rPr>
          <w:rFonts w:hint="eastAsia" w:ascii="宋体" w:hAnsi="宋体" w:cs="宋体"/>
          <w:color w:val="000000"/>
          <w:sz w:val="24"/>
          <w:highlight w:val="none"/>
        </w:rPr>
      </w:pPr>
    </w:p>
    <w:p>
      <w:pPr>
        <w:pStyle w:val="2"/>
        <w:rPr>
          <w:rFonts w:hint="eastAsia"/>
        </w:rPr>
      </w:pPr>
    </w:p>
    <w:p>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附件</w:t>
      </w:r>
    </w:p>
    <w:p>
      <w:pPr>
        <w:pStyle w:val="28"/>
        <w:spacing w:line="360" w:lineRule="auto"/>
        <w:ind w:firstLine="480"/>
        <w:rPr>
          <w:rFonts w:cs="宋体"/>
          <w:color w:val="000000"/>
          <w:highlight w:val="none"/>
        </w:rPr>
      </w:pPr>
      <w:r>
        <w:rPr>
          <w:rFonts w:cs="宋体"/>
          <w:color w:val="000000"/>
          <w:highlight w:val="none"/>
        </w:rPr>
        <w:t>附件1：</w:t>
      </w:r>
      <w:bookmarkStart w:id="22" w:name="_Hlk75191043"/>
      <w:r>
        <w:rPr>
          <w:rFonts w:cs="宋体"/>
          <w:color w:val="000000"/>
          <w:highlight w:val="none"/>
        </w:rPr>
        <w:t>甲方供应物资清单</w:t>
      </w:r>
      <w:bookmarkEnd w:id="22"/>
    </w:p>
    <w:p>
      <w:pPr>
        <w:pStyle w:val="28"/>
        <w:spacing w:line="360" w:lineRule="auto"/>
        <w:ind w:firstLine="480"/>
        <w:rPr>
          <w:rFonts w:cs="宋体"/>
          <w:color w:val="000000"/>
          <w:highlight w:val="none"/>
        </w:rPr>
      </w:pPr>
      <w:r>
        <w:rPr>
          <w:rFonts w:cs="宋体"/>
          <w:color w:val="000000"/>
          <w:highlight w:val="none"/>
        </w:rPr>
        <w:t>附件</w:t>
      </w:r>
      <w:r>
        <w:rPr>
          <w:rFonts w:hint="eastAsia" w:cs="宋体"/>
          <w:color w:val="000000"/>
          <w:highlight w:val="none"/>
          <w:lang w:val="en-US" w:eastAsia="zh-CN"/>
        </w:rPr>
        <w:t>2</w:t>
      </w:r>
      <w:r>
        <w:rPr>
          <w:rFonts w:cs="宋体"/>
          <w:color w:val="000000"/>
          <w:highlight w:val="none"/>
        </w:rPr>
        <w:t>：建设工程安全生产管理协议</w:t>
      </w:r>
    </w:p>
    <w:p>
      <w:pPr>
        <w:pStyle w:val="28"/>
        <w:spacing w:line="360" w:lineRule="auto"/>
        <w:ind w:firstLine="480"/>
        <w:rPr>
          <w:rFonts w:cs="宋体"/>
          <w:color w:val="000000"/>
          <w:highlight w:val="none"/>
        </w:rPr>
      </w:pPr>
      <w:r>
        <w:rPr>
          <w:rFonts w:cs="宋体"/>
          <w:color w:val="000000"/>
          <w:highlight w:val="none"/>
        </w:rPr>
        <w:t>附件</w:t>
      </w:r>
      <w:r>
        <w:rPr>
          <w:rFonts w:hint="eastAsia" w:cs="宋体"/>
          <w:color w:val="000000"/>
          <w:highlight w:val="none"/>
          <w:lang w:val="en-US" w:eastAsia="zh-CN"/>
        </w:rPr>
        <w:t>3</w:t>
      </w:r>
      <w:r>
        <w:rPr>
          <w:rFonts w:cs="宋体"/>
          <w:color w:val="000000"/>
          <w:highlight w:val="none"/>
        </w:rPr>
        <w:t>：现场管理罚款标准明细表</w:t>
      </w:r>
    </w:p>
    <w:p>
      <w:pPr>
        <w:pStyle w:val="28"/>
        <w:spacing w:line="360" w:lineRule="auto"/>
        <w:ind w:left="0" w:leftChars="0" w:firstLine="0" w:firstLineChars="0"/>
        <w:rPr>
          <w:rFonts w:cs="宋体"/>
          <w:color w:val="000000"/>
          <w:highlight w:val="none"/>
        </w:rPr>
      </w:pPr>
    </w:p>
    <w:p>
      <w:pPr>
        <w:pStyle w:val="28"/>
        <w:spacing w:line="360" w:lineRule="auto"/>
        <w:ind w:left="0" w:leftChars="0" w:firstLine="0" w:firstLineChars="0"/>
        <w:rPr>
          <w:rFonts w:cs="宋体"/>
          <w:color w:val="000000"/>
          <w:highlight w:val="none"/>
        </w:rPr>
      </w:pPr>
    </w:p>
    <w:p>
      <w:pPr>
        <w:pStyle w:val="28"/>
        <w:spacing w:line="360" w:lineRule="auto"/>
        <w:ind w:left="0" w:leftChars="0" w:firstLine="0" w:firstLineChars="0"/>
        <w:rPr>
          <w:rFonts w:cs="宋体"/>
          <w:color w:val="000000"/>
          <w:highlight w:val="none"/>
        </w:rPr>
      </w:pPr>
    </w:p>
    <w:p>
      <w:pPr>
        <w:rPr>
          <w:rFonts w:cs="宋体"/>
          <w:color w:val="000000"/>
          <w:highlight w:val="none"/>
        </w:rPr>
      </w:pPr>
    </w:p>
    <w:p>
      <w:pPr>
        <w:pStyle w:val="2"/>
        <w:rPr>
          <w:rFonts w:cs="宋体"/>
          <w:color w:val="000000"/>
          <w:highlight w:val="none"/>
        </w:rPr>
      </w:pPr>
    </w:p>
    <w:p>
      <w:pPr>
        <w:rPr>
          <w:rFonts w:cs="宋体"/>
          <w:color w:val="000000"/>
          <w:highlight w:val="none"/>
        </w:rPr>
      </w:pPr>
    </w:p>
    <w:p>
      <w:pPr>
        <w:pStyle w:val="2"/>
      </w:pPr>
    </w:p>
    <w:bookmarkEnd w:id="21"/>
    <w:tbl>
      <w:tblPr>
        <w:tblStyle w:val="17"/>
        <w:tblW w:w="8296" w:type="dxa"/>
        <w:jc w:val="center"/>
        <w:tblLayout w:type="fixed"/>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rPr>
          <w:jc w:val="center"/>
        </w:trPr>
        <w:tc>
          <w:tcPr>
            <w:tcW w:w="4148" w:type="dxa"/>
            <w:noWrap w:val="0"/>
            <w:vAlign w:val="top"/>
          </w:tcPr>
          <w:p>
            <w:pPr>
              <w:widowControl/>
              <w:spacing w:line="400" w:lineRule="exact"/>
              <w:rPr>
                <w:rFonts w:ascii="宋体" w:hAnsi="宋体" w:cs="宋体"/>
                <w:color w:val="000000"/>
                <w:sz w:val="24"/>
                <w:highlight w:val="none"/>
              </w:rPr>
            </w:pPr>
            <w:bookmarkStart w:id="23" w:name="_Hlk75418276"/>
            <w:r>
              <w:rPr>
                <w:rFonts w:hint="eastAsia" w:ascii="宋体" w:hAnsi="宋体" w:cs="宋体"/>
                <w:color w:val="000000"/>
                <w:sz w:val="24"/>
                <w:highlight w:val="none"/>
              </w:rPr>
              <w:t>甲方：（公章）</w:t>
            </w:r>
            <w:bookmarkStart w:id="24" w:name="_Hlk75416720"/>
            <w:r>
              <w:rPr>
                <w:rFonts w:hint="eastAsia" w:ascii="宋体" w:hAnsi="宋体" w:cs="宋体"/>
                <w:color w:val="000000"/>
                <w:sz w:val="24"/>
                <w:highlight w:val="none"/>
              </w:rPr>
              <w:t>陕西燃气集团工程有限公司</w:t>
            </w:r>
            <w:bookmarkEnd w:id="24"/>
          </w:p>
        </w:tc>
        <w:tc>
          <w:tcPr>
            <w:tcW w:w="4148" w:type="dxa"/>
            <w:noWrap w:val="0"/>
            <w:vAlign w:val="top"/>
          </w:tcPr>
          <w:p>
            <w:pPr>
              <w:widowControl/>
              <w:spacing w:line="360" w:lineRule="auto"/>
              <w:rPr>
                <w:rFonts w:ascii="宋体" w:hAnsi="宋体" w:cs="宋体"/>
                <w:color w:val="000000"/>
                <w:sz w:val="24"/>
                <w:highlight w:val="none"/>
              </w:rPr>
            </w:pPr>
            <w:r>
              <w:rPr>
                <w:rFonts w:hint="eastAsia" w:ascii="宋体" w:hAnsi="宋体" w:cs="宋体"/>
                <w:color w:val="000000"/>
                <w:sz w:val="24"/>
                <w:highlight w:val="none"/>
              </w:rPr>
              <w:t>乙方：（公章）</w:t>
            </w:r>
          </w:p>
        </w:tc>
      </w:tr>
      <w:tr>
        <w:tblPrEx>
          <w:tblCellMar>
            <w:top w:w="0" w:type="dxa"/>
            <w:left w:w="108" w:type="dxa"/>
            <w:bottom w:w="0" w:type="dxa"/>
            <w:right w:w="108" w:type="dxa"/>
          </w:tblCellMar>
        </w:tblPrEx>
        <w:trPr>
          <w:jc w:val="center"/>
        </w:trPr>
        <w:tc>
          <w:tcPr>
            <w:tcW w:w="4148" w:type="dxa"/>
            <w:noWrap w:val="0"/>
            <w:vAlign w:val="top"/>
          </w:tcPr>
          <w:p>
            <w:pPr>
              <w:widowControl/>
              <w:spacing w:line="400" w:lineRule="exact"/>
              <w:rPr>
                <w:rFonts w:ascii="宋体" w:hAnsi="宋体" w:cs="宋体"/>
                <w:color w:val="000000"/>
                <w:sz w:val="24"/>
                <w:highlight w:val="none"/>
              </w:rPr>
            </w:pPr>
            <w:r>
              <w:rPr>
                <w:rFonts w:hint="eastAsia" w:ascii="宋体" w:hAnsi="宋体" w:cs="宋体"/>
                <w:color w:val="000000"/>
                <w:sz w:val="24"/>
                <w:highlight w:val="none"/>
              </w:rPr>
              <w:t>住所：</w:t>
            </w:r>
            <w:bookmarkStart w:id="25" w:name="_Hlk75416786"/>
            <w:r>
              <w:rPr>
                <w:rFonts w:hint="eastAsia" w:ascii="宋体" w:hAnsi="宋体" w:cs="宋体"/>
                <w:color w:val="000000"/>
                <w:sz w:val="24"/>
                <w:highlight w:val="none"/>
              </w:rPr>
              <w:t>西安市经开区开元路2号925室</w:t>
            </w:r>
            <w:bookmarkEnd w:id="25"/>
          </w:p>
        </w:tc>
        <w:tc>
          <w:tcPr>
            <w:tcW w:w="4148" w:type="dxa"/>
            <w:noWrap w:val="0"/>
            <w:vAlign w:val="top"/>
          </w:tcPr>
          <w:p>
            <w:pPr>
              <w:widowControl/>
              <w:spacing w:line="360" w:lineRule="auto"/>
              <w:rPr>
                <w:rFonts w:ascii="宋体" w:hAnsi="宋体" w:cs="宋体"/>
                <w:color w:val="000000"/>
                <w:sz w:val="24"/>
                <w:highlight w:val="none"/>
              </w:rPr>
            </w:pPr>
            <w:r>
              <w:rPr>
                <w:rFonts w:hint="eastAsia" w:ascii="宋体" w:hAnsi="宋体" w:cs="宋体"/>
                <w:color w:val="000000"/>
                <w:sz w:val="24"/>
                <w:highlight w:val="none"/>
              </w:rPr>
              <w:t>住所：</w:t>
            </w:r>
          </w:p>
        </w:tc>
      </w:tr>
      <w:tr>
        <w:tblPrEx>
          <w:tblCellMar>
            <w:top w:w="0" w:type="dxa"/>
            <w:left w:w="108" w:type="dxa"/>
            <w:bottom w:w="0" w:type="dxa"/>
            <w:right w:w="108" w:type="dxa"/>
          </w:tblCellMar>
        </w:tblPrEx>
        <w:trPr>
          <w:jc w:val="center"/>
        </w:trPr>
        <w:tc>
          <w:tcPr>
            <w:tcW w:w="4148" w:type="dxa"/>
            <w:noWrap w:val="0"/>
            <w:vAlign w:val="top"/>
          </w:tcPr>
          <w:p>
            <w:pPr>
              <w:widowControl/>
              <w:spacing w:line="360" w:lineRule="auto"/>
              <w:rPr>
                <w:rFonts w:ascii="宋体" w:hAnsi="宋体" w:cs="宋体"/>
                <w:color w:val="000000"/>
                <w:sz w:val="24"/>
                <w:highlight w:val="none"/>
              </w:rPr>
            </w:pPr>
            <w:r>
              <w:rPr>
                <w:rFonts w:hint="eastAsia" w:ascii="宋体" w:hAnsi="宋体" w:cs="宋体"/>
                <w:color w:val="000000"/>
                <w:sz w:val="24"/>
                <w:highlight w:val="none"/>
              </w:rPr>
              <w:t>法定代表人或委托代理人：</w:t>
            </w:r>
          </w:p>
        </w:tc>
        <w:tc>
          <w:tcPr>
            <w:tcW w:w="4148" w:type="dxa"/>
            <w:noWrap w:val="0"/>
            <w:vAlign w:val="top"/>
          </w:tcPr>
          <w:p>
            <w:pPr>
              <w:widowControl/>
              <w:spacing w:line="360" w:lineRule="auto"/>
              <w:rPr>
                <w:rFonts w:ascii="宋体" w:hAnsi="宋体" w:cs="宋体"/>
                <w:color w:val="000000"/>
                <w:sz w:val="24"/>
                <w:highlight w:val="none"/>
              </w:rPr>
            </w:pPr>
            <w:r>
              <w:rPr>
                <w:rFonts w:hint="eastAsia" w:ascii="宋体" w:hAnsi="宋体" w:cs="宋体"/>
                <w:color w:val="000000"/>
                <w:sz w:val="24"/>
                <w:highlight w:val="none"/>
              </w:rPr>
              <w:t>法定代表人或委托代理人：</w:t>
            </w:r>
          </w:p>
        </w:tc>
      </w:tr>
      <w:tr>
        <w:tblPrEx>
          <w:tblCellMar>
            <w:top w:w="0" w:type="dxa"/>
            <w:left w:w="108" w:type="dxa"/>
            <w:bottom w:w="0" w:type="dxa"/>
            <w:right w:w="108" w:type="dxa"/>
          </w:tblCellMar>
        </w:tblPrEx>
        <w:trPr>
          <w:jc w:val="center"/>
        </w:trPr>
        <w:tc>
          <w:tcPr>
            <w:tcW w:w="4148" w:type="dxa"/>
            <w:noWrap w:val="0"/>
            <w:vAlign w:val="top"/>
          </w:tcPr>
          <w:p>
            <w:pPr>
              <w:widowControl/>
              <w:spacing w:line="360" w:lineRule="auto"/>
              <w:rPr>
                <w:rFonts w:ascii="宋体" w:hAnsi="宋体" w:cs="宋体"/>
                <w:color w:val="000000"/>
                <w:sz w:val="24"/>
                <w:highlight w:val="none"/>
              </w:rPr>
            </w:pPr>
          </w:p>
          <w:p>
            <w:pPr>
              <w:pStyle w:val="28"/>
              <w:ind w:firstLine="0" w:firstLineChars="0"/>
              <w:rPr>
                <w:color w:val="000000"/>
                <w:highlight w:val="none"/>
              </w:rPr>
            </w:pPr>
          </w:p>
        </w:tc>
        <w:tc>
          <w:tcPr>
            <w:tcW w:w="4148" w:type="dxa"/>
            <w:noWrap w:val="0"/>
            <w:vAlign w:val="top"/>
          </w:tcPr>
          <w:p>
            <w:pPr>
              <w:widowControl/>
              <w:spacing w:line="360" w:lineRule="auto"/>
              <w:rPr>
                <w:rFonts w:ascii="宋体" w:hAnsi="宋体" w:cs="宋体"/>
                <w:color w:val="000000"/>
                <w:sz w:val="24"/>
                <w:highlight w:val="none"/>
              </w:rPr>
            </w:pPr>
          </w:p>
        </w:tc>
      </w:tr>
      <w:tr>
        <w:tblPrEx>
          <w:tblCellMar>
            <w:top w:w="0" w:type="dxa"/>
            <w:left w:w="108" w:type="dxa"/>
            <w:bottom w:w="0" w:type="dxa"/>
            <w:right w:w="108" w:type="dxa"/>
          </w:tblCellMar>
        </w:tblPrEx>
        <w:trPr>
          <w:jc w:val="center"/>
        </w:trPr>
        <w:tc>
          <w:tcPr>
            <w:tcW w:w="4148" w:type="dxa"/>
            <w:noWrap w:val="0"/>
            <w:vAlign w:val="top"/>
          </w:tcPr>
          <w:p>
            <w:pPr>
              <w:widowControl/>
              <w:spacing w:line="400" w:lineRule="exact"/>
              <w:rPr>
                <w:rFonts w:ascii="宋体" w:hAnsi="宋体" w:cs="宋体"/>
                <w:color w:val="000000"/>
                <w:sz w:val="24"/>
                <w:highlight w:val="none"/>
              </w:rPr>
            </w:pPr>
            <w:r>
              <w:rPr>
                <w:rFonts w:hint="eastAsia" w:ascii="宋体" w:hAnsi="宋体" w:cs="宋体"/>
                <w:color w:val="000000"/>
                <w:sz w:val="24"/>
                <w:highlight w:val="none"/>
              </w:rPr>
              <w:t>开户银行：</w:t>
            </w:r>
            <w:bookmarkStart w:id="26" w:name="_Hlk75416809"/>
            <w:r>
              <w:rPr>
                <w:rFonts w:hint="eastAsia" w:ascii="宋体" w:hAnsi="宋体" w:cs="宋体"/>
                <w:color w:val="000000"/>
                <w:sz w:val="24"/>
                <w:highlight w:val="none"/>
              </w:rPr>
              <w:t>中国民生银行股份有限公司西安经济技术开发区支行</w:t>
            </w:r>
            <w:bookmarkEnd w:id="26"/>
          </w:p>
        </w:tc>
        <w:tc>
          <w:tcPr>
            <w:tcW w:w="4148" w:type="dxa"/>
            <w:noWrap w:val="0"/>
            <w:vAlign w:val="top"/>
          </w:tcPr>
          <w:p>
            <w:pPr>
              <w:widowControl/>
              <w:spacing w:line="360" w:lineRule="auto"/>
              <w:rPr>
                <w:rFonts w:ascii="宋体" w:hAnsi="宋体" w:cs="宋体"/>
                <w:color w:val="000000"/>
                <w:sz w:val="24"/>
                <w:highlight w:val="none"/>
              </w:rPr>
            </w:pPr>
            <w:r>
              <w:rPr>
                <w:rFonts w:hint="eastAsia" w:ascii="宋体" w:hAnsi="宋体" w:cs="宋体"/>
                <w:color w:val="000000"/>
                <w:sz w:val="24"/>
                <w:highlight w:val="none"/>
              </w:rPr>
              <w:t>开户银行：</w:t>
            </w:r>
          </w:p>
        </w:tc>
      </w:tr>
      <w:tr>
        <w:tblPrEx>
          <w:tblCellMar>
            <w:top w:w="0" w:type="dxa"/>
            <w:left w:w="108" w:type="dxa"/>
            <w:bottom w:w="0" w:type="dxa"/>
            <w:right w:w="108" w:type="dxa"/>
          </w:tblCellMar>
        </w:tblPrEx>
        <w:trPr>
          <w:jc w:val="center"/>
        </w:trPr>
        <w:tc>
          <w:tcPr>
            <w:tcW w:w="4148" w:type="dxa"/>
            <w:noWrap w:val="0"/>
            <w:vAlign w:val="top"/>
          </w:tcPr>
          <w:p>
            <w:pPr>
              <w:widowControl/>
              <w:spacing w:line="360" w:lineRule="auto"/>
              <w:rPr>
                <w:rFonts w:ascii="宋体" w:hAnsi="宋体" w:cs="宋体"/>
                <w:color w:val="000000"/>
                <w:sz w:val="24"/>
                <w:highlight w:val="none"/>
              </w:rPr>
            </w:pPr>
            <w:r>
              <w:rPr>
                <w:rFonts w:hint="eastAsia" w:ascii="宋体" w:hAnsi="宋体" w:cs="宋体"/>
                <w:color w:val="000000"/>
                <w:sz w:val="24"/>
                <w:highlight w:val="none"/>
              </w:rPr>
              <w:t>账号：</w:t>
            </w:r>
            <w:bookmarkStart w:id="27" w:name="_Hlk75416845"/>
            <w:r>
              <w:rPr>
                <w:rFonts w:hint="eastAsia" w:ascii="宋体" w:hAnsi="宋体" w:cs="宋体"/>
                <w:color w:val="000000"/>
                <w:sz w:val="24"/>
                <w:highlight w:val="none"/>
              </w:rPr>
              <w:t>695245636</w:t>
            </w:r>
            <w:bookmarkEnd w:id="27"/>
          </w:p>
        </w:tc>
        <w:tc>
          <w:tcPr>
            <w:tcW w:w="4148" w:type="dxa"/>
            <w:noWrap w:val="0"/>
            <w:vAlign w:val="top"/>
          </w:tcPr>
          <w:p>
            <w:pPr>
              <w:widowControl/>
              <w:spacing w:line="360" w:lineRule="auto"/>
              <w:rPr>
                <w:rFonts w:ascii="宋体" w:hAnsi="宋体" w:cs="宋体"/>
                <w:color w:val="000000"/>
                <w:sz w:val="24"/>
                <w:highlight w:val="none"/>
              </w:rPr>
            </w:pPr>
            <w:r>
              <w:rPr>
                <w:rFonts w:hint="eastAsia" w:ascii="宋体" w:hAnsi="宋体" w:cs="宋体"/>
                <w:color w:val="000000"/>
                <w:sz w:val="24"/>
                <w:highlight w:val="none"/>
              </w:rPr>
              <w:t>账号：</w:t>
            </w:r>
          </w:p>
        </w:tc>
      </w:tr>
      <w:bookmarkEnd w:id="23"/>
    </w:tbl>
    <w:p>
      <w:pPr>
        <w:spacing w:line="360" w:lineRule="auto"/>
        <w:ind w:firstLine="420" w:firstLineChars="200"/>
        <w:rPr>
          <w:rFonts w:ascii="宋体" w:hAnsi="宋体" w:cs="宋体"/>
          <w:bCs/>
          <w:color w:val="000000"/>
          <w:sz w:val="24"/>
        </w:rPr>
      </w:pPr>
      <w:r>
        <w:rPr>
          <w:color w:val="000000"/>
        </w:rPr>
        <w:br w:type="page"/>
      </w:r>
      <w:bookmarkEnd w:id="1"/>
      <w:r>
        <w:rPr>
          <w:rFonts w:hint="eastAsia" w:ascii="宋体" w:hAnsi="宋体" w:cs="宋体"/>
          <w:bCs/>
          <w:color w:val="000000"/>
          <w:sz w:val="24"/>
        </w:rPr>
        <w:t>附件</w:t>
      </w:r>
      <w:r>
        <w:rPr>
          <w:rFonts w:ascii="宋体" w:hAnsi="宋体" w:cs="宋体"/>
          <w:bCs/>
          <w:color w:val="000000"/>
          <w:sz w:val="24"/>
        </w:rPr>
        <w:t>1：</w:t>
      </w:r>
    </w:p>
    <w:p>
      <w:pPr>
        <w:spacing w:line="360" w:lineRule="auto"/>
        <w:jc w:val="center"/>
        <w:rPr>
          <w:rFonts w:ascii="宋体" w:hAnsi="宋体" w:cs="宋体"/>
          <w:b/>
          <w:bCs/>
          <w:sz w:val="30"/>
          <w:szCs w:val="30"/>
        </w:rPr>
      </w:pPr>
      <w:bookmarkStart w:id="28" w:name="_Hlk74686962"/>
      <w:r>
        <w:rPr>
          <w:rFonts w:hint="eastAsia" w:ascii="宋体" w:hAnsi="宋体" w:cs="宋体"/>
          <w:b/>
          <w:bCs/>
          <w:sz w:val="30"/>
          <w:szCs w:val="30"/>
        </w:rPr>
        <w:t>甲方供应物资</w:t>
      </w:r>
      <w:bookmarkEnd w:id="28"/>
      <w:r>
        <w:rPr>
          <w:rFonts w:hint="eastAsia" w:ascii="宋体" w:hAnsi="宋体" w:cs="宋体"/>
          <w:b/>
          <w:bCs/>
          <w:sz w:val="30"/>
          <w:szCs w:val="30"/>
        </w:rPr>
        <w:t>清单</w:t>
      </w:r>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413"/>
        <w:gridCol w:w="2585"/>
        <w:gridCol w:w="9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40" w:type="dxa"/>
            <w:noWrap w:val="0"/>
            <w:vAlign w:val="center"/>
          </w:tcPr>
          <w:p>
            <w:pPr>
              <w:spacing w:line="360" w:lineRule="auto"/>
              <w:jc w:val="center"/>
              <w:rPr>
                <w:rFonts w:ascii="宋体" w:hAnsi="宋体" w:cs="宋体"/>
                <w:sz w:val="24"/>
              </w:rPr>
            </w:pPr>
            <w:r>
              <w:rPr>
                <w:rFonts w:hint="eastAsia" w:ascii="宋体" w:hAnsi="宋体" w:cs="宋体"/>
                <w:sz w:val="24"/>
              </w:rPr>
              <w:t>序号</w:t>
            </w:r>
          </w:p>
        </w:tc>
        <w:tc>
          <w:tcPr>
            <w:tcW w:w="2413" w:type="dxa"/>
            <w:noWrap w:val="0"/>
            <w:vAlign w:val="center"/>
          </w:tcPr>
          <w:p>
            <w:pPr>
              <w:spacing w:line="360" w:lineRule="auto"/>
              <w:jc w:val="center"/>
              <w:rPr>
                <w:rFonts w:ascii="宋体" w:hAnsi="宋体" w:cs="宋体"/>
                <w:sz w:val="24"/>
              </w:rPr>
            </w:pPr>
            <w:r>
              <w:rPr>
                <w:rFonts w:hint="eastAsia" w:ascii="宋体" w:hAnsi="宋体" w:cs="宋体"/>
                <w:sz w:val="24"/>
              </w:rPr>
              <w:t>名称</w:t>
            </w:r>
          </w:p>
        </w:tc>
        <w:tc>
          <w:tcPr>
            <w:tcW w:w="2585" w:type="dxa"/>
            <w:noWrap w:val="0"/>
            <w:vAlign w:val="center"/>
          </w:tcPr>
          <w:p>
            <w:pPr>
              <w:spacing w:line="360" w:lineRule="auto"/>
              <w:jc w:val="center"/>
              <w:rPr>
                <w:rFonts w:ascii="宋体" w:hAnsi="宋体" w:cs="宋体"/>
                <w:sz w:val="24"/>
              </w:rPr>
            </w:pPr>
            <w:r>
              <w:rPr>
                <w:rFonts w:hint="eastAsia" w:ascii="宋体" w:hAnsi="宋体" w:cs="宋体"/>
                <w:sz w:val="24"/>
              </w:rPr>
              <w:t>规格型号</w:t>
            </w:r>
          </w:p>
        </w:tc>
        <w:tc>
          <w:tcPr>
            <w:tcW w:w="946" w:type="dxa"/>
            <w:noWrap w:val="0"/>
            <w:vAlign w:val="center"/>
          </w:tcPr>
          <w:p>
            <w:pPr>
              <w:spacing w:line="360" w:lineRule="auto"/>
              <w:jc w:val="center"/>
              <w:rPr>
                <w:rFonts w:ascii="宋体" w:hAnsi="宋体" w:cs="宋体"/>
                <w:sz w:val="24"/>
              </w:rPr>
            </w:pPr>
            <w:r>
              <w:rPr>
                <w:rFonts w:hint="eastAsia" w:ascii="宋体" w:hAnsi="宋体" w:cs="宋体"/>
                <w:sz w:val="24"/>
              </w:rPr>
              <w:t>单位</w:t>
            </w:r>
          </w:p>
        </w:tc>
        <w:tc>
          <w:tcPr>
            <w:tcW w:w="1620" w:type="dxa"/>
            <w:noWrap w:val="0"/>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rPr>
            </w:pPr>
            <w:r>
              <w:rPr>
                <w:rFonts w:hint="default" w:ascii="宋体" w:hAnsi="宋体" w:eastAsia="宋体" w:cs="宋体"/>
                <w:sz w:val="24"/>
                <w:lang w:val="en-US" w:eastAsia="zh-CN"/>
              </w:rPr>
              <w:t>1</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钢塑复合管</w:t>
            </w:r>
          </w:p>
        </w:tc>
        <w:tc>
          <w:tcPr>
            <w:tcW w:w="2585" w:type="dxa"/>
            <w:noWrap w:val="0"/>
            <w:vAlign w:val="center"/>
          </w:tcPr>
          <w:p>
            <w:pPr>
              <w:widowControl/>
              <w:jc w:val="center"/>
              <w:textAlignment w:val="center"/>
              <w:rPr>
                <w:rFonts w:ascii="宋体" w:hAnsi="宋体" w:cs="宋体"/>
                <w:sz w:val="24"/>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m</w:t>
            </w:r>
          </w:p>
        </w:tc>
        <w:tc>
          <w:tcPr>
            <w:tcW w:w="1620" w:type="dxa"/>
            <w:vMerge w:val="restart"/>
            <w:noWrap w:val="0"/>
            <w:vAlign w:val="center"/>
          </w:tcPr>
          <w:p>
            <w:pPr>
              <w:widowControl/>
              <w:jc w:val="center"/>
              <w:textAlignment w:val="center"/>
              <w:rPr>
                <w:rFonts w:hint="eastAsia" w:ascii="宋体" w:hAnsi="宋体" w:cs="宋体"/>
                <w:sz w:val="24"/>
              </w:rPr>
            </w:pPr>
            <w:r>
              <w:rPr>
                <w:rFonts w:hint="eastAsia" w:ascii="宋体" w:hAnsi="宋体" w:cs="宋体"/>
                <w:sz w:val="24"/>
                <w:lang w:val="en-US" w:eastAsia="zh-CN"/>
              </w:rPr>
              <w:t>除甲供材以外的所有材料均由乙方提供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rPr>
            </w:pPr>
            <w:r>
              <w:rPr>
                <w:rFonts w:hint="default" w:ascii="宋体" w:hAnsi="宋体" w:eastAsia="宋体" w:cs="宋体"/>
                <w:sz w:val="24"/>
                <w:lang w:val="en-US" w:eastAsia="zh-CN"/>
              </w:rPr>
              <w:t>2</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UPVC管</w:t>
            </w:r>
          </w:p>
        </w:tc>
        <w:tc>
          <w:tcPr>
            <w:tcW w:w="2585" w:type="dxa"/>
            <w:noWrap w:val="0"/>
            <w:vAlign w:val="center"/>
          </w:tcPr>
          <w:p>
            <w:pPr>
              <w:widowControl/>
              <w:jc w:val="center"/>
              <w:textAlignment w:val="center"/>
              <w:rPr>
                <w:rFonts w:ascii="宋体" w:hAnsi="宋体" w:cs="宋体"/>
                <w:sz w:val="24"/>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eastAsia="宋体" w:cs="宋体"/>
                <w:sz w:val="24"/>
                <w:lang w:eastAsia="zh-CN"/>
              </w:rPr>
            </w:pPr>
            <w:r>
              <w:rPr>
                <w:rFonts w:hint="eastAsia" w:ascii="宋体" w:hAnsi="宋体" w:cs="宋体"/>
                <w:sz w:val="24"/>
                <w:lang w:val="en-US" w:eastAsia="zh-CN"/>
              </w:rPr>
              <w:t>m</w:t>
            </w:r>
          </w:p>
        </w:tc>
        <w:tc>
          <w:tcPr>
            <w:tcW w:w="1620" w:type="dxa"/>
            <w:vMerge w:val="continue"/>
            <w:noWrap w:val="0"/>
            <w:vAlign w:val="center"/>
          </w:tcPr>
          <w:p>
            <w:pPr>
              <w:widowControl/>
              <w:jc w:val="center"/>
              <w:textAlignment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rPr>
            </w:pPr>
            <w:r>
              <w:rPr>
                <w:rFonts w:hint="default" w:ascii="宋体" w:hAnsi="宋体" w:eastAsia="宋体" w:cs="宋体"/>
                <w:sz w:val="24"/>
                <w:lang w:val="en-US" w:eastAsia="zh-CN"/>
              </w:rPr>
              <w:t>3</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PE管</w:t>
            </w:r>
          </w:p>
        </w:tc>
        <w:tc>
          <w:tcPr>
            <w:tcW w:w="2585" w:type="dxa"/>
            <w:noWrap w:val="0"/>
            <w:vAlign w:val="center"/>
          </w:tcPr>
          <w:p>
            <w:pPr>
              <w:widowControl/>
              <w:jc w:val="center"/>
              <w:textAlignment w:val="center"/>
              <w:rPr>
                <w:rFonts w:hint="eastAsia" w:ascii="宋体" w:hAnsi="宋体" w:cs="宋体"/>
                <w:sz w:val="24"/>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eastAsia="宋体" w:cs="宋体"/>
                <w:sz w:val="24"/>
                <w:lang w:eastAsia="zh-CN"/>
              </w:rPr>
            </w:pPr>
            <w:r>
              <w:rPr>
                <w:rFonts w:hint="eastAsia" w:ascii="宋体" w:hAnsi="宋体" w:cs="宋体"/>
                <w:sz w:val="24"/>
                <w:lang w:val="en-US" w:eastAsia="zh-CN"/>
              </w:rPr>
              <w:t>m</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rPr>
            </w:pPr>
            <w:r>
              <w:rPr>
                <w:rFonts w:hint="default" w:ascii="宋体" w:hAnsi="宋体" w:eastAsia="宋体" w:cs="宋体"/>
                <w:sz w:val="24"/>
                <w:lang w:val="en-US" w:eastAsia="zh-CN"/>
              </w:rPr>
              <w:t>4</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TTP-钢丝网骨架复合管</w:t>
            </w:r>
          </w:p>
        </w:tc>
        <w:tc>
          <w:tcPr>
            <w:tcW w:w="2585" w:type="dxa"/>
            <w:noWrap w:val="0"/>
            <w:vAlign w:val="center"/>
          </w:tcPr>
          <w:p>
            <w:pPr>
              <w:widowControl/>
              <w:jc w:val="center"/>
              <w:textAlignment w:val="center"/>
              <w:rPr>
                <w:rFonts w:hint="eastAsia" w:ascii="宋体" w:hAnsi="宋体" w:cs="宋体"/>
                <w:sz w:val="24"/>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m</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rPr>
            </w:pPr>
            <w:r>
              <w:rPr>
                <w:rFonts w:hint="default" w:ascii="宋体" w:hAnsi="宋体" w:eastAsia="宋体" w:cs="宋体"/>
                <w:sz w:val="24"/>
                <w:lang w:val="en-US" w:eastAsia="zh-CN"/>
              </w:rPr>
              <w:t>5</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 xml:space="preserve">铸铁管 </w:t>
            </w:r>
          </w:p>
        </w:tc>
        <w:tc>
          <w:tcPr>
            <w:tcW w:w="2585" w:type="dxa"/>
            <w:noWrap w:val="0"/>
            <w:vAlign w:val="center"/>
          </w:tcPr>
          <w:p>
            <w:pPr>
              <w:widowControl/>
              <w:jc w:val="center"/>
              <w:textAlignment w:val="center"/>
              <w:rPr>
                <w:rFonts w:hint="eastAsia" w:ascii="宋体" w:hAnsi="宋体" w:cs="宋体"/>
                <w:color w:val="FF0000"/>
                <w:sz w:val="24"/>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m</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rPr>
            </w:pPr>
            <w:r>
              <w:rPr>
                <w:rFonts w:hint="default" w:ascii="宋体" w:hAnsi="宋体" w:eastAsia="宋体" w:cs="宋体"/>
                <w:sz w:val="24"/>
                <w:lang w:val="en-US" w:eastAsia="zh-CN"/>
              </w:rPr>
              <w:t>6</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 xml:space="preserve">双壁加筋波纹管 </w:t>
            </w:r>
          </w:p>
        </w:tc>
        <w:tc>
          <w:tcPr>
            <w:tcW w:w="2585" w:type="dxa"/>
            <w:noWrap w:val="0"/>
            <w:vAlign w:val="center"/>
          </w:tcPr>
          <w:p>
            <w:pPr>
              <w:widowControl/>
              <w:jc w:val="center"/>
              <w:textAlignment w:val="center"/>
              <w:rPr>
                <w:rFonts w:hint="eastAsia" w:ascii="宋体" w:hAnsi="宋体" w:cs="宋体"/>
                <w:color w:val="FF0000"/>
                <w:sz w:val="24"/>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m</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rPr>
            </w:pPr>
            <w:r>
              <w:rPr>
                <w:rFonts w:hint="default" w:ascii="宋体" w:hAnsi="宋体" w:eastAsia="宋体" w:cs="宋体"/>
                <w:sz w:val="24"/>
                <w:lang w:val="en-US" w:eastAsia="zh-CN"/>
              </w:rPr>
              <w:t>7</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碳钢管</w:t>
            </w:r>
          </w:p>
        </w:tc>
        <w:tc>
          <w:tcPr>
            <w:tcW w:w="2585"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m</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rPr>
            </w:pPr>
            <w:r>
              <w:rPr>
                <w:rFonts w:hint="default" w:ascii="宋体" w:hAnsi="宋体" w:eastAsia="宋体" w:cs="宋体"/>
                <w:sz w:val="24"/>
                <w:lang w:val="en-US" w:eastAsia="zh-CN"/>
              </w:rPr>
              <w:t>8</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涂塑钢管</w:t>
            </w:r>
          </w:p>
        </w:tc>
        <w:tc>
          <w:tcPr>
            <w:tcW w:w="2585"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m</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rPr>
            </w:pPr>
            <w:r>
              <w:rPr>
                <w:rFonts w:hint="default" w:ascii="宋体" w:hAnsi="宋体" w:eastAsia="宋体" w:cs="宋体"/>
                <w:sz w:val="24"/>
                <w:lang w:val="en-US" w:eastAsia="zh-CN"/>
              </w:rPr>
              <w:t>9</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镀锌钢管</w:t>
            </w:r>
          </w:p>
        </w:tc>
        <w:tc>
          <w:tcPr>
            <w:tcW w:w="2585" w:type="dxa"/>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w:t>
            </w:r>
          </w:p>
        </w:tc>
        <w:tc>
          <w:tcPr>
            <w:tcW w:w="946" w:type="dxa"/>
            <w:noWrap w:val="0"/>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m</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10</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JDG管</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m</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11</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截止阀</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个</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12</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闸阀</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个</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13</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可调式减压阀(自带压力表)</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14</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自动排气阀</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15</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蝶阀</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16</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过滤器</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widowControl/>
              <w:jc w:val="center"/>
              <w:textAlignment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17</w:t>
            </w:r>
          </w:p>
        </w:tc>
        <w:tc>
          <w:tcPr>
            <w:tcW w:w="2413" w:type="dxa"/>
            <w:noWrap w:val="0"/>
            <w:vAlign w:val="center"/>
          </w:tcPr>
          <w:p>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rPr>
              <w:t>波纹补偿器</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18</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软连接</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19</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真空破坏器</w:t>
            </w:r>
          </w:p>
        </w:tc>
        <w:tc>
          <w:tcPr>
            <w:tcW w:w="2585"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20</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温控阀</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21</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止回阀</w:t>
            </w:r>
          </w:p>
        </w:tc>
        <w:tc>
          <w:tcPr>
            <w:tcW w:w="2585"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22</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平衡阀 </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23</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防火阀</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24</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多叶调节阀</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25</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26</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镀锌风管</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节</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27</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百叶</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28</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排风机</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29</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风机启停按钮</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30</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吸顶式通风器</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31</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雨水斗</w:t>
            </w:r>
          </w:p>
        </w:tc>
        <w:tc>
          <w:tcPr>
            <w:tcW w:w="2585" w:type="dxa"/>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32</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地漏</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33</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清扫口</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34</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水表</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35</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压力表</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36</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超声波热量表 </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37</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温度计</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38</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钢制柱式散热器</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39</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瓷蹲式大便器</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40</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大便器脚踏阀</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41</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洗手盆</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42</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开关、插座、灯具</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43</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电线、电缆</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44</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桥架、线槽</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45</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配电箱、控制箱、配电柜</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46</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模块箱</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47</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消防柜</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48</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灭火器</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49</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消火栓</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50</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潜污泵</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51</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气体灭火声光报警器</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52</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气体灭火启停按钮</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53</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气体灭火报警控制器</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54</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气体灭火控制盘</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55</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火警电话</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56</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感温火灾探测器</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57</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输入/输出模块</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58</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带火警电话插孔的手动报警按钮</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59</w:t>
            </w:r>
          </w:p>
        </w:tc>
        <w:tc>
          <w:tcPr>
            <w:tcW w:w="2413" w:type="dxa"/>
            <w:noWrap w:val="0"/>
            <w:vAlign w:val="center"/>
          </w:tcPr>
          <w:p>
            <w:pPr>
              <w:widowControl/>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感烟火灾探测器</w:t>
            </w:r>
          </w:p>
        </w:tc>
        <w:tc>
          <w:tcPr>
            <w:tcW w:w="2585" w:type="dxa"/>
            <w:noWrap w:val="0"/>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60</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防爆火灾应急广播扬声器</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61</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火灾声光报警器</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t>62</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火灾应急广播扬声器</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63</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消火栓启泵按钮</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64</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防爆火灾声光报警器</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65</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可燃气体报警控制器</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66</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防爆图像型火灾探测器</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67</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通用火灾报警控制器</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68</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防爆可燃气体探测器</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0" w:type="dxa"/>
            <w:noWrap w:val="0"/>
            <w:vAlign w:val="center"/>
          </w:tcPr>
          <w:p>
            <w:pPr>
              <w:widowControl/>
              <w:jc w:val="center"/>
              <w:textAlignment w:val="center"/>
              <w:rPr>
                <w:rFonts w:hint="eastAsia" w:ascii="宋体" w:hAnsi="宋体" w:eastAsia="宋体" w:cs="宋体"/>
                <w:sz w:val="24"/>
                <w:lang w:val="en-US" w:eastAsia="zh-CN"/>
              </w:rPr>
            </w:pPr>
            <w:r>
              <w:rPr>
                <w:rFonts w:hint="default" w:ascii="宋体" w:hAnsi="宋体" w:eastAsia="宋体" w:cs="宋体"/>
                <w:sz w:val="24"/>
                <w:lang w:val="en-US" w:eastAsia="zh-CN"/>
              </w:rPr>
              <w:t>69</w:t>
            </w:r>
          </w:p>
        </w:tc>
        <w:tc>
          <w:tcPr>
            <w:tcW w:w="2413" w:type="dxa"/>
            <w:noWrap w:val="0"/>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镀锌圆钢、扁钢（仅用于避雷、接地装置）</w:t>
            </w:r>
          </w:p>
        </w:tc>
        <w:tc>
          <w:tcPr>
            <w:tcW w:w="2585" w:type="dxa"/>
            <w:noWrap w:val="0"/>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sz w:val="24"/>
              </w:rPr>
              <w:t>/</w:t>
            </w:r>
          </w:p>
        </w:tc>
        <w:tc>
          <w:tcPr>
            <w:tcW w:w="946" w:type="dxa"/>
            <w:noWrap w:val="0"/>
            <w:vAlign w:val="center"/>
          </w:tcPr>
          <w:p>
            <w:pPr>
              <w:widowControl/>
              <w:jc w:val="center"/>
              <w:textAlignment w:val="center"/>
              <w:rPr>
                <w:rFonts w:hint="default" w:ascii="宋体" w:hAnsi="宋体" w:cs="宋体"/>
                <w:color w:val="000000"/>
                <w:kern w:val="2"/>
                <w:sz w:val="24"/>
                <w:szCs w:val="24"/>
                <w:lang w:val="en-US" w:eastAsia="zh-CN" w:bidi="ar-SA"/>
              </w:rPr>
            </w:pPr>
            <w:r>
              <w:rPr>
                <w:rFonts w:hint="eastAsia" w:ascii="宋体" w:hAnsi="宋体" w:cs="宋体"/>
                <w:color w:val="000000"/>
                <w:sz w:val="24"/>
                <w:lang w:val="en-US" w:eastAsia="zh-CN"/>
              </w:rPr>
              <w:t>个</w:t>
            </w:r>
          </w:p>
        </w:tc>
        <w:tc>
          <w:tcPr>
            <w:tcW w:w="1620" w:type="dxa"/>
            <w:vMerge w:val="continue"/>
            <w:noWrap w:val="0"/>
            <w:vAlign w:val="center"/>
          </w:tcPr>
          <w:p>
            <w:pPr>
              <w:spacing w:line="360" w:lineRule="auto"/>
              <w:jc w:val="center"/>
              <w:rPr>
                <w:rFonts w:hint="default" w:ascii="宋体" w:hAnsi="宋体" w:cs="宋体"/>
                <w:color w:val="00000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4" w:type="dxa"/>
            <w:gridSpan w:val="5"/>
            <w:noWrap w:val="0"/>
            <w:vAlign w:val="center"/>
          </w:tcPr>
          <w:p>
            <w:pPr>
              <w:spacing w:line="360" w:lineRule="auto"/>
              <w:jc w:val="center"/>
              <w:rPr>
                <w:rFonts w:ascii="宋体" w:hAnsi="宋体" w:cs="宋体"/>
                <w:color w:val="000000"/>
                <w:sz w:val="24"/>
              </w:rPr>
            </w:pPr>
            <w:r>
              <w:rPr>
                <w:rFonts w:hint="eastAsia" w:ascii="宋体" w:hAnsi="宋体" w:cs="宋体"/>
                <w:color w:val="000000"/>
                <w:sz w:val="21"/>
                <w:szCs w:val="21"/>
              </w:rPr>
              <w:t>所有甲供主材消耗用量严格按照定额控制，如超过定额消耗量在乙方结算中扣除。</w:t>
            </w:r>
          </w:p>
        </w:tc>
      </w:tr>
    </w:tbl>
    <w:p>
      <w:pPr>
        <w:rPr>
          <w:color w:val="000000"/>
          <w:highlight w:val="none"/>
        </w:rPr>
      </w:pPr>
      <w:r>
        <w:rPr>
          <w:color w:val="000000"/>
          <w:highlight w:val="none"/>
        </w:rPr>
        <w:br w:type="page"/>
      </w:r>
    </w:p>
    <w:p>
      <w:pPr>
        <w:pStyle w:val="28"/>
        <w:ind w:firstLine="0" w:firstLineChars="0"/>
        <w:rPr>
          <w:color w:val="000000"/>
          <w:highlight w:val="none"/>
        </w:rPr>
      </w:pPr>
      <w:r>
        <w:rPr>
          <w:color w:val="000000"/>
          <w:highlight w:val="none"/>
        </w:rPr>
        <w:t>附件</w:t>
      </w:r>
      <w:r>
        <w:rPr>
          <w:rFonts w:hint="eastAsia"/>
          <w:color w:val="000000"/>
          <w:highlight w:val="none"/>
          <w:lang w:val="en-US" w:eastAsia="zh-CN"/>
        </w:rPr>
        <w:t>2</w:t>
      </w:r>
      <w:r>
        <w:rPr>
          <w:color w:val="000000"/>
          <w:highlight w:val="none"/>
        </w:rPr>
        <w:t>：</w:t>
      </w:r>
    </w:p>
    <w:p>
      <w:pPr>
        <w:spacing w:after="312" w:afterLines="100" w:line="360" w:lineRule="auto"/>
        <w:jc w:val="center"/>
        <w:rPr>
          <w:rFonts w:ascii="宋体" w:cs="宋体"/>
          <w:bCs/>
          <w:color w:val="000000"/>
          <w:szCs w:val="30"/>
          <w:highlight w:val="none"/>
        </w:rPr>
      </w:pPr>
      <w:r>
        <w:rPr>
          <w:rFonts w:hint="eastAsia" w:ascii="宋体" w:hAnsi="宋体" w:cs="宋体"/>
          <w:b/>
          <w:bCs/>
          <w:color w:val="000000"/>
          <w:sz w:val="30"/>
          <w:szCs w:val="30"/>
          <w:highlight w:val="none"/>
        </w:rPr>
        <w:t>建设工程安全生产管理协议</w:t>
      </w:r>
    </w:p>
    <w:p>
      <w:pPr>
        <w:pStyle w:val="10"/>
        <w:adjustRightInd w:val="0"/>
        <w:snapToGrid w:val="0"/>
        <w:spacing w:line="580" w:lineRule="exact"/>
        <w:ind w:firstLine="480" w:firstLineChars="200"/>
        <w:rPr>
          <w:rFonts w:hint="default" w:ascii="宋体" w:hAnsi="宋体" w:eastAsia="宋体" w:cs="宋体"/>
          <w:color w:val="000000"/>
          <w:sz w:val="24"/>
          <w:highlight w:val="cyan"/>
          <w:u w:val="single"/>
          <w:lang w:val="en-US" w:eastAsia="zh-CN"/>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r>
        <w:rPr>
          <w:rFonts w:hint="eastAsia" w:eastAsia="宋体" w:cs="宋体"/>
          <w:u w:val="single"/>
          <w:lang w:val="en-US" w:eastAsia="zh-CN"/>
        </w:rPr>
        <w:t>西安国际港务区能源站工程锅炉扩建项目建筑及室外工程</w:t>
      </w:r>
    </w:p>
    <w:p>
      <w:pPr>
        <w:widowControl/>
        <w:spacing w:line="360" w:lineRule="auto"/>
        <w:ind w:firstLine="480" w:firstLineChars="200"/>
        <w:rPr>
          <w:rFonts w:ascii="宋体" w:hAnsi="宋体" w:cs="宋体"/>
          <w:color w:val="000000"/>
          <w:sz w:val="24"/>
          <w:highlight w:val="none"/>
          <w:u w:val="single"/>
        </w:rPr>
      </w:pPr>
      <w:r>
        <w:rPr>
          <w:rFonts w:hint="eastAsia" w:ascii="宋体" w:hAnsi="宋体" w:cs="宋体"/>
          <w:color w:val="000000"/>
          <w:sz w:val="24"/>
          <w:highlight w:val="none"/>
        </w:rPr>
        <w:t>承包人</w:t>
      </w:r>
      <w:bookmarkStart w:id="29" w:name="_Hlk75416072"/>
      <w:r>
        <w:rPr>
          <w:rFonts w:hint="eastAsia" w:ascii="宋体" w:hAnsi="宋体" w:cs="宋体"/>
          <w:color w:val="000000"/>
          <w:sz w:val="24"/>
          <w:highlight w:val="none"/>
        </w:rPr>
        <w:t>（甲方）</w:t>
      </w:r>
      <w:bookmarkEnd w:id="29"/>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陕西燃气集团工程有限公司                </w:t>
      </w:r>
    </w:p>
    <w:p>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分包人（乙方）：</w:t>
      </w:r>
      <w:r>
        <w:rPr>
          <w:rFonts w:hint="eastAsia" w:ascii="宋体" w:hAnsi="宋体" w:cs="宋体"/>
          <w:color w:val="000000"/>
          <w:sz w:val="24"/>
          <w:highlight w:val="none"/>
          <w:u w:val="single"/>
        </w:rPr>
        <w:t xml:space="preserve">                                        </w:t>
      </w:r>
    </w:p>
    <w:p>
      <w:pPr>
        <w:widowControl/>
        <w:autoSpaceDN w:val="0"/>
        <w:spacing w:line="360" w:lineRule="auto"/>
        <w:ind w:firstLine="480"/>
        <w:rPr>
          <w:rFonts w:ascii="宋体" w:hAnsi="宋体" w:cs="宋体"/>
          <w:color w:val="000000"/>
          <w:highlight w:val="none"/>
        </w:rPr>
      </w:pPr>
      <w:bookmarkStart w:id="30" w:name="4bc6cc757f0c4b41be322fc50673bf70"/>
      <w:bookmarkEnd w:id="30"/>
      <w:r>
        <w:rPr>
          <w:rFonts w:hint="eastAsia" w:ascii="宋体" w:hAnsi="宋体" w:cs="宋体"/>
          <w:color w:val="000000"/>
          <w:sz w:val="24"/>
          <w:highlight w:val="none"/>
        </w:rPr>
        <w:t>为了加强对承包业务的安全管理，明确安全生产责任，防止和减少作业过程中的生产安全事故，按照《安全生产法》、《消防法》、《建设工程安全生产管理条例》《企事业单位内部治安保卫条例》及其他有关法律、法规、规章的有关规定，并依据《非煤矿山外包工程安全管理暂行办法》（国家安全生产监督管理总局令第62号）的要求，甲乙双方遵循平等、自愿、公平和诚实信用的原则，就承包业务安全生产管理事项协商一致，订立本协议。</w:t>
      </w:r>
    </w:p>
    <w:p>
      <w:pPr>
        <w:widowControl/>
        <w:spacing w:line="360" w:lineRule="auto"/>
        <w:ind w:firstLine="482" w:firstLineChars="200"/>
        <w:jc w:val="left"/>
        <w:outlineLvl w:val="0"/>
        <w:rPr>
          <w:rFonts w:ascii="宋体" w:hAnsi="宋体" w:cs="宋体"/>
          <w:b/>
          <w:color w:val="000000"/>
          <w:kern w:val="0"/>
          <w:sz w:val="24"/>
          <w:highlight w:val="none"/>
        </w:rPr>
      </w:pPr>
      <w:r>
        <w:rPr>
          <w:rFonts w:hint="eastAsia" w:ascii="宋体" w:hAnsi="宋体" w:cs="宋体"/>
          <w:b/>
          <w:color w:val="000000"/>
          <w:sz w:val="24"/>
          <w:highlight w:val="none"/>
        </w:rPr>
        <w:t xml:space="preserve">第一条 </w:t>
      </w:r>
      <w:r>
        <w:rPr>
          <w:rFonts w:hint="eastAsia" w:ascii="宋体" w:hAnsi="宋体" w:cs="宋体"/>
          <w:b/>
          <w:color w:val="000000"/>
          <w:kern w:val="0"/>
          <w:sz w:val="24"/>
          <w:highlight w:val="none"/>
        </w:rPr>
        <w:t>承包工程项目</w:t>
      </w:r>
    </w:p>
    <w:p>
      <w:pPr>
        <w:pStyle w:val="10"/>
        <w:adjustRightInd w:val="0"/>
        <w:snapToGrid w:val="0"/>
        <w:spacing w:line="580" w:lineRule="exact"/>
        <w:ind w:firstLine="480" w:firstLineChars="200"/>
        <w:rPr>
          <w:rFonts w:hint="default" w:ascii="宋体" w:hAnsi="宋体" w:eastAsia="宋体" w:cs="宋体"/>
          <w:sz w:val="24"/>
          <w:u w:val="single"/>
          <w:lang w:val="en-US" w:eastAsia="zh-CN"/>
        </w:rPr>
      </w:pPr>
      <w:bookmarkStart w:id="31" w:name="44caf311f3214505905ca6a7835aa7b4"/>
      <w:bookmarkEnd w:id="31"/>
      <w:r>
        <w:rPr>
          <w:rFonts w:hint="eastAsia" w:ascii="宋体" w:hAnsi="宋体" w:cs="宋体"/>
          <w:sz w:val="24"/>
          <w:highlight w:val="none"/>
          <w:lang w:val="zh-CN"/>
        </w:rPr>
        <w:t>1.工程项目名称：</w:t>
      </w:r>
      <w:r>
        <w:rPr>
          <w:rFonts w:hint="eastAsia" w:ascii="宋体" w:hAnsi="宋体" w:cs="宋体"/>
          <w:color w:val="000000"/>
          <w:sz w:val="24"/>
          <w:highlight w:val="none"/>
          <w:u w:val="single"/>
        </w:rPr>
        <w:t xml:space="preserve"> </w:t>
      </w:r>
      <w:bookmarkStart w:id="32" w:name="c746be4baf00474ea6be0edaec5109cf"/>
      <w:bookmarkEnd w:id="32"/>
      <w:r>
        <w:rPr>
          <w:rFonts w:hint="eastAsia" w:eastAsia="宋体" w:cs="宋体"/>
          <w:u w:val="single"/>
          <w:lang w:val="en-US" w:eastAsia="zh-CN"/>
        </w:rPr>
        <w:t>西安国际港务区能源站工程锅炉扩建项目建筑及室外工程</w:t>
      </w:r>
    </w:p>
    <w:p>
      <w:pPr>
        <w:widowControl/>
        <w:spacing w:line="360" w:lineRule="auto"/>
        <w:ind w:firstLine="480" w:firstLineChars="200"/>
        <w:jc w:val="left"/>
        <w:rPr>
          <w:rFonts w:hint="eastAsia" w:ascii="宋体" w:hAnsi="宋体" w:cs="宋体"/>
          <w:sz w:val="24"/>
          <w:highlight w:val="none"/>
          <w:u w:val="single"/>
          <w:lang w:val="zh-CN"/>
        </w:rPr>
      </w:pPr>
      <w:r>
        <w:rPr>
          <w:rFonts w:hint="eastAsia" w:ascii="宋体" w:hAnsi="宋体" w:cs="宋体"/>
          <w:sz w:val="24"/>
          <w:highlight w:val="none"/>
          <w:lang w:val="zh-CN"/>
        </w:rPr>
        <w:t>2.工程地址：</w:t>
      </w:r>
      <w:r>
        <w:rPr>
          <w:rFonts w:hint="eastAsia" w:ascii="宋体" w:hAnsi="宋体" w:cs="宋体"/>
          <w:sz w:val="24"/>
          <w:highlight w:val="none"/>
          <w:u w:val="single"/>
          <w:lang w:val="zh-CN"/>
        </w:rPr>
        <w:t xml:space="preserve"> </w:t>
      </w:r>
      <w:r>
        <w:rPr>
          <w:rFonts w:hint="eastAsia" w:ascii="宋体" w:hAnsi="宋体" w:cs="宋体"/>
          <w:sz w:val="24"/>
          <w:u w:val="single"/>
          <w:lang w:val="zh-CN"/>
        </w:rPr>
        <w:t xml:space="preserve"> 陕西省</w:t>
      </w:r>
      <w:r>
        <w:rPr>
          <w:rFonts w:hint="eastAsia" w:ascii="宋体" w:hAnsi="宋体" w:cs="宋体"/>
          <w:sz w:val="24"/>
          <w:u w:val="single"/>
        </w:rPr>
        <w:t>西安市</w:t>
      </w:r>
      <w:r>
        <w:rPr>
          <w:rFonts w:hint="eastAsia" w:ascii="宋体" w:hAnsi="宋体" w:cs="宋体"/>
          <w:sz w:val="24"/>
          <w:u w:val="single"/>
          <w:lang w:val="en-US" w:eastAsia="zh-CN"/>
        </w:rPr>
        <w:t>港务</w:t>
      </w:r>
      <w:r>
        <w:rPr>
          <w:rFonts w:hint="eastAsia" w:ascii="宋体" w:hAnsi="宋体" w:cs="宋体"/>
          <w:sz w:val="24"/>
          <w:u w:val="single"/>
        </w:rPr>
        <w:t>区</w:t>
      </w:r>
      <w:r>
        <w:rPr>
          <w:rFonts w:hint="eastAsia" w:ascii="宋体" w:hAnsi="宋体" w:cs="宋体"/>
          <w:sz w:val="24"/>
          <w:u w:val="single"/>
          <w:lang w:val="zh-CN"/>
        </w:rPr>
        <w:t xml:space="preserve">  </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color w:val="000000"/>
          <w:sz w:val="24"/>
          <w:highlight w:val="none"/>
          <w:u w:val="single"/>
          <w:lang w:val="en-US" w:eastAsia="zh-CN"/>
        </w:rPr>
      </w:pPr>
      <w:bookmarkStart w:id="33" w:name="11ebe9e227e3443e8620c1cb9ad16a5a"/>
      <w:bookmarkEnd w:id="33"/>
      <w:r>
        <w:rPr>
          <w:rFonts w:hint="eastAsia" w:ascii="宋体" w:hAnsi="宋体" w:eastAsia="宋体" w:cs="宋体"/>
          <w:color w:val="000000"/>
          <w:sz w:val="24"/>
          <w:u w:val="none"/>
          <w:lang w:val="zh-CN"/>
        </w:rPr>
        <w:t>3.承包范围：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highlight w:val="none"/>
          <w:u w:val="single"/>
          <w:lang w:val="en-US" w:eastAsia="zh-CN" w:bidi="ar"/>
        </w:rPr>
      </w:pPr>
      <w:r>
        <w:rPr>
          <w:rFonts w:hint="eastAsia" w:ascii="宋体" w:hAnsi="宋体" w:eastAsia="宋体" w:cs="宋体"/>
          <w:b w:val="0"/>
          <w:bCs w:val="0"/>
          <w:i w:val="0"/>
          <w:iCs w:val="0"/>
          <w:color w:val="000000"/>
          <w:kern w:val="0"/>
          <w:sz w:val="24"/>
          <w:szCs w:val="24"/>
          <w:highlight w:val="none"/>
          <w:u w:val="single"/>
          <w:lang w:val="en-US" w:eastAsia="zh-CN" w:bidi="ar"/>
        </w:rPr>
        <w:t>（一）给排水工程：</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①钢塑复合管：管道、管件及弯管的制作安装，套管（包括防水套管）制作、安装，管道除锈、刷油、防腐，管道绝热及保护层安装、除锈、刷油，给水管道消毒、冲洗，水压及泄漏试验；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②水表安装：丝扣水表安装，法兰片焊接、法兰水表安装；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③自动排气阀，压力真空破坏器，减压器，螺纹阀门，地漏，地面扫除口，焊接法兰阀门，波纹补偿器，消火栓，试验消火栓，轻便消防水龙，灭火器的安装；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④柔性抗震铸铁管：管道、管件及弯管的制作安装，套管（包括防水套管）制作、安装，管道除锈、刷油、防腐，管道绝热及保护层安装、除锈、刷油；</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⑤大便器，洗手盆：器具、附件安装；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⑥塑料管UPVC、PVC、PP-C、PP-R、PE管等：管道、管件及弯管的制作安装，套管（包括防水套管）制作、安装，雨水斗安装；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⑦离心式泵：本体安装，电动机安装；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u w:val="single"/>
          <w:lang w:val="en-US"/>
        </w:rPr>
      </w:pPr>
      <w:r>
        <w:rPr>
          <w:rFonts w:hint="eastAsia" w:ascii="宋体" w:hAnsi="宋体" w:eastAsia="宋体" w:cs="宋体"/>
          <w:b w:val="0"/>
          <w:bCs w:val="0"/>
          <w:i w:val="0"/>
          <w:iCs w:val="0"/>
          <w:color w:val="000000"/>
          <w:kern w:val="0"/>
          <w:sz w:val="24"/>
          <w:szCs w:val="24"/>
          <w:u w:val="single"/>
          <w:lang w:val="en-US" w:eastAsia="zh-CN" w:bidi="ar"/>
        </w:rPr>
        <w:t>⑧压力仪表：取源部件安装，压力表弯制作、刷油、安装，本体安装，单体校验调整；</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⑨消火栓镀锌钢管：管道及管件安装，套管（包括防水套管）制作、安装，管道除锈、刷油、防腐，管网水冲洗，水压试验；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（二）采暖通风工程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①轴流通风机：本体安装；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②碳钢通风管道制作安装：风管、管件、法兰、零件、支吊架制作、安装，弯头导流叶片制作、安装，过跨风管落地支架制作、安装，风管检查孔制作，温度、风量测定孔制作，风管保温及保护层，风管、法兰、法兰加固框、支吊架、保护层除锈、刷油；</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③碳钢调节阀制作安装：安装，制作，除锈、刷油；</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④碳钢风口、散流器制作安装（百叶窗）：风口制作，安装，散流器制作、安装，百叶窗安装；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⑤柔性接口及伸缩节：制作，安装；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⑥螺纹阀门，自动排气阀：安装；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⑦温度仪表：取源部件制作、安装，套管安装，本体安装，单体校验调整；</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⑧压力仪表：取源部件安装，本体安装，单体校验调整；</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⑨镀锌钢管：管道、管件及弯管的制作安装，套管（包括防水套管）制作、安装，管道除锈、刷油、防腐，管道绝热及保护层安装、除锈、刷油，给水管道消毒、冲洗，水压及泄漏试验；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（三）电气设备安装工程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①低压开关柜：基础槽钢制作、安装，柜安装，端子板安装，焊、压接线端子，盘柜配线；</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②控制箱：基础型钢制作、安装，箱体安装；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③配电箱：箱体安装；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④控制器：安装，焊、压接线端子；</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⑤低压交流异步电动机，微型电机、电加热器：检查接线（包括接地），系统调试；</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⑥电气配管：支架制作、安装，电线管路敷设，接线盒（箱）、灯头盒、开关盒、插座盒安装，防腐油漆，接地；</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⑦电力电缆：电缆敷设，电缆头制作、安装，防火堵洞；</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⑧电气配线：配线，管内穿线；</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⑨控制电缆：电缆敷设，电缆头制作、安装，防火堵洞；</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⑩电缆桥架：电缆桥架安装，桥架支撑架安装；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⑪小电器：安装，焊、压接线端子；</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⑫工厂灯：支架制作、安装，灯具安装，油漆；</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⑬荧光灯：安装；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⑭装饰灯：支架制作、安装，安装；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⑮警报装置，模块(接口):安装,调试；</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⑯按钮，报警控制器：安装，校接线，调试；</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⑰会议电话设备：本体安装，检查调测，联网试验；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⑱点型探测器：探头安装，底座安装，校接线，探测器调试；</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⑲控制箱：基础型钢制作、安装，箱体安装；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⑳避雷装置：避雷针（网）制作、安装，引下线敷设、断接卡子制作、安装，油漆（防腐），钢铝窗接地，均压环敷设，柱主筋与圈梁焊接，接地跨接线安装；</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（四）室外工程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①塑料管道铺设：管道铺设，管道接口，消毒冲洗或吹扫；</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olor w:val="000000"/>
          <w:kern w:val="0"/>
          <w:sz w:val="24"/>
          <w:szCs w:val="24"/>
          <w:u w:val="single"/>
          <w:lang w:val="en-US" w:eastAsia="zh-CN" w:bidi="ar"/>
        </w:rPr>
      </w:pPr>
      <w:r>
        <w:rPr>
          <w:rFonts w:hint="eastAsia" w:ascii="宋体" w:hAnsi="宋体" w:eastAsia="宋体" w:cs="宋体"/>
          <w:b w:val="0"/>
          <w:bCs w:val="0"/>
          <w:i w:val="0"/>
          <w:iCs w:val="0"/>
          <w:color w:val="000000"/>
          <w:kern w:val="0"/>
          <w:sz w:val="24"/>
          <w:szCs w:val="24"/>
          <w:u w:val="single"/>
          <w:lang w:val="en-US" w:eastAsia="zh-CN" w:bidi="ar"/>
        </w:rPr>
        <w:t>②阀门安装：法兰片焊接，阀门安装，阀门压力试验；</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u w:val="single"/>
          <w:lang w:val="en-US" w:eastAsia="zh-CN"/>
        </w:rPr>
      </w:pPr>
      <w:r>
        <w:rPr>
          <w:rFonts w:hint="eastAsia" w:ascii="宋体" w:hAnsi="宋体" w:eastAsia="宋体" w:cs="宋体"/>
          <w:b w:val="0"/>
          <w:bCs w:val="0"/>
          <w:i w:val="0"/>
          <w:iCs w:val="0"/>
          <w:color w:val="000000"/>
          <w:kern w:val="0"/>
          <w:sz w:val="24"/>
          <w:szCs w:val="24"/>
          <w:u w:val="single"/>
          <w:lang w:val="en-US" w:eastAsia="zh-CN" w:bidi="ar"/>
        </w:rPr>
        <w:t>③接地装置：室外接地极（板）制作、安装，接地母线敷设；</w:t>
      </w:r>
      <w:r>
        <w:rPr>
          <w:rFonts w:hint="eastAsia" w:ascii="宋体" w:hAnsi="宋体" w:eastAsia="宋体" w:cs="宋体"/>
          <w:i w:val="0"/>
          <w:iCs w:val="0"/>
          <w:color w:val="262626"/>
          <w:kern w:val="0"/>
          <w:sz w:val="24"/>
          <w:szCs w:val="24"/>
          <w:highlight w:val="none"/>
          <w:u w:val="single"/>
          <w:lang w:val="en-US" w:eastAsia="zh-CN" w:bidi="ar"/>
        </w:rPr>
        <w:t>未尽事宜详见设计图纸；</w:t>
      </w:r>
    </w:p>
    <w:p>
      <w:pPr>
        <w:pStyle w:val="4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kern w:val="2"/>
          <w:sz w:val="24"/>
          <w:szCs w:val="24"/>
          <w:u w:val="single"/>
        </w:rPr>
        <w:t>工程内容另外包括其它设施施工及施工过程基础资料的整理，建筑施工</w:t>
      </w:r>
      <w:r>
        <w:rPr>
          <w:rFonts w:hint="eastAsia" w:ascii="宋体" w:hAnsi="宋体" w:eastAsia="宋体" w:cs="宋体"/>
          <w:kern w:val="2"/>
          <w:sz w:val="24"/>
          <w:szCs w:val="24"/>
          <w:u w:val="single"/>
          <w:lang w:val="zh-CN"/>
        </w:rPr>
        <w:t>用水、电，</w:t>
      </w:r>
      <w:r>
        <w:rPr>
          <w:rFonts w:hint="eastAsia" w:ascii="宋体" w:hAnsi="宋体" w:eastAsia="宋体" w:cs="宋体"/>
          <w:kern w:val="2"/>
          <w:sz w:val="24"/>
          <w:szCs w:val="24"/>
          <w:u w:val="single"/>
        </w:rPr>
        <w:t>对地上及</w:t>
      </w:r>
      <w:r>
        <w:rPr>
          <w:rFonts w:hint="eastAsia" w:ascii="宋体" w:hAnsi="宋体" w:eastAsia="宋体" w:cs="宋体"/>
          <w:kern w:val="2"/>
          <w:sz w:val="24"/>
          <w:szCs w:val="24"/>
          <w:u w:val="single"/>
          <w:lang w:val="zh-CN"/>
        </w:rPr>
        <w:t>地下障碍物确认并采取必要措施，</w:t>
      </w:r>
      <w:r>
        <w:rPr>
          <w:rFonts w:hint="eastAsia" w:ascii="宋体" w:hAnsi="宋体" w:eastAsia="宋体" w:cs="宋体"/>
          <w:kern w:val="2"/>
          <w:sz w:val="24"/>
          <w:szCs w:val="24"/>
          <w:u w:val="single"/>
        </w:rPr>
        <w:t>对施工区域的安全警示措施，脚手架工程、垂直运输及安全文明施工措施、外部环境保障、各类手续办理及其他不可预见协调事项等，完成该项目涉及的所有工程内容。具体工程内容以招标文件、设计文件及图纸、工程量清单等文件及现场实际核定情况为准。</w:t>
      </w:r>
    </w:p>
    <w:p>
      <w:pPr>
        <w:widowControl/>
        <w:spacing w:line="360" w:lineRule="auto"/>
        <w:ind w:firstLine="480" w:firstLineChars="200"/>
        <w:jc w:val="left"/>
        <w:rPr>
          <w:rFonts w:ascii="宋体" w:hAnsi="宋体" w:cs="宋体"/>
          <w:color w:val="000000"/>
          <w:kern w:val="0"/>
          <w:sz w:val="24"/>
          <w:highlight w:val="none"/>
          <w:u w:val="single"/>
        </w:rPr>
      </w:pPr>
      <w:r>
        <w:rPr>
          <w:rFonts w:ascii="宋体" w:hAnsi="宋体" w:cs="宋体"/>
          <w:color w:val="000000"/>
          <w:kern w:val="0"/>
          <w:sz w:val="24"/>
          <w:highlight w:val="none"/>
        </w:rPr>
        <w:t>4.承包方式：</w:t>
      </w:r>
      <w:r>
        <w:rPr>
          <w:rFonts w:hint="eastAsia" w:ascii="宋体" w:hAnsi="宋体" w:cs="宋体"/>
          <w:color w:val="000000"/>
          <w:sz w:val="24"/>
          <w:highlight w:val="none"/>
          <w:u w:val="single"/>
        </w:rPr>
        <w:t xml:space="preserve">   劳务分包     </w:t>
      </w:r>
    </w:p>
    <w:p>
      <w:pPr>
        <w:widowControl/>
        <w:spacing w:line="360" w:lineRule="auto"/>
        <w:ind w:firstLine="482" w:firstLineChars="200"/>
        <w:jc w:val="left"/>
        <w:outlineLvl w:val="0"/>
        <w:rPr>
          <w:rFonts w:ascii="宋体" w:hAnsi="宋体" w:cs="宋体"/>
          <w:b/>
          <w:color w:val="000000"/>
          <w:kern w:val="0"/>
          <w:sz w:val="24"/>
          <w:highlight w:val="none"/>
        </w:rPr>
      </w:pPr>
      <w:bookmarkStart w:id="34" w:name="9609290dcfb94f8aa0797365644f5397"/>
      <w:bookmarkEnd w:id="34"/>
      <w:r>
        <w:rPr>
          <w:rFonts w:hint="eastAsia" w:ascii="宋体" w:hAnsi="宋体" w:cs="宋体"/>
          <w:b/>
          <w:color w:val="000000"/>
          <w:sz w:val="24"/>
          <w:highlight w:val="none"/>
        </w:rPr>
        <w:t xml:space="preserve">第二条 </w:t>
      </w:r>
      <w:r>
        <w:rPr>
          <w:rFonts w:hint="eastAsia" w:ascii="宋体" w:hAnsi="宋体" w:cs="宋体"/>
          <w:b/>
          <w:color w:val="000000"/>
          <w:kern w:val="0"/>
          <w:sz w:val="24"/>
          <w:highlight w:val="none"/>
        </w:rPr>
        <w:t>本协议有效期限</w:t>
      </w:r>
    </w:p>
    <w:p>
      <w:pPr>
        <w:pStyle w:val="40"/>
        <w:spacing w:line="360" w:lineRule="auto"/>
        <w:ind w:firstLine="480"/>
        <w:rPr>
          <w:color w:val="000000"/>
          <w:highlight w:val="none"/>
        </w:rPr>
      </w:pPr>
      <w:bookmarkStart w:id="35" w:name="e47e5cf99a1c4d86be0d331b431e02e8"/>
      <w:bookmarkEnd w:id="35"/>
      <w:r>
        <w:rPr>
          <w:rFonts w:hint="eastAsia"/>
          <w:color w:val="000000"/>
          <w:highlight w:val="none"/>
        </w:rPr>
        <w:t>自乙方入驻施工场地之日起，至乙方人员撤离现场且乙方所承担的工程项目经甲方验收合格时止。</w:t>
      </w:r>
    </w:p>
    <w:p>
      <w:pPr>
        <w:pStyle w:val="44"/>
        <w:ind w:firstLine="482" w:firstLineChars="200"/>
        <w:rPr>
          <w:color w:val="000000"/>
          <w:highlight w:val="none"/>
        </w:rPr>
      </w:pPr>
      <w:r>
        <w:rPr>
          <w:rFonts w:hint="eastAsia" w:ascii="宋体" w:eastAsia="宋体" w:cs="宋体"/>
          <w:b/>
          <w:color w:val="000000"/>
          <w:kern w:val="0"/>
          <w:szCs w:val="22"/>
          <w:highlight w:val="none"/>
        </w:rPr>
        <w:t>第三条</w:t>
      </w:r>
      <w:r>
        <w:rPr>
          <w:rFonts w:hint="eastAsia"/>
          <w:color w:val="000000"/>
          <w:highlight w:val="none"/>
        </w:rPr>
        <w:t xml:space="preserve"> </w:t>
      </w:r>
      <w:r>
        <w:rPr>
          <w:rFonts w:hint="eastAsia" w:ascii="宋体" w:eastAsia="宋体" w:cs="宋体"/>
          <w:b/>
          <w:color w:val="000000"/>
          <w:kern w:val="0"/>
          <w:szCs w:val="22"/>
          <w:highlight w:val="none"/>
        </w:rPr>
        <w:t>乙方基本情况</w:t>
      </w:r>
    </w:p>
    <w:p>
      <w:pPr>
        <w:pStyle w:val="40"/>
        <w:spacing w:line="540" w:lineRule="exact"/>
        <w:ind w:firstLine="480"/>
        <w:rPr>
          <w:color w:val="000000"/>
          <w:highlight w:val="none"/>
        </w:rPr>
      </w:pPr>
      <w:r>
        <w:rPr>
          <w:rFonts w:hint="eastAsia"/>
          <w:color w:val="000000"/>
          <w:highlight w:val="none"/>
        </w:rPr>
        <w:t>1、营业执照编号：                       有效期至：   年  月  日；</w:t>
      </w:r>
    </w:p>
    <w:p>
      <w:pPr>
        <w:pStyle w:val="40"/>
        <w:spacing w:line="540" w:lineRule="exact"/>
        <w:ind w:firstLine="480"/>
        <w:rPr>
          <w:color w:val="000000"/>
          <w:highlight w:val="none"/>
        </w:rPr>
      </w:pPr>
      <w:r>
        <w:rPr>
          <w:rFonts w:hint="eastAsia"/>
          <w:color w:val="000000"/>
          <w:highlight w:val="none"/>
        </w:rPr>
        <w:t>2、资质证书编号：                       有效期至：   年  月  日；</w:t>
      </w:r>
    </w:p>
    <w:p>
      <w:pPr>
        <w:pStyle w:val="40"/>
        <w:spacing w:line="540" w:lineRule="exact"/>
        <w:ind w:firstLine="480"/>
        <w:rPr>
          <w:color w:val="000000"/>
          <w:highlight w:val="none"/>
        </w:rPr>
      </w:pPr>
      <w:r>
        <w:rPr>
          <w:rFonts w:hint="eastAsia"/>
          <w:color w:val="000000"/>
          <w:highlight w:val="none"/>
        </w:rPr>
        <w:t>3、安全生产许可证编号：                 有效期至：   年  月  日；</w:t>
      </w:r>
    </w:p>
    <w:p>
      <w:pPr>
        <w:pStyle w:val="44"/>
        <w:ind w:firstLine="482" w:firstLineChars="200"/>
        <w:rPr>
          <w:rFonts w:ascii="宋体" w:eastAsia="宋体" w:cs="宋体"/>
          <w:b/>
          <w:color w:val="000000"/>
          <w:kern w:val="0"/>
          <w:szCs w:val="22"/>
          <w:highlight w:val="none"/>
        </w:rPr>
      </w:pPr>
      <w:r>
        <w:rPr>
          <w:rFonts w:hint="eastAsia" w:ascii="宋体" w:eastAsia="宋体" w:cs="宋体"/>
          <w:b/>
          <w:color w:val="000000"/>
          <w:kern w:val="0"/>
          <w:szCs w:val="22"/>
          <w:highlight w:val="none"/>
        </w:rPr>
        <w:t>第四条</w:t>
      </w:r>
      <w:r>
        <w:rPr>
          <w:rFonts w:ascii="宋体" w:eastAsia="宋体" w:cs="宋体"/>
          <w:b/>
          <w:color w:val="000000"/>
          <w:kern w:val="0"/>
          <w:szCs w:val="22"/>
          <w:highlight w:val="none"/>
        </w:rPr>
        <w:t xml:space="preserve"> </w:t>
      </w:r>
      <w:r>
        <w:rPr>
          <w:rFonts w:hint="eastAsia" w:ascii="宋体" w:eastAsia="宋体" w:cs="宋体"/>
          <w:b/>
          <w:color w:val="000000"/>
          <w:kern w:val="0"/>
          <w:szCs w:val="22"/>
          <w:highlight w:val="none"/>
        </w:rPr>
        <w:t>乙方配备人员情况</w:t>
      </w:r>
    </w:p>
    <w:p>
      <w:pPr>
        <w:pStyle w:val="40"/>
        <w:spacing w:line="360" w:lineRule="auto"/>
        <w:ind w:firstLine="480"/>
        <w:rPr>
          <w:color w:val="000000"/>
          <w:highlight w:val="none"/>
        </w:rPr>
      </w:pPr>
      <w:r>
        <w:rPr>
          <w:rFonts w:hint="eastAsia"/>
          <w:color w:val="000000"/>
          <w:highlight w:val="none"/>
        </w:rPr>
        <w:t>乙方拟在本工程中拟投入施工作业人员</w:t>
      </w:r>
      <w:r>
        <w:rPr>
          <w:color w:val="000000"/>
          <w:highlight w:val="none"/>
          <w:u w:val="single"/>
        </w:rPr>
        <w:t xml:space="preserve">      </w:t>
      </w:r>
      <w:r>
        <w:rPr>
          <w:rFonts w:hint="eastAsia"/>
          <w:color w:val="000000"/>
          <w:highlight w:val="none"/>
        </w:rPr>
        <w:t>人，</w:t>
      </w:r>
      <w:r>
        <w:rPr>
          <w:rFonts w:hint="eastAsia"/>
          <w:color w:val="000000"/>
          <w:lang w:val="en-US" w:eastAsia="zh-Hans"/>
        </w:rPr>
        <w:t>现场负责人</w:t>
      </w:r>
      <w:r>
        <w:rPr>
          <w:rFonts w:hint="default"/>
          <w:color w:val="000000"/>
          <w:u w:val="single"/>
          <w:lang w:eastAsia="zh-Hans"/>
        </w:rPr>
        <w:t xml:space="preserve">       </w:t>
      </w:r>
      <w:r>
        <w:rPr>
          <w:rFonts w:hint="eastAsia"/>
          <w:color w:val="000000"/>
          <w:u w:val="none"/>
          <w:lang w:val="en-US" w:eastAsia="zh-Hans"/>
        </w:rPr>
        <w:t>人</w:t>
      </w:r>
      <w:r>
        <w:rPr>
          <w:rFonts w:hint="default"/>
          <w:color w:val="000000"/>
          <w:u w:val="none"/>
          <w:lang w:eastAsia="zh-Hans"/>
        </w:rPr>
        <w:t>，（</w:t>
      </w:r>
      <w:r>
        <w:rPr>
          <w:rFonts w:hint="eastAsia"/>
          <w:color w:val="000000"/>
          <w:u w:val="none"/>
          <w:lang w:val="en-US" w:eastAsia="zh-Hans"/>
        </w:rPr>
        <w:t>姓名</w:t>
      </w:r>
      <w:r>
        <w:rPr>
          <w:rFonts w:hint="default"/>
          <w:color w:val="000000"/>
          <w:u w:val="none"/>
          <w:lang w:eastAsia="zh-Hans"/>
        </w:rPr>
        <w:t>：</w:t>
      </w:r>
      <w:r>
        <w:rPr>
          <w:rFonts w:hint="default"/>
          <w:color w:val="000000"/>
          <w:u w:val="single"/>
          <w:lang w:eastAsia="zh-Hans"/>
        </w:rPr>
        <w:t xml:space="preserve">        </w:t>
      </w:r>
      <w:r>
        <w:rPr>
          <w:rFonts w:hint="default"/>
          <w:color w:val="000000"/>
          <w:u w:val="none"/>
          <w:lang w:eastAsia="zh-Hans"/>
        </w:rPr>
        <w:t>）</w:t>
      </w:r>
      <w:r>
        <w:rPr>
          <w:rFonts w:hint="eastAsia"/>
          <w:color w:val="000000"/>
          <w:u w:val="none"/>
          <w:lang w:val="en-US" w:eastAsia="zh-Hans"/>
        </w:rPr>
        <w:t>技术负责人</w:t>
      </w:r>
      <w:r>
        <w:rPr>
          <w:rFonts w:hint="default"/>
          <w:color w:val="000000"/>
          <w:u w:val="single"/>
          <w:lang w:eastAsia="zh-Hans"/>
        </w:rPr>
        <w:t xml:space="preserve">        </w:t>
      </w:r>
      <w:r>
        <w:rPr>
          <w:rFonts w:hint="eastAsia"/>
          <w:color w:val="000000"/>
          <w:u w:val="none"/>
          <w:lang w:val="en-US" w:eastAsia="zh-Hans"/>
        </w:rPr>
        <w:t>人</w:t>
      </w:r>
      <w:r>
        <w:rPr>
          <w:rFonts w:hint="default"/>
          <w:color w:val="000000"/>
          <w:u w:val="none"/>
          <w:lang w:eastAsia="zh-Hans"/>
        </w:rPr>
        <w:t xml:space="preserve"> （</w:t>
      </w:r>
      <w:r>
        <w:rPr>
          <w:rFonts w:hint="eastAsia"/>
          <w:color w:val="000000"/>
          <w:u w:val="none"/>
          <w:lang w:val="en-US" w:eastAsia="zh-Hans"/>
        </w:rPr>
        <w:t>姓名</w:t>
      </w:r>
      <w:r>
        <w:rPr>
          <w:rFonts w:hint="default"/>
          <w:color w:val="000000"/>
          <w:u w:val="none"/>
          <w:lang w:eastAsia="zh-Hans"/>
        </w:rPr>
        <w:t>：</w:t>
      </w:r>
      <w:r>
        <w:rPr>
          <w:rFonts w:hint="default"/>
          <w:color w:val="000000"/>
          <w:u w:val="single"/>
          <w:lang w:eastAsia="zh-Hans"/>
        </w:rPr>
        <w:t xml:space="preserve">      </w:t>
      </w:r>
      <w:r>
        <w:rPr>
          <w:rFonts w:hint="default"/>
          <w:color w:val="000000"/>
          <w:u w:val="none"/>
          <w:lang w:eastAsia="zh-Hans"/>
        </w:rPr>
        <w:t>，）</w:t>
      </w:r>
      <w:r>
        <w:rPr>
          <w:rFonts w:hint="eastAsia"/>
          <w:color w:val="000000"/>
          <w:highlight w:val="none"/>
        </w:rPr>
        <w:t>按照住建部</w:t>
      </w:r>
      <w:r>
        <w:rPr>
          <w:rFonts w:hint="eastAsia" w:hAnsi="宋体"/>
          <w:color w:val="000000"/>
          <w:highlight w:val="none"/>
        </w:rPr>
        <w:t>《建筑施工企业安全生产管理机构设置及专职安全生产管理人员配备办法》第十四条</w:t>
      </w:r>
      <w:r>
        <w:rPr>
          <w:rFonts w:hint="eastAsia"/>
          <w:color w:val="000000"/>
          <w:highlight w:val="none"/>
        </w:rPr>
        <w:t>“劳务分包企业在同一项目施工人员在50人以下的，应当配备安全员不少于1人；50～200人的，不少于2人； 200人及以上的，不少于3人”的规定，乙方配备持有《安全生产考核合格证》的专职安全生产管理人员</w:t>
      </w:r>
      <w:r>
        <w:rPr>
          <w:color w:val="000000"/>
          <w:highlight w:val="none"/>
          <w:u w:val="single"/>
        </w:rPr>
        <w:t xml:space="preserve">     </w:t>
      </w:r>
      <w:r>
        <w:rPr>
          <w:color w:val="000000"/>
          <w:highlight w:val="none"/>
        </w:rPr>
        <w:t xml:space="preserve"> </w:t>
      </w:r>
      <w:r>
        <w:rPr>
          <w:rFonts w:hint="eastAsia"/>
          <w:color w:val="000000"/>
          <w:highlight w:val="none"/>
        </w:rPr>
        <w:t>人，人员名单如下：</w:t>
      </w:r>
    </w:p>
    <w:p>
      <w:pPr>
        <w:pStyle w:val="40"/>
        <w:spacing w:line="360" w:lineRule="auto"/>
        <w:ind w:firstLine="480"/>
        <w:rPr>
          <w:color w:val="000000"/>
          <w:highlight w:val="none"/>
        </w:rPr>
      </w:pPr>
      <w:r>
        <w:rPr>
          <w:rFonts w:hint="eastAsia"/>
          <w:color w:val="000000"/>
          <w:highlight w:val="none"/>
        </w:rPr>
        <w:t>姓名：                安全考核C证证号：</w:t>
      </w:r>
    </w:p>
    <w:p>
      <w:pPr>
        <w:widowControl/>
        <w:spacing w:line="360" w:lineRule="auto"/>
        <w:ind w:firstLine="482" w:firstLineChars="200"/>
        <w:jc w:val="left"/>
        <w:rPr>
          <w:rFonts w:ascii="宋体" w:hAnsi="宋体" w:cs="宋体"/>
          <w:b/>
          <w:color w:val="000000"/>
          <w:kern w:val="0"/>
          <w:sz w:val="24"/>
          <w:highlight w:val="none"/>
        </w:rPr>
      </w:pPr>
      <w:r>
        <w:rPr>
          <w:rFonts w:hint="eastAsia" w:ascii="宋体" w:hAnsi="宋体" w:cs="宋体"/>
          <w:b/>
          <w:color w:val="000000"/>
          <w:sz w:val="24"/>
          <w:highlight w:val="none"/>
        </w:rPr>
        <w:t>第五条 双方</w:t>
      </w:r>
      <w:r>
        <w:rPr>
          <w:rFonts w:hint="eastAsia" w:ascii="宋体" w:hAnsi="宋体" w:cs="宋体"/>
          <w:b/>
          <w:color w:val="000000"/>
          <w:kern w:val="0"/>
          <w:sz w:val="24"/>
          <w:highlight w:val="none"/>
        </w:rPr>
        <w:t>承诺</w:t>
      </w:r>
      <w:bookmarkStart w:id="36" w:name="207f55f43f85404d86c361505b7fe61f"/>
      <w:bookmarkEnd w:id="36"/>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（一）甲方承诺</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1.严格遵守《安全生产法》、《消防法》、《企事业单位内部治安保卫条例》及其他有关法律、法规、规章和标准的有关规定。</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2.甲方不得要求乙方违反安全管理规定进行施工，不违章指挥或者强令乙方及其从业人员冒险作业。</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3.严格遵守甲乙双方签订的本协议。</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4.对乙方所承包业务安全生产监督管理。</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5.工程项目应由甲方向乙方进行现场交底，并答复乙方的询问。</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6.开工前甲乙双方认真勘察现场，甲方向乙方进行现场交底。</w:t>
      </w:r>
    </w:p>
    <w:p>
      <w:pPr>
        <w:widowControl/>
        <w:spacing w:line="360" w:lineRule="auto"/>
        <w:ind w:firstLine="480" w:firstLineChars="200"/>
        <w:jc w:val="left"/>
        <w:rPr>
          <w:rFonts w:ascii="宋体" w:hAnsi="宋体" w:cs="宋体"/>
          <w:color w:val="000000"/>
          <w:kern w:val="0"/>
          <w:sz w:val="24"/>
          <w:highlight w:val="none"/>
        </w:rPr>
      </w:pPr>
      <w:bookmarkStart w:id="37" w:name="ca70b8943b2c4772835c006709f8cdf9"/>
      <w:bookmarkEnd w:id="37"/>
      <w:r>
        <w:rPr>
          <w:rFonts w:hint="eastAsia" w:ascii="宋体" w:hAnsi="宋体" w:cs="宋体"/>
          <w:color w:val="000000"/>
          <w:sz w:val="24"/>
          <w:highlight w:val="none"/>
        </w:rPr>
        <w:t>7.</w:t>
      </w:r>
      <w:r>
        <w:rPr>
          <w:rFonts w:hint="eastAsia" w:ascii="宋体" w:hAnsi="宋体" w:cs="宋体"/>
          <w:color w:val="000000"/>
          <w:kern w:val="0"/>
          <w:sz w:val="24"/>
          <w:highlight w:val="none"/>
        </w:rPr>
        <w:t>甲方必须认真对本单位职工进行安全生产制度及安全技术知识教育，增强法制观念，提高职工的安全生产思想意识和自我保护的能力，督促职工自觉遵守安全生产纪律，制度和法规。</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8.</w:t>
      </w:r>
      <w:r>
        <w:rPr>
          <w:rFonts w:hint="eastAsia" w:ascii="宋体" w:hAnsi="宋体" w:cs="宋体"/>
          <w:color w:val="000000"/>
          <w:kern w:val="0"/>
          <w:sz w:val="24"/>
          <w:highlight w:val="none"/>
        </w:rPr>
        <w:t>施工期间的甲方职工个人防护用品，由甲方自理，甲方应督促其施工现场人员自觉穿戴好防护用品。</w:t>
      </w:r>
    </w:p>
    <w:p>
      <w:pPr>
        <w:widowControl/>
        <w:autoSpaceDN w:val="0"/>
        <w:spacing w:line="36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（二）乙方承诺</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sz w:val="24"/>
          <w:highlight w:val="none"/>
        </w:rPr>
        <w:t>严格遵守《安全生产法》和《职业病防治法》及其他有关法律、法规、规章和标准的有关规定。</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color w:val="000000"/>
          <w:sz w:val="24"/>
          <w:highlight w:val="none"/>
        </w:rPr>
        <w:t>严格遵守甲乙双方签订的本协议。</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sz w:val="24"/>
          <w:highlight w:val="none"/>
        </w:rPr>
        <w:t>保证提供给甲方的相关业务安全生产许可证、从业人员信息等相关资料真实可靠，并对因上述资料不真实、不可靠造成的后果负法律责任。</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4.工程项目由乙方按安全施工要求自行编制施工组织设计，并制定有针对性的安全技术措施计划，严格按施工组织设计和有关安全要求施工。</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5.施工期间的乙方职工个人防护用品，由乙方自理，乙方应督促其施工现场人员自觉穿戴好防护用品。</w:t>
      </w:r>
    </w:p>
    <w:p>
      <w:pPr>
        <w:widowControl/>
        <w:spacing w:line="360" w:lineRule="auto"/>
        <w:ind w:firstLine="480" w:firstLineChars="200"/>
        <w:jc w:val="left"/>
        <w:rPr>
          <w:rFonts w:ascii="宋体" w:hAnsi="宋体" w:cs="宋体"/>
          <w:color w:val="000000"/>
          <w:sz w:val="24"/>
          <w:highlight w:val="none"/>
        </w:rPr>
      </w:pPr>
      <w:r>
        <w:rPr>
          <w:rFonts w:hint="eastAsia" w:ascii="宋体" w:hAnsi="宋体" w:cs="宋体"/>
          <w:color w:val="000000"/>
          <w:kern w:val="0"/>
          <w:sz w:val="24"/>
          <w:highlight w:val="none"/>
        </w:rPr>
        <w:t>6.乙方必须认真对本单位职工进行安全生产制度及安全技术知识教育，增强法制观念，提高职工的安全生产思想意识和自我保护的能力，督促职工自觉遵守安全生产纪律，制度和法规。</w:t>
      </w:r>
    </w:p>
    <w:p>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第六条 安全投入和资金保障</w:t>
      </w:r>
    </w:p>
    <w:p>
      <w:pPr>
        <w:widowControl/>
        <w:tabs>
          <w:tab w:val="left" w:pos="0"/>
          <w:tab w:val="left" w:pos="1425"/>
        </w:tabs>
        <w:autoSpaceDN w:val="0"/>
        <w:spacing w:line="360" w:lineRule="auto"/>
        <w:ind w:firstLine="480" w:firstLineChars="200"/>
        <w:rPr>
          <w:rFonts w:ascii="宋体" w:hAnsi="宋体" w:cs="宋体"/>
          <w:color w:val="000000"/>
          <w:highlight w:val="none"/>
        </w:rPr>
      </w:pPr>
      <w:r>
        <w:rPr>
          <w:rFonts w:hint="eastAsia" w:ascii="宋体" w:hAnsi="宋体" w:cs="宋体"/>
          <w:color w:val="000000"/>
          <w:sz w:val="24"/>
          <w:highlight w:val="none"/>
        </w:rPr>
        <w:t>1</w:t>
      </w:r>
      <w:r>
        <w:rPr>
          <w:rFonts w:ascii="宋体" w:hAnsi="宋体" w:cs="宋体"/>
          <w:color w:val="000000"/>
          <w:sz w:val="24"/>
          <w:highlight w:val="none"/>
        </w:rPr>
        <w:t>.</w:t>
      </w:r>
      <w:r>
        <w:rPr>
          <w:rFonts w:hint="eastAsia" w:ascii="宋体" w:hAnsi="宋体" w:cs="宋体"/>
          <w:color w:val="000000"/>
          <w:sz w:val="24"/>
          <w:highlight w:val="none"/>
        </w:rPr>
        <w:t>甲方是承包业务安全投入的责任主体，负责完善和改进安全生产条件的资金保障，并及时、足额向乙方提供承包业务所需的安全投入。</w:t>
      </w:r>
    </w:p>
    <w:p>
      <w:pPr>
        <w:widowControl/>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2</w:t>
      </w:r>
      <w:r>
        <w:rPr>
          <w:rFonts w:ascii="宋体" w:hAnsi="宋体" w:cs="宋体"/>
          <w:color w:val="000000"/>
          <w:sz w:val="24"/>
          <w:highlight w:val="none"/>
        </w:rPr>
        <w:t>.</w:t>
      </w:r>
      <w:r>
        <w:rPr>
          <w:rFonts w:hint="eastAsia" w:ascii="宋体" w:hAnsi="宋体" w:cs="宋体"/>
          <w:color w:val="000000"/>
          <w:sz w:val="24"/>
          <w:highlight w:val="none"/>
        </w:rPr>
        <w:t>甲方支付给乙方的承包业务款项中已包含安全生产费用，其内容包括但不限于：配备和更新现场作业人员安全防护用品支出；购置反恐防暴器材费用支出；为从业人员购买各类保险费用；安全宣传、教育、培训费用；安全生产检查、评价、咨询、标准化建设支出；开展事故隐患评估、监控和整改支出；应急预案的培训及演练费用支出；其他与安全生产、治安保卫直接相关的支出；职业健康及检查费用支出等乙方为履行本协议项下安全生产事项所需的全部费用。</w:t>
      </w:r>
    </w:p>
    <w:p>
      <w:pPr>
        <w:widowControl/>
        <w:tabs>
          <w:tab w:val="left" w:pos="0"/>
          <w:tab w:val="left" w:pos="142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w:t>
      </w:r>
      <w:r>
        <w:rPr>
          <w:rFonts w:hint="eastAsia" w:ascii="宋体" w:hAnsi="宋体" w:cs="宋体"/>
          <w:color w:val="000000"/>
          <w:sz w:val="24"/>
          <w:highlight w:val="none"/>
        </w:rPr>
        <w:t>乙方应当按照相关法律、法规、规章和标准的有关规定和本协议，保证将甲方支付的安全生产费用落实到位、专款专用，不断完善承包业务的安全作业条件，且甲方对此有权进行监督。</w:t>
      </w:r>
    </w:p>
    <w:p>
      <w:pPr>
        <w:widowControl/>
        <w:tabs>
          <w:tab w:val="left" w:pos="0"/>
          <w:tab w:val="left" w:pos="1425"/>
        </w:tabs>
        <w:autoSpaceDN w:val="0"/>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4.乙方应当明确其用于从业人员的工伤保险等费用，其金额为：</w:t>
      </w:r>
      <w:r>
        <w:rPr>
          <w:rFonts w:hint="eastAsia" w:ascii="宋体" w:hAnsi="宋体" w:cs="宋体"/>
          <w:color w:val="000000"/>
          <w:sz w:val="24"/>
          <w:highlight w:val="none"/>
          <w:u w:val="single"/>
        </w:rPr>
        <w:t>不少于人均工资总额的</w:t>
      </w:r>
      <w:r>
        <w:rPr>
          <w:rFonts w:hint="eastAsia" w:ascii="宋体" w:hAnsi="宋体" w:cs="宋体"/>
          <w:color w:val="000000"/>
          <w:sz w:val="24"/>
          <w:highlight w:val="none"/>
        </w:rPr>
        <w:t>1% 。</w:t>
      </w:r>
    </w:p>
    <w:p>
      <w:pPr>
        <w:pStyle w:val="28"/>
        <w:keepNext w:val="0"/>
        <w:keepLines w:val="0"/>
        <w:pageBreakBefore w:val="0"/>
        <w:widowControl/>
        <w:kinsoku/>
        <w:wordWrap/>
        <w:overflowPunct/>
        <w:topLinePunct w:val="0"/>
        <w:autoSpaceDE/>
        <w:bidi w:val="0"/>
        <w:adjustRightInd/>
        <w:snapToGrid/>
        <w:spacing w:before="0" w:beforeAutospacing="0" w:after="0" w:afterAutospacing="0" w:line="360" w:lineRule="auto"/>
        <w:ind w:firstLine="480"/>
        <w:textAlignment w:val="auto"/>
        <w:rPr>
          <w:rFonts w:hint="default" w:eastAsia="宋体"/>
          <w:lang w:val="en-US" w:eastAsia="zh-CN"/>
        </w:rPr>
      </w:pPr>
      <w:r>
        <w:rPr>
          <w:rFonts w:hint="eastAsia" w:cs="宋体"/>
          <w:color w:val="000000"/>
          <w:sz w:val="24"/>
          <w:highlight w:val="none"/>
          <w:lang w:val="en-US" w:eastAsia="zh-CN"/>
        </w:rPr>
        <w:t>5.</w:t>
      </w:r>
      <w:r>
        <w:rPr>
          <w:rFonts w:hint="eastAsia" w:ascii="宋体" w:hAnsi="宋体" w:eastAsia="宋体" w:cs="宋体"/>
          <w:color w:val="000000"/>
          <w:sz w:val="24"/>
          <w:szCs w:val="24"/>
        </w:rPr>
        <w:t>乙方在进场施工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日前就本项目向甲方缴纳安全风险抵押金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元（合同金额*5%，但不低于1万元）人民币大写：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，安全风险抵押金交财务部门。工程竣工验收合格，乙方未发生安全生产事故及违反本协议约定的安全条款，甲方将安全风险抵押金（无息）于一个月内返回乙方。</w:t>
      </w:r>
    </w:p>
    <w:p>
      <w:pPr>
        <w:widowControl/>
        <w:tabs>
          <w:tab w:val="left" w:pos="0"/>
          <w:tab w:val="left" w:pos="1425"/>
        </w:tabs>
        <w:autoSpaceDN w:val="0"/>
        <w:spacing w:line="360" w:lineRule="auto"/>
        <w:ind w:firstLine="48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如本合同约定了乙方需支付履约保证金，则不再收取安全风险抵押金。</w:t>
      </w:r>
    </w:p>
    <w:p>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第七条  甲方权利义务</w:t>
      </w:r>
    </w:p>
    <w:p>
      <w:pPr>
        <w:widowControl/>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1.甲方应当保证乙方作业有关的生产系统安全设施正常运行，具备法律、法规、规章和标准规定的安全生产条件。</w:t>
      </w:r>
    </w:p>
    <w:p>
      <w:pPr>
        <w:widowControl/>
        <w:autoSpaceDN w:val="0"/>
        <w:spacing w:line="360" w:lineRule="auto"/>
        <w:ind w:firstLine="480"/>
        <w:rPr>
          <w:rFonts w:ascii="宋体" w:hAnsi="宋体" w:cs="宋体"/>
          <w:color w:val="000000"/>
          <w:kern w:val="0"/>
          <w:sz w:val="24"/>
          <w:highlight w:val="none"/>
        </w:rPr>
      </w:pPr>
      <w:r>
        <w:rPr>
          <w:rFonts w:hint="eastAsia" w:ascii="宋体" w:hAnsi="宋体" w:cs="宋体"/>
          <w:color w:val="000000"/>
          <w:sz w:val="24"/>
          <w:highlight w:val="none"/>
        </w:rPr>
        <w:t>2.甲方应当为乙方提供安全生产所必要的作业条件。</w:t>
      </w:r>
      <w:r>
        <w:rPr>
          <w:rFonts w:hint="eastAsia" w:ascii="宋体" w:hAnsi="宋体" w:cs="宋体"/>
          <w:color w:val="000000"/>
          <w:kern w:val="0"/>
          <w:sz w:val="24"/>
          <w:highlight w:val="none"/>
        </w:rPr>
        <w:t>施工期间甲方有权督促检查乙方搞好安全生产、防火管理。甲方有权检查督促乙方执行安全生产、防火管理等方面各项规定，对乙方不符合安全文明施工的行为进行制止、纠正并下发安全隐患整改通知书，直至清退出场。</w:t>
      </w:r>
    </w:p>
    <w:p>
      <w:pPr>
        <w:widowControl/>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3.甲方对乙方提供的有效业务资质证照等资料进行备案。</w:t>
      </w:r>
    </w:p>
    <w:p>
      <w:pPr>
        <w:autoSpaceDN w:val="0"/>
        <w:spacing w:line="360" w:lineRule="auto"/>
        <w:ind w:firstLine="482"/>
        <w:rPr>
          <w:rFonts w:ascii="宋体" w:hAnsi="宋体" w:cs="宋体"/>
          <w:color w:val="000000"/>
          <w:highlight w:val="none"/>
        </w:rPr>
      </w:pPr>
      <w:r>
        <w:rPr>
          <w:rFonts w:hint="eastAsia" w:ascii="宋体" w:hAnsi="宋体" w:cs="宋体"/>
          <w:color w:val="000000"/>
          <w:sz w:val="24"/>
          <w:highlight w:val="none"/>
        </w:rPr>
        <w:t>4.甲方对乙方提供的具有职业健康检查和职业病诊断资质的机构出具的工作人员体检报告等资料进行备案。</w:t>
      </w:r>
    </w:p>
    <w:p>
      <w:pPr>
        <w:widowControl/>
        <w:autoSpaceDN w:val="0"/>
        <w:spacing w:line="360" w:lineRule="auto"/>
        <w:ind w:firstLine="480"/>
        <w:rPr>
          <w:rFonts w:ascii="宋体" w:hAnsi="宋体" w:cs="宋体"/>
          <w:color w:val="000000"/>
          <w:kern w:val="0"/>
          <w:sz w:val="24"/>
          <w:highlight w:val="none"/>
        </w:rPr>
      </w:pPr>
      <w:r>
        <w:rPr>
          <w:rFonts w:hint="eastAsia" w:ascii="宋体" w:hAnsi="宋体" w:cs="宋体"/>
          <w:color w:val="000000"/>
          <w:sz w:val="24"/>
          <w:highlight w:val="none"/>
        </w:rPr>
        <w:t>5.</w:t>
      </w:r>
      <w:r>
        <w:rPr>
          <w:rFonts w:hint="eastAsia" w:ascii="宋体" w:hAnsi="宋体" w:cs="宋体"/>
          <w:color w:val="000000"/>
          <w:kern w:val="0"/>
          <w:sz w:val="24"/>
          <w:highlight w:val="none"/>
        </w:rPr>
        <w:t>工程施工贯彻先订合同后施工的原则。甲方不得指派乙方人员从事合同外的施工任务，乙方应拒绝合同外的施工任务。</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6.甲乙双方应建立完善应急救援预案，编配相应人员，保障通讯、应急设备、物资、器材落实，并保障24小时通讯顺畅，设备完好有效。一旦发生事故，乙方应第一时间启动应急预案，甲乙双方协调一致，充分调动应急资源开展事故救援工作。</w:t>
      </w:r>
    </w:p>
    <w:p>
      <w:pPr>
        <w:widowControl/>
        <w:spacing w:line="360" w:lineRule="auto"/>
        <w:ind w:firstLine="482" w:firstLineChars="200"/>
        <w:jc w:val="left"/>
        <w:rPr>
          <w:rFonts w:ascii="宋体" w:hAnsi="宋体" w:cs="宋体"/>
          <w:b/>
          <w:color w:val="000000"/>
          <w:sz w:val="24"/>
          <w:highlight w:val="none"/>
        </w:rPr>
      </w:pPr>
      <w:r>
        <w:rPr>
          <w:rFonts w:hint="eastAsia" w:ascii="宋体" w:hAnsi="宋体" w:cs="宋体"/>
          <w:b/>
          <w:color w:val="000000"/>
          <w:sz w:val="24"/>
          <w:highlight w:val="none"/>
        </w:rPr>
        <w:t>第八条  乙方权利义务</w:t>
      </w:r>
    </w:p>
    <w:p>
      <w:pPr>
        <w:widowControl/>
        <w:autoSpaceDN w:val="0"/>
        <w:spacing w:line="360" w:lineRule="auto"/>
        <w:ind w:firstLine="480"/>
        <w:rPr>
          <w:rFonts w:ascii="宋体" w:hAnsi="宋体" w:cs="宋体"/>
          <w:color w:val="000000"/>
          <w:kern w:val="0"/>
          <w:sz w:val="24"/>
          <w:highlight w:val="none"/>
        </w:rPr>
      </w:pPr>
      <w:r>
        <w:rPr>
          <w:rFonts w:hint="eastAsia" w:ascii="宋体" w:hAnsi="宋体" w:cs="宋体"/>
          <w:color w:val="000000"/>
          <w:sz w:val="24"/>
          <w:highlight w:val="none"/>
        </w:rPr>
        <w:t>1.</w:t>
      </w:r>
      <w:r>
        <w:rPr>
          <w:rFonts w:hint="eastAsia" w:ascii="宋体" w:hAnsi="宋体" w:cs="宋体"/>
          <w:color w:val="000000"/>
          <w:kern w:val="0"/>
          <w:sz w:val="24"/>
          <w:highlight w:val="none"/>
        </w:rPr>
        <w:t>乙方应当具备法律法规、国家标准或行业标准规定的安全生产施工资质及条件，乙方所提供的承包工程要求的相关资质证明材料应真实、合法、有效。</w:t>
      </w:r>
    </w:p>
    <w:p>
      <w:pPr>
        <w:widowControl/>
        <w:autoSpaceDN w:val="0"/>
        <w:spacing w:line="360" w:lineRule="auto"/>
        <w:ind w:firstLine="480"/>
        <w:rPr>
          <w:rFonts w:ascii="宋体" w:hAnsi="宋体" w:cs="宋体"/>
          <w:color w:val="000000"/>
          <w:kern w:val="0"/>
          <w:sz w:val="24"/>
          <w:highlight w:val="none"/>
        </w:rPr>
      </w:pPr>
      <w:r>
        <w:rPr>
          <w:rFonts w:hint="eastAsia" w:ascii="宋体" w:hAnsi="宋体" w:cs="宋体"/>
          <w:color w:val="000000"/>
          <w:sz w:val="24"/>
          <w:highlight w:val="none"/>
        </w:rPr>
        <w:t>2.</w:t>
      </w:r>
      <w:r>
        <w:rPr>
          <w:rFonts w:hint="eastAsia" w:ascii="宋体" w:hAnsi="宋体" w:cs="宋体"/>
          <w:color w:val="000000"/>
          <w:kern w:val="0"/>
          <w:sz w:val="24"/>
          <w:highlight w:val="none"/>
        </w:rPr>
        <w:t>乙方应有安全管理组织体制，包括抓安全生产的领导、各级专职和兼职的安全干部（</w:t>
      </w:r>
      <w:r>
        <w:rPr>
          <w:rFonts w:hint="eastAsia" w:ascii="宋体" w:hAnsi="宋体" w:cs="宋体"/>
          <w:color w:val="000000"/>
          <w:sz w:val="24"/>
          <w:highlight w:val="none"/>
        </w:rPr>
        <w:t>专职安全管理人员数量不得少于总从业人员数量的2%</w:t>
      </w:r>
      <w:r>
        <w:rPr>
          <w:rFonts w:hint="eastAsia" w:ascii="宋体" w:hAnsi="宋体" w:cs="宋体"/>
          <w:color w:val="000000"/>
          <w:kern w:val="0"/>
          <w:sz w:val="24"/>
          <w:highlight w:val="none"/>
        </w:rPr>
        <w:t>），应有各工种的安全操作规程，特种作业人员的审证考核制度及各级安全生产岗位责任制和定期安全检查制度、安全教育制度等。</w:t>
      </w:r>
    </w:p>
    <w:p>
      <w:pPr>
        <w:widowControl/>
        <w:spacing w:line="360" w:lineRule="auto"/>
        <w:ind w:firstLine="480" w:firstLineChars="200"/>
        <w:jc w:val="left"/>
        <w:rPr>
          <w:rFonts w:ascii="宋体" w:hAnsi="宋体" w:cs="宋体"/>
          <w:color w:val="000000"/>
          <w:kern w:val="0"/>
          <w:sz w:val="24"/>
          <w:highlight w:val="none"/>
        </w:rPr>
      </w:pPr>
      <w:bookmarkStart w:id="38" w:name="2e3c94a1c2fb401c89125318bc7d0347"/>
      <w:bookmarkEnd w:id="38"/>
      <w:r>
        <w:rPr>
          <w:rFonts w:hint="eastAsia" w:ascii="宋体" w:hAnsi="宋体" w:cs="宋体"/>
          <w:color w:val="000000"/>
          <w:sz w:val="24"/>
          <w:highlight w:val="none"/>
        </w:rPr>
        <w:t>3.</w:t>
      </w:r>
      <w:r>
        <w:rPr>
          <w:rFonts w:hint="eastAsia" w:ascii="宋体" w:hAnsi="宋体" w:cs="宋体"/>
          <w:color w:val="000000"/>
          <w:kern w:val="0"/>
          <w:sz w:val="24"/>
          <w:highlight w:val="none"/>
        </w:rPr>
        <w:t>施工前，乙方对其管理及施工人员进行安全生产进场教育，介绍有关安全生产管理制度、规定和要求，并组织召开管理及施工人员安全生产教育会议，并通知甲方委托有关人员出席会议，介绍施工中有关安全，防火等规章制度及要求；乙方及其管理人员须认真检查、督促施工人员严格遵守，认真执行。</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4.</w:t>
      </w:r>
      <w:r>
        <w:rPr>
          <w:rFonts w:hint="eastAsia" w:ascii="宋体" w:hAnsi="宋体" w:cs="宋体"/>
          <w:color w:val="000000"/>
          <w:kern w:val="0"/>
          <w:sz w:val="24"/>
          <w:highlight w:val="none"/>
        </w:rPr>
        <w:t>乙方应将相关资质、施工安全管理组织机构、管理制度和操作规程、安全管理和技术人员、特种作业人员持证、主要安全设备设施等情况提供给甲方备案，乙方自行保证相关材料的合法、真实性。</w:t>
      </w:r>
    </w:p>
    <w:p>
      <w:pPr>
        <w:widowControl/>
        <w:spacing w:line="360" w:lineRule="auto"/>
        <w:ind w:firstLine="480" w:firstLineChars="200"/>
        <w:jc w:val="left"/>
        <w:rPr>
          <w:rFonts w:ascii="宋体" w:hAnsi="宋体" w:cs="宋体"/>
          <w:color w:val="000000"/>
          <w:kern w:val="0"/>
          <w:sz w:val="24"/>
          <w:highlight w:val="none"/>
        </w:rPr>
      </w:pPr>
      <w:bookmarkStart w:id="39" w:name="26f13978892c49428640f7591bfbc396"/>
      <w:bookmarkEnd w:id="39"/>
      <w:r>
        <w:rPr>
          <w:rFonts w:hint="eastAsia" w:ascii="宋体" w:hAnsi="宋体" w:cs="宋体"/>
          <w:color w:val="000000"/>
          <w:sz w:val="24"/>
          <w:highlight w:val="none"/>
        </w:rPr>
        <w:t>5.</w:t>
      </w:r>
      <w:r>
        <w:rPr>
          <w:rFonts w:hint="eastAsia" w:ascii="宋体" w:hAnsi="宋体" w:cs="宋体"/>
          <w:color w:val="000000"/>
          <w:kern w:val="0"/>
          <w:sz w:val="24"/>
          <w:highlight w:val="none"/>
        </w:rPr>
        <w:t>施工期间，乙方对工程施工现场的安全生产工作管理负责。乙方指派专人负责本工程项目的有关安全、防火工作；甲方指派专人负责联系，检查督促乙方执行有关安全，防火规定。</w:t>
      </w:r>
    </w:p>
    <w:p>
      <w:pPr>
        <w:widowControl/>
        <w:spacing w:line="360" w:lineRule="auto"/>
        <w:ind w:firstLine="480" w:firstLineChars="200"/>
        <w:jc w:val="left"/>
        <w:rPr>
          <w:rFonts w:ascii="宋体" w:hAnsi="宋体" w:cs="宋体"/>
          <w:color w:val="000000"/>
          <w:kern w:val="0"/>
          <w:sz w:val="24"/>
          <w:highlight w:val="none"/>
        </w:rPr>
      </w:pPr>
      <w:bookmarkStart w:id="40" w:name="8a949ce7a1f74409990985c93e164d7c"/>
      <w:bookmarkEnd w:id="40"/>
      <w:bookmarkStart w:id="41" w:name="5a699dc919b84ac89f5a2d86de0d66b8"/>
      <w:bookmarkEnd w:id="41"/>
      <w:bookmarkStart w:id="42" w:name="2d46ee77dfe04ff1934f9dded38b98bd"/>
      <w:bookmarkEnd w:id="42"/>
      <w:r>
        <w:rPr>
          <w:rFonts w:hint="eastAsia" w:ascii="宋体" w:hAnsi="宋体" w:cs="宋体"/>
          <w:color w:val="000000"/>
          <w:sz w:val="24"/>
          <w:highlight w:val="none"/>
        </w:rPr>
        <w:t>6.</w:t>
      </w:r>
      <w:r>
        <w:rPr>
          <w:rFonts w:hint="eastAsia" w:ascii="宋体" w:hAnsi="宋体" w:cs="宋体"/>
          <w:color w:val="000000"/>
          <w:kern w:val="0"/>
          <w:sz w:val="24"/>
          <w:highlight w:val="none"/>
        </w:rPr>
        <w:t>乙方施工人员在施工前应对所在的施工区域、作业环境、操作设施设备、工具用具等进行认真检查，发现隐患，立即停止施工，并由有关单位落实整改后方准施工。一经施工，就表示乙方确认施工场所、作业环境、设施设备、工具用具等符合安全要求和处于安全状态。乙方对施工过程中由于上述不良因素而导致的事故后果负责。</w:t>
      </w:r>
    </w:p>
    <w:p>
      <w:pPr>
        <w:widowControl/>
        <w:spacing w:line="360" w:lineRule="auto"/>
        <w:ind w:firstLine="480" w:firstLineChars="200"/>
        <w:jc w:val="left"/>
        <w:rPr>
          <w:rFonts w:ascii="宋体" w:hAnsi="宋体" w:cs="宋体"/>
          <w:color w:val="000000"/>
          <w:kern w:val="0"/>
          <w:sz w:val="24"/>
          <w:highlight w:val="none"/>
        </w:rPr>
      </w:pPr>
      <w:bookmarkStart w:id="43" w:name="c4320b6a1e9f4849a386368d17049f4d"/>
      <w:bookmarkEnd w:id="43"/>
      <w:r>
        <w:rPr>
          <w:rFonts w:hint="eastAsia" w:ascii="宋体" w:hAnsi="宋体" w:cs="宋体"/>
          <w:color w:val="000000"/>
          <w:sz w:val="24"/>
          <w:highlight w:val="none"/>
        </w:rPr>
        <w:t>7.</w:t>
      </w:r>
      <w:r>
        <w:rPr>
          <w:rFonts w:hint="eastAsia" w:ascii="宋体" w:hAnsi="宋体" w:cs="宋体"/>
          <w:color w:val="000000"/>
          <w:kern w:val="0"/>
          <w:sz w:val="24"/>
          <w:highlight w:val="none"/>
        </w:rPr>
        <w:t>机械设备、脚手架等设施，在搭设、安装完毕使用前，乙方应按规定检查验收，并作好验收及交付使用的书面记录；乙方须对设备、设施严格监管，并及时制止未经检查或检查不合格的情况下的使用行为，因乙方监管不力造成的后果由乙方承担责任。</w:t>
      </w:r>
    </w:p>
    <w:p>
      <w:pPr>
        <w:widowControl/>
        <w:spacing w:line="360" w:lineRule="auto"/>
        <w:ind w:firstLine="480" w:firstLineChars="200"/>
        <w:jc w:val="left"/>
        <w:rPr>
          <w:rFonts w:ascii="宋体" w:hAnsi="宋体" w:cs="宋体"/>
          <w:color w:val="000000"/>
          <w:kern w:val="0"/>
          <w:sz w:val="24"/>
          <w:highlight w:val="none"/>
        </w:rPr>
      </w:pPr>
      <w:bookmarkStart w:id="44" w:name="f556fea0c6e047d49cdd8455d161925e"/>
      <w:bookmarkEnd w:id="44"/>
      <w:r>
        <w:rPr>
          <w:rFonts w:hint="eastAsia" w:ascii="宋体" w:hAnsi="宋体" w:cs="宋体"/>
          <w:color w:val="000000"/>
          <w:sz w:val="24"/>
          <w:highlight w:val="none"/>
        </w:rPr>
        <w:t>8.</w:t>
      </w:r>
      <w:r>
        <w:rPr>
          <w:rFonts w:hint="eastAsia" w:ascii="宋体" w:hAnsi="宋体" w:cs="宋体"/>
          <w:color w:val="000000"/>
          <w:kern w:val="0"/>
          <w:sz w:val="24"/>
          <w:highlight w:val="none"/>
        </w:rPr>
        <w:t>在施工期间所使用工具乙方自备，乙方如需借用或租赁甲方工具的，乙方有关人员需办理借用或租赁手续，制订有关安全使用和管理制度。乙方应就借入工具进行检验，一经接收，设备和工具的保管，维修应由乙方负责，并严格执行安全操作规程。在使用过程中，用于设备、工具因素或使用操作不当而造成伤亡事故，由乙方自行负责。</w:t>
      </w:r>
    </w:p>
    <w:p>
      <w:pPr>
        <w:widowControl/>
        <w:spacing w:line="360" w:lineRule="auto"/>
        <w:ind w:firstLine="480" w:firstLineChars="200"/>
        <w:jc w:val="left"/>
        <w:rPr>
          <w:rFonts w:ascii="宋体" w:hAnsi="宋体" w:cs="宋体"/>
          <w:color w:val="000000"/>
          <w:kern w:val="0"/>
          <w:sz w:val="24"/>
          <w:highlight w:val="none"/>
        </w:rPr>
      </w:pPr>
      <w:bookmarkStart w:id="45" w:name="988716e069b6456599cc805a6397f8fa"/>
      <w:bookmarkEnd w:id="45"/>
      <w:r>
        <w:rPr>
          <w:rFonts w:hint="eastAsia" w:ascii="宋体" w:hAnsi="宋体" w:cs="宋体"/>
          <w:color w:val="000000"/>
          <w:sz w:val="24"/>
          <w:highlight w:val="none"/>
        </w:rPr>
        <w:t>9.</w:t>
      </w:r>
      <w:r>
        <w:rPr>
          <w:rFonts w:hint="eastAsia" w:ascii="宋体" w:hAnsi="宋体" w:cs="宋体"/>
          <w:color w:val="000000"/>
          <w:kern w:val="0"/>
          <w:sz w:val="24"/>
          <w:highlight w:val="none"/>
        </w:rPr>
        <w:t>乙方人员，对施工的现场脚手架、各类安全防护设施、安全标志和警告牌，不得擅自拆除、更动。如确实需要拆除更动的，必须经工地乙方安全管理人员的同意，并采取必要、可靠的安全措施后方能拆除。</w:t>
      </w:r>
    </w:p>
    <w:p>
      <w:pPr>
        <w:widowControl/>
        <w:spacing w:line="360" w:lineRule="auto"/>
        <w:ind w:firstLine="480" w:firstLineChars="200"/>
        <w:jc w:val="left"/>
        <w:rPr>
          <w:rFonts w:ascii="宋体" w:hAnsi="宋体" w:cs="宋体"/>
          <w:color w:val="000000"/>
          <w:kern w:val="0"/>
          <w:sz w:val="24"/>
          <w:highlight w:val="none"/>
        </w:rPr>
      </w:pPr>
      <w:bookmarkStart w:id="46" w:name="d59fdcaf4a84471fab49a11a8db80501"/>
      <w:bookmarkEnd w:id="46"/>
      <w:r>
        <w:rPr>
          <w:rFonts w:hint="eastAsia" w:ascii="宋体" w:hAnsi="宋体" w:cs="宋体"/>
          <w:color w:val="000000"/>
          <w:sz w:val="24"/>
          <w:highlight w:val="none"/>
        </w:rPr>
        <w:t>10.</w:t>
      </w:r>
      <w:r>
        <w:rPr>
          <w:rFonts w:hint="eastAsia" w:ascii="宋体" w:hAnsi="宋体" w:cs="宋体"/>
          <w:color w:val="000000"/>
          <w:kern w:val="0"/>
          <w:sz w:val="24"/>
          <w:highlight w:val="none"/>
        </w:rPr>
        <w:t>特种作业必须执行国家《特种作业人员安全技术培训考核管理规定》，经特种作业资格管理部门考核合格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widowControl/>
        <w:spacing w:line="360" w:lineRule="auto"/>
        <w:ind w:firstLine="480" w:firstLineChars="200"/>
        <w:jc w:val="left"/>
        <w:rPr>
          <w:rFonts w:ascii="宋体" w:hAnsi="宋体" w:cs="宋体"/>
          <w:color w:val="000000"/>
          <w:kern w:val="0"/>
          <w:sz w:val="24"/>
          <w:highlight w:val="none"/>
        </w:rPr>
      </w:pPr>
      <w:bookmarkStart w:id="47" w:name="0823e6dda3344742b1a4428b3e354e18"/>
      <w:bookmarkEnd w:id="47"/>
      <w:r>
        <w:rPr>
          <w:rFonts w:hint="eastAsia" w:ascii="宋体" w:hAnsi="宋体" w:cs="宋体"/>
          <w:color w:val="000000"/>
          <w:sz w:val="24"/>
          <w:highlight w:val="none"/>
        </w:rPr>
        <w:t>11.</w:t>
      </w:r>
      <w:r>
        <w:rPr>
          <w:rFonts w:hint="eastAsia" w:ascii="宋体" w:hAnsi="宋体" w:cs="宋体"/>
          <w:color w:val="000000"/>
          <w:kern w:val="0"/>
          <w:sz w:val="24"/>
          <w:highlight w:val="none"/>
        </w:rPr>
        <w:t>乙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甲方防火主管人员同意，落实防火、防中毒措施，并指派专人值班。</w:t>
      </w:r>
    </w:p>
    <w:p>
      <w:pPr>
        <w:widowControl/>
        <w:spacing w:line="360" w:lineRule="auto"/>
        <w:ind w:firstLine="480" w:firstLineChars="200"/>
        <w:jc w:val="left"/>
        <w:rPr>
          <w:rFonts w:ascii="宋体" w:hAnsi="宋体" w:cs="宋体"/>
          <w:color w:val="000000"/>
          <w:kern w:val="0"/>
          <w:sz w:val="24"/>
          <w:highlight w:val="none"/>
        </w:rPr>
      </w:pPr>
      <w:bookmarkStart w:id="48" w:name="c01ee09fbe0a47fa9ed4fa073335cc30"/>
      <w:bookmarkEnd w:id="48"/>
      <w:r>
        <w:rPr>
          <w:rFonts w:hint="eastAsia" w:ascii="宋体" w:hAnsi="宋体" w:cs="宋体"/>
          <w:color w:val="000000"/>
          <w:sz w:val="24"/>
          <w:highlight w:val="none"/>
        </w:rPr>
        <w:t>12.</w:t>
      </w:r>
      <w:r>
        <w:rPr>
          <w:rFonts w:hint="eastAsia" w:ascii="宋体" w:hAnsi="宋体" w:cs="宋体"/>
          <w:color w:val="000000"/>
          <w:kern w:val="0"/>
          <w:sz w:val="24"/>
          <w:highlight w:val="none"/>
        </w:rPr>
        <w:t>乙方需用甲方提供的电气设备时，在使用前应先进行检测，并做好检测记录，如不符合安全规定的应及时向甲方提出，甲方应积极整改，整改合格后方准使用，违反本规定或不经甲方许可，擅自乱拉电器线路造成的后果均由乙方负责。</w:t>
      </w:r>
    </w:p>
    <w:p>
      <w:pPr>
        <w:widowControl/>
        <w:spacing w:line="360" w:lineRule="auto"/>
        <w:ind w:firstLine="480" w:firstLineChars="200"/>
        <w:jc w:val="left"/>
        <w:rPr>
          <w:rFonts w:ascii="宋体" w:hAnsi="宋体" w:cs="宋体"/>
          <w:color w:val="000000"/>
          <w:kern w:val="0"/>
          <w:sz w:val="24"/>
          <w:highlight w:val="none"/>
        </w:rPr>
      </w:pPr>
      <w:bookmarkStart w:id="49" w:name="47eeddc3330a4646b9a6863ddbee2985"/>
      <w:bookmarkEnd w:id="49"/>
      <w:bookmarkStart w:id="50" w:name="dc6359a471474a57a61d1b0021143f27"/>
      <w:bookmarkEnd w:id="50"/>
      <w:r>
        <w:rPr>
          <w:rFonts w:hint="eastAsia" w:ascii="宋体" w:hAnsi="宋体" w:cs="宋体"/>
          <w:color w:val="000000"/>
          <w:sz w:val="24"/>
          <w:highlight w:val="none"/>
        </w:rPr>
        <w:t>13.</w:t>
      </w:r>
      <w:r>
        <w:rPr>
          <w:rFonts w:hint="eastAsia" w:ascii="宋体" w:hAnsi="宋体" w:cs="宋体"/>
          <w:color w:val="000000"/>
          <w:kern w:val="0"/>
          <w:sz w:val="24"/>
          <w:highlight w:val="none"/>
        </w:rPr>
        <w:t>乙方在施工中，应注意地下管线及高压架空线路的保护。甲方对地下管线和障碍物应详细交底，乙方应贯彻交底要求，如遇有情况，应及时向甲方和有关部门联系，采取保护措施。</w:t>
      </w:r>
    </w:p>
    <w:p>
      <w:pPr>
        <w:widowControl/>
        <w:spacing w:line="360" w:lineRule="auto"/>
        <w:ind w:firstLine="480" w:firstLineChars="200"/>
        <w:jc w:val="left"/>
        <w:rPr>
          <w:rFonts w:ascii="宋体" w:hAnsi="宋体" w:cs="宋体"/>
          <w:color w:val="000000"/>
          <w:kern w:val="0"/>
          <w:sz w:val="24"/>
          <w:highlight w:val="none"/>
        </w:rPr>
      </w:pPr>
      <w:bookmarkStart w:id="51" w:name="779d8df722da4c2aad08c0b62c169e01"/>
      <w:bookmarkEnd w:id="51"/>
      <w:r>
        <w:rPr>
          <w:rFonts w:hint="eastAsia" w:ascii="宋体" w:hAnsi="宋体" w:cs="宋体"/>
          <w:color w:val="000000"/>
          <w:sz w:val="24"/>
          <w:highlight w:val="none"/>
        </w:rPr>
        <w:t>14.</w:t>
      </w:r>
      <w:r>
        <w:rPr>
          <w:rFonts w:hint="eastAsia" w:ascii="宋体" w:hAnsi="宋体" w:cs="宋体"/>
          <w:color w:val="000000"/>
          <w:kern w:val="0"/>
          <w:sz w:val="24"/>
          <w:highlight w:val="none"/>
        </w:rPr>
        <w:t>乙方在签订建设工程施工合同后开始施工前，必须到安监部门办理安全施工备案手续。</w:t>
      </w:r>
    </w:p>
    <w:p>
      <w:pPr>
        <w:widowControl/>
        <w:spacing w:line="360" w:lineRule="auto"/>
        <w:ind w:firstLine="480" w:firstLineChars="200"/>
        <w:jc w:val="left"/>
        <w:rPr>
          <w:rFonts w:ascii="宋体" w:hAnsi="宋体" w:cs="宋体"/>
          <w:color w:val="000000"/>
          <w:kern w:val="0"/>
          <w:sz w:val="24"/>
          <w:highlight w:val="none"/>
        </w:rPr>
      </w:pPr>
      <w:bookmarkStart w:id="52" w:name="80cc85d754dc49c9b460df8486ad1aef"/>
      <w:bookmarkEnd w:id="52"/>
      <w:r>
        <w:rPr>
          <w:rFonts w:hint="eastAsia" w:ascii="宋体" w:hAnsi="宋体" w:cs="宋体"/>
          <w:color w:val="000000"/>
          <w:sz w:val="24"/>
          <w:highlight w:val="none"/>
        </w:rPr>
        <w:t>15.</w:t>
      </w:r>
      <w:r>
        <w:rPr>
          <w:rFonts w:hint="eastAsia" w:ascii="宋体" w:hAnsi="宋体" w:cs="宋体"/>
          <w:color w:val="000000"/>
          <w:kern w:val="0"/>
          <w:sz w:val="24"/>
          <w:highlight w:val="none"/>
        </w:rPr>
        <w:t>贯彻谁施工谁负责安全的原则。乙方在施工期间造成伤亡、火警、火灾、机械等事故，乙方应积极进行抢救伤员和保护现场，按国家有关事故报告规定及时报告上级主管部门、政府安全生产监督管理局以及负有安全生产监督管理职责的相关部门。事故的损失和善后处理费用，由乙方自行负责。</w:t>
      </w:r>
    </w:p>
    <w:p>
      <w:pPr>
        <w:widowControl/>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16.</w:t>
      </w:r>
      <w:r>
        <w:rPr>
          <w:rFonts w:hint="eastAsia" w:ascii="宋体" w:hAnsi="宋体" w:cs="宋体"/>
          <w:color w:val="000000"/>
          <w:kern w:val="0"/>
          <w:sz w:val="24"/>
          <w:highlight w:val="none"/>
        </w:rPr>
        <w:t>乙方技术服务人员必须按甲方的要求使用个人防护用品，</w:t>
      </w:r>
      <w:r>
        <w:rPr>
          <w:rFonts w:hint="eastAsia" w:ascii="宋体" w:hAnsi="宋体" w:cs="宋体"/>
          <w:color w:val="000000"/>
          <w:sz w:val="24"/>
          <w:highlight w:val="none"/>
        </w:rPr>
        <w:t>并对其有效性负责，配发标准应报甲方备案，由甲方进行监督检查；</w:t>
      </w:r>
      <w:r>
        <w:rPr>
          <w:rFonts w:hint="eastAsia" w:ascii="宋体" w:hAnsi="宋体" w:cs="宋体"/>
          <w:color w:val="000000"/>
          <w:kern w:val="0"/>
          <w:sz w:val="24"/>
          <w:highlight w:val="none"/>
        </w:rPr>
        <w:t>并根据甲方门卫管理制度办理有关入厂手续。在进入甲方厂区时，乙方人员要自觉接受甲方门卫检查，严禁携带有关违禁物品进入厂区，否则按甲方有关制度处罚。</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17.</w:t>
      </w:r>
      <w:r>
        <w:rPr>
          <w:rFonts w:hint="eastAsia" w:ascii="宋体" w:hAnsi="宋体" w:cs="宋体"/>
          <w:color w:val="000000"/>
          <w:kern w:val="0"/>
          <w:sz w:val="24"/>
          <w:highlight w:val="none"/>
        </w:rPr>
        <w:t>乙方进入甲方厂区时必须在甲方人员的引导下进入工作区，严禁进入与自己工作无关的区域。</w:t>
      </w:r>
    </w:p>
    <w:p>
      <w:pPr>
        <w:widowControl/>
        <w:spacing w:line="360" w:lineRule="auto"/>
        <w:ind w:firstLine="480" w:firstLineChars="200"/>
        <w:jc w:val="left"/>
        <w:rPr>
          <w:rFonts w:ascii="宋体" w:hAnsi="宋体" w:cs="宋体"/>
          <w:color w:val="000000"/>
          <w:kern w:val="0"/>
          <w:sz w:val="24"/>
          <w:highlight w:val="none"/>
        </w:rPr>
      </w:pPr>
      <w:r>
        <w:rPr>
          <w:rFonts w:hint="eastAsia" w:ascii="宋体" w:hAnsi="宋体" w:cs="宋体"/>
          <w:color w:val="000000"/>
          <w:sz w:val="24"/>
          <w:highlight w:val="none"/>
        </w:rPr>
        <w:t>18.</w:t>
      </w:r>
      <w:r>
        <w:rPr>
          <w:rFonts w:hint="eastAsia" w:ascii="宋体" w:hAnsi="宋体" w:cs="宋体"/>
          <w:color w:val="000000"/>
          <w:kern w:val="0"/>
          <w:sz w:val="24"/>
          <w:highlight w:val="none"/>
        </w:rPr>
        <w:t>乙方在为甲方进行技术服务时，未经甲方人员同意，不得动用装置区域任何阀门、开关灯设施，若有违反，按照甲方有关制度处罚，造成后果由乙方负全部责任。</w:t>
      </w:r>
    </w:p>
    <w:p>
      <w:pPr>
        <w:widowControl/>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19.乙方应当明确其作业人员和设备设施的情况，具体内容如下：</w:t>
      </w:r>
    </w:p>
    <w:p>
      <w:pPr>
        <w:tabs>
          <w:tab w:val="left" w:pos="915"/>
        </w:tabs>
        <w:autoSpaceDN w:val="0"/>
        <w:spacing w:line="360" w:lineRule="auto"/>
        <w:ind w:firstLine="482"/>
        <w:rPr>
          <w:rFonts w:ascii="宋体" w:hAnsi="宋体" w:cs="宋体"/>
          <w:color w:val="000000"/>
          <w:highlight w:val="none"/>
        </w:rPr>
      </w:pPr>
      <w:r>
        <w:rPr>
          <w:rFonts w:hint="eastAsia" w:ascii="宋体" w:hAnsi="宋体" w:cs="宋体"/>
          <w:color w:val="000000"/>
          <w:sz w:val="24"/>
          <w:highlight w:val="none"/>
        </w:rPr>
        <w:t>19.1安全管理人员、技术人员和特种作业人员的姓名、身份证号、性别、年龄、文化程度、所在岗位和资格证书。</w:t>
      </w:r>
    </w:p>
    <w:p>
      <w:pPr>
        <w:tabs>
          <w:tab w:val="left" w:pos="915"/>
        </w:tabs>
        <w:autoSpaceDN w:val="0"/>
        <w:spacing w:line="360" w:lineRule="auto"/>
        <w:ind w:firstLine="482"/>
        <w:rPr>
          <w:rFonts w:ascii="宋体" w:hAnsi="宋体" w:cs="宋体"/>
          <w:color w:val="000000"/>
          <w:highlight w:val="none"/>
        </w:rPr>
      </w:pPr>
      <w:r>
        <w:rPr>
          <w:rFonts w:hint="eastAsia" w:ascii="宋体" w:hAnsi="宋体" w:cs="宋体"/>
          <w:color w:val="000000"/>
          <w:sz w:val="24"/>
          <w:highlight w:val="none"/>
        </w:rPr>
        <w:t>19.2其他从业人员的姓名、身份证号、性别、年龄、文化程度。</w:t>
      </w:r>
    </w:p>
    <w:p>
      <w:pPr>
        <w:tabs>
          <w:tab w:val="left" w:pos="915"/>
        </w:tabs>
        <w:autoSpaceDN w:val="0"/>
        <w:spacing w:line="360" w:lineRule="auto"/>
        <w:ind w:firstLine="482"/>
        <w:rPr>
          <w:rFonts w:ascii="宋体" w:hAnsi="宋体" w:cs="宋体"/>
          <w:color w:val="000000"/>
          <w:highlight w:val="none"/>
        </w:rPr>
      </w:pPr>
      <w:r>
        <w:rPr>
          <w:rFonts w:hint="eastAsia" w:ascii="宋体" w:hAnsi="宋体" w:cs="宋体"/>
          <w:color w:val="000000"/>
          <w:sz w:val="24"/>
          <w:highlight w:val="none"/>
        </w:rPr>
        <w:t>19.3主要设备设施的名称、型号规格、数量、位置等情况。</w:t>
      </w:r>
    </w:p>
    <w:p>
      <w:pPr>
        <w:widowControl/>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20.乙方用工必须符合《劳动法》等相关法律法规及地方的有关规定，与所雇佣员工签订劳动协议并在甲方备案。乙方应在劳务合同中对工人工作环境中存在的职业病危害因素、防护措施及可能导致的职业病进行告知，并进行相关培训。</w:t>
      </w:r>
    </w:p>
    <w:p>
      <w:pPr>
        <w:widowControl/>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21.乙方负责为在所承包业务范围内的所有员工购买在用工期间的足额工伤保险及高危行业人身意外伤害保险，并将购买保单复印件交甲方备案。</w:t>
      </w:r>
    </w:p>
    <w:p>
      <w:pPr>
        <w:widowControl/>
        <w:tabs>
          <w:tab w:val="left" w:pos="1680"/>
        </w:tabs>
        <w:autoSpaceDN w:val="0"/>
        <w:spacing w:line="360" w:lineRule="auto"/>
        <w:ind w:firstLine="482"/>
        <w:rPr>
          <w:rFonts w:ascii="宋体" w:hAnsi="宋体" w:cs="宋体"/>
          <w:color w:val="000000"/>
          <w:highlight w:val="none"/>
        </w:rPr>
      </w:pPr>
      <w:r>
        <w:rPr>
          <w:rFonts w:hint="eastAsia" w:ascii="宋体" w:hAnsi="宋体" w:cs="宋体"/>
          <w:b/>
          <w:color w:val="000000"/>
          <w:sz w:val="24"/>
          <w:highlight w:val="none"/>
        </w:rPr>
        <w:t>第九条 隐患排查与治理</w:t>
      </w:r>
    </w:p>
    <w:p>
      <w:pPr>
        <w:widowControl/>
        <w:tabs>
          <w:tab w:val="left" w:pos="1380"/>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1.甲方应当建立健全事故隐患排查治理和建档、监控等制度，定期对隐患排查治理情况进行统计分析与报告。</w:t>
      </w:r>
    </w:p>
    <w:p>
      <w:pPr>
        <w:widowControl/>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2.乙方应当定期排查并及时治理作业范围内的事故隐患，做好相关记录，建立台账，并及时向甲方报告。</w:t>
      </w:r>
    </w:p>
    <w:p>
      <w:pPr>
        <w:widowControl/>
        <w:tabs>
          <w:tab w:val="left" w:pos="1380"/>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3.乙方在作业范围内发现重大事故隐患后不能立即治理的，应当采取必要的防范措施，并及时书面报告甲方协商解决，消除事故隐患。</w:t>
      </w:r>
    </w:p>
    <w:p>
      <w:pPr>
        <w:widowControl/>
        <w:tabs>
          <w:tab w:val="left" w:pos="1680"/>
        </w:tabs>
        <w:autoSpaceDN w:val="0"/>
        <w:spacing w:line="360" w:lineRule="auto"/>
        <w:ind w:firstLine="482"/>
        <w:rPr>
          <w:rFonts w:ascii="宋体" w:hAnsi="宋体" w:cs="宋体"/>
          <w:color w:val="000000"/>
          <w:highlight w:val="none"/>
        </w:rPr>
      </w:pPr>
      <w:r>
        <w:rPr>
          <w:rFonts w:hint="eastAsia" w:ascii="宋体" w:hAnsi="宋体" w:cs="宋体"/>
          <w:b/>
          <w:color w:val="000000"/>
          <w:sz w:val="24"/>
          <w:highlight w:val="none"/>
        </w:rPr>
        <w:t>第十条 事故应急救援</w:t>
      </w:r>
    </w:p>
    <w:p>
      <w:pPr>
        <w:widowControl/>
        <w:tabs>
          <w:tab w:val="left" w:pos="1410"/>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（一）应急准备</w:t>
      </w:r>
    </w:p>
    <w:p>
      <w:pPr>
        <w:widowControl/>
        <w:tabs>
          <w:tab w:val="left" w:pos="915"/>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1.乙方应当编制与作业相适应的突发性和群体性事故应急救援预案及反恐防暴、维稳应急预案及事故应急预案，并定期组织演练或者参加甲方组织的演练。</w:t>
      </w:r>
    </w:p>
    <w:p>
      <w:pPr>
        <w:widowControl/>
        <w:tabs>
          <w:tab w:val="left" w:pos="91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2.乙方配置的应急救援设备设施和器材包括：员工个体防护应急器材等。</w:t>
      </w:r>
    </w:p>
    <w:p>
      <w:pPr>
        <w:widowControl/>
        <w:tabs>
          <w:tab w:val="left" w:pos="1410"/>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（二）事故报告</w:t>
      </w:r>
    </w:p>
    <w:p>
      <w:pPr>
        <w:widowControl/>
        <w:tabs>
          <w:tab w:val="left" w:pos="915"/>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1.发生事故后，事故现场有关人员应当立即向乙方项目部负责人报告；乙方项目部负责人接到报告后，应当及时向甲、乙双方的负责人报告。</w:t>
      </w:r>
    </w:p>
    <w:p>
      <w:pPr>
        <w:widowControl/>
        <w:tabs>
          <w:tab w:val="left" w:pos="915"/>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2.发生事故后，甲方负责人应当按照《生产安全事故报告和调查处理条例》（国务院令第493号）等法律、法规、规章的规定程序进行报告。</w:t>
      </w:r>
    </w:p>
    <w:p>
      <w:pPr>
        <w:widowControl/>
        <w:tabs>
          <w:tab w:val="left" w:pos="1410"/>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（三）事故救援</w:t>
      </w:r>
    </w:p>
    <w:p>
      <w:pPr>
        <w:widowControl/>
        <w:tabs>
          <w:tab w:val="left" w:pos="915"/>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1.发生事故后，乙方应当按照专项应急预案或者应急处置发案立即开展事故救援。</w:t>
      </w:r>
    </w:p>
    <w:p>
      <w:pPr>
        <w:widowControl/>
        <w:tabs>
          <w:tab w:val="left" w:pos="915"/>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2.发生事故后，甲方应当按照应急预案要求，立即开展应急救援，负责指挥、协调事故救援工作，充分调动甲、乙双方的应急资源。</w:t>
      </w:r>
    </w:p>
    <w:p>
      <w:pPr>
        <w:widowControl/>
        <w:tabs>
          <w:tab w:val="left" w:pos="1410"/>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（四）事故处理</w:t>
      </w:r>
    </w:p>
    <w:p>
      <w:pPr>
        <w:widowControl/>
        <w:tabs>
          <w:tab w:val="left" w:pos="915"/>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1.事故调查结案后，甲、乙双方根据事故调查处理结论承担各自相应责任。</w:t>
      </w:r>
    </w:p>
    <w:p>
      <w:pPr>
        <w:widowControl/>
        <w:tabs>
          <w:tab w:val="left" w:pos="915"/>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2.甲方应当承担的经济处罚不得转嫁或者变相转嫁给乙方。</w:t>
      </w:r>
    </w:p>
    <w:p>
      <w:pPr>
        <w:widowControl/>
        <w:tabs>
          <w:tab w:val="left" w:pos="915"/>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3.根据事故调查处理结论，甲、乙双方相关人员承担各自相应责任。</w:t>
      </w:r>
    </w:p>
    <w:p>
      <w:pPr>
        <w:spacing w:line="360" w:lineRule="auto"/>
        <w:ind w:firstLine="482" w:firstLineChars="200"/>
        <w:rPr>
          <w:rFonts w:ascii="宋体" w:hAnsi="宋体" w:cs="宋体"/>
          <w:color w:val="000000"/>
          <w:sz w:val="24"/>
          <w:highlight w:val="none"/>
        </w:rPr>
      </w:pPr>
      <w:r>
        <w:rPr>
          <w:rFonts w:hint="eastAsia" w:ascii="宋体" w:hAnsi="宋体" w:cs="宋体"/>
          <w:b/>
          <w:color w:val="000000"/>
          <w:sz w:val="24"/>
          <w:highlight w:val="none"/>
        </w:rPr>
        <w:t xml:space="preserve">第十一条  </w:t>
      </w:r>
      <w:r>
        <w:rPr>
          <w:rFonts w:hint="eastAsia" w:ascii="宋体" w:hAnsi="宋体" w:cs="宋体"/>
          <w:b/>
          <w:bCs/>
          <w:color w:val="000000"/>
          <w:sz w:val="24"/>
          <w:highlight w:val="none"/>
        </w:rPr>
        <w:t>保证安全施工措施</w:t>
      </w:r>
    </w:p>
    <w:p>
      <w:pPr>
        <w:widowControl/>
        <w:tabs>
          <w:tab w:val="left" w:pos="91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1.施工人员进入施工现场必须戴安全帽，凡是进入施工现场未戴安全帽的每人每次罚款人民币200元。</w:t>
      </w:r>
    </w:p>
    <w:p>
      <w:pPr>
        <w:widowControl/>
        <w:tabs>
          <w:tab w:val="left" w:pos="91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2.在高空作业人员必须佩带安全带，没有佩带安全带者，每人每次罚款人民币500元。</w:t>
      </w:r>
    </w:p>
    <w:p>
      <w:pPr>
        <w:widowControl/>
        <w:tabs>
          <w:tab w:val="left" w:pos="91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3.在施工现场需要进行接电，必须按照施工现场临时用电规范要求接电，未按规范接电每次处以罚款人民币500元。</w:t>
      </w:r>
    </w:p>
    <w:p>
      <w:pPr>
        <w:widowControl/>
        <w:tabs>
          <w:tab w:val="left" w:pos="91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4.在施工现场经行动火作业时（电焊作业、氧气乙炔作业），必须在项目部开三级动火作业，在施工现场进行防火处理。未办理动火作业，每次罚款人民币300元，引起火灾事故，乙方负全部责任。</w:t>
      </w:r>
    </w:p>
    <w:p>
      <w:pPr>
        <w:widowControl/>
        <w:tabs>
          <w:tab w:val="left" w:pos="91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5.甲方组织的安全会议，乙方在施工现场的人员应全部参加，未参加安全会议的每人每次罚款20元。</w:t>
      </w:r>
    </w:p>
    <w:p>
      <w:pPr>
        <w:widowControl/>
        <w:tabs>
          <w:tab w:val="left" w:pos="91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6.甲方发现乙方的安全防护设施不能保证安全施工时，有权下令在一定期限内整改；对未在期限内整改罚款人民币500元。甲方对乙方安全防护经行整改，整改所有的费用在乙方工程款进行扣除。</w:t>
      </w:r>
    </w:p>
    <w:p>
      <w:pPr>
        <w:widowControl/>
        <w:tabs>
          <w:tab w:val="left" w:pos="91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7.甲方有权制止乙方的违章作业，对重大违章行为有权责令其停工整顿；对于乙方的违章行为，甲方对乙方罚款人民币1000元。</w:t>
      </w:r>
    </w:p>
    <w:p>
      <w:pPr>
        <w:widowControl/>
        <w:tabs>
          <w:tab w:val="left" w:pos="915"/>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8.现场有其他违规违章的，按照“附件5：现场管理罚款标准明细表”进行处罚。</w:t>
      </w:r>
    </w:p>
    <w:p>
      <w:pPr>
        <w:spacing w:line="360" w:lineRule="auto"/>
        <w:ind w:firstLine="482" w:firstLineChars="200"/>
        <w:outlineLvl w:val="0"/>
        <w:rPr>
          <w:rFonts w:ascii="宋体" w:hAnsi="宋体" w:cs="宋体"/>
          <w:b/>
          <w:color w:val="000000"/>
          <w:sz w:val="24"/>
          <w:highlight w:val="none"/>
        </w:rPr>
      </w:pPr>
      <w:r>
        <w:rPr>
          <w:rFonts w:hint="eastAsia" w:ascii="宋体" w:hAnsi="宋体" w:cs="宋体"/>
          <w:b/>
          <w:color w:val="000000"/>
          <w:sz w:val="24"/>
          <w:highlight w:val="none"/>
        </w:rPr>
        <w:t>以上罚款，由项目经理签字，在工程款中直接扣除。</w:t>
      </w:r>
    </w:p>
    <w:p>
      <w:pPr>
        <w:widowControl/>
        <w:tabs>
          <w:tab w:val="left" w:pos="1680"/>
        </w:tabs>
        <w:autoSpaceDN w:val="0"/>
        <w:spacing w:line="360" w:lineRule="auto"/>
        <w:ind w:firstLine="482"/>
        <w:rPr>
          <w:rFonts w:ascii="宋体" w:hAnsi="宋体" w:cs="宋体"/>
          <w:color w:val="000000"/>
          <w:highlight w:val="none"/>
        </w:rPr>
      </w:pPr>
      <w:r>
        <w:rPr>
          <w:rFonts w:hint="eastAsia" w:ascii="宋体" w:hAnsi="宋体" w:cs="宋体"/>
          <w:b/>
          <w:color w:val="000000"/>
          <w:sz w:val="24"/>
          <w:highlight w:val="none"/>
        </w:rPr>
        <w:t>第十二条 违约责任</w:t>
      </w:r>
    </w:p>
    <w:p>
      <w:pPr>
        <w:widowControl/>
        <w:tabs>
          <w:tab w:val="left" w:pos="-284"/>
          <w:tab w:val="left" w:pos="1135"/>
          <w:tab w:val="left" w:pos="2805"/>
        </w:tabs>
        <w:autoSpaceDN w:val="0"/>
        <w:spacing w:line="360" w:lineRule="auto"/>
        <w:ind w:firstLine="566"/>
        <w:rPr>
          <w:rFonts w:ascii="宋体" w:hAnsi="宋体" w:cs="宋体"/>
          <w:color w:val="000000"/>
          <w:highlight w:val="none"/>
        </w:rPr>
      </w:pPr>
      <w:r>
        <w:rPr>
          <w:rFonts w:hint="eastAsia" w:ascii="宋体" w:hAnsi="宋体" w:cs="宋体"/>
          <w:color w:val="000000"/>
          <w:sz w:val="24"/>
          <w:highlight w:val="none"/>
        </w:rPr>
        <w:t>（一）甲方违约</w:t>
      </w:r>
    </w:p>
    <w:p>
      <w:pPr>
        <w:widowControl/>
        <w:autoSpaceDN w:val="0"/>
        <w:spacing w:line="360" w:lineRule="auto"/>
        <w:ind w:firstLine="570"/>
        <w:rPr>
          <w:rFonts w:ascii="宋体" w:hAnsi="宋体" w:cs="宋体"/>
          <w:color w:val="000000"/>
          <w:highlight w:val="none"/>
        </w:rPr>
      </w:pPr>
      <w:r>
        <w:rPr>
          <w:rFonts w:hint="eastAsia" w:ascii="宋体" w:hAnsi="宋体" w:cs="宋体"/>
          <w:color w:val="000000"/>
          <w:sz w:val="24"/>
          <w:highlight w:val="none"/>
        </w:rPr>
        <w:t>当发生下列情况之一的，甲方承担违约责任，依法赔偿给乙方造成的经济损失，因违约造成生产安全事故的，按照相关法律、法规、规章的规定，甲方依法承担相应责任。</w:t>
      </w:r>
    </w:p>
    <w:p>
      <w:pPr>
        <w:widowControl/>
        <w:tabs>
          <w:tab w:val="left" w:pos="0"/>
          <w:tab w:val="left" w:pos="930"/>
        </w:tabs>
        <w:autoSpaceDN w:val="0"/>
        <w:spacing w:line="360" w:lineRule="auto"/>
        <w:ind w:firstLine="570"/>
        <w:rPr>
          <w:rFonts w:ascii="宋体" w:hAnsi="宋体" w:cs="宋体"/>
          <w:color w:val="000000"/>
          <w:highlight w:val="none"/>
        </w:rPr>
      </w:pPr>
      <w:r>
        <w:rPr>
          <w:rFonts w:hint="eastAsia" w:ascii="宋体" w:hAnsi="宋体" w:cs="宋体"/>
          <w:color w:val="000000"/>
          <w:sz w:val="24"/>
          <w:highlight w:val="none"/>
        </w:rPr>
        <w:t>1.甲方违章指挥或强令乙方及其从业人员冒险作业的。</w:t>
      </w:r>
    </w:p>
    <w:p>
      <w:pPr>
        <w:widowControl/>
        <w:tabs>
          <w:tab w:val="left" w:pos="0"/>
          <w:tab w:val="left" w:pos="930"/>
        </w:tabs>
        <w:autoSpaceDN w:val="0"/>
        <w:spacing w:line="360" w:lineRule="auto"/>
        <w:ind w:firstLine="570"/>
        <w:rPr>
          <w:rFonts w:ascii="宋体" w:hAnsi="宋体" w:cs="宋体"/>
          <w:color w:val="000000"/>
          <w:highlight w:val="none"/>
        </w:rPr>
      </w:pPr>
      <w:r>
        <w:rPr>
          <w:rFonts w:hint="eastAsia" w:ascii="宋体" w:hAnsi="宋体" w:cs="宋体"/>
          <w:color w:val="000000"/>
          <w:sz w:val="24"/>
          <w:highlight w:val="none"/>
        </w:rPr>
        <w:t>2.甲方未提供安全生产必要条件。</w:t>
      </w:r>
    </w:p>
    <w:p>
      <w:pPr>
        <w:widowControl/>
        <w:tabs>
          <w:tab w:val="left" w:pos="0"/>
          <w:tab w:val="left" w:pos="930"/>
        </w:tabs>
        <w:autoSpaceDN w:val="0"/>
        <w:spacing w:line="360" w:lineRule="auto"/>
        <w:ind w:firstLine="570"/>
        <w:rPr>
          <w:rFonts w:ascii="宋体" w:hAnsi="宋体" w:cs="宋体"/>
          <w:color w:val="000000"/>
          <w:highlight w:val="none"/>
        </w:rPr>
      </w:pPr>
      <w:r>
        <w:rPr>
          <w:rFonts w:hint="eastAsia" w:ascii="宋体" w:hAnsi="宋体" w:cs="宋体"/>
          <w:color w:val="000000"/>
          <w:sz w:val="24"/>
          <w:highlight w:val="none"/>
        </w:rPr>
        <w:t>3.未向乙方进行技术交底的。</w:t>
      </w:r>
    </w:p>
    <w:p>
      <w:pPr>
        <w:widowControl/>
        <w:tabs>
          <w:tab w:val="left" w:pos="0"/>
          <w:tab w:val="left" w:pos="930"/>
        </w:tabs>
        <w:autoSpaceDN w:val="0"/>
        <w:spacing w:line="360" w:lineRule="auto"/>
        <w:ind w:firstLine="570"/>
        <w:rPr>
          <w:rFonts w:ascii="宋体" w:hAnsi="宋体" w:cs="宋体"/>
          <w:color w:val="000000"/>
          <w:highlight w:val="none"/>
        </w:rPr>
      </w:pPr>
      <w:r>
        <w:rPr>
          <w:rFonts w:hint="eastAsia" w:ascii="宋体" w:hAnsi="宋体" w:cs="宋体"/>
          <w:color w:val="000000"/>
          <w:sz w:val="24"/>
          <w:highlight w:val="none"/>
        </w:rPr>
        <w:t>4.甲方未按合同或协议约定支付应当由甲方承担的安全生产费用的。</w:t>
      </w:r>
    </w:p>
    <w:p>
      <w:pPr>
        <w:widowControl/>
        <w:tabs>
          <w:tab w:val="left" w:pos="0"/>
          <w:tab w:val="left" w:pos="930"/>
        </w:tabs>
        <w:autoSpaceDN w:val="0"/>
        <w:spacing w:line="360" w:lineRule="auto"/>
        <w:ind w:firstLine="570"/>
        <w:rPr>
          <w:rFonts w:ascii="宋体" w:hAnsi="宋体" w:cs="宋体"/>
          <w:color w:val="000000"/>
          <w:highlight w:val="none"/>
        </w:rPr>
      </w:pPr>
      <w:r>
        <w:rPr>
          <w:rFonts w:hint="eastAsia" w:ascii="宋体" w:hAnsi="宋体" w:cs="宋体"/>
          <w:color w:val="000000"/>
          <w:sz w:val="24"/>
          <w:highlight w:val="none"/>
        </w:rPr>
        <w:t>5.发生事故后，甲方未及时组织开展应急救援工作的。</w:t>
      </w:r>
    </w:p>
    <w:p>
      <w:pPr>
        <w:widowControl/>
        <w:tabs>
          <w:tab w:val="left" w:pos="0"/>
          <w:tab w:val="left" w:pos="930"/>
        </w:tabs>
        <w:autoSpaceDN w:val="0"/>
        <w:spacing w:line="360" w:lineRule="auto"/>
        <w:ind w:firstLine="570"/>
        <w:rPr>
          <w:rFonts w:ascii="宋体" w:hAnsi="宋体" w:cs="宋体"/>
          <w:color w:val="000000"/>
          <w:highlight w:val="none"/>
        </w:rPr>
      </w:pPr>
      <w:r>
        <w:rPr>
          <w:rFonts w:hint="eastAsia" w:ascii="宋体" w:hAnsi="宋体" w:cs="宋体"/>
          <w:color w:val="000000"/>
          <w:sz w:val="24"/>
          <w:highlight w:val="none"/>
        </w:rPr>
        <w:t>6.甲方不履行协议义务或不按协议约定履行义务的其他情况。</w:t>
      </w:r>
    </w:p>
    <w:p>
      <w:pPr>
        <w:widowControl/>
        <w:tabs>
          <w:tab w:val="left" w:pos="0"/>
          <w:tab w:val="left" w:pos="851"/>
          <w:tab w:val="left" w:pos="1135"/>
          <w:tab w:val="left" w:pos="2805"/>
        </w:tabs>
        <w:autoSpaceDN w:val="0"/>
        <w:spacing w:line="360" w:lineRule="auto"/>
        <w:ind w:firstLine="540"/>
        <w:rPr>
          <w:rFonts w:ascii="宋体" w:hAnsi="宋体" w:cs="宋体"/>
          <w:color w:val="000000"/>
          <w:highlight w:val="none"/>
        </w:rPr>
      </w:pPr>
      <w:r>
        <w:rPr>
          <w:rFonts w:hint="eastAsia" w:ascii="宋体" w:hAnsi="宋体" w:cs="宋体"/>
          <w:color w:val="000000"/>
          <w:sz w:val="24"/>
          <w:highlight w:val="none"/>
        </w:rPr>
        <w:t>（二）乙方违约</w:t>
      </w:r>
    </w:p>
    <w:p>
      <w:pPr>
        <w:widowControl/>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当发生下列情况之一的，乙方应向甲方承担违约责任，依法赔偿给甲方造成的经济损失；给第三方造成损害的，乙方应承担赔偿责任，甲方因此承担赔偿责任的，有权向乙方追偿。因违约造成生产安全事故的，按照相关法律、法规、规章的规定，乙方依法承担相应责任。</w:t>
      </w:r>
    </w:p>
    <w:p>
      <w:pPr>
        <w:widowControl/>
        <w:tabs>
          <w:tab w:val="left" w:pos="0"/>
          <w:tab w:val="left" w:pos="851"/>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1.乙方未按合同或协议约定将甲方提供的安全生产费用落实到位、专款专用的。</w:t>
      </w:r>
    </w:p>
    <w:p>
      <w:pPr>
        <w:widowControl/>
        <w:tabs>
          <w:tab w:val="left" w:pos="0"/>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2.乙方提供的有关资质、证照已过期或无效的，或者安排证件已过期的各类应持证人员和设备设施的，甲方有权解除本协议，并由乙方承担由此造成的一切损失。</w:t>
      </w:r>
    </w:p>
    <w:p>
      <w:pPr>
        <w:widowControl/>
        <w:tabs>
          <w:tab w:val="left" w:pos="0"/>
          <w:tab w:val="left" w:pos="851"/>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3.乙方人员违章指挥或违章作业的。</w:t>
      </w:r>
    </w:p>
    <w:p>
      <w:pPr>
        <w:widowControl/>
        <w:tabs>
          <w:tab w:val="left" w:pos="0"/>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4.</w:t>
      </w:r>
      <w:r>
        <w:rPr>
          <w:rFonts w:hint="eastAsia" w:ascii="宋体" w:hAnsi="宋体" w:cs="宋体"/>
          <w:color w:val="000000"/>
          <w:kern w:val="0"/>
          <w:sz w:val="24"/>
          <w:highlight w:val="none"/>
        </w:rPr>
        <w:t>乙方未设置安监人员；未正确、全面执行安全技术措施、施工组织设计；施工人员未掌握本工程项目特点及施工安全措施；用于本工程项目的施工机械、工器具及安全防护用品不满足施工需要，甲方有权要求乙方立即停工整改，由此造成的后果及损失由乙方承担。</w:t>
      </w:r>
    </w:p>
    <w:p>
      <w:pPr>
        <w:widowControl/>
        <w:tabs>
          <w:tab w:val="left" w:pos="0"/>
        </w:tabs>
        <w:autoSpaceDN w:val="0"/>
        <w:spacing w:line="360" w:lineRule="auto"/>
        <w:ind w:firstLine="480"/>
        <w:rPr>
          <w:rFonts w:ascii="宋体" w:hAnsi="宋体" w:cs="宋体"/>
          <w:color w:val="000000"/>
          <w:highlight w:val="none"/>
        </w:rPr>
      </w:pPr>
      <w:r>
        <w:rPr>
          <w:rFonts w:hint="eastAsia" w:ascii="宋体" w:hAnsi="宋体" w:cs="宋体"/>
          <w:color w:val="000000"/>
          <w:sz w:val="24"/>
          <w:highlight w:val="none"/>
        </w:rPr>
        <w:t>5.劳保用品配备不全、安全培训教育或技术交底不到位等乙方原因而引发安全事故的。</w:t>
      </w:r>
    </w:p>
    <w:p>
      <w:pPr>
        <w:widowControl/>
        <w:tabs>
          <w:tab w:val="left" w:pos="0"/>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6.发生事故后，乙方未及时组织开展应急救援工作的。</w:t>
      </w:r>
    </w:p>
    <w:p>
      <w:pPr>
        <w:widowControl/>
        <w:tabs>
          <w:tab w:val="left" w:pos="0"/>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7.乙方使用甲方提供的设施设备、工具器具等造成损失的，应照价赔偿。</w:t>
      </w:r>
    </w:p>
    <w:p>
      <w:pPr>
        <w:widowControl/>
        <w:tabs>
          <w:tab w:val="left" w:pos="0"/>
        </w:tabs>
        <w:autoSpaceDN w:val="0"/>
        <w:spacing w:line="360" w:lineRule="auto"/>
        <w:ind w:firstLine="480"/>
        <w:rPr>
          <w:rFonts w:ascii="宋体" w:hAnsi="宋体" w:cs="宋体"/>
          <w:color w:val="000000"/>
          <w:sz w:val="24"/>
          <w:highlight w:val="none"/>
        </w:rPr>
      </w:pPr>
      <w:bookmarkStart w:id="53" w:name="_Hlk75416249"/>
      <w:r>
        <w:rPr>
          <w:rFonts w:hint="eastAsia" w:ascii="宋体" w:hAnsi="宋体" w:cs="宋体"/>
          <w:color w:val="000000"/>
          <w:sz w:val="24"/>
          <w:highlight w:val="none"/>
        </w:rPr>
        <w:t>8.乙方人员无故到其他生产区域或擅自运用甲方的设施设备等，乙方按</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1000 </w:t>
      </w:r>
      <w:r>
        <w:rPr>
          <w:rFonts w:hint="eastAsia" w:ascii="宋体" w:hAnsi="宋体" w:cs="宋体"/>
          <w:color w:val="000000"/>
          <w:sz w:val="24"/>
          <w:highlight w:val="none"/>
        </w:rPr>
        <w:t>元/人次承担违约责任。</w:t>
      </w:r>
    </w:p>
    <w:p>
      <w:pPr>
        <w:widowControl/>
        <w:tabs>
          <w:tab w:val="left" w:pos="0"/>
        </w:tabs>
        <w:autoSpaceDN w:val="0"/>
        <w:spacing w:line="360" w:lineRule="auto"/>
        <w:ind w:firstLine="480"/>
        <w:rPr>
          <w:rFonts w:ascii="宋体" w:hAnsi="宋体" w:cs="宋体"/>
          <w:color w:val="000000"/>
          <w:sz w:val="24"/>
          <w:highlight w:val="none"/>
        </w:rPr>
      </w:pPr>
      <w:r>
        <w:rPr>
          <w:rFonts w:hint="eastAsia" w:ascii="宋体" w:hAnsi="宋体" w:cs="宋体"/>
          <w:color w:val="000000"/>
          <w:sz w:val="24"/>
          <w:highlight w:val="none"/>
        </w:rPr>
        <w:t>9.乙方对甲方提出的安全整改意见在</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24</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小时内不予整改的，每逾期一日，乙方按</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3000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元/日承担违约责任。</w:t>
      </w:r>
    </w:p>
    <w:p>
      <w:pPr>
        <w:widowControl/>
        <w:tabs>
          <w:tab w:val="left" w:pos="0"/>
        </w:tabs>
        <w:autoSpaceDN w:val="0"/>
        <w:spacing w:line="360" w:lineRule="auto"/>
        <w:ind w:firstLine="480"/>
        <w:rPr>
          <w:rFonts w:ascii="宋体" w:hAnsi="宋体" w:cs="宋体"/>
          <w:color w:val="000000"/>
          <w:sz w:val="24"/>
          <w:highlight w:val="none"/>
        </w:rPr>
      </w:pPr>
      <w:r>
        <w:rPr>
          <w:rFonts w:ascii="宋体" w:hAnsi="宋体" w:cs="宋体"/>
          <w:color w:val="000000"/>
          <w:sz w:val="24"/>
          <w:highlight w:val="none"/>
        </w:rPr>
        <w:t>10.</w:t>
      </w:r>
      <w:r>
        <w:rPr>
          <w:rFonts w:hint="eastAsia" w:ascii="宋体" w:hAnsi="宋体" w:cs="宋体"/>
          <w:color w:val="000000"/>
          <w:sz w:val="24"/>
          <w:highlight w:val="none"/>
        </w:rPr>
        <w:t>发生事故的，除按国家有关规定处理外，甲方对乙方进行如下处罚：</w:t>
      </w:r>
    </w:p>
    <w:p>
      <w:pPr>
        <w:widowControl/>
        <w:tabs>
          <w:tab w:val="left" w:pos="0"/>
        </w:tabs>
        <w:autoSpaceDN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死亡一人，扣罚全部安全风险抵押金，并加罚安全风险抵押金的</w:t>
      </w:r>
      <w:r>
        <w:rPr>
          <w:rFonts w:ascii="宋体" w:hAnsi="宋体" w:cs="宋体"/>
          <w:color w:val="000000"/>
          <w:sz w:val="24"/>
          <w:highlight w:val="none"/>
        </w:rPr>
        <w:t>100%</w:t>
      </w:r>
      <w:r>
        <w:rPr>
          <w:rFonts w:hint="eastAsia" w:ascii="宋体" w:hAnsi="宋体" w:cs="宋体"/>
          <w:color w:val="000000"/>
          <w:sz w:val="24"/>
          <w:highlight w:val="none"/>
        </w:rPr>
        <w:t>；</w:t>
      </w:r>
    </w:p>
    <w:p>
      <w:pPr>
        <w:widowControl/>
        <w:tabs>
          <w:tab w:val="left" w:pos="0"/>
        </w:tabs>
        <w:autoSpaceDN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重伤一人次，扣罚全部安全风险抵押金，并加罚安全风险抵押金的</w:t>
      </w:r>
      <w:r>
        <w:rPr>
          <w:rFonts w:ascii="宋体" w:hAnsi="宋体" w:cs="宋体"/>
          <w:color w:val="000000"/>
          <w:sz w:val="24"/>
          <w:highlight w:val="none"/>
        </w:rPr>
        <w:t>50%</w:t>
      </w:r>
      <w:r>
        <w:rPr>
          <w:rFonts w:hint="eastAsia" w:ascii="宋体" w:hAnsi="宋体" w:cs="宋体"/>
          <w:color w:val="000000"/>
          <w:sz w:val="24"/>
          <w:highlight w:val="none"/>
        </w:rPr>
        <w:t>；</w:t>
      </w:r>
    </w:p>
    <w:p>
      <w:pPr>
        <w:widowControl/>
        <w:tabs>
          <w:tab w:val="left" w:pos="0"/>
        </w:tabs>
        <w:autoSpaceDN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轻伤一人次，扣罚全部安全风险抵押金的</w:t>
      </w:r>
      <w:r>
        <w:rPr>
          <w:rFonts w:ascii="宋体" w:hAnsi="宋体" w:cs="宋体"/>
          <w:color w:val="000000"/>
          <w:sz w:val="24"/>
          <w:highlight w:val="none"/>
        </w:rPr>
        <w:t>10%</w:t>
      </w:r>
      <w:r>
        <w:rPr>
          <w:rFonts w:hint="eastAsia" w:ascii="宋体" w:hAnsi="宋体" w:cs="宋体"/>
          <w:color w:val="000000"/>
          <w:sz w:val="24"/>
          <w:highlight w:val="none"/>
        </w:rPr>
        <w:t>；</w:t>
      </w:r>
    </w:p>
    <w:p>
      <w:pPr>
        <w:widowControl/>
        <w:tabs>
          <w:tab w:val="left" w:pos="0"/>
        </w:tabs>
        <w:autoSpaceDN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发生事故隐瞒不报的，除按上述规定处罚外，另扣除安全风险抵押金的</w:t>
      </w:r>
      <w:r>
        <w:rPr>
          <w:rFonts w:ascii="宋体" w:hAnsi="宋体" w:cs="宋体"/>
          <w:color w:val="000000"/>
          <w:sz w:val="24"/>
          <w:highlight w:val="none"/>
        </w:rPr>
        <w:t>20%</w:t>
      </w:r>
      <w:r>
        <w:rPr>
          <w:rFonts w:hint="eastAsia" w:ascii="宋体" w:hAnsi="宋体" w:cs="宋体"/>
          <w:color w:val="000000"/>
          <w:sz w:val="24"/>
          <w:highlight w:val="none"/>
        </w:rPr>
        <w:t>；迟报、延报的扣除安全风险抵押金的</w:t>
      </w:r>
      <w:r>
        <w:rPr>
          <w:rFonts w:ascii="宋体" w:hAnsi="宋体" w:cs="宋体"/>
          <w:color w:val="000000"/>
          <w:sz w:val="24"/>
          <w:highlight w:val="none"/>
        </w:rPr>
        <w:t>10%</w:t>
      </w:r>
      <w:r>
        <w:rPr>
          <w:rFonts w:hint="eastAsia" w:ascii="宋体" w:hAnsi="宋体" w:cs="宋体"/>
          <w:color w:val="000000"/>
          <w:sz w:val="24"/>
          <w:highlight w:val="none"/>
        </w:rPr>
        <w:t>。</w:t>
      </w:r>
    </w:p>
    <w:p>
      <w:pPr>
        <w:widowControl/>
        <w:tabs>
          <w:tab w:val="left" w:pos="0"/>
        </w:tabs>
        <w:autoSpaceDN w:val="0"/>
        <w:spacing w:line="360" w:lineRule="auto"/>
        <w:ind w:firstLine="480"/>
        <w:rPr>
          <w:rFonts w:ascii="宋体" w:hAnsi="宋体" w:cs="宋体"/>
          <w:color w:val="000000"/>
          <w:sz w:val="24"/>
          <w:highlight w:val="none"/>
        </w:rPr>
      </w:pPr>
      <w:r>
        <w:rPr>
          <w:rFonts w:ascii="宋体" w:hAnsi="宋体" w:cs="宋体"/>
          <w:color w:val="000000"/>
          <w:sz w:val="24"/>
          <w:highlight w:val="none"/>
        </w:rPr>
        <w:t>11.</w:t>
      </w:r>
      <w:r>
        <w:rPr>
          <w:rFonts w:hint="eastAsia" w:ascii="宋体" w:hAnsi="宋体" w:cs="宋体"/>
          <w:color w:val="000000"/>
          <w:sz w:val="24"/>
          <w:highlight w:val="none"/>
        </w:rPr>
        <w:t>工程开工后未按公司规定及时办理备案手续的扣除安全风险抵押金的</w:t>
      </w:r>
      <w:r>
        <w:rPr>
          <w:rFonts w:ascii="宋体" w:hAnsi="宋体" w:cs="宋体"/>
          <w:color w:val="000000"/>
          <w:sz w:val="24"/>
          <w:highlight w:val="none"/>
        </w:rPr>
        <w:t>2%</w:t>
      </w:r>
      <w:r>
        <w:rPr>
          <w:rFonts w:hint="eastAsia" w:ascii="宋体" w:hAnsi="宋体" w:cs="宋体"/>
          <w:color w:val="000000"/>
          <w:sz w:val="24"/>
          <w:highlight w:val="none"/>
        </w:rPr>
        <w:t>。</w:t>
      </w:r>
    </w:p>
    <w:p>
      <w:pPr>
        <w:widowControl/>
        <w:tabs>
          <w:tab w:val="left" w:pos="0"/>
        </w:tabs>
        <w:autoSpaceDN w:val="0"/>
        <w:spacing w:line="360" w:lineRule="auto"/>
        <w:ind w:firstLine="480"/>
        <w:rPr>
          <w:rFonts w:ascii="宋体" w:hAnsi="宋体" w:cs="宋体"/>
          <w:color w:val="000000"/>
          <w:sz w:val="24"/>
          <w:highlight w:val="none"/>
        </w:rPr>
      </w:pPr>
      <w:r>
        <w:rPr>
          <w:rFonts w:ascii="宋体" w:hAnsi="宋体" w:cs="宋体"/>
          <w:color w:val="000000"/>
          <w:sz w:val="24"/>
          <w:highlight w:val="none"/>
        </w:rPr>
        <w:t>12.</w:t>
      </w:r>
      <w:r>
        <w:rPr>
          <w:rFonts w:hint="eastAsia" w:ascii="宋体" w:hAnsi="宋体" w:cs="宋体"/>
          <w:color w:val="000000"/>
          <w:sz w:val="24"/>
          <w:highlight w:val="none"/>
        </w:rPr>
        <w:t>危险性较大的分部分项工程，未制定专项施工方案，并经审核批准，擅自施工的，责令限期整改，并处安全风险抵押金</w:t>
      </w:r>
      <w:r>
        <w:rPr>
          <w:rFonts w:ascii="宋体" w:hAnsi="宋体" w:cs="宋体"/>
          <w:color w:val="000000"/>
          <w:sz w:val="24"/>
          <w:highlight w:val="none"/>
        </w:rPr>
        <w:t>10%</w:t>
      </w:r>
      <w:r>
        <w:rPr>
          <w:rFonts w:hint="eastAsia" w:ascii="宋体" w:hAnsi="宋体" w:cs="宋体"/>
          <w:color w:val="000000"/>
          <w:sz w:val="24"/>
          <w:highlight w:val="none"/>
        </w:rPr>
        <w:t>的罚款。</w:t>
      </w:r>
    </w:p>
    <w:p>
      <w:pPr>
        <w:widowControl/>
        <w:tabs>
          <w:tab w:val="left" w:pos="0"/>
        </w:tabs>
        <w:autoSpaceDN w:val="0"/>
        <w:spacing w:line="360" w:lineRule="auto"/>
        <w:ind w:firstLine="480"/>
        <w:rPr>
          <w:rFonts w:ascii="宋体" w:hAnsi="宋体" w:cs="宋体"/>
          <w:color w:val="000000"/>
          <w:sz w:val="24"/>
          <w:highlight w:val="none"/>
        </w:rPr>
      </w:pPr>
      <w:r>
        <w:rPr>
          <w:rFonts w:ascii="宋体" w:hAnsi="宋体" w:cs="宋体"/>
          <w:color w:val="000000"/>
          <w:sz w:val="24"/>
          <w:highlight w:val="none"/>
        </w:rPr>
        <w:t>13.</w:t>
      </w:r>
      <w:r>
        <w:rPr>
          <w:rFonts w:hint="eastAsia" w:ascii="宋体" w:hAnsi="宋体" w:cs="宋体"/>
          <w:color w:val="000000"/>
          <w:sz w:val="24"/>
          <w:highlight w:val="none"/>
        </w:rPr>
        <w:t>公司检查评为不合格工地，在限定时间不积极整改，经公司复查仍不合格的，扣罚安全风险抵押金的</w:t>
      </w:r>
      <w:r>
        <w:rPr>
          <w:rFonts w:ascii="宋体" w:hAnsi="宋体" w:cs="宋体"/>
          <w:color w:val="000000"/>
          <w:sz w:val="24"/>
          <w:highlight w:val="none"/>
        </w:rPr>
        <w:t>30%</w:t>
      </w:r>
      <w:r>
        <w:rPr>
          <w:rFonts w:hint="eastAsia" w:ascii="宋体" w:hAnsi="宋体" w:cs="宋体"/>
          <w:color w:val="000000"/>
          <w:sz w:val="24"/>
          <w:highlight w:val="none"/>
        </w:rPr>
        <w:t>。</w:t>
      </w:r>
    </w:p>
    <w:p>
      <w:pPr>
        <w:widowControl/>
        <w:tabs>
          <w:tab w:val="left" w:pos="0"/>
        </w:tabs>
        <w:autoSpaceDN w:val="0"/>
        <w:spacing w:line="360" w:lineRule="auto"/>
        <w:ind w:firstLine="480"/>
        <w:rPr>
          <w:rFonts w:ascii="宋体" w:hAnsi="宋体" w:cs="宋体"/>
          <w:color w:val="000000"/>
          <w:sz w:val="24"/>
          <w:highlight w:val="none"/>
        </w:rPr>
      </w:pPr>
      <w:r>
        <w:rPr>
          <w:rFonts w:ascii="宋体" w:hAnsi="宋体" w:cs="宋体"/>
          <w:color w:val="000000"/>
          <w:sz w:val="24"/>
          <w:highlight w:val="none"/>
        </w:rPr>
        <w:t>14.</w:t>
      </w:r>
      <w:r>
        <w:rPr>
          <w:rFonts w:hint="eastAsia" w:ascii="宋体" w:hAnsi="宋体" w:cs="宋体"/>
          <w:color w:val="000000"/>
          <w:sz w:val="24"/>
          <w:highlight w:val="none"/>
        </w:rPr>
        <w:t>安全管理工作不到位，受到政府相关部门通报批评或其它处罚的，扣罚安全风险抵押金的</w:t>
      </w:r>
      <w:r>
        <w:rPr>
          <w:rFonts w:ascii="宋体" w:hAnsi="宋体" w:cs="宋体"/>
          <w:color w:val="000000"/>
          <w:sz w:val="24"/>
          <w:highlight w:val="none"/>
        </w:rPr>
        <w:t>50%</w:t>
      </w:r>
      <w:r>
        <w:rPr>
          <w:rFonts w:hint="eastAsia" w:ascii="宋体" w:hAnsi="宋体" w:cs="宋体"/>
          <w:color w:val="000000"/>
          <w:sz w:val="24"/>
          <w:highlight w:val="none"/>
        </w:rPr>
        <w:t>，被扣压公司《安全生产许可证》的，扣罚全部安全风险抵押金。</w:t>
      </w:r>
    </w:p>
    <w:p>
      <w:pPr>
        <w:widowControl/>
        <w:tabs>
          <w:tab w:val="left" w:pos="0"/>
        </w:tabs>
        <w:autoSpaceDN w:val="0"/>
        <w:spacing w:line="360" w:lineRule="auto"/>
        <w:ind w:firstLine="480"/>
        <w:rPr>
          <w:rFonts w:ascii="宋体" w:hAnsi="宋体" w:cs="宋体"/>
          <w:color w:val="000000"/>
          <w:sz w:val="24"/>
          <w:highlight w:val="none"/>
        </w:rPr>
      </w:pPr>
      <w:r>
        <w:rPr>
          <w:rFonts w:ascii="宋体" w:hAnsi="宋体" w:cs="宋体"/>
          <w:color w:val="000000"/>
          <w:sz w:val="24"/>
          <w:highlight w:val="none"/>
        </w:rPr>
        <w:t>15.</w:t>
      </w:r>
      <w:r>
        <w:rPr>
          <w:rFonts w:hint="eastAsia" w:ascii="宋体" w:hAnsi="宋体" w:cs="宋体"/>
          <w:color w:val="000000"/>
          <w:sz w:val="24"/>
          <w:highlight w:val="none"/>
        </w:rPr>
        <w:t>对违反本协议两条</w:t>
      </w:r>
      <w:r>
        <w:rPr>
          <w:rFonts w:ascii="宋体" w:hAnsi="宋体" w:cs="宋体"/>
          <w:color w:val="000000"/>
          <w:sz w:val="24"/>
          <w:highlight w:val="none"/>
        </w:rPr>
        <w:t>(</w:t>
      </w:r>
      <w:r>
        <w:rPr>
          <w:rFonts w:hint="eastAsia" w:ascii="宋体" w:hAnsi="宋体" w:cs="宋体"/>
          <w:color w:val="000000"/>
          <w:sz w:val="24"/>
          <w:highlight w:val="none"/>
        </w:rPr>
        <w:t>含两条</w:t>
      </w:r>
      <w:r>
        <w:rPr>
          <w:rFonts w:ascii="宋体" w:hAnsi="宋体" w:cs="宋体"/>
          <w:color w:val="000000"/>
          <w:sz w:val="24"/>
          <w:highlight w:val="none"/>
        </w:rPr>
        <w:t>)</w:t>
      </w:r>
      <w:r>
        <w:rPr>
          <w:rFonts w:hint="eastAsia" w:ascii="宋体" w:hAnsi="宋体" w:cs="宋体"/>
          <w:color w:val="000000"/>
          <w:sz w:val="24"/>
          <w:highlight w:val="none"/>
        </w:rPr>
        <w:t>以上的，分别计算，合并扣罚。</w:t>
      </w:r>
    </w:p>
    <w:p>
      <w:pPr>
        <w:widowControl/>
        <w:tabs>
          <w:tab w:val="left" w:pos="0"/>
        </w:tabs>
        <w:autoSpaceDN w:val="0"/>
        <w:spacing w:line="360" w:lineRule="auto"/>
        <w:ind w:firstLine="480"/>
        <w:rPr>
          <w:rFonts w:hint="eastAsia" w:ascii="宋体" w:hAnsi="宋体" w:cs="宋体"/>
          <w:color w:val="000000"/>
          <w:sz w:val="24"/>
          <w:highlight w:val="none"/>
        </w:rPr>
      </w:pPr>
      <w:r>
        <w:rPr>
          <w:rFonts w:ascii="宋体" w:hAnsi="宋体" w:cs="宋体"/>
          <w:color w:val="000000"/>
          <w:sz w:val="24"/>
          <w:highlight w:val="none"/>
        </w:rPr>
        <w:t>16.</w:t>
      </w:r>
      <w:r>
        <w:rPr>
          <w:rFonts w:hint="eastAsia" w:ascii="宋体" w:hAnsi="宋体" w:cs="宋体"/>
          <w:color w:val="000000"/>
          <w:sz w:val="24"/>
          <w:highlight w:val="none"/>
        </w:rPr>
        <w:t>其他有违规的事项酌情扣罚。</w:t>
      </w:r>
    </w:p>
    <w:bookmarkEnd w:id="53"/>
    <w:p>
      <w:pPr>
        <w:spacing w:line="360" w:lineRule="auto"/>
        <w:ind w:firstLine="480" w:firstLineChars="200"/>
        <w:rPr>
          <w:rFonts w:hint="eastAsia" w:ascii="宋体" w:hAnsi="宋体" w:cs="宋体"/>
          <w:color w:val="000000"/>
          <w:sz w:val="24"/>
          <w:highlight w:val="none"/>
        </w:rPr>
      </w:pPr>
    </w:p>
    <w:p>
      <w:pPr>
        <w:spacing w:line="360" w:lineRule="auto"/>
        <w:ind w:firstLine="480" w:firstLineChars="200"/>
        <w:rPr>
          <w:rFonts w:hint="eastAsia" w:ascii="宋体" w:hAnsi="宋体" w:cs="宋体"/>
          <w:color w:val="000000"/>
          <w:sz w:val="24"/>
          <w:highlight w:val="none"/>
        </w:rPr>
      </w:pPr>
    </w:p>
    <w:p>
      <w:pPr>
        <w:pStyle w:val="2"/>
        <w:rPr>
          <w:rFonts w:hint="eastAsia" w:ascii="宋体" w:hAnsi="宋体" w:cs="宋体"/>
          <w:color w:val="000000"/>
          <w:sz w:val="24"/>
          <w:highlight w:val="none"/>
        </w:rPr>
      </w:pPr>
    </w:p>
    <w:p>
      <w:pPr>
        <w:rPr>
          <w:rFonts w:hint="eastAsia" w:ascii="宋体" w:hAnsi="宋体" w:cs="宋体"/>
          <w:color w:val="000000"/>
          <w:sz w:val="24"/>
          <w:highlight w:val="none"/>
        </w:rPr>
      </w:pPr>
    </w:p>
    <w:p>
      <w:pPr>
        <w:pStyle w:val="2"/>
        <w:rPr>
          <w:rFonts w:hint="eastAsia"/>
        </w:rPr>
      </w:pPr>
    </w:p>
    <w:p>
      <w:pPr>
        <w:spacing w:line="360" w:lineRule="auto"/>
        <w:ind w:firstLine="480" w:firstLineChars="200"/>
        <w:rPr>
          <w:rFonts w:hint="eastAsia" w:ascii="宋体" w:hAnsi="宋体" w:cs="宋体"/>
          <w:color w:val="000000"/>
          <w:sz w:val="24"/>
          <w:highlight w:val="none"/>
        </w:rPr>
      </w:pPr>
    </w:p>
    <w:p>
      <w:pPr>
        <w:spacing w:line="360" w:lineRule="auto"/>
        <w:ind w:firstLine="480" w:firstLineChars="200"/>
        <w:rPr>
          <w:rFonts w:hint="eastAsia" w:ascii="宋体" w:hAnsi="宋体" w:cs="宋体"/>
          <w:color w:val="000000"/>
          <w:sz w:val="24"/>
          <w:highlight w:val="none"/>
        </w:rPr>
      </w:pP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承包人（盖章）： </w:t>
      </w:r>
      <w:r>
        <w:rPr>
          <w:rFonts w:ascii="宋体" w:hAnsi="宋体" w:cs="宋体"/>
          <w:color w:val="000000"/>
          <w:sz w:val="24"/>
          <w:highlight w:val="none"/>
        </w:rPr>
        <w:t xml:space="preserve">                    </w:t>
      </w: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 xml:space="preserve">分包人（盖章）： </w:t>
      </w:r>
    </w:p>
    <w:p>
      <w:pPr>
        <w:spacing w:line="360" w:lineRule="auto"/>
        <w:ind w:firstLine="480" w:firstLineChars="200"/>
        <w:rPr>
          <w:rFonts w:ascii="宋体" w:hAnsi="宋体" w:cs="宋体"/>
          <w:color w:val="000000"/>
          <w:sz w:val="24"/>
          <w:highlight w:val="none"/>
        </w:rPr>
      </w:pPr>
    </w:p>
    <w:p>
      <w:pPr>
        <w:spacing w:line="360" w:lineRule="auto"/>
        <w:ind w:firstLine="480" w:firstLineChars="200"/>
        <w:rPr>
          <w:rFonts w:ascii="宋体" w:hAnsi="宋体" w:cs="宋体"/>
          <w:color w:val="000000"/>
          <w:sz w:val="24"/>
          <w:highlight w:val="none"/>
        </w:rPr>
      </w:pP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法定代表人或其                         </w:t>
      </w:r>
      <w:r>
        <w:rPr>
          <w:rFonts w:ascii="宋体" w:hAnsi="宋体" w:cs="宋体"/>
          <w:color w:val="000000"/>
          <w:sz w:val="24"/>
          <w:highlight w:val="none"/>
        </w:rPr>
        <w:t xml:space="preserve"> </w:t>
      </w:r>
      <w:r>
        <w:rPr>
          <w:rFonts w:hint="eastAsia" w:ascii="宋体" w:hAnsi="宋体" w:cs="宋体"/>
          <w:color w:val="000000"/>
          <w:sz w:val="24"/>
          <w:highlight w:val="none"/>
        </w:rPr>
        <w:t xml:space="preserve"> 法定代表人或其</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委托代理人（签字）：                   </w:t>
      </w:r>
      <w:r>
        <w:rPr>
          <w:rFonts w:ascii="宋体" w:hAnsi="宋体" w:cs="宋体"/>
          <w:color w:val="000000"/>
          <w:sz w:val="24"/>
          <w:highlight w:val="none"/>
        </w:rPr>
        <w:t xml:space="preserve"> </w:t>
      </w:r>
      <w:r>
        <w:rPr>
          <w:rFonts w:hint="eastAsia" w:ascii="宋体" w:hAnsi="宋体" w:cs="宋体"/>
          <w:color w:val="000000"/>
          <w:sz w:val="24"/>
          <w:highlight w:val="none"/>
        </w:rPr>
        <w:t xml:space="preserve"> 委托代理人（签字）：</w:t>
      </w:r>
    </w:p>
    <w:p>
      <w:pPr>
        <w:pStyle w:val="28"/>
        <w:ind w:firstLine="480"/>
        <w:rPr>
          <w:color w:val="000000"/>
          <w:highlight w:val="none"/>
        </w:rPr>
      </w:pPr>
    </w:p>
    <w:p>
      <w:pPr>
        <w:pStyle w:val="28"/>
        <w:ind w:firstLine="480"/>
        <w:rPr>
          <w:color w:val="000000"/>
          <w:highlight w:val="none"/>
        </w:rPr>
      </w:pPr>
    </w:p>
    <w:p>
      <w:pPr>
        <w:spacing w:before="156" w:beforeLines="50" w:after="156" w:afterLines="50" w:line="480" w:lineRule="exact"/>
        <w:contextualSpacing/>
        <w:rPr>
          <w:rFonts w:ascii="宋体" w:hAnsi="宋体" w:cs="宋体"/>
          <w:color w:val="000000"/>
          <w:sz w:val="24"/>
          <w:highlight w:val="none"/>
        </w:rPr>
      </w:pPr>
      <w:bookmarkStart w:id="54" w:name="_Hlk75416329"/>
      <w:r>
        <w:rPr>
          <w:rFonts w:hint="eastAsia" w:ascii="宋体" w:hAnsi="宋体" w:cs="宋体"/>
          <w:color w:val="000000"/>
          <w:sz w:val="24"/>
          <w:highlight w:val="none"/>
        </w:rPr>
        <w:br w:type="page"/>
      </w:r>
      <w:r>
        <w:rPr>
          <w:rFonts w:hint="eastAsia" w:ascii="宋体" w:hAnsi="宋体" w:cs="宋体"/>
          <w:color w:val="000000"/>
          <w:sz w:val="24"/>
          <w:highlight w:val="none"/>
        </w:rPr>
        <w:t>附件</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w:t>
      </w:r>
    </w:p>
    <w:p>
      <w:pPr>
        <w:spacing w:before="156" w:beforeLines="50" w:after="312" w:afterLines="100" w:line="480" w:lineRule="exact"/>
        <w:contextualSpacing/>
        <w:jc w:val="center"/>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rPr>
        <w:t>现场管理罚款标准明细表（</w:t>
      </w:r>
      <w:r>
        <w:rPr>
          <w:rFonts w:ascii="宋体" w:hAnsi="宋体" w:cs="宋体"/>
          <w:b/>
          <w:bCs/>
          <w:color w:val="000000"/>
          <w:kern w:val="0"/>
          <w:sz w:val="30"/>
          <w:szCs w:val="30"/>
          <w:highlight w:val="none"/>
        </w:rPr>
        <w:t>1）</w:t>
      </w:r>
    </w:p>
    <w:p>
      <w:pPr>
        <w:spacing w:before="156" w:beforeLines="50" w:after="312" w:afterLines="100" w:line="480" w:lineRule="exact"/>
        <w:contextualSpacing/>
        <w:jc w:val="center"/>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rPr>
        <w:t>—安全方面</w:t>
      </w:r>
    </w:p>
    <w:tbl>
      <w:tblPr>
        <w:tblStyle w:val="1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序号</w:t>
            </w:r>
          </w:p>
        </w:tc>
        <w:tc>
          <w:tcPr>
            <w:tcW w:w="722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受处罚行为或状态</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进入施工现场未佩戴或未正确佩戴安全帽（如未扣帽带）</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2</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高空作业未系或未正确系安全带（如未扣保险钩）</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3</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穿拖鞋、高跟鞋等进入作业区</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4</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破坏或擅自拆除安全设施、机械安全防护装置</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私接电线、使用不安全电器及其他违规用电行为</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6</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非本岗位人员、无证人员操作机械设备或从事危险作业</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7</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有证人员违规操作、在过度疲劳的状态下操作机械设备，或在操作时看手机、看报、听收音机等未能专心操作</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8</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机械设备停用后未断电源、或未以安全的方式或状态停止</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9</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使用人员违规使用施工电梯、吊篮等机械设备（如任意上下、不关门等）</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10</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违规用火，或电焊、气焊作业时未采取防火防爆的安全措施</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11</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高空抛洒物体</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12</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酒后进入作业区</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13</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攀爬脚手架、井架，或在脚手架上睡觉、乘凉等危险行为</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14</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作业时嬉闹、寻衅闹事</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15</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使用未成年工、精神障碍人员及其他不适合的人员从事施工作业</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16</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带小孩进入施工现场</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17</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不按要求参加总承包单位组织的安全教育、安全技术交底活动；</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18</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对总承包单位指出的安全隐患拒不整改；紧急状况下不服从总承包单位、监理单位的指挥</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19</w:t>
            </w:r>
          </w:p>
        </w:tc>
        <w:tc>
          <w:tcPr>
            <w:tcW w:w="7229"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其他不符合安全要求的行为、状态</w:t>
            </w:r>
          </w:p>
        </w:tc>
        <w:tc>
          <w:tcPr>
            <w:tcW w:w="1560"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50～200</w:t>
            </w:r>
          </w:p>
        </w:tc>
      </w:tr>
    </w:tbl>
    <w:p>
      <w:pPr>
        <w:pStyle w:val="28"/>
        <w:ind w:firstLine="480"/>
        <w:rPr>
          <w:color w:val="000000"/>
          <w:highlight w:val="none"/>
        </w:rPr>
      </w:pPr>
    </w:p>
    <w:p>
      <w:pPr>
        <w:spacing w:before="156" w:beforeLines="50" w:after="156" w:afterLines="50" w:line="480" w:lineRule="exact"/>
        <w:contextualSpacing/>
        <w:jc w:val="center"/>
        <w:rPr>
          <w:rFonts w:ascii="宋体" w:hAnsi="宋体" w:cs="宋体"/>
          <w:b/>
          <w:bCs/>
          <w:color w:val="000000"/>
          <w:kern w:val="0"/>
          <w:sz w:val="24"/>
          <w:highlight w:val="none"/>
        </w:rPr>
        <w:sectPr>
          <w:footerReference r:id="rId9" w:type="default"/>
          <w:pgSz w:w="11906" w:h="16838"/>
          <w:pgMar w:top="1440" w:right="1689" w:bottom="1440" w:left="1689" w:header="851" w:footer="992" w:gutter="0"/>
          <w:cols w:space="720" w:num="1"/>
          <w:docGrid w:type="lines" w:linePitch="312" w:charSpace="0"/>
        </w:sectPr>
      </w:pPr>
    </w:p>
    <w:p>
      <w:pPr>
        <w:spacing w:before="156" w:beforeLines="50" w:after="156" w:afterLines="50" w:line="480" w:lineRule="exact"/>
        <w:contextualSpacing/>
        <w:jc w:val="center"/>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rPr>
        <w:t>现场管理罚款标准明细表（</w:t>
      </w:r>
      <w:r>
        <w:rPr>
          <w:rFonts w:ascii="宋体" w:hAnsi="宋体" w:cs="宋体"/>
          <w:b/>
          <w:bCs/>
          <w:color w:val="000000"/>
          <w:kern w:val="0"/>
          <w:sz w:val="30"/>
          <w:szCs w:val="30"/>
          <w:highlight w:val="none"/>
        </w:rPr>
        <w:t>2）</w:t>
      </w:r>
    </w:p>
    <w:p>
      <w:pPr>
        <w:spacing w:before="156" w:beforeLines="50" w:after="156" w:afterLines="50" w:line="480" w:lineRule="exact"/>
        <w:contextualSpacing/>
        <w:jc w:val="center"/>
        <w:rPr>
          <w:rFonts w:ascii="宋体" w:hAnsi="宋体" w:cs="宋体"/>
          <w:b/>
          <w:bCs/>
          <w:color w:val="000000"/>
          <w:kern w:val="0"/>
          <w:sz w:val="30"/>
          <w:szCs w:val="30"/>
          <w:highlight w:val="none"/>
        </w:rPr>
      </w:pPr>
      <w:r>
        <w:rPr>
          <w:rFonts w:hint="eastAsia" w:ascii="宋体" w:hAnsi="宋体" w:cs="宋体"/>
          <w:b/>
          <w:bCs/>
          <w:color w:val="000000"/>
          <w:kern w:val="0"/>
          <w:sz w:val="30"/>
          <w:szCs w:val="30"/>
          <w:highlight w:val="none"/>
        </w:rPr>
        <w:t>—其他方面</w:t>
      </w: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13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blHeader/>
          <w:jc w:val="center"/>
        </w:trPr>
        <w:tc>
          <w:tcPr>
            <w:tcW w:w="803" w:type="dxa"/>
            <w:noWrap w:val="0"/>
            <w:vAlign w:val="center"/>
          </w:tcPr>
          <w:p>
            <w:pPr>
              <w:spacing w:before="156" w:beforeLines="50" w:after="156" w:afterLines="50"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序号</w:t>
            </w:r>
          </w:p>
        </w:tc>
        <w:tc>
          <w:tcPr>
            <w:tcW w:w="7130" w:type="dxa"/>
            <w:noWrap w:val="0"/>
            <w:vAlign w:val="center"/>
          </w:tcPr>
          <w:p>
            <w:pPr>
              <w:spacing w:before="156" w:beforeLines="50" w:after="156" w:afterLines="50"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受处罚行为或状态</w:t>
            </w:r>
          </w:p>
        </w:tc>
        <w:tc>
          <w:tcPr>
            <w:tcW w:w="1643" w:type="dxa"/>
            <w:noWrap w:val="0"/>
            <w:vAlign w:val="center"/>
          </w:tcPr>
          <w:p>
            <w:pPr>
              <w:spacing w:before="156" w:beforeLines="50" w:after="156" w:afterLines="50"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罚款金额</w:t>
            </w:r>
          </w:p>
          <w:p>
            <w:pPr>
              <w:spacing w:before="156" w:beforeLines="50" w:after="156" w:afterLines="50"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w:t>
            </w:r>
          </w:p>
        </w:tc>
        <w:tc>
          <w:tcPr>
            <w:tcW w:w="7130"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偷盗、故意毁坏现场财产</w:t>
            </w:r>
          </w:p>
        </w:tc>
        <w:tc>
          <w:tcPr>
            <w:tcW w:w="164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2</w:t>
            </w:r>
          </w:p>
        </w:tc>
        <w:tc>
          <w:tcPr>
            <w:tcW w:w="7130"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每次作业结束后未工完场清</w:t>
            </w:r>
          </w:p>
        </w:tc>
        <w:tc>
          <w:tcPr>
            <w:tcW w:w="164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3</w:t>
            </w:r>
          </w:p>
        </w:tc>
        <w:tc>
          <w:tcPr>
            <w:tcW w:w="7130"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浪费总承包单位提供的材料、机具、低值易耗品等</w:t>
            </w:r>
          </w:p>
        </w:tc>
        <w:tc>
          <w:tcPr>
            <w:tcW w:w="164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4</w:t>
            </w:r>
          </w:p>
        </w:tc>
        <w:tc>
          <w:tcPr>
            <w:tcW w:w="7130"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不配合总承包单位、监理单位、建设单位、政府部门、检测验收单位现场检查、检测工作的行为</w:t>
            </w:r>
          </w:p>
        </w:tc>
        <w:tc>
          <w:tcPr>
            <w:tcW w:w="164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w:t>
            </w:r>
          </w:p>
        </w:tc>
        <w:tc>
          <w:tcPr>
            <w:tcW w:w="7130"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辱骂、威胁总承包单位、监理单位、建设单位、政府部门、检测验收单位人员或发生肢体冲突</w:t>
            </w:r>
          </w:p>
        </w:tc>
        <w:tc>
          <w:tcPr>
            <w:tcW w:w="164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w:t>
            </w:r>
          </w:p>
        </w:tc>
        <w:tc>
          <w:tcPr>
            <w:tcW w:w="7130"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寻衅闹事、打架斗殴，在工地内从事非法活动</w:t>
            </w:r>
          </w:p>
        </w:tc>
        <w:tc>
          <w:tcPr>
            <w:tcW w:w="164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6</w:t>
            </w:r>
          </w:p>
        </w:tc>
        <w:tc>
          <w:tcPr>
            <w:tcW w:w="7130"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在禁烟区域吸烟（影响安全的按“违规用火”处罚500元）</w:t>
            </w:r>
          </w:p>
        </w:tc>
        <w:tc>
          <w:tcPr>
            <w:tcW w:w="164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7</w:t>
            </w:r>
          </w:p>
        </w:tc>
        <w:tc>
          <w:tcPr>
            <w:tcW w:w="7130" w:type="dxa"/>
            <w:noWrap w:val="0"/>
            <w:vAlign w:val="center"/>
          </w:tcPr>
          <w:p>
            <w:pPr>
              <w:spacing w:line="300" w:lineRule="exact"/>
              <w:contextualSpacing/>
              <w:rPr>
                <w:rFonts w:ascii="宋体" w:hAnsi="宋体" w:cs="宋体"/>
                <w:bCs/>
                <w:color w:val="000000"/>
                <w:kern w:val="0"/>
                <w:sz w:val="24"/>
                <w:highlight w:val="none"/>
              </w:rPr>
            </w:pPr>
            <w:r>
              <w:rPr>
                <w:rFonts w:hint="eastAsia" w:ascii="宋体" w:hAnsi="宋体" w:cs="宋体"/>
                <w:bCs/>
                <w:color w:val="000000"/>
                <w:kern w:val="0"/>
                <w:sz w:val="24"/>
                <w:highlight w:val="none"/>
              </w:rPr>
              <w:t>影响现场场容场貌、环境卫生的其他行为。</w:t>
            </w:r>
          </w:p>
        </w:tc>
        <w:tc>
          <w:tcPr>
            <w:tcW w:w="1643" w:type="dxa"/>
            <w:noWrap w:val="0"/>
            <w:vAlign w:val="center"/>
          </w:tcPr>
          <w:p>
            <w:pPr>
              <w:spacing w:line="300" w:lineRule="exact"/>
              <w:contextualSpacing/>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50</w:t>
            </w:r>
          </w:p>
        </w:tc>
      </w:tr>
      <w:bookmarkEnd w:id="54"/>
    </w:tbl>
    <w:p>
      <w:pPr>
        <w:ind w:firstLine="6425" w:firstLineChars="2000"/>
        <w:rPr>
          <w:rFonts w:hint="eastAsia" w:ascii="宋体" w:hAnsi="宋体" w:cs="宋体"/>
          <w:b/>
          <w:sz w:val="44"/>
          <w:szCs w:val="44"/>
        </w:rPr>
      </w:pPr>
      <w:r>
        <w:rPr>
          <w:rFonts w:hint="eastAsia" w:ascii="宋体" w:hAnsi="宋体" w:cs="宋体"/>
          <w:b/>
          <w:sz w:val="32"/>
          <w:szCs w:val="32"/>
        </w:rPr>
        <w:br w:type="page"/>
      </w:r>
      <w:r>
        <w:rPr>
          <w:rFonts w:hint="eastAsia" w:ascii="宋体" w:hAnsi="宋体" w:cs="宋体"/>
          <w:b/>
          <w:sz w:val="32"/>
          <w:szCs w:val="32"/>
        </w:rPr>
        <w:t>（正本/副本）</w:t>
      </w:r>
    </w:p>
    <w:p>
      <w:pPr>
        <w:pStyle w:val="4"/>
        <w:rPr>
          <w:rFonts w:hint="eastAsia"/>
        </w:rPr>
      </w:pPr>
      <w:r>
        <w:rPr>
          <w:rFonts w:hint="eastAsia"/>
        </w:rPr>
        <w:t>陕西燃气集团工程有限公司</w:t>
      </w:r>
    </w:p>
    <w:p>
      <w:pPr>
        <w:pStyle w:val="4"/>
        <w:rPr>
          <w:rFonts w:hint="eastAsia"/>
          <w:lang w:val="en-US" w:eastAsia="zh-CN"/>
        </w:rPr>
      </w:pPr>
      <w:r>
        <w:rPr>
          <w:rFonts w:hint="eastAsia"/>
          <w:lang w:val="en-US" w:eastAsia="zh-CN"/>
        </w:rPr>
        <w:t>西安国际港务区能源站工程锅炉扩建项目</w:t>
      </w:r>
    </w:p>
    <w:p>
      <w:pPr>
        <w:pStyle w:val="4"/>
        <w:rPr>
          <w:rFonts w:hint="eastAsia"/>
        </w:rPr>
      </w:pPr>
      <w:r>
        <w:rPr>
          <w:rFonts w:hint="eastAsia"/>
          <w:lang w:val="en-US" w:eastAsia="zh-CN"/>
        </w:rPr>
        <w:t>建筑及室外工程机电安装施工劳务</w:t>
      </w:r>
      <w:r>
        <w:rPr>
          <w:rFonts w:hint="eastAsia"/>
        </w:rPr>
        <w:t>分包</w:t>
      </w:r>
    </w:p>
    <w:p>
      <w:pPr>
        <w:pStyle w:val="28"/>
        <w:ind w:firstLine="0" w:firstLineChars="0"/>
      </w:pPr>
    </w:p>
    <w:p>
      <w:pPr>
        <w:pStyle w:val="28"/>
        <w:ind w:firstLine="0" w:firstLineChars="0"/>
      </w:pPr>
    </w:p>
    <w:p>
      <w:pPr>
        <w:pStyle w:val="28"/>
        <w:ind w:firstLine="0" w:firstLineChars="0"/>
      </w:pPr>
    </w:p>
    <w:p>
      <w:pPr>
        <w:jc w:val="center"/>
        <w:rPr>
          <w:rFonts w:hint="eastAsia" w:ascii="宋体" w:hAnsi="宋体" w:cs="宋体"/>
          <w:b/>
          <w:sz w:val="52"/>
          <w:szCs w:val="52"/>
        </w:rPr>
      </w:pPr>
      <w:r>
        <w:rPr>
          <w:rFonts w:hint="eastAsia" w:ascii="宋体" w:hAnsi="宋体" w:cs="宋体"/>
          <w:b/>
          <w:sz w:val="52"/>
          <w:szCs w:val="52"/>
        </w:rPr>
        <w:t>谈判报价文件</w:t>
      </w:r>
    </w:p>
    <w:p>
      <w:pPr>
        <w:rPr>
          <w:rFonts w:hint="eastAsia" w:ascii="宋体" w:hAnsi="宋体" w:cs="宋体"/>
          <w:b/>
          <w:sz w:val="36"/>
          <w:szCs w:val="36"/>
        </w:rPr>
      </w:pPr>
      <w:r>
        <w:rPr>
          <w:rFonts w:hint="eastAsia" w:ascii="宋体" w:hAnsi="宋体" w:cs="宋体"/>
          <w:b/>
          <w:sz w:val="36"/>
          <w:szCs w:val="36"/>
        </w:rPr>
        <w:t xml:space="preserve">               </w:t>
      </w:r>
    </w:p>
    <w:p>
      <w:pPr>
        <w:pStyle w:val="28"/>
        <w:ind w:left="0" w:leftChars="0" w:firstLine="0" w:firstLineChars="0"/>
        <w:rPr>
          <w:rFonts w:hint="eastAsia" w:ascii="宋体" w:hAnsi="宋体" w:cs="宋体"/>
          <w:b/>
          <w:sz w:val="36"/>
          <w:szCs w:val="36"/>
        </w:rPr>
      </w:pPr>
    </w:p>
    <w:p>
      <w:pPr>
        <w:pStyle w:val="28"/>
        <w:rPr>
          <w:rFonts w:hint="eastAsia"/>
        </w:rPr>
      </w:pPr>
    </w:p>
    <w:p>
      <w:pPr>
        <w:pStyle w:val="28"/>
        <w:rPr>
          <w:rFonts w:hint="eastAsia" w:eastAsia="宋体"/>
          <w:lang w:eastAsia="zh-CN"/>
        </w:rPr>
      </w:pPr>
      <w:r>
        <w:rPr>
          <w:rFonts w:hint="eastAsia"/>
          <w:lang w:eastAsia="zh-CN"/>
        </w:rPr>
        <w:t>、</w:t>
      </w:r>
    </w:p>
    <w:p>
      <w:pPr>
        <w:pStyle w:val="2"/>
        <w:rPr>
          <w:rFonts w:hint="eastAsia" w:ascii="宋体" w:hAnsi="宋体" w:cs="宋体"/>
          <w:b/>
          <w:sz w:val="44"/>
          <w:szCs w:val="44"/>
        </w:rPr>
      </w:pPr>
    </w:p>
    <w:p>
      <w:pPr>
        <w:rPr>
          <w:rFonts w:hint="eastAsia"/>
        </w:rPr>
      </w:pPr>
    </w:p>
    <w:p>
      <w:pPr>
        <w:rPr>
          <w:rFonts w:hint="eastAsia"/>
        </w:rPr>
      </w:pPr>
    </w:p>
    <w:p>
      <w:pPr>
        <w:pStyle w:val="2"/>
        <w:rPr>
          <w:rFonts w:hint="eastAsia"/>
        </w:rPr>
      </w:pPr>
    </w:p>
    <w:p>
      <w:pPr>
        <w:spacing w:line="480" w:lineRule="auto"/>
        <w:ind w:firstLine="1920" w:firstLineChars="600"/>
        <w:rPr>
          <w:rFonts w:hint="eastAsia" w:ascii="宋体" w:hAnsi="宋体" w:cs="宋体"/>
          <w:sz w:val="32"/>
          <w:szCs w:val="32"/>
        </w:rPr>
      </w:pPr>
      <w:r>
        <w:rPr>
          <w:rFonts w:hint="eastAsia" w:ascii="宋体" w:hAnsi="宋体" w:cs="宋体"/>
          <w:sz w:val="32"/>
          <w:szCs w:val="32"/>
          <w:lang w:eastAsia="zh-CN"/>
        </w:rPr>
        <w:t>投标</w:t>
      </w:r>
      <w:r>
        <w:rPr>
          <w:rFonts w:hint="eastAsia" w:ascii="宋体" w:hAnsi="宋体" w:cs="宋体"/>
          <w:sz w:val="32"/>
          <w:szCs w:val="32"/>
        </w:rPr>
        <w:t>人：</w:t>
      </w:r>
      <w:r>
        <w:rPr>
          <w:rFonts w:hint="eastAsia" w:ascii="宋体" w:hAnsi="宋体" w:cs="宋体"/>
          <w:sz w:val="32"/>
          <w:szCs w:val="32"/>
          <w:u w:val="single"/>
        </w:rPr>
        <w:t xml:space="preserve">                  （盖章）</w:t>
      </w:r>
      <w:r>
        <w:rPr>
          <w:rFonts w:hint="eastAsia" w:ascii="宋体" w:hAnsi="宋体" w:cs="宋体"/>
          <w:sz w:val="32"/>
          <w:szCs w:val="32"/>
        </w:rPr>
        <w:tab/>
      </w:r>
    </w:p>
    <w:p>
      <w:pPr>
        <w:tabs>
          <w:tab w:val="left" w:pos="5940"/>
        </w:tabs>
        <w:rPr>
          <w:rFonts w:hint="eastAsia" w:ascii="宋体" w:hAnsi="宋体" w:cs="宋体"/>
          <w:sz w:val="32"/>
          <w:szCs w:val="32"/>
        </w:rPr>
      </w:pPr>
      <w:r>
        <w:rPr>
          <w:rFonts w:hint="eastAsia" w:ascii="宋体" w:hAnsi="宋体" w:cs="宋体"/>
          <w:sz w:val="32"/>
          <w:szCs w:val="32"/>
        </w:rPr>
        <w:t xml:space="preserve">          法定代表人或其委托代理人：</w:t>
      </w:r>
      <w:r>
        <w:rPr>
          <w:rFonts w:hint="eastAsia" w:ascii="宋体" w:hAnsi="宋体" w:cs="宋体"/>
          <w:sz w:val="32"/>
          <w:szCs w:val="32"/>
          <w:u w:val="single"/>
        </w:rPr>
        <w:t xml:space="preserve">               </w:t>
      </w:r>
    </w:p>
    <w:p>
      <w:pPr>
        <w:ind w:firstLine="490"/>
        <w:rPr>
          <w:rFonts w:hint="eastAsia" w:ascii="宋体" w:hAnsi="宋体" w:cs="宋体"/>
          <w:sz w:val="32"/>
          <w:szCs w:val="32"/>
        </w:rPr>
        <w:sectPr>
          <w:pgSz w:w="11906" w:h="16838"/>
          <w:pgMar w:top="2098" w:right="1474" w:bottom="1928" w:left="1587" w:header="851" w:footer="992" w:gutter="0"/>
          <w:pgNumType w:fmt="numberInDash"/>
          <w:cols w:space="720" w:num="1"/>
          <w:docGrid w:type="lines" w:linePitch="312" w:charSpace="0"/>
        </w:sectPr>
      </w:pPr>
      <w:r>
        <w:rPr>
          <w:rFonts w:hint="eastAsia" w:ascii="宋体" w:hAnsi="宋体" w:cs="宋体"/>
          <w:sz w:val="32"/>
          <w:szCs w:val="32"/>
        </w:rPr>
        <w:t xml:space="preserve">                  年   月   日</w:t>
      </w:r>
    </w:p>
    <w:p>
      <w:pPr>
        <w:tabs>
          <w:tab w:val="center" w:pos="5346"/>
        </w:tabs>
        <w:spacing w:line="720" w:lineRule="auto"/>
        <w:jc w:val="center"/>
        <w:rPr>
          <w:rFonts w:hint="eastAsia" w:ascii="宋体" w:hAnsi="宋体" w:cs="宋体"/>
          <w:spacing w:val="4"/>
          <w:sz w:val="24"/>
        </w:rPr>
      </w:pPr>
      <w:r>
        <w:rPr>
          <w:rFonts w:hint="eastAsia" w:ascii="宋体" w:hAnsi="宋体" w:cs="宋体"/>
          <w:b/>
          <w:sz w:val="44"/>
        </w:rPr>
        <w:t>目  录</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一、谈判响应函</w:t>
      </w:r>
    </w:p>
    <w:p>
      <w:pPr>
        <w:spacing w:line="360" w:lineRule="auto"/>
        <w:ind w:firstLine="576" w:firstLineChars="200"/>
        <w:jc w:val="left"/>
        <w:rPr>
          <w:rFonts w:ascii="宋体" w:hAnsi="宋体" w:cs="宋体"/>
          <w:spacing w:val="4"/>
          <w:sz w:val="28"/>
          <w:szCs w:val="28"/>
        </w:rPr>
      </w:pPr>
      <w:r>
        <w:rPr>
          <w:rFonts w:hint="eastAsia" w:ascii="宋体" w:hAnsi="宋体" w:cs="宋体"/>
          <w:spacing w:val="4"/>
          <w:sz w:val="28"/>
          <w:szCs w:val="28"/>
        </w:rPr>
        <w:t>二、法定代表人授权委托书</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三、报价单</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四、资质证明文件</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五、类似工程业绩证明资料</w:t>
      </w:r>
    </w:p>
    <w:p>
      <w:pPr>
        <w:spacing w:line="360" w:lineRule="auto"/>
        <w:ind w:firstLine="576" w:firstLineChars="200"/>
        <w:jc w:val="left"/>
        <w:rPr>
          <w:rFonts w:hint="eastAsia" w:ascii="宋体" w:hAnsi="宋体" w:cs="宋体"/>
          <w:spacing w:val="4"/>
          <w:sz w:val="28"/>
          <w:szCs w:val="28"/>
        </w:rPr>
      </w:pPr>
      <w:r>
        <w:rPr>
          <w:rFonts w:hint="eastAsia" w:ascii="宋体" w:hAnsi="宋体" w:eastAsia="宋体" w:cs="宋体"/>
          <w:spacing w:val="4"/>
          <w:sz w:val="28"/>
          <w:szCs w:val="28"/>
        </w:rPr>
        <w:t>六、</w:t>
      </w:r>
      <w:r>
        <w:rPr>
          <w:rFonts w:hint="eastAsia" w:ascii="宋体" w:hAnsi="宋体" w:cs="宋体"/>
          <w:spacing w:val="4"/>
          <w:sz w:val="28"/>
          <w:szCs w:val="28"/>
        </w:rPr>
        <w:t>人员资历证明资料</w:t>
      </w:r>
    </w:p>
    <w:p>
      <w:pPr>
        <w:spacing w:line="360" w:lineRule="auto"/>
        <w:ind w:firstLine="576" w:firstLineChars="200"/>
        <w:jc w:val="left"/>
        <w:rPr>
          <w:rFonts w:hint="eastAsia" w:ascii="宋体" w:hAnsi="宋体" w:eastAsia="宋体" w:cs="宋体"/>
          <w:spacing w:val="4"/>
          <w:sz w:val="28"/>
          <w:szCs w:val="28"/>
          <w:lang w:eastAsia="zh-CN"/>
        </w:rPr>
      </w:pPr>
      <w:r>
        <w:rPr>
          <w:rFonts w:hint="eastAsia" w:ascii="宋体" w:hAnsi="宋体" w:cs="宋体"/>
          <w:spacing w:val="4"/>
          <w:sz w:val="28"/>
          <w:szCs w:val="28"/>
          <w:lang w:eastAsia="zh-CN"/>
        </w:rPr>
        <w:t>七、</w:t>
      </w:r>
      <w:r>
        <w:rPr>
          <w:rFonts w:hint="eastAsia" w:ascii="宋体" w:hAnsi="宋体" w:cs="宋体"/>
          <w:spacing w:val="4"/>
          <w:sz w:val="28"/>
          <w:szCs w:val="28"/>
          <w:lang w:val="en-US" w:eastAsia="zh-CN"/>
        </w:rPr>
        <w:t>劳动力拟投入表</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八、</w:t>
      </w:r>
      <w:r>
        <w:rPr>
          <w:rFonts w:hint="eastAsia" w:ascii="宋体" w:hAnsi="宋体" w:cs="宋体"/>
          <w:spacing w:val="4"/>
          <w:sz w:val="28"/>
          <w:szCs w:val="28"/>
          <w:lang w:val="en-US" w:eastAsia="zh-CN"/>
        </w:rPr>
        <w:t>机械设备配置表</w:t>
      </w:r>
    </w:p>
    <w:p>
      <w:pPr>
        <w:spacing w:line="360" w:lineRule="auto"/>
        <w:ind w:firstLine="576" w:firstLineChars="200"/>
        <w:jc w:val="left"/>
        <w:rPr>
          <w:rFonts w:hint="default" w:ascii="宋体" w:hAnsi="宋体" w:eastAsia="宋体" w:cs="宋体"/>
          <w:spacing w:val="4"/>
          <w:sz w:val="28"/>
          <w:szCs w:val="28"/>
          <w:lang w:val="en-US" w:eastAsia="zh-CN"/>
        </w:rPr>
      </w:pPr>
      <w:r>
        <w:rPr>
          <w:rFonts w:hint="eastAsia" w:ascii="宋体" w:hAnsi="宋体" w:cs="宋体"/>
          <w:spacing w:val="4"/>
          <w:sz w:val="28"/>
          <w:szCs w:val="28"/>
          <w:lang w:val="en-US" w:eastAsia="zh-CN"/>
        </w:rPr>
        <w:t>九、信用证明资料</w:t>
      </w:r>
    </w:p>
    <w:p>
      <w:pPr>
        <w:spacing w:line="360" w:lineRule="auto"/>
        <w:ind w:firstLine="576" w:firstLineChars="200"/>
        <w:jc w:val="left"/>
        <w:rPr>
          <w:rFonts w:hint="eastAsia" w:ascii="宋体" w:hAnsi="宋体" w:cs="宋体"/>
          <w:sz w:val="28"/>
          <w:szCs w:val="28"/>
        </w:rPr>
      </w:pPr>
      <w:r>
        <w:rPr>
          <w:rFonts w:hint="eastAsia" w:ascii="宋体" w:hAnsi="宋体" w:cs="宋体"/>
          <w:spacing w:val="4"/>
          <w:sz w:val="28"/>
          <w:szCs w:val="28"/>
          <w:lang w:val="en-US" w:eastAsia="zh-CN"/>
        </w:rPr>
        <w:t>十</w:t>
      </w:r>
      <w:r>
        <w:rPr>
          <w:rFonts w:hint="eastAsia" w:ascii="宋体" w:hAnsi="宋体" w:cs="宋体"/>
          <w:spacing w:val="4"/>
          <w:sz w:val="28"/>
          <w:szCs w:val="28"/>
        </w:rPr>
        <w:t>、</w:t>
      </w:r>
      <w:r>
        <w:rPr>
          <w:rFonts w:hint="eastAsia" w:ascii="宋体" w:hAnsi="宋体" w:cs="宋体"/>
          <w:sz w:val="28"/>
          <w:szCs w:val="28"/>
        </w:rPr>
        <w:t>对响应文件及合同条款的承诺和补充</w:t>
      </w:r>
    </w:p>
    <w:p>
      <w:pPr>
        <w:spacing w:line="360" w:lineRule="auto"/>
        <w:ind w:firstLine="576" w:firstLineChars="200"/>
        <w:jc w:val="left"/>
        <w:rPr>
          <w:rFonts w:hint="eastAsia" w:ascii="宋体" w:hAnsi="宋体" w:cs="宋体"/>
          <w:sz w:val="28"/>
          <w:szCs w:val="28"/>
        </w:rPr>
        <w:sectPr>
          <w:headerReference r:id="rId10" w:type="default"/>
          <w:footerReference r:id="rId11"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cs="宋体"/>
          <w:spacing w:val="4"/>
          <w:sz w:val="28"/>
          <w:szCs w:val="28"/>
        </w:rPr>
        <w:t>十</w:t>
      </w:r>
      <w:r>
        <w:rPr>
          <w:rFonts w:hint="eastAsia" w:ascii="宋体" w:hAnsi="宋体" w:cs="宋体"/>
          <w:spacing w:val="4"/>
          <w:sz w:val="28"/>
          <w:szCs w:val="28"/>
          <w:lang w:val="en-US" w:eastAsia="zh-CN"/>
        </w:rPr>
        <w:t>一</w:t>
      </w:r>
      <w:r>
        <w:rPr>
          <w:rFonts w:hint="eastAsia" w:ascii="宋体" w:hAnsi="宋体" w:cs="宋体"/>
          <w:spacing w:val="4"/>
          <w:sz w:val="28"/>
          <w:szCs w:val="28"/>
        </w:rPr>
        <w:t>、竞争性谈判回执</w:t>
      </w:r>
    </w:p>
    <w:p>
      <w:pPr>
        <w:numPr>
          <w:ilvl w:val="0"/>
          <w:numId w:val="0"/>
        </w:numPr>
        <w:spacing w:line="520" w:lineRule="exact"/>
        <w:jc w:val="center"/>
        <w:rPr>
          <w:rFonts w:hint="eastAsia" w:ascii="宋体" w:hAnsi="宋体" w:cs="宋体"/>
          <w:b/>
          <w:sz w:val="32"/>
          <w:szCs w:val="32"/>
          <w:highlight w:val="none"/>
        </w:rPr>
      </w:pPr>
      <w:r>
        <w:rPr>
          <w:rFonts w:hint="eastAsia" w:ascii="宋体" w:hAnsi="宋体" w:cs="宋体"/>
          <w:b/>
          <w:kern w:val="2"/>
          <w:sz w:val="32"/>
          <w:szCs w:val="32"/>
          <w:lang w:val="en-US" w:eastAsia="zh-CN" w:bidi="ar-SA"/>
        </w:rPr>
        <w:t>一、</w:t>
      </w:r>
      <w:r>
        <w:rPr>
          <w:rFonts w:hint="eastAsia" w:ascii="宋体" w:hAnsi="宋体" w:cs="宋体"/>
          <w:b/>
          <w:sz w:val="32"/>
          <w:szCs w:val="32"/>
          <w:highlight w:val="none"/>
        </w:rPr>
        <w:t>报价响应函</w:t>
      </w:r>
    </w:p>
    <w:p>
      <w:pPr>
        <w:pageBreakBefore w:val="0"/>
        <w:widowControl w:val="0"/>
        <w:kinsoku/>
        <w:wordWrap/>
        <w:overflowPunct/>
        <w:topLinePunct w:val="0"/>
        <w:autoSpaceDE/>
        <w:autoSpaceDN/>
        <w:bidi w:val="0"/>
        <w:adjustRightInd/>
        <w:snapToGrid/>
        <w:spacing w:line="520" w:lineRule="exact"/>
        <w:ind w:left="0" w:leftChars="0"/>
        <w:jc w:val="left"/>
        <w:textAlignment w:val="auto"/>
        <w:rPr>
          <w:rFonts w:hint="eastAsia" w:ascii="宋体" w:hAnsi="宋体" w:cs="宋体"/>
          <w:spacing w:val="4"/>
          <w:sz w:val="28"/>
          <w:szCs w:val="28"/>
          <w:highlight w:val="none"/>
        </w:rPr>
      </w:pPr>
      <w:r>
        <w:rPr>
          <w:rFonts w:hint="eastAsia" w:ascii="宋体" w:hAnsi="宋体" w:cs="宋体"/>
          <w:spacing w:val="4"/>
          <w:sz w:val="28"/>
          <w:szCs w:val="28"/>
          <w:highlight w:val="none"/>
        </w:rPr>
        <w:t>致：</w:t>
      </w:r>
      <w:r>
        <w:rPr>
          <w:rFonts w:hint="eastAsia" w:ascii="宋体" w:hAnsi="宋体" w:cs="宋体"/>
          <w:spacing w:val="4"/>
          <w:sz w:val="28"/>
          <w:szCs w:val="28"/>
          <w:highlight w:val="none"/>
          <w:u w:val="single"/>
        </w:rPr>
        <w:t>陕西燃气集团工程有限公司：</w:t>
      </w:r>
    </w:p>
    <w:p>
      <w:pPr>
        <w:pStyle w:val="4"/>
        <w:pageBreakBefore w:val="0"/>
        <w:widowControl w:val="0"/>
        <w:kinsoku/>
        <w:wordWrap/>
        <w:overflowPunct/>
        <w:topLinePunct w:val="0"/>
        <w:autoSpaceDE/>
        <w:autoSpaceDN/>
        <w:bidi w:val="0"/>
        <w:adjustRightInd/>
        <w:snapToGrid/>
        <w:spacing w:before="0" w:beforeLines="0" w:after="0" w:afterLines="0" w:line="520" w:lineRule="exact"/>
        <w:ind w:left="0" w:leftChars="0" w:firstLine="576" w:firstLineChars="200"/>
        <w:jc w:val="left"/>
        <w:textAlignment w:val="auto"/>
        <w:rPr>
          <w:rFonts w:hint="eastAsia" w:ascii="宋体" w:hAnsi="宋体" w:eastAsia="宋体" w:cs="宋体"/>
          <w:b w:val="0"/>
          <w:bCs/>
          <w:spacing w:val="4"/>
          <w:sz w:val="28"/>
          <w:szCs w:val="28"/>
          <w:highlight w:val="none"/>
        </w:rPr>
      </w:pPr>
      <w:r>
        <w:rPr>
          <w:rFonts w:hint="eastAsia" w:ascii="宋体" w:hAnsi="宋体" w:eastAsia="宋体" w:cs="宋体"/>
          <w:b w:val="0"/>
          <w:bCs/>
          <w:spacing w:val="4"/>
          <w:sz w:val="28"/>
          <w:szCs w:val="28"/>
          <w:highlight w:val="none"/>
        </w:rPr>
        <w:t>根据贵方</w:t>
      </w:r>
      <w:r>
        <w:rPr>
          <w:rFonts w:hint="eastAsia" w:ascii="宋体" w:hAnsi="宋体" w:eastAsia="宋体" w:cs="宋体"/>
          <w:b w:val="0"/>
          <w:bCs/>
          <w:spacing w:val="4"/>
          <w:sz w:val="28"/>
          <w:szCs w:val="28"/>
          <w:highlight w:val="none"/>
          <w:u w:val="single"/>
        </w:rPr>
        <w:t xml:space="preserve">  </w:t>
      </w:r>
      <w:r>
        <w:rPr>
          <w:rFonts w:hint="eastAsia" w:ascii="宋体" w:hAnsi="宋体" w:eastAsia="宋体" w:cs="宋体"/>
          <w:b w:val="0"/>
          <w:bCs/>
          <w:sz w:val="28"/>
          <w:szCs w:val="28"/>
          <w:u w:val="single"/>
          <w:lang w:val="en-US" w:eastAsia="zh-CN"/>
        </w:rPr>
        <w:t>西安国际港务区能源站工程锅炉扩建项目建筑及室外工程机电安装施工</w:t>
      </w:r>
      <w:r>
        <w:rPr>
          <w:rFonts w:hint="eastAsia" w:ascii="宋体" w:hAnsi="宋体" w:eastAsia="宋体" w:cs="宋体"/>
          <w:b w:val="0"/>
          <w:bCs/>
          <w:spacing w:val="4"/>
          <w:sz w:val="28"/>
          <w:szCs w:val="28"/>
          <w:u w:val="single"/>
          <w:lang w:val="en-US" w:eastAsia="zh-CN"/>
        </w:rPr>
        <w:t>劳务分包</w:t>
      </w:r>
      <w:r>
        <w:rPr>
          <w:rFonts w:hint="eastAsia" w:ascii="宋体" w:hAnsi="宋体" w:eastAsia="宋体" w:cs="宋体"/>
          <w:b w:val="0"/>
          <w:bCs/>
          <w:spacing w:val="4"/>
          <w:sz w:val="28"/>
          <w:szCs w:val="28"/>
          <w:highlight w:val="none"/>
          <w:u w:val="single"/>
          <w:lang w:val="en-US" w:eastAsia="zh-CN"/>
        </w:rPr>
        <w:t xml:space="preserve"> </w:t>
      </w:r>
      <w:r>
        <w:rPr>
          <w:rFonts w:hint="eastAsia" w:ascii="宋体" w:hAnsi="宋体" w:eastAsia="宋体" w:cs="宋体"/>
          <w:b w:val="0"/>
          <w:bCs/>
          <w:spacing w:val="4"/>
          <w:sz w:val="28"/>
          <w:szCs w:val="28"/>
          <w:highlight w:val="none"/>
          <w:u w:val="single"/>
        </w:rPr>
        <w:t xml:space="preserve"> </w:t>
      </w:r>
      <w:r>
        <w:rPr>
          <w:rFonts w:hint="eastAsia" w:ascii="宋体" w:hAnsi="宋体" w:eastAsia="宋体" w:cs="宋体"/>
          <w:b w:val="0"/>
          <w:bCs/>
          <w:spacing w:val="4"/>
          <w:sz w:val="28"/>
          <w:szCs w:val="28"/>
          <w:highlight w:val="none"/>
        </w:rPr>
        <w:t>项目的报价邀请，签字代表</w:t>
      </w:r>
      <w:r>
        <w:rPr>
          <w:rFonts w:hint="eastAsia" w:ascii="宋体" w:hAnsi="宋体" w:eastAsia="宋体" w:cs="宋体"/>
          <w:b w:val="0"/>
          <w:bCs/>
          <w:spacing w:val="4"/>
          <w:sz w:val="28"/>
          <w:szCs w:val="28"/>
          <w:highlight w:val="none"/>
          <w:u w:val="single"/>
        </w:rPr>
        <w:t>（全名、职务）</w:t>
      </w:r>
      <w:r>
        <w:rPr>
          <w:rFonts w:hint="eastAsia" w:ascii="宋体" w:hAnsi="宋体" w:eastAsia="宋体" w:cs="宋体"/>
          <w:b w:val="0"/>
          <w:bCs/>
          <w:spacing w:val="4"/>
          <w:sz w:val="28"/>
          <w:szCs w:val="28"/>
          <w:highlight w:val="none"/>
        </w:rPr>
        <w:t>经正式授权并代表投标人</w:t>
      </w:r>
      <w:r>
        <w:rPr>
          <w:rFonts w:hint="eastAsia" w:ascii="宋体" w:hAnsi="宋体" w:eastAsia="宋体" w:cs="宋体"/>
          <w:b w:val="0"/>
          <w:bCs/>
          <w:spacing w:val="4"/>
          <w:sz w:val="28"/>
          <w:szCs w:val="28"/>
          <w:highlight w:val="none"/>
          <w:u w:val="single"/>
        </w:rPr>
        <w:t>(投标人名称、地址)</w:t>
      </w:r>
      <w:r>
        <w:rPr>
          <w:rFonts w:hint="eastAsia" w:ascii="宋体" w:hAnsi="宋体" w:eastAsia="宋体" w:cs="宋体"/>
          <w:b w:val="0"/>
          <w:bCs/>
          <w:spacing w:val="4"/>
          <w:sz w:val="28"/>
          <w:szCs w:val="28"/>
          <w:highlight w:val="none"/>
        </w:rPr>
        <w:t xml:space="preserve"> 提交投标响应文件正本壹份、副本一式</w:t>
      </w:r>
      <w:r>
        <w:rPr>
          <w:rFonts w:hint="eastAsia" w:ascii="宋体" w:hAnsi="宋体" w:eastAsia="宋体" w:cs="宋体"/>
          <w:b w:val="0"/>
          <w:bCs/>
          <w:spacing w:val="4"/>
          <w:sz w:val="28"/>
          <w:szCs w:val="28"/>
          <w:highlight w:val="none"/>
          <w:u w:val="single"/>
        </w:rPr>
        <w:t xml:space="preserve">  </w:t>
      </w:r>
      <w:r>
        <w:rPr>
          <w:rFonts w:hint="eastAsia" w:ascii="宋体" w:hAnsi="宋体" w:eastAsia="宋体" w:cs="宋体"/>
          <w:b w:val="0"/>
          <w:bCs/>
          <w:spacing w:val="4"/>
          <w:sz w:val="28"/>
          <w:szCs w:val="28"/>
          <w:highlight w:val="none"/>
        </w:rPr>
        <w:t>份。</w:t>
      </w:r>
    </w:p>
    <w:p>
      <w:pPr>
        <w:pageBreakBefore w:val="0"/>
        <w:widowControl w:val="0"/>
        <w:kinsoku/>
        <w:wordWrap/>
        <w:overflowPunct/>
        <w:topLinePunct w:val="0"/>
        <w:autoSpaceDE/>
        <w:autoSpaceDN/>
        <w:bidi w:val="0"/>
        <w:adjustRightInd/>
        <w:snapToGrid/>
        <w:spacing w:line="520" w:lineRule="exact"/>
        <w:ind w:left="25" w:leftChars="0" w:hanging="25" w:hangingChars="9"/>
        <w:jc w:val="left"/>
        <w:textAlignment w:val="auto"/>
        <w:rPr>
          <w:rFonts w:hint="eastAsia" w:ascii="宋体" w:hAnsi="宋体" w:cs="宋体"/>
          <w:spacing w:val="4"/>
          <w:sz w:val="28"/>
          <w:szCs w:val="28"/>
          <w:highlight w:val="none"/>
        </w:rPr>
      </w:pPr>
      <w:r>
        <w:rPr>
          <w:rFonts w:hint="eastAsia" w:ascii="宋体" w:hAnsi="宋体" w:cs="宋体"/>
          <w:spacing w:val="4"/>
          <w:sz w:val="28"/>
          <w:szCs w:val="28"/>
          <w:highlight w:val="none"/>
        </w:rPr>
        <w:t>我方承诺如下：</w:t>
      </w:r>
    </w:p>
    <w:p>
      <w:pPr>
        <w:pageBreakBefore w:val="0"/>
        <w:widowControl w:val="0"/>
        <w:numPr>
          <w:ilvl w:val="0"/>
          <w:numId w:val="3"/>
        </w:numPr>
        <w:tabs>
          <w:tab w:val="left" w:pos="2160"/>
        </w:tabs>
        <w:kinsoku/>
        <w:wordWrap/>
        <w:overflowPunct/>
        <w:topLinePunct w:val="0"/>
        <w:autoSpaceDE/>
        <w:autoSpaceDN/>
        <w:bidi w:val="0"/>
        <w:adjustRightInd/>
        <w:snapToGrid/>
        <w:spacing w:line="520" w:lineRule="exact"/>
        <w:ind w:left="0" w:leftChars="0" w:firstLine="576" w:firstLineChars="200"/>
        <w:jc w:val="left"/>
        <w:textAlignment w:val="auto"/>
        <w:rPr>
          <w:rFonts w:hint="eastAsia" w:ascii="宋体" w:hAnsi="宋体" w:cs="宋体"/>
          <w:spacing w:val="4"/>
          <w:sz w:val="28"/>
          <w:szCs w:val="28"/>
          <w:highlight w:val="none"/>
        </w:rPr>
      </w:pPr>
      <w:r>
        <w:rPr>
          <w:rFonts w:hint="eastAsia" w:ascii="宋体" w:hAnsi="宋体" w:cs="宋体"/>
          <w:spacing w:val="4"/>
          <w:sz w:val="28"/>
          <w:szCs w:val="28"/>
          <w:highlight w:val="none"/>
        </w:rPr>
        <w:t>投标总价为大写 （人民币）</w:t>
      </w:r>
      <w:r>
        <w:rPr>
          <w:rFonts w:hint="eastAsia" w:ascii="宋体" w:hAnsi="宋体" w:cs="宋体"/>
          <w:spacing w:val="4"/>
          <w:sz w:val="28"/>
          <w:szCs w:val="28"/>
          <w:highlight w:val="none"/>
          <w:u w:val="single"/>
        </w:rPr>
        <w:t xml:space="preserve">              </w:t>
      </w:r>
      <w:r>
        <w:rPr>
          <w:rFonts w:hint="eastAsia" w:ascii="宋体" w:hAnsi="宋体" w:cs="宋体"/>
          <w:spacing w:val="4"/>
          <w:sz w:val="28"/>
          <w:szCs w:val="28"/>
          <w:highlight w:val="none"/>
        </w:rPr>
        <w:t>；小写（人民币）￥</w:t>
      </w:r>
      <w:r>
        <w:rPr>
          <w:rFonts w:hint="eastAsia" w:ascii="宋体" w:hAnsi="宋体" w:cs="宋体"/>
          <w:spacing w:val="4"/>
          <w:sz w:val="28"/>
          <w:szCs w:val="28"/>
          <w:highlight w:val="none"/>
          <w:u w:val="single"/>
        </w:rPr>
        <w:t xml:space="preserve">         </w:t>
      </w:r>
      <w:r>
        <w:rPr>
          <w:rFonts w:hint="eastAsia" w:ascii="宋体" w:hAnsi="宋体" w:cs="宋体"/>
          <w:spacing w:val="4"/>
          <w:sz w:val="28"/>
          <w:szCs w:val="28"/>
          <w:highlight w:val="none"/>
        </w:rPr>
        <w:t>元（用文字和数字表示的投标总价）。</w:t>
      </w:r>
    </w:p>
    <w:p>
      <w:pPr>
        <w:numPr>
          <w:ilvl w:val="0"/>
          <w:numId w:val="3"/>
        </w:numPr>
        <w:tabs>
          <w:tab w:val="left" w:pos="2160"/>
        </w:tabs>
        <w:spacing w:line="520" w:lineRule="exact"/>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工期：</w:t>
      </w:r>
      <w:r>
        <w:rPr>
          <w:rFonts w:hint="eastAsia" w:ascii="宋体" w:hAnsi="宋体" w:cs="宋体"/>
          <w:spacing w:val="4"/>
          <w:sz w:val="28"/>
          <w:szCs w:val="28"/>
          <w:highlight w:val="none"/>
          <w:u w:val="single"/>
        </w:rPr>
        <w:t xml:space="preserve">                </w:t>
      </w:r>
      <w:r>
        <w:rPr>
          <w:rFonts w:hint="eastAsia" w:ascii="宋体" w:hAnsi="宋体" w:cs="宋体"/>
          <w:spacing w:val="4"/>
          <w:sz w:val="28"/>
          <w:szCs w:val="28"/>
          <w:highlight w:val="none"/>
        </w:rPr>
        <w:t xml:space="preserve"> 。</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3）如果成交，我们根据投标文件的规定，履行合同的责任和义务。</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4）我们已详细阅读和审核全部招标文件（含修改部分，如有的话），及有关附件，我们知道必须放弃提出含糊不清或误解的问题的权利。</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5）我们同意在投标有效期内（</w:t>
      </w:r>
      <w:r>
        <w:rPr>
          <w:rFonts w:hint="eastAsia" w:ascii="宋体" w:hAnsi="宋体" w:cs="宋体"/>
          <w:spacing w:val="4"/>
          <w:sz w:val="28"/>
          <w:szCs w:val="28"/>
          <w:u w:val="single"/>
        </w:rPr>
        <w:t>自投标之日起90天内</w:t>
      </w:r>
      <w:r>
        <w:rPr>
          <w:rFonts w:hint="eastAsia" w:ascii="宋体" w:hAnsi="宋体" w:cs="宋体"/>
          <w:spacing w:val="4"/>
          <w:sz w:val="28"/>
          <w:szCs w:val="28"/>
        </w:rPr>
        <w:t>），本投标响应函对我方具有约束力。</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 xml:space="preserve">6）同意提供贵方可能另外要求的与本投标有关的任何证据和资料。 </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7）除非另外达成协议并生效，你方的中标通知书和本投标文件将成为约束双方的合同文件的组成部分。</w:t>
      </w:r>
    </w:p>
    <w:p>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8）与本投标有关的一切正式往来通讯为：</w:t>
      </w:r>
    </w:p>
    <w:p>
      <w:pPr>
        <w:spacing w:line="520" w:lineRule="exact"/>
        <w:jc w:val="left"/>
        <w:rPr>
          <w:rFonts w:hint="eastAsia" w:ascii="宋体" w:hAnsi="宋体" w:cs="宋体"/>
          <w:spacing w:val="4"/>
          <w:sz w:val="28"/>
          <w:szCs w:val="28"/>
        </w:rPr>
      </w:pPr>
      <w:r>
        <w:rPr>
          <w:rFonts w:hint="eastAsia" w:ascii="宋体" w:hAnsi="宋体" w:cs="宋体"/>
          <w:spacing w:val="4"/>
          <w:sz w:val="28"/>
          <w:szCs w:val="28"/>
        </w:rPr>
        <w:t>联系地址：                        邮政编码：</w:t>
      </w:r>
    </w:p>
    <w:p>
      <w:pPr>
        <w:spacing w:line="520" w:lineRule="exact"/>
        <w:jc w:val="left"/>
        <w:rPr>
          <w:rFonts w:hint="eastAsia" w:ascii="宋体" w:hAnsi="宋体" w:cs="宋体"/>
          <w:spacing w:val="4"/>
          <w:sz w:val="28"/>
          <w:szCs w:val="28"/>
        </w:rPr>
      </w:pPr>
      <w:r>
        <w:rPr>
          <w:rFonts w:hint="eastAsia" w:ascii="宋体" w:hAnsi="宋体" w:cs="宋体"/>
          <w:spacing w:val="4"/>
          <w:sz w:val="28"/>
          <w:szCs w:val="28"/>
        </w:rPr>
        <w:t>电    话：                        传    真：</w:t>
      </w:r>
    </w:p>
    <w:p>
      <w:pPr>
        <w:spacing w:line="520" w:lineRule="exact"/>
        <w:jc w:val="left"/>
        <w:rPr>
          <w:rFonts w:hint="eastAsia" w:ascii="宋体" w:hAnsi="宋体" w:cs="宋体"/>
          <w:spacing w:val="4"/>
          <w:sz w:val="28"/>
          <w:szCs w:val="28"/>
        </w:rPr>
      </w:pPr>
      <w:r>
        <w:rPr>
          <w:rFonts w:hint="eastAsia" w:ascii="宋体" w:hAnsi="宋体" w:cs="宋体"/>
          <w:spacing w:val="4"/>
          <w:sz w:val="28"/>
          <w:szCs w:val="28"/>
        </w:rPr>
        <w:t xml:space="preserve">投标人名称（盖章）：       </w:t>
      </w:r>
    </w:p>
    <w:p>
      <w:pPr>
        <w:spacing w:line="520" w:lineRule="exact"/>
        <w:jc w:val="left"/>
        <w:rPr>
          <w:rFonts w:hint="eastAsia" w:ascii="宋体" w:hAnsi="宋体" w:cs="宋体"/>
          <w:spacing w:val="4"/>
          <w:sz w:val="28"/>
          <w:szCs w:val="28"/>
        </w:rPr>
      </w:pPr>
      <w:r>
        <w:rPr>
          <w:rFonts w:hint="eastAsia" w:ascii="宋体" w:hAnsi="宋体" w:cs="宋体"/>
          <w:spacing w:val="4"/>
          <w:sz w:val="28"/>
          <w:szCs w:val="28"/>
        </w:rPr>
        <w:t xml:space="preserve">投标人法定代表人签字或盖章：             </w:t>
      </w:r>
    </w:p>
    <w:p>
      <w:pPr>
        <w:spacing w:line="520" w:lineRule="exact"/>
        <w:jc w:val="center"/>
        <w:rPr>
          <w:rFonts w:hint="eastAsia" w:ascii="宋体" w:hAnsi="宋体" w:cs="宋体"/>
          <w:spacing w:val="4"/>
          <w:sz w:val="28"/>
          <w:szCs w:val="28"/>
        </w:rPr>
      </w:pPr>
      <w:r>
        <w:rPr>
          <w:rFonts w:hint="eastAsia" w:ascii="宋体" w:hAnsi="宋体" w:cs="宋体"/>
          <w:spacing w:val="4"/>
          <w:sz w:val="28"/>
          <w:szCs w:val="28"/>
          <w:lang w:val="en-US" w:eastAsia="zh-CN"/>
        </w:rPr>
        <w:t xml:space="preserve">                  </w:t>
      </w:r>
      <w:r>
        <w:rPr>
          <w:rFonts w:hint="eastAsia" w:ascii="宋体" w:hAnsi="宋体" w:cs="宋体"/>
          <w:spacing w:val="4"/>
          <w:sz w:val="28"/>
          <w:szCs w:val="28"/>
        </w:rPr>
        <w:t>日    期：</w:t>
      </w:r>
    </w:p>
    <w:p>
      <w:pPr>
        <w:spacing w:line="580" w:lineRule="exact"/>
        <w:jc w:val="center"/>
        <w:rPr>
          <w:rFonts w:hint="eastAsia" w:ascii="宋体" w:hAnsi="宋体" w:cs="宋体"/>
          <w:sz w:val="32"/>
          <w:szCs w:val="32"/>
        </w:rPr>
      </w:pPr>
      <w:r>
        <w:rPr>
          <w:rFonts w:hint="eastAsia" w:ascii="宋体" w:hAnsi="宋体" w:cs="宋体"/>
        </w:rPr>
        <w:br w:type="page"/>
      </w:r>
      <w:bookmarkStart w:id="55" w:name="_Toc363474028"/>
      <w:bookmarkStart w:id="56" w:name="_Toc403077649"/>
      <w:r>
        <w:rPr>
          <w:rFonts w:hint="eastAsia" w:ascii="宋体" w:hAnsi="宋体" w:cs="宋体"/>
          <w:b/>
          <w:bCs/>
          <w:sz w:val="32"/>
          <w:szCs w:val="32"/>
        </w:rPr>
        <w:t>二、法定代表人授权委托书</w:t>
      </w:r>
      <w:bookmarkEnd w:id="55"/>
      <w:bookmarkEnd w:id="56"/>
    </w:p>
    <w:p>
      <w:pPr>
        <w:topLinePunct/>
        <w:spacing w:line="580" w:lineRule="exact"/>
        <w:ind w:firstLine="560" w:firstLineChars="200"/>
        <w:rPr>
          <w:rFonts w:hint="eastAsia" w:ascii="宋体" w:hAnsi="宋体" w:cs="宋体"/>
          <w:sz w:val="28"/>
          <w:szCs w:val="28"/>
        </w:rPr>
      </w:pPr>
    </w:p>
    <w:p>
      <w:pPr>
        <w:spacing w:line="360" w:lineRule="auto"/>
        <w:jc w:val="left"/>
        <w:rPr>
          <w:rFonts w:hint="eastAsia" w:ascii="宋体" w:hAnsi="宋体" w:cs="宋体"/>
          <w:spacing w:val="4"/>
          <w:sz w:val="28"/>
          <w:szCs w:val="28"/>
          <w:u w:val="single"/>
        </w:rPr>
      </w:pPr>
      <w:r>
        <w:rPr>
          <w:rFonts w:hint="eastAsia" w:ascii="宋体" w:hAnsi="宋体" w:cs="宋体"/>
          <w:spacing w:val="4"/>
          <w:sz w:val="28"/>
          <w:szCs w:val="28"/>
        </w:rPr>
        <w:t>致：</w:t>
      </w:r>
      <w:r>
        <w:rPr>
          <w:rFonts w:hint="eastAsia" w:ascii="宋体" w:hAnsi="宋体" w:cs="宋体"/>
          <w:sz w:val="28"/>
          <w:szCs w:val="28"/>
          <w:u w:val="single"/>
        </w:rPr>
        <w:t>陕西燃气集团工程有限公司</w:t>
      </w:r>
      <w:r>
        <w:rPr>
          <w:rFonts w:hint="eastAsia" w:ascii="宋体" w:hAnsi="宋体" w:cs="宋体"/>
          <w:spacing w:val="4"/>
          <w:sz w:val="28"/>
          <w:szCs w:val="28"/>
          <w:u w:val="single"/>
        </w:rPr>
        <w:t xml:space="preserve">    </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u w:val="single"/>
        </w:rPr>
        <w:t>(投标人名称)</w:t>
      </w:r>
      <w:r>
        <w:rPr>
          <w:rFonts w:hint="eastAsia" w:ascii="宋体" w:hAnsi="宋体" w:cs="宋体"/>
          <w:spacing w:val="4"/>
          <w:sz w:val="28"/>
          <w:szCs w:val="28"/>
        </w:rPr>
        <w:t>按中华人民共和国法律于</w:t>
      </w:r>
      <w:r>
        <w:rPr>
          <w:rFonts w:hint="eastAsia" w:ascii="宋体" w:hAnsi="宋体" w:cs="宋体"/>
          <w:spacing w:val="4"/>
          <w:sz w:val="28"/>
          <w:szCs w:val="28"/>
          <w:u w:val="single"/>
        </w:rPr>
        <w:t>（  年  月  日 ）</w:t>
      </w:r>
      <w:r>
        <w:rPr>
          <w:rFonts w:hint="eastAsia" w:ascii="宋体" w:hAnsi="宋体" w:cs="宋体"/>
          <w:spacing w:val="4"/>
          <w:sz w:val="28"/>
          <w:szCs w:val="28"/>
        </w:rPr>
        <w:t>成立。</w:t>
      </w:r>
      <w:r>
        <w:rPr>
          <w:rFonts w:hint="eastAsia" w:ascii="宋体" w:hAnsi="宋体" w:cs="宋体"/>
          <w:spacing w:val="4"/>
          <w:sz w:val="28"/>
          <w:szCs w:val="28"/>
          <w:u w:val="single"/>
        </w:rPr>
        <w:t>(法定代表人姓名)</w:t>
      </w:r>
      <w:r>
        <w:rPr>
          <w:rFonts w:hint="eastAsia" w:ascii="宋体" w:hAnsi="宋体" w:cs="宋体"/>
          <w:spacing w:val="4"/>
          <w:sz w:val="28"/>
          <w:szCs w:val="28"/>
        </w:rPr>
        <w:t>特授权</w:t>
      </w:r>
      <w:r>
        <w:rPr>
          <w:rFonts w:hint="eastAsia" w:ascii="宋体" w:hAnsi="宋体" w:cs="宋体"/>
          <w:spacing w:val="4"/>
          <w:sz w:val="28"/>
          <w:szCs w:val="28"/>
          <w:u w:val="single"/>
        </w:rPr>
        <w:t>（ 被授权人姓名 ）</w:t>
      </w:r>
      <w:r>
        <w:rPr>
          <w:rFonts w:hint="eastAsia" w:ascii="宋体" w:hAnsi="宋体" w:cs="宋体"/>
          <w:spacing w:val="4"/>
          <w:sz w:val="28"/>
          <w:szCs w:val="28"/>
        </w:rPr>
        <w:t>代表我公司全权办理针对本次</w:t>
      </w:r>
      <w:r>
        <w:rPr>
          <w:rFonts w:hint="eastAsia" w:ascii="宋体" w:hAnsi="宋体" w:cs="宋体"/>
          <w:spacing w:val="4"/>
          <w:sz w:val="28"/>
          <w:szCs w:val="28"/>
          <w:u w:val="single"/>
        </w:rPr>
        <w:t xml:space="preserve"> </w:t>
      </w:r>
      <w:r>
        <w:rPr>
          <w:rFonts w:hint="eastAsia" w:ascii="宋体" w:hAnsi="宋体" w:cs="宋体"/>
          <w:spacing w:val="4"/>
          <w:sz w:val="28"/>
          <w:szCs w:val="28"/>
          <w:highlight w:val="none"/>
          <w:u w:val="single"/>
        </w:rPr>
        <w:t xml:space="preserve"> </w:t>
      </w:r>
      <w:r>
        <w:rPr>
          <w:rFonts w:hint="eastAsia" w:ascii="宋体" w:hAnsi="宋体" w:eastAsia="宋体" w:cs="宋体"/>
          <w:spacing w:val="4"/>
          <w:sz w:val="28"/>
          <w:szCs w:val="28"/>
          <w:u w:val="single"/>
          <w:lang w:val="en-US" w:eastAsia="zh-CN"/>
        </w:rPr>
        <w:t>西安国际港务区能源站工程锅炉扩建项目建筑及室外工程机电安装施工</w:t>
      </w:r>
      <w:r>
        <w:rPr>
          <w:rFonts w:hint="eastAsia" w:ascii="宋体" w:hAnsi="宋体" w:eastAsia="宋体" w:cs="宋体"/>
          <w:spacing w:val="4"/>
          <w:sz w:val="28"/>
          <w:szCs w:val="28"/>
          <w:highlight w:val="none"/>
          <w:u w:val="single"/>
          <w:lang w:val="en-US" w:eastAsia="zh-CN"/>
        </w:rPr>
        <w:t>劳务分包</w:t>
      </w:r>
      <w:r>
        <w:rPr>
          <w:rFonts w:hint="eastAsia" w:ascii="宋体" w:hAnsi="宋体" w:eastAsia="宋体" w:cs="宋体"/>
          <w:spacing w:val="4"/>
          <w:sz w:val="28"/>
          <w:szCs w:val="28"/>
          <w:highlight w:val="none"/>
          <w:u w:val="single"/>
        </w:rPr>
        <w:t xml:space="preserve"> </w:t>
      </w:r>
      <w:r>
        <w:rPr>
          <w:rFonts w:hint="eastAsia" w:ascii="宋体" w:hAnsi="宋体" w:cs="宋体"/>
          <w:spacing w:val="4"/>
          <w:sz w:val="28"/>
          <w:szCs w:val="28"/>
          <w:u w:val="single"/>
        </w:rPr>
        <w:t xml:space="preserve"> </w:t>
      </w:r>
      <w:r>
        <w:rPr>
          <w:rFonts w:hint="eastAsia" w:ascii="宋体" w:hAnsi="宋体" w:cs="宋体"/>
          <w:spacing w:val="4"/>
          <w:sz w:val="28"/>
          <w:szCs w:val="28"/>
        </w:rPr>
        <w:t>的投标、签约等具体工作，并签署全部有关的文件、协议及合同。</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我公司对被授权人的签名负全部责任。</w:t>
      </w:r>
    </w:p>
    <w:p>
      <w:pPr>
        <w:spacing w:line="360" w:lineRule="auto"/>
        <w:ind w:right="540" w:rightChars="257" w:firstLine="560" w:firstLineChars="200"/>
        <w:jc w:val="left"/>
        <w:rPr>
          <w:rFonts w:hint="eastAsia" w:ascii="宋体" w:hAnsi="宋体" w:cs="宋体"/>
          <w:sz w:val="28"/>
          <w:szCs w:val="28"/>
        </w:rPr>
      </w:pPr>
      <w:r>
        <w:rPr>
          <w:rFonts w:hint="eastAsia" w:ascii="宋体" w:hAnsi="宋体" w:cs="宋体"/>
          <w:sz w:val="28"/>
          <w:szCs w:val="28"/>
        </w:rPr>
        <w:t>委托期限：自</w:t>
      </w:r>
      <w:r>
        <w:rPr>
          <w:rFonts w:hint="eastAsia" w:ascii="宋体" w:hAnsi="宋体" w:cs="宋体"/>
          <w:sz w:val="28"/>
          <w:szCs w:val="28"/>
          <w:u w:val="single"/>
        </w:rPr>
        <w:t xml:space="preserve">   年   月   日</w:t>
      </w:r>
      <w:r>
        <w:rPr>
          <w:rFonts w:hint="eastAsia" w:ascii="宋体" w:hAnsi="宋体" w:cs="宋体"/>
          <w:sz w:val="28"/>
          <w:szCs w:val="28"/>
        </w:rPr>
        <w:t>至</w:t>
      </w:r>
      <w:r>
        <w:rPr>
          <w:rFonts w:hint="eastAsia" w:ascii="宋体" w:hAnsi="宋体" w:cs="宋体"/>
          <w:sz w:val="28"/>
          <w:szCs w:val="28"/>
          <w:u w:val="single"/>
        </w:rPr>
        <w:t xml:space="preserve">    年   月   日</w:t>
      </w:r>
    </w:p>
    <w:p>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本授权书于</w:t>
      </w:r>
      <w:r>
        <w:rPr>
          <w:rFonts w:hint="eastAsia" w:ascii="宋体" w:hAnsi="宋体" w:cs="宋体"/>
          <w:spacing w:val="4"/>
          <w:sz w:val="28"/>
          <w:szCs w:val="28"/>
          <w:u w:val="single"/>
        </w:rPr>
        <w:t xml:space="preserve">      年   月   日</w:t>
      </w:r>
      <w:r>
        <w:rPr>
          <w:rFonts w:hint="eastAsia" w:ascii="宋体" w:hAnsi="宋体" w:cs="宋体"/>
          <w:spacing w:val="4"/>
          <w:sz w:val="28"/>
          <w:szCs w:val="28"/>
        </w:rPr>
        <w:t>签字生效，特此证明。</w:t>
      </w:r>
    </w:p>
    <w:p>
      <w:pPr>
        <w:spacing w:line="360" w:lineRule="auto"/>
        <w:ind w:firstLine="576" w:firstLineChars="200"/>
        <w:jc w:val="left"/>
        <w:rPr>
          <w:rFonts w:hint="eastAsia" w:ascii="宋体" w:hAnsi="宋体" w:cs="宋体"/>
          <w:spacing w:val="4"/>
          <w:sz w:val="28"/>
          <w:szCs w:val="28"/>
        </w:rPr>
      </w:pPr>
    </w:p>
    <w:tbl>
      <w:tblPr>
        <w:tblStyle w:val="17"/>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被授权人签字或盖章：</w:t>
            </w:r>
          </w:p>
        </w:tc>
        <w:tc>
          <w:tcPr>
            <w:tcW w:w="399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法定代表人签字或盖章：</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c>
          <w:tcPr>
            <w:tcW w:w="399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r>
      <w:tr>
        <w:trPr>
          <w:trHeight w:val="600" w:hRule="atLeast"/>
        </w:trPr>
        <w:tc>
          <w:tcPr>
            <w:tcW w:w="420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c>
          <w:tcPr>
            <w:tcW w:w="399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cs="宋体"/>
                <w:spacing w:val="4"/>
                <w:sz w:val="28"/>
                <w:szCs w:val="28"/>
              </w:rPr>
            </w:pPr>
            <w:r>
              <w:rPr>
                <w:rFonts w:hint="eastAsia" w:ascii="宋体" w:hAnsi="宋体" w:cs="宋体"/>
                <w:spacing w:val="4"/>
                <w:sz w:val="28"/>
                <w:szCs w:val="28"/>
              </w:rPr>
              <w:t>所在部门：</w:t>
            </w:r>
          </w:p>
        </w:tc>
        <w:tc>
          <w:tcPr>
            <w:tcW w:w="3990" w:type="dxa"/>
            <w:noWrap w:val="0"/>
            <w:vAlign w:val="top"/>
          </w:tcPr>
          <w:p>
            <w:pPr>
              <w:spacing w:line="360" w:lineRule="auto"/>
              <w:jc w:val="left"/>
              <w:rPr>
                <w:rFonts w:hint="eastAsia" w:ascii="宋体" w:hAnsi="宋体" w:cs="宋体"/>
                <w:spacing w:val="4"/>
                <w:sz w:val="28"/>
                <w:szCs w:val="28"/>
              </w:rPr>
            </w:pPr>
          </w:p>
        </w:tc>
      </w:tr>
    </w:tbl>
    <w:p>
      <w:pPr>
        <w:spacing w:line="360" w:lineRule="auto"/>
        <w:ind w:firstLine="587" w:firstLineChars="204"/>
        <w:rPr>
          <w:rFonts w:hint="eastAsia" w:ascii="宋体" w:hAnsi="宋体" w:cs="宋体"/>
          <w:spacing w:val="4"/>
          <w:sz w:val="28"/>
          <w:szCs w:val="28"/>
        </w:rPr>
      </w:pPr>
      <w:r>
        <w:rPr>
          <w:rFonts w:hint="eastAsia" w:ascii="宋体" w:hAnsi="宋体" w:cs="宋体"/>
          <w:spacing w:val="4"/>
          <w:sz w:val="28"/>
          <w:szCs w:val="28"/>
        </w:rPr>
        <w:t>附：法定代表人、被授权人二代身份证（正反面）复印件</w:t>
      </w:r>
    </w:p>
    <w:p>
      <w:pPr>
        <w:spacing w:line="360" w:lineRule="auto"/>
        <w:ind w:firstLine="5250"/>
        <w:rPr>
          <w:rFonts w:hint="eastAsia" w:ascii="宋体" w:hAnsi="宋体" w:cs="宋体"/>
          <w:spacing w:val="4"/>
          <w:sz w:val="28"/>
          <w:szCs w:val="28"/>
        </w:rPr>
      </w:pPr>
      <w:r>
        <w:rPr>
          <w:rFonts w:hint="eastAsia" w:ascii="宋体" w:hAnsi="宋体" w:cs="宋体"/>
          <w:spacing w:val="4"/>
          <w:sz w:val="28"/>
          <w:szCs w:val="28"/>
        </w:rPr>
        <w:t>投标人名称（公章）</w:t>
      </w:r>
    </w:p>
    <w:p>
      <w:pPr>
        <w:spacing w:line="360" w:lineRule="auto"/>
        <w:ind w:firstLine="5250"/>
        <w:rPr>
          <w:rFonts w:hint="eastAsia" w:ascii="宋体" w:hAnsi="宋体" w:cs="宋体"/>
          <w:spacing w:val="4"/>
          <w:sz w:val="28"/>
          <w:szCs w:val="28"/>
        </w:rPr>
      </w:pPr>
      <w:r>
        <w:rPr>
          <w:rFonts w:hint="eastAsia" w:ascii="宋体" w:hAnsi="宋体" w:cs="宋体"/>
          <w:spacing w:val="4"/>
          <w:sz w:val="28"/>
          <w:szCs w:val="28"/>
        </w:rPr>
        <w:t>日期：</w:t>
      </w:r>
    </w:p>
    <w:p>
      <w:pPr>
        <w:spacing w:line="580" w:lineRule="exact"/>
        <w:jc w:val="center"/>
        <w:rPr>
          <w:rFonts w:hint="eastAsia" w:ascii="宋体" w:hAnsi="宋体" w:cs="宋体"/>
          <w:b/>
          <w:bCs/>
          <w:sz w:val="32"/>
          <w:szCs w:val="32"/>
        </w:rPr>
      </w:pPr>
      <w:r>
        <w:rPr>
          <w:rFonts w:hint="eastAsia" w:ascii="宋体" w:hAnsi="宋体" w:cs="宋体"/>
          <w:spacing w:val="4"/>
        </w:rPr>
        <w:br w:type="page"/>
      </w:r>
      <w:r>
        <w:rPr>
          <w:rFonts w:hint="eastAsia" w:ascii="宋体" w:hAnsi="宋体" w:cs="宋体"/>
          <w:b/>
          <w:bCs/>
          <w:sz w:val="32"/>
          <w:szCs w:val="32"/>
        </w:rPr>
        <w:t>三、报  价  单</w:t>
      </w:r>
    </w:p>
    <w:p>
      <w:pPr>
        <w:spacing w:line="580" w:lineRule="exact"/>
        <w:rPr>
          <w:rFonts w:hint="eastAsia"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 xml:space="preserve">陕西燃气集团工程有限公司 </w:t>
      </w:r>
    </w:p>
    <w:p>
      <w:pPr>
        <w:numPr>
          <w:ilvl w:val="0"/>
          <w:numId w:val="4"/>
        </w:numPr>
        <w:spacing w:line="580" w:lineRule="exact"/>
        <w:ind w:firstLine="560" w:firstLineChars="200"/>
        <w:rPr>
          <w:rFonts w:hint="eastAsia" w:ascii="宋体" w:hAnsi="宋体" w:cs="宋体"/>
          <w:sz w:val="28"/>
          <w:szCs w:val="28"/>
        </w:rPr>
      </w:pPr>
      <w:r>
        <w:rPr>
          <w:rFonts w:hint="eastAsia" w:ascii="宋体" w:hAnsi="宋体" w:cs="宋体"/>
          <w:sz w:val="28"/>
          <w:szCs w:val="28"/>
        </w:rPr>
        <w:t>就贵公司</w:t>
      </w:r>
      <w:r>
        <w:rPr>
          <w:rFonts w:hint="eastAsia" w:ascii="宋体" w:hAnsi="宋体" w:cs="宋体"/>
          <w:spacing w:val="4"/>
          <w:sz w:val="28"/>
          <w:szCs w:val="28"/>
          <w:u w:val="single"/>
        </w:rPr>
        <w:t xml:space="preserve">   </w:t>
      </w:r>
      <w:r>
        <w:rPr>
          <w:rFonts w:hint="eastAsia" w:ascii="宋体" w:hAnsi="宋体" w:eastAsia="宋体" w:cs="宋体"/>
          <w:spacing w:val="4"/>
          <w:sz w:val="28"/>
          <w:szCs w:val="28"/>
          <w:u w:val="single"/>
          <w:lang w:val="en-US" w:eastAsia="zh-CN"/>
        </w:rPr>
        <w:t>西安国际港务区能源站工程锅炉扩建项目建筑及室外工程机电安装施工</w:t>
      </w:r>
      <w:r>
        <w:rPr>
          <w:rFonts w:hint="eastAsia" w:ascii="宋体" w:hAnsi="宋体" w:eastAsia="宋体" w:cs="宋体"/>
          <w:spacing w:val="4"/>
          <w:sz w:val="28"/>
          <w:szCs w:val="28"/>
          <w:highlight w:val="none"/>
          <w:u w:val="single"/>
          <w:lang w:val="en-US" w:eastAsia="zh-CN"/>
        </w:rPr>
        <w:t>劳务分包</w:t>
      </w:r>
      <w:r>
        <w:rPr>
          <w:rFonts w:hint="eastAsia" w:ascii="宋体" w:hAnsi="宋体" w:cs="宋体"/>
          <w:spacing w:val="4"/>
          <w:sz w:val="28"/>
          <w:szCs w:val="28"/>
          <w:u w:val="single"/>
        </w:rPr>
        <w:t xml:space="preserve">   </w:t>
      </w:r>
      <w:r>
        <w:rPr>
          <w:rFonts w:hint="eastAsia" w:ascii="宋体" w:hAnsi="宋体" w:cs="宋体"/>
          <w:sz w:val="28"/>
          <w:szCs w:val="28"/>
        </w:rPr>
        <w:t>事宜，结合我方在施工领域的经验以及市场行情，我方本项目报价为：</w:t>
      </w:r>
    </w:p>
    <w:tbl>
      <w:tblPr>
        <w:tblStyle w:val="17"/>
        <w:tblW w:w="11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00"/>
        <w:gridCol w:w="96"/>
        <w:gridCol w:w="1121"/>
        <w:gridCol w:w="128"/>
        <w:gridCol w:w="4899"/>
        <w:gridCol w:w="657"/>
        <w:gridCol w:w="792"/>
        <w:gridCol w:w="1130"/>
        <w:gridCol w:w="1095"/>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5" w:hRule="atLeast"/>
          <w:jc w:val="center"/>
        </w:trPr>
        <w:tc>
          <w:tcPr>
            <w:tcW w:w="600" w:type="dxa"/>
            <w:shd w:val="clear" w:color="auto" w:fill="FFFFFF"/>
            <w:noWrap w:val="0"/>
            <w:vAlign w:val="center"/>
          </w:tcPr>
          <w:p>
            <w:pPr>
              <w:jc w:val="center"/>
              <w:rPr>
                <w:rFonts w:hint="eastAsia" w:ascii="宋体" w:hAnsi="宋体" w:cs="宋体"/>
                <w:b/>
                <w:bCs/>
                <w:sz w:val="24"/>
                <w:lang w:val="zh-TW" w:eastAsia="zh-TW"/>
              </w:rPr>
            </w:pPr>
            <w:r>
              <w:rPr>
                <w:rFonts w:hint="eastAsia" w:ascii="宋体" w:hAnsi="宋体" w:cs="宋体"/>
                <w:b/>
                <w:bCs/>
                <w:sz w:val="24"/>
                <w:lang w:val="zh-TW" w:eastAsia="zh-TW"/>
              </w:rPr>
              <w:t>序号</w:t>
            </w:r>
          </w:p>
        </w:tc>
        <w:tc>
          <w:tcPr>
            <w:tcW w:w="1217" w:type="dxa"/>
            <w:gridSpan w:val="2"/>
            <w:shd w:val="clear" w:color="auto" w:fill="FFFFFF"/>
            <w:noWrap w:val="0"/>
            <w:vAlign w:val="center"/>
          </w:tcPr>
          <w:p>
            <w:pPr>
              <w:widowControl/>
              <w:jc w:val="center"/>
              <w:textAlignment w:val="center"/>
              <w:rPr>
                <w:rFonts w:hint="eastAsia" w:ascii="宋体" w:hAnsi="宋体" w:cs="宋体"/>
                <w:b/>
                <w:bCs/>
                <w:sz w:val="24"/>
                <w:lang w:val="zh-TW"/>
              </w:rPr>
            </w:pPr>
            <w:r>
              <w:rPr>
                <w:rFonts w:hint="eastAsia" w:ascii="宋体" w:hAnsi="宋体" w:cs="宋体"/>
                <w:b/>
                <w:bCs/>
                <w:color w:val="000000"/>
                <w:kern w:val="0"/>
                <w:sz w:val="24"/>
                <w:lang w:bidi="ar"/>
              </w:rPr>
              <w:t>项目名称及特征</w:t>
            </w:r>
          </w:p>
        </w:tc>
        <w:tc>
          <w:tcPr>
            <w:tcW w:w="5027" w:type="dxa"/>
            <w:gridSpan w:val="2"/>
            <w:shd w:val="clear" w:color="auto" w:fill="FFFFFF"/>
            <w:noWrap w:val="0"/>
            <w:vAlign w:val="center"/>
          </w:tcPr>
          <w:p>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工程内容</w:t>
            </w:r>
          </w:p>
        </w:tc>
        <w:tc>
          <w:tcPr>
            <w:tcW w:w="657" w:type="dxa"/>
            <w:shd w:val="clear" w:color="auto" w:fill="FFFFFF"/>
            <w:noWrap w:val="0"/>
            <w:vAlign w:val="center"/>
          </w:tcPr>
          <w:p>
            <w:pPr>
              <w:widowControl/>
              <w:jc w:val="center"/>
              <w:textAlignment w:val="center"/>
              <w:rPr>
                <w:rFonts w:hint="eastAsia" w:ascii="宋体" w:hAnsi="宋体" w:cs="宋体"/>
                <w:b/>
                <w:bCs/>
                <w:sz w:val="24"/>
                <w:lang w:val="zh-TW"/>
              </w:rPr>
            </w:pPr>
            <w:r>
              <w:rPr>
                <w:rFonts w:hint="eastAsia" w:ascii="宋体" w:hAnsi="宋体" w:cs="宋体"/>
                <w:b/>
                <w:bCs/>
                <w:color w:val="000000"/>
                <w:kern w:val="0"/>
                <w:sz w:val="24"/>
                <w:lang w:bidi="ar"/>
              </w:rPr>
              <w:t>单位</w:t>
            </w:r>
          </w:p>
        </w:tc>
        <w:tc>
          <w:tcPr>
            <w:tcW w:w="792" w:type="dxa"/>
            <w:shd w:val="clear" w:color="auto" w:fill="FFFFFF"/>
            <w:noWrap w:val="0"/>
            <w:vAlign w:val="center"/>
          </w:tcPr>
          <w:p>
            <w:pPr>
              <w:jc w:val="center"/>
              <w:rPr>
                <w:rFonts w:hint="eastAsia" w:ascii="宋体" w:hAnsi="宋体" w:cs="宋体"/>
                <w:b/>
                <w:bCs/>
                <w:sz w:val="24"/>
              </w:rPr>
            </w:pPr>
            <w:r>
              <w:rPr>
                <w:rFonts w:hint="eastAsia" w:ascii="宋体" w:hAnsi="宋体" w:cs="宋体"/>
                <w:b/>
                <w:bCs/>
                <w:sz w:val="24"/>
                <w:lang w:val="zh-TW"/>
              </w:rPr>
              <w:t>数量</w:t>
            </w:r>
          </w:p>
        </w:tc>
        <w:tc>
          <w:tcPr>
            <w:tcW w:w="1130" w:type="dxa"/>
            <w:shd w:val="clear" w:color="auto" w:fill="FFFFFF"/>
            <w:noWrap w:val="0"/>
            <w:vAlign w:val="center"/>
          </w:tcPr>
          <w:p>
            <w:pPr>
              <w:jc w:val="center"/>
              <w:rPr>
                <w:rFonts w:hint="eastAsia" w:ascii="宋体" w:hAnsi="宋体" w:cs="宋体"/>
                <w:b/>
                <w:bCs/>
                <w:sz w:val="24"/>
              </w:rPr>
            </w:pPr>
            <w:r>
              <w:rPr>
                <w:rFonts w:hint="eastAsia" w:ascii="宋体" w:hAnsi="宋体" w:cs="宋体"/>
                <w:b/>
                <w:bCs/>
                <w:sz w:val="24"/>
              </w:rPr>
              <w:t>含税单价</w:t>
            </w:r>
            <w:r>
              <w:rPr>
                <w:rFonts w:hint="eastAsia" w:ascii="宋体" w:hAnsi="宋体" w:cs="宋体"/>
                <w:b/>
                <w:bCs/>
                <w:sz w:val="24"/>
                <w:lang w:val="zh-TW"/>
              </w:rPr>
              <w:t>（元）</w:t>
            </w:r>
          </w:p>
        </w:tc>
        <w:tc>
          <w:tcPr>
            <w:tcW w:w="1095" w:type="dxa"/>
            <w:shd w:val="clear" w:color="auto" w:fill="FFFFFF"/>
            <w:noWrap w:val="0"/>
            <w:vAlign w:val="center"/>
          </w:tcPr>
          <w:p>
            <w:pPr>
              <w:jc w:val="center"/>
              <w:rPr>
                <w:rFonts w:hint="eastAsia" w:ascii="宋体" w:hAnsi="宋体" w:cs="宋体"/>
                <w:b/>
                <w:bCs/>
                <w:sz w:val="24"/>
              </w:rPr>
            </w:pPr>
            <w:r>
              <w:rPr>
                <w:rFonts w:hint="eastAsia" w:ascii="宋体" w:hAnsi="宋体" w:cs="宋体"/>
                <w:b/>
                <w:bCs/>
                <w:sz w:val="24"/>
                <w:lang w:val="zh-TW"/>
              </w:rPr>
              <w:t>含税总价（元）</w:t>
            </w:r>
          </w:p>
        </w:tc>
        <w:tc>
          <w:tcPr>
            <w:tcW w:w="671" w:type="dxa"/>
            <w:shd w:val="clear" w:color="auto" w:fill="FFFFFF"/>
            <w:noWrap w:val="0"/>
            <w:vAlign w:val="center"/>
          </w:tcPr>
          <w:p>
            <w:pPr>
              <w:jc w:val="center"/>
              <w:rPr>
                <w:rFonts w:hint="eastAsia" w:ascii="宋体" w:hAnsi="宋体" w:cs="宋体"/>
                <w:b/>
                <w:bCs/>
                <w:sz w:val="24"/>
                <w:lang w:val="zh-TW"/>
              </w:rPr>
            </w:pPr>
            <w:r>
              <w:rPr>
                <w:rFonts w:hint="eastAsia" w:ascii="宋体" w:hAnsi="宋体" w:cs="宋体"/>
                <w:b/>
                <w:bCs/>
                <w:sz w:val="24"/>
                <w:lang w:val="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9" w:hRule="atLeast"/>
          <w:jc w:val="center"/>
        </w:trPr>
        <w:tc>
          <w:tcPr>
            <w:tcW w:w="11189" w:type="dxa"/>
            <w:gridSpan w:val="10"/>
            <w:shd w:val="clear" w:color="auto" w:fill="FFFFFF"/>
            <w:noWrap w:val="0"/>
            <w:vAlign w:val="center"/>
          </w:tcPr>
          <w:p>
            <w:pPr>
              <w:jc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给排水工程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249" w:type="dxa"/>
            <w:gridSpan w:val="2"/>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钢塑复合管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5.连接形式:卡箍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24.95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7"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2.输送介质（给水、排水、热媒体、燃气、雨水）:压力废水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3.材质:涂塑钢管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5.连接形式:沟槽或法兰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8.54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3.材质:钢衬塑复合管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4.规格:DN65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15.40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48.51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4.规格:DN32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43.66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4.规格:DN25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16.65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4.规格:DN20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8.32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2.输送介质（给水、排水、热媒体、燃气、雨水）:给水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3.材质:钢塑复合管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4.规格:DN15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5.连接形式:丝接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2.23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水表安装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1.公称直径:DN150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1.丝扣水表安装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2.法兰片焊接、法兰水表安装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1.公称直径:DN65</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1.丝扣水表安装</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2.法兰片焊接、法兰水表安装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1.公称直径:DN40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2.旋翼式水表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1.丝扣水表安装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2.法兰片焊接、法兰水表安装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1.公称直径:DN32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1.丝扣水表安装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2.法兰片焊接、法兰水表安装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04"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自动排气阀</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1.型号、规格:ARVX  DN15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压力真空破坏器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1.类型:压力性真空破坏器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2.型号、规格:DN20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4"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减压器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1.名称:可调式减压阀(自带压力表)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3.连接形式:螺纹连接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1.名称:可调式减压阀(自带压力表)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3.连接形式:螺纹连接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螺纹阀门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1.类型:全铜质闸阀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2.型号、规格:DN150，1.6MPa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2.型号、规格:DN40，1.6MPa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1.类型:截止阀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2.型号、规格:DN32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2.型号、规格:DN25，1.6MPa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2.型号、规格:DN20，1.6MPa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1.类型:全铜截止阀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2.型号、规格:DN15，1.6MPa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4"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柔性抗震铸铁管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3.材质:离心铸造承插排水铸铁管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5.连接形式:水泥捻口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18.95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3.材质:离心铸造承插排水铸铁管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5.连接形式:水泥捻口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8.19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3.材质:抗震柔性接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口排水铸铁管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4.规格:DN50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5.连接形式:橡胶圈密封法兰接口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6.85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3.材质:抗震柔性接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口排水铸铁管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4.规格:DN50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5.连接形式:橡胶圈密封法兰接口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4.管道绝热及保护层安装、除锈、刷油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2.材质:柔性铸铁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4.连接形式:石棉水泥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2.套管（包括防水套管）制作、安装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5.80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大便器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1.材质:蹲式大便器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2.组装形式:脚踏式冲洗阀并配置防污隔断装置，含五金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1.器具、附件安装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洗手盆</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1.组装形式:感应式水嘴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2.型号:台式洗手盆，含五金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1.器具、附件安装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组</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地漏</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1.材质:铜质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2.规格:DN50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地面扫除口</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1.材质:铜质 镀铬铜面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2.规格:DN50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56"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塑料管UPVC、PVC、PP-C、PP-R、PE管等</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3.材质:UPVC防紫外线雨水管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5.连接形式:粘接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3.雨水斗安装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22.31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2.输送介质（给水、排水、热媒体、燃气、雨水）:排水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3.材质:UPVC防紫外线雨水管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5.连接形式:粘接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3.雨水斗安装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240.29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6"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离心式泵</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1.名称:潜污泵(自动搅匀)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2.型号:JYWQ80-40-15-1600-4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Q=40M3/H  H=15M N=4KW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3.输送介质:废水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4.安装及配套材料见08S305-26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 2.电动机安装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8"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压力仪表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1.名称:压力表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1.取源部件安装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2.压力表弯制作、刷油、安装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3.本体安装   4.单体校验调整</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36</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焊接法兰阀门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1.类型:止回阀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1.类型:闸阀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1.类型:橡胶软连接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39</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地漏</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1.材质:全铜，网框式地漏(带存水弯)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2.规格:DN150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40</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消火栓镀锌钢管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2.材质:热浸镀锌钢管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4.连接形式:沟槽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1.管道及管件安装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4.管网水冲洗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5.水压试验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267.30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消火栓镀锌钢管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1.材质:热浸镀锌钢管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2.规格:DN65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3.连接形式:沟槽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4.除锈、刷油、防腐设计要求:银粉漆两道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1.管道及管件安装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4.管网水冲洗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5.水压试验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183.10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42</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焊接法兰阀门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1.类型:双向蝶阀 1.6Mpa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波纹补偿器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1.类型:波纹补偿器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2.型号、规格:DN100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焊接法兰阀门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1.类型:全铜闸阀  1.6兆帕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消火栓</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1.规格:消火栓采用SG24E65Z-J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单栓带消防软管卷盘组合式消防柜,尺寸为:1800*700*180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,内均配有DN65阀一个,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DN65麻质衬胶水龙带25m长一条,φ19直流水枪一支,长30m消防软管卷盘一条,安装详见15S202-19页。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46</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试验消火栓</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1.安装部位（室内、室外）:消防柜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2.规格:试验消火栓采用SG24A65-J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型(800*650*240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)消火栓箱,内配DN65消火栓阀一个,DN65麻质衬胶水带25m长一条,φ19直流水枪一支,另带压力表一只。安装详见15S202-54页。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47</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轻便消防水龙</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1.安装部位（室内、室外）:消防柜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2.规格:喷枪、衬胶水带DN65长25m,长30m消防软管卷盘1条,快速接口、接头,阀门,灭火器MF/ABC4两套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3.单栓、双栓:单栓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4.消防柜:1000x380x160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48</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灭火器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1.安装部位（室内、室外）:室内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2.型号:干粉磷酸铵盐灭火器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3.规格:MF/ABC4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具</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atLeast"/>
          <w:jc w:val="center"/>
        </w:trPr>
        <w:tc>
          <w:tcPr>
            <w:tcW w:w="9423" w:type="dxa"/>
            <w:gridSpan w:val="8"/>
            <w:shd w:val="clear" w:color="auto" w:fill="FFFFFF"/>
            <w:noWrap w:val="0"/>
            <w:vAlign w:val="center"/>
          </w:tcPr>
          <w:p>
            <w:pPr>
              <w:widowControl w:val="0"/>
              <w:snapToGrid/>
              <w:spacing w:before="0" w:beforeAutospacing="0" w:after="0" w:afterAutospacing="0" w:line="240" w:lineRule="auto"/>
              <w:jc w:val="center"/>
              <w:textAlignment w:val="baseline"/>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采暖通风工程</w:t>
            </w:r>
          </w:p>
        </w:tc>
        <w:tc>
          <w:tcPr>
            <w:tcW w:w="1766" w:type="dxa"/>
            <w:gridSpan w:val="2"/>
            <w:shd w:val="clear" w:color="auto" w:fill="FFFFFF"/>
            <w:noWrap w:val="0"/>
            <w:vAlign w:val="center"/>
          </w:tcPr>
          <w:p>
            <w:pPr>
              <w:widowControl w:val="0"/>
              <w:snapToGrid/>
              <w:spacing w:before="0" w:beforeAutospacing="0" w:after="0" w:afterAutospacing="0" w:line="240" w:lineRule="auto"/>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49</w:t>
            </w:r>
          </w:p>
        </w:tc>
        <w:tc>
          <w:tcPr>
            <w:tcW w:w="1249" w:type="dxa"/>
            <w:gridSpan w:val="2"/>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轴流通风机</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1.名称:低噪音轴流排风机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2.型号:风量:Q=13000m3/h,全压:P=300Pa;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转速:1450rpm,功率:2.2KW(380V),噪音:≤65dB(A)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1.名称:低噪音墙壁式轴流排风机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2.型号:风量:Q=3500m3/h,全压:P=80Pa;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转速:1450rpm,功率:0.15KW(380V),噪音:≤60dB(A)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1.名称:低噪音墙壁式轴流排风机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2.型号:风量:Q=1000m3/h,全压:P=60Pa;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转速:1450rpm,功率:0.10KW(220V),噪音:≤60dB(A)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1.名称:低噪音轴流排风机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2.型号:风量:Q=12000m3/h,全压:P=300Pa;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转速:1450rpm,功率:2.2KW(380V),噪音:≤65dB(A)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24"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1.名称:低噪音轴流送风机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2.型号:风量:Q=10000m3/h,全压:P=300Pa;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转速:1450rpm,功率:2.2KW(380V),噪音:≤65dB(A)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1.名称:墙壁式轴流排风机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2.型号:风量:Q=3500m3/h,全压:P=80Pa;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转速:1450rpm,功率:0.15KW(380V),噪音:≤58dB(A)带45°防雨弯头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及防虫网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1.名称:低噪音管道排风机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2.型号:风量:Q=1500m3/h,全压:P=250Pa;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转速:1450rpm,功率:0.18KW(220V),噪音:≤55dB(A)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1.名称:低噪音管道排风机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2.型号:风量:Q=1000m3/h,全压:P=250Pa;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转速:1450rpm,功率:0.18KW(220V),噪音:≤55dB(A)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1.名称:吸顶式通风器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2.型号:风量:Q=200m3/h,全压:P=100Pa;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功率:30W(220V),噪音:≤45dB(A)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58</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碳钢通风管道制作安装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3.周长或直径:周长4000mm以下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4.板材厚度:0.75mm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52.09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6"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3.周长或直径:周长2000mm以下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4.板材厚度:0.6mm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10.66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3.周长或直径:周长2000mm以下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4.板材厚度:0.75mm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5.温度、风量测定孔制作 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10.74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2.形状:矩形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3.周长或直径:周长800mm以下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4.板材厚度:0.5mm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10.40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2.形状:圆形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3.周长或直径:直径φ1120以内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4.板材厚度:0.75mm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1.材质:镀锌钢板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2.形状:圆形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3.周长或直径:直径φ200以内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4.板材厚度:0.5mm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1.风管、管件、法兰、零件、支吊架制作、安装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2.弯头导流叶片制作、安装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3.过跨风管落地支架制作、安装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4.风管检查孔制作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5.温度、风量测定孔制作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6.风管保温及保护层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7.风管、法兰、法兰加固框、支吊架、保护层除锈、刷油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0.57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64</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碳钢调节阀制作安装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1.类型:70°防火阀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2.规格:φ630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1.类型:70°防火阀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2.周长:800*400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1.类型:多叶调节阀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2.规格:320*250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1.类型:多叶调节阀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2.规格:250*200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2.制作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3.除锈、刷油</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68</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碳钢风口、散流器制作安装（百叶窗）</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2.规格:800*630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3.散流器制作、安装 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69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碳钢风口、散流器制作安装（百叶窗）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2.规格:800*500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1.类型:防雨百叶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2.规格:630*400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2.规格:500*250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1.类型:单层百叶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2.规格:400*200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1.风口制作、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3.散流器制作、安装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4.百叶窗安装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柔性接口及伸缩节制作安装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柔性接口及伸缩节制作安装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1.名称:普通软接头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2.材质:不燃材料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1.制作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m2</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74</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螺纹阀门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1.类型:闸阀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1.类型:闸阀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2.型号、规格:DN20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1.类型:蝶阀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2.型号、规格:DN65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1.类型:蝶阀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1.类型:蝶阀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2.型号、规格:DN32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79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1.类型:细过滤器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2.型号、规格:Y型(45目) DN65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1.类型:细过滤器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2.型号、规格:Y型(45目) DN50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1.类型:细过滤器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2.型号、规格:Y型(45目) DN32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1.类型:粗过滤器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2.型号、规格:Y型(20目) DN65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1.类型:粗过滤器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2.型号、规格:Y型(20目) DN50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1.类型:粗过滤器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2.型号、规格:Y型(20目) DN32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1.类型:超声波热量表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2.型号、规格:公称流量(m|/h) 4.5具备数据通讯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和远传功能参考 表径DN65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1.类型:超声波热量表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2.型号、规格:公称流量(m|/h)23.5具备数据通讯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和远传功能，参考表径DN40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1.类型:超声波热量表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2.型号、规格:公称流量(m|/h)2.5具备数据通讯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和远传功能，参考表径DN25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1.类型:静态水力平衡阀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2.型号、规格:DN50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1.类型:静态水力平衡阀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2.型号、规格:DN40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1.类型:静态水力平衡阀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2.型号、规格:DN25</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1.类型:两通温控阀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2.型号、规格:DN20</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1.类型:截止阀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2.型号、规格:DN20，1.0MPa</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自动排气阀</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1.型号、规格:DN20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温度仪表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1.名称:温度计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2.规格:0-100℃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1.取源部件制作、安装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3.本体安装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4.单体校验调整</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支</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压力仪表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1.名称:压力表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2.类型:0-1.0MPa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1.取源部件安装 2.本体安装 3.单体校验调整</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96</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钢制柱式散热器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1.片数:25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2.型号、规格:中心距600mm,单片散热量80W(△T=52.5°),承压1.0MPa。含手动跑风阀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组</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2173.00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97</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镀锌钢管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4.规格:DN65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129.18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5.给水管道消毒、冲洗 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126.29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153.24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4.规格:DN32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207.42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4.规格:DN25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5.给水管道消毒、冲洗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131.29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2.输送介质（给水、排水、热媒体、燃气、雨水）:采暖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4.规格:DN20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5.连接形式:螺纹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6.除锈、刷油、防腐、绝热及保护层设计要求:红丹防锈漆两道、银粉漆两道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1.管道、管件及弯管的制作安装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2.套管（包括防水套管）制作、安装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3.管道除锈、刷油、防腐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4.管道绝热及保护层安装、除锈、刷油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5.给水管道消毒、冲洗 6.水压及泄漏试验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634.30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3" w:hRule="atLeast"/>
          <w:jc w:val="center"/>
        </w:trPr>
        <w:tc>
          <w:tcPr>
            <w:tcW w:w="9423" w:type="dxa"/>
            <w:gridSpan w:val="8"/>
            <w:shd w:val="clear" w:color="auto" w:fill="FFFFFF"/>
            <w:noWrap w:val="0"/>
            <w:vAlign w:val="center"/>
          </w:tcPr>
          <w:p>
            <w:pPr>
              <w:widowControl w:val="0"/>
              <w:snapToGrid/>
              <w:spacing w:before="0" w:beforeAutospacing="0" w:after="0" w:afterAutospacing="0" w:line="240" w:lineRule="auto"/>
              <w:jc w:val="center"/>
              <w:textAlignment w:val="baseline"/>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电气设备安装工程</w:t>
            </w:r>
          </w:p>
        </w:tc>
        <w:tc>
          <w:tcPr>
            <w:tcW w:w="1766" w:type="dxa"/>
            <w:gridSpan w:val="2"/>
            <w:shd w:val="clear" w:color="auto" w:fill="FFFFFF"/>
            <w:noWrap w:val="0"/>
            <w:vAlign w:val="center"/>
          </w:tcPr>
          <w:p>
            <w:pPr>
              <w:widowControl w:val="0"/>
              <w:snapToGrid/>
              <w:spacing w:before="0" w:beforeAutospacing="0" w:after="0" w:afterAutospacing="0" w:line="240" w:lineRule="auto"/>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103</w:t>
            </w:r>
          </w:p>
        </w:tc>
        <w:tc>
          <w:tcPr>
            <w:tcW w:w="1249"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低压开关柜</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1.名称、型号:风机配电柜AC-GLJ 防爆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1.基础槽钢制作、安装 2.柜安装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3.端子板安装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4.焊、压接线端子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5.盘柜配线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104</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控制箱</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控制箱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1.名称、型号:潜污泵控制箱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2.规格:500*600*200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1.基础型钢制作、安装 2.箱体安装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105</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配电箱</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1.名称、型号:动力配电箱（AL-Z)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1.名称、型号:风机配电箱（AC-FJJ)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2.规格:500X600X200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1.名称、型号:风机配电箱（AC-SCL)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2.规格:500X600X200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1.名称、型号:动力配电箱（AB-Z）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1.名称、型号:动力配电箱（AP-Z）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1.名称、型号:动力配电箱（AC-PDS）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1.名称、型号:照明配电箱（AL-FJJ）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1.名称、型号:照明配电箱（AL-SCL）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1.名称、型号:照明配电箱（AL-CEMS）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1.名称、型号:照明配电箱（AL-GLJ）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1.名称、型号:照明配电箱（AL-BG）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1.名称、型号:照明配电箱（AL-KZS）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1.名称、型号:照明配电箱（AL-PDS）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2.规格:470X250X140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1.名称、型号:应急照明配电箱（ALE）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2.规格:500x600x200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1.名称、型号:动力配电箱（AP-Z)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2.规格:500*700*140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1.名称、型号:动力配电箱(AC)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2.规格:800*900*250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1.名称、型号:照明配电箱（AL）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2.规格:400*500*140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3.安转高度:距地1.5m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1.名称、型号:应急照明配电箱（ALE）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2.规格:400*500*140，一体式 DC24V输出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3.安转高度:距地1.2m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4.回路控制、通讯功能、为灯具供电AC220V输入DC24V安全电压输出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1.名称、型号:应急照明配电箱（BR-D）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2.规格:400*500*140，一体式 DC24V输出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3.安转高度:距地1.2m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4.回路控制、通讯功能、为灯具供电AC220V输入DC24V安全电压输出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1.名称、型号:动力配电箱（AP)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2.规格:800*900*250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3.安装高度:距地1.5米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1.名称、型号:风机启停按钮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126</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低压交流异步电动机</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1.名称、型号、类别:风机检查接线调试，3KW以下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1.检查接线（包括接地）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2.系统调试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127</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微型电机、电加热器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1.名称、型号:微型电机检查接线、调试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1.检查接线（包括接地）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2.系统调试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128</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电气配管</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3.规格:SC20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43.43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3.规格:SC25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46.51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3.规格:SC32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502.78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3.规格:SC40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21.25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5"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2.规格:SC65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3.配置形式及部位:暗配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4.防腐油漆 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51.65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3.规格:SC15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4.配置形式及部位:明敷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1545.58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1.名称:紧定式钢管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3.规格:SC25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4.配置形式及部位:明敷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825.22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1.名称:热镀锌钢管 JDG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2.规格:SC15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3.配置形式及部位:WC,CC，FC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1.刨沟槽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2084.27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1.名称:热镀锌钢管 JDG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2.规格:SC20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3.配置形式及部位:WC,CC，FC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1.刨沟槽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30.50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1.名称:紧定式镀锌钢管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3.规格:SC25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4.配置形式及部位:WS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58.80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1.名称:紧定式镀锌钢管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2.材质:镀锌钢管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3.规格:SC32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4.配置形式及部位:WS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1.电线管路敷设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2.接线盒（箱）、灯头盒、开关盒、插座盒安装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3.防腐油漆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4.接地</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539.15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139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电力电缆</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1.型号:YHS-4x2.5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1.型号:YJV-4X4</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1.电缆敷设</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2.电缆头制作、安装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604.45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1.型号:YJV-5X6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255.64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5"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1.型号:YJV-5X10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21.25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1.型号:NH-YJV-4X35+1X16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51.65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1.型号:YFD-RTXMY-3(1x4)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145</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电气配线</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2.导线型号、材质、规格:WDZN-RYSP-2*1.5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2.导线型号、材质、规格:BV-2.5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3313.02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6"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2.导线型号、材质、规格:BV-4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1072.16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2.导线型号、材质、规格:WDZN-RYSP-2*2.5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825.22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149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2.导线型号、材质、规格:NH-RVS-2x1.5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1266.74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2.导线型号、材质、规格:NH-RVVP-2X1.5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219.44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2.导线型号、材质、规格:NH-BV-2X4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18.50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2.导线型号、材质、规格:NH-BV-2X2.5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631.67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2.导线型号、材质、规格:NH-BV-2X1.5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4.80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1.配线形式:管内穿线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2.导线型号、材质、规格:BV-4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3.敷设部位或线制:管内敷设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1.配线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2.管内穿线</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202.73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155</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控制电缆</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1.型号:ZR-KVV-4x1.5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1.揭（盖）盖板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4.电缆防护</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8.60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1.型号:KVV-4X1.5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331.28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1.型号:KVV-6X1.5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2.电缆头制作、安装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3.21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1.型号:KVV-8X1.5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1.电缆敷设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2.电缆头制作、安装 3.防火堵洞</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255.87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159</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电缆桥架</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1.型号、规格:200*100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2.材质:钢制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3.类型:梯式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1.电缆桥架安装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2.桥架支撑架安装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59.65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160</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小电器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1.名称:单联开关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1.名称:双联开关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1.名称:三联开关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1.名称:四联开关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2.型号:220V 10A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1.名称:带保护接点暗装插座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2.型号:220V10A安全型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1.名称:空调插座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2.型号:220V 20A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1.名称:密闭双极开关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2.型号:250V 16A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1.名称:安全型三极暗装插座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2.型号:250V 16A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1.名称:三联开关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2.焊、压接线端子</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工厂灯</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1.名称、型号:防水防尘灯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2.规格:LED 100W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3.安装方式及高度:吸顶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1.名称、型号:广照型灯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2.规格:100W LED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3.安装方式及高度:屋顶钢梁吊装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2.安装 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1.名称、型号:壁灯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2.规格:80W LED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3.安装方式及高度:距地2.5米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6"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1.名称、型号:天棚灯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2.规格:30W LED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3.安装方式及高度:吸顶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1.名称、型号:防水防尘灯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2.规格:100W LED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3.安装方式及高度:吸顶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174</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荧光灯</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1.名称:壁装单管荧光灯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2.型号:1x36W T5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3.安装方式:壁装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1.名称:防爆双管荧光灯</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2.型号:2x36W T5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3.安装方式:吸顶</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176</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工厂灯</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1.名称、型号:防爆弯灯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2.规格:150W LED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3.安装方式及高度:距地2.5米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3.油漆</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177</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装饰灯</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消防应急照明灯具安全出口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2.型号:1.灯内不带电池组2.每个设备具有唯一地址码3.可编程序控制4.故障报警5.无极性两总线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4.安装高度:门框上0.1米挂装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消防应急标志灯具单面双向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2.型号:1.灯内不带电池组2.每个设备具有唯一地址码3.可编程序控制4.故障报警5.无极性两总线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4.安装高度:底距地0.5m壁挂或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底边距地2.5m吊装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消防应急标志灯具单面左向（右向）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4.安装高度:底距地0.5m壁挂或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底边距地2.5m吊装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68.00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消防应急照明灯具壁挂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4.安装高度:距地2.5米挂装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消防应急照明灯具壁挂防爆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4.安装高度:距地2.5米挂装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1.名称:集中电源集中控制型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消防应急照明灯具楼层指示灯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2.型号:灯内不带电池组，每个设备具有唯一地址码，可编程序控制，故障报警，无极性两总线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3.规格:DC24V 3W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4.安装高度:门框上0.1米挂装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1.支架制作、安装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183</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警报装置</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1.名称:火灾应急广播扬声器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2.形式:吸顶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1.名称:防爆火灾应急广播扬声器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2.形式:吸顶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1.名称:火灾声光报警器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1.名称:防爆火灾声光报警器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1.名称:气体灭火声光报警器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2.距地2.4米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1.名称:气体喷洒指示灯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2.底边距地2.4米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按钮</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1.名称:带火警电话插孔的手动报警按钮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2.其他:距地1.3米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2.校接线 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1.名称:带火警电话插孔的手动报警按钮（防爆）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2.其他:距地1.3米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1.规格:消火栓启泵按钮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2.消火栓箱内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1.名称:气体灭火启停按钮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2.其他:距地1.4米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193</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会议电话设备</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1.名称:火警电话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1.本体安装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2.检查调测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3.联网试验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194</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点型探测器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1.名称:感烟火灾探测器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4.探测器调试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33.00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4"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1.名称:感温火灾探测器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4.探测器调试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196</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1.名称:防爆可燃气体探测器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3.校接线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4.探测器调试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1.名称:防爆图像型火灾探测器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1.探头安装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2.底座安装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3.校接线 4.探测器调试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198</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控制箱</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1.名称、型号:控制器操作箱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1.基础型钢制作、安装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199</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模块(接口)</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1.名称:输入/输出模块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控制箱</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1.名称、型号:模块箱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1.基础型钢制作、安装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2.箱体安装</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201</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报警控制器</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1.名称:可燃气体报警控制器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2.安装方式:距地1.5米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1.本体安装 2.校接线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1.名称:通用火灾报警控制器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2.安装方式:距地1.5米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1.本体安装 2.校接线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报警控制器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1.名称:气体灭火报警控制器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2.安装方式:距地1.5米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[工作内容] </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1.本体安装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2.校接线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4"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1.名称:气体灭火控制盘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2.安装方式:距地1.4米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1.本体安装 2.校接线 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205</w:t>
            </w:r>
          </w:p>
        </w:tc>
        <w:tc>
          <w:tcPr>
            <w:tcW w:w="1249" w:type="dxa"/>
            <w:gridSpan w:val="2"/>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避雷装置</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避雷装置</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1.受雷体名称、材质、规格、技术要求（安装部分）:屋面接闪带φ12镀锌圆钢</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2.引下线材质、规格、技术要求（引下形式）:利用柱筋引下</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3.均压环材质、规格、技术要求:镀锌扁钢40*4</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u w:val="none"/>
                <w:lang w:val="en-US" w:eastAsia="zh-CN" w:bidi="ar"/>
              </w:rPr>
              <w:t>[工作内容]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1.避雷针（网）制作、安装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2.引下线敷设、断接卡子制作、安装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3.油漆（防腐）</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4.钢铝窗接地</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5.均压环敷设</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6.柱主筋与圈梁焊接</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7.接地跨接线安装</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8.调试</w:t>
            </w:r>
          </w:p>
        </w:tc>
        <w:tc>
          <w:tcPr>
            <w:tcW w:w="657"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262626"/>
                <w:kern w:val="0"/>
                <w:sz w:val="24"/>
                <w:szCs w:val="24"/>
                <w:u w:val="none"/>
                <w:lang w:val="en-US" w:eastAsia="zh-CN" w:bidi="ar"/>
              </w:rPr>
              <w:t>m2</w:t>
            </w:r>
          </w:p>
        </w:tc>
        <w:tc>
          <w:tcPr>
            <w:tcW w:w="792" w:type="dxa"/>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 xml:space="preserve">3614.22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4" w:hRule="atLeast"/>
          <w:jc w:val="center"/>
        </w:trPr>
        <w:tc>
          <w:tcPr>
            <w:tcW w:w="9423" w:type="dxa"/>
            <w:gridSpan w:val="8"/>
            <w:shd w:val="clear" w:color="auto" w:fill="FFFFFF"/>
            <w:noWrap w:val="0"/>
            <w:vAlign w:val="center"/>
          </w:tcPr>
          <w:p>
            <w:pPr>
              <w:widowControl w:val="0"/>
              <w:snapToGrid/>
              <w:spacing w:before="0" w:beforeAutospacing="0" w:after="0" w:afterAutospacing="0" w:line="240" w:lineRule="auto"/>
              <w:jc w:val="center"/>
              <w:textAlignment w:val="baseline"/>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室外工程</w:t>
            </w:r>
          </w:p>
        </w:tc>
        <w:tc>
          <w:tcPr>
            <w:tcW w:w="1766" w:type="dxa"/>
            <w:gridSpan w:val="2"/>
            <w:shd w:val="clear" w:color="auto" w:fill="FFFFFF"/>
            <w:noWrap w:val="0"/>
            <w:vAlign w:val="center"/>
          </w:tcPr>
          <w:p>
            <w:pPr>
              <w:widowControl w:val="0"/>
              <w:snapToGrid/>
              <w:spacing w:before="0" w:beforeAutospacing="0" w:after="0" w:afterAutospacing="0" w:line="240" w:lineRule="auto"/>
              <w:jc w:val="center"/>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206</w:t>
            </w:r>
          </w:p>
        </w:tc>
        <w:tc>
          <w:tcPr>
            <w:tcW w:w="1249" w:type="dxa"/>
            <w:gridSpan w:val="2"/>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塑料管道铺设</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塑料管道铺设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203.78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7"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2.管材规格:DN80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544.54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2.管材规格:DN32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7.39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209</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1.管道材料名称:聚乙烯(PE)管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2.管材规格:DN25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176.64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2.管材规格:DN150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267.19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211</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2.管材规格:DN65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49.82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212</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2.管材规格:DN40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12.66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6"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213</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2.管材规格:DN32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10.28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214</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1.管道材料名称:TTP-钢丝网骨架复合管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2.管材规格:DN100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3.接口形式:电热熔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2.管道接口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3.消毒冲洗或吹扫</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128.32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215</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1.管道材料名称:FRPP-双壁加筋波纹管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2.管材规格:DN300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3.接口形式:橡胶圈密封接口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1.管道铺设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2.管道接口</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m</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412.95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9"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216</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阀门安装</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1.公称直径:DN150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2.压力要求:1.6Mpa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3.阀门类型:蝶阀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1.法兰片焊接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2.阀门安装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3.阀门压力试验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217</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1.公称直径:DN80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2.压力要求:1.6Mpa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3.阀门类型:蝶阀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1.法兰片焊接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2.阀门安装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3.阀门压力试验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2"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218</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[项目特征]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1.公称直径:DN20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2.压力要求:1.6Mpa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3.阀门类型:截止阀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[工作内容] </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1.法兰片焊接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2.阀门安装 </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3.阀门压力试验</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个</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219</w:t>
            </w:r>
          </w:p>
        </w:tc>
        <w:tc>
          <w:tcPr>
            <w:tcW w:w="1249" w:type="dxa"/>
            <w:gridSpan w:val="2"/>
            <w:vMerge w:val="restart"/>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接地装置</w:t>
            </w: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接地装置</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1.接地极材质、规格:镀锌钢管DN50,2.5米</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u w:val="none"/>
                <w:lang w:val="en-US" w:eastAsia="zh-CN" w:bidi="ar"/>
              </w:rPr>
              <w:t>[工作内容]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1.接地极（板）制作、安装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2.调试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根</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p>
        </w:tc>
        <w:tc>
          <w:tcPr>
            <w:tcW w:w="671" w:type="dxa"/>
            <w:vMerge w:val="restart"/>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atLeast"/>
          <w:jc w:val="center"/>
        </w:trPr>
        <w:tc>
          <w:tcPr>
            <w:tcW w:w="696" w:type="dxa"/>
            <w:gridSpan w:val="2"/>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220</w:t>
            </w:r>
          </w:p>
        </w:tc>
        <w:tc>
          <w:tcPr>
            <w:tcW w:w="1249" w:type="dxa"/>
            <w:gridSpan w:val="2"/>
            <w:vMerge w:val="continue"/>
            <w:shd w:val="clear" w:color="auto" w:fill="FFFFFF"/>
            <w:noWrap w:val="0"/>
            <w:vAlign w:val="center"/>
          </w:tcPr>
          <w:p>
            <w:pPr>
              <w:jc w:val="center"/>
              <w:rPr>
                <w:rFonts w:hint="eastAsia" w:ascii="宋体" w:hAnsi="宋体" w:eastAsia="宋体" w:cs="宋体"/>
                <w:i w:val="0"/>
                <w:iCs w:val="0"/>
                <w:color w:val="262626"/>
                <w:kern w:val="0"/>
                <w:sz w:val="24"/>
                <w:szCs w:val="24"/>
                <w:u w:val="none"/>
                <w:lang w:val="en-US" w:eastAsia="zh-CN" w:bidi="ar"/>
              </w:rPr>
            </w:pPr>
          </w:p>
        </w:tc>
        <w:tc>
          <w:tcPr>
            <w:tcW w:w="4899"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接地装置</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1.接地母线材质、规格:镀锌扁钢40*4</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i w:val="0"/>
                <w:iCs w:val="0"/>
                <w:color w:val="262626"/>
                <w:kern w:val="0"/>
                <w:sz w:val="24"/>
                <w:szCs w:val="24"/>
                <w:u w:val="none"/>
                <w:lang w:val="en-US" w:eastAsia="zh-CN" w:bidi="ar"/>
              </w:rPr>
              <w:t>[工作内容]</w:t>
            </w:r>
            <w:r>
              <w:rPr>
                <w:rFonts w:hint="eastAsia" w:ascii="宋体" w:hAnsi="宋体" w:eastAsia="宋体" w:cs="宋体"/>
                <w:i w:val="0"/>
                <w:iCs w:val="0"/>
                <w:color w:val="262626"/>
                <w:kern w:val="0"/>
                <w:sz w:val="24"/>
                <w:szCs w:val="24"/>
                <w:highlight w:val="none"/>
                <w:u w:val="none"/>
                <w:lang w:val="en-US" w:eastAsia="zh-CN" w:bidi="ar"/>
              </w:rPr>
              <w:t>未尽事宜详见设计图纸；</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1.室外接地极（板）制作、安装</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2.接地母线敷设</w:t>
            </w:r>
          </w:p>
          <w:p>
            <w:pPr>
              <w:keepNext w:val="0"/>
              <w:keepLines w:val="0"/>
              <w:widowControl/>
              <w:suppressLineNumbers w:val="0"/>
              <w:jc w:val="left"/>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262626"/>
                <w:kern w:val="0"/>
                <w:sz w:val="24"/>
                <w:szCs w:val="24"/>
                <w:u w:val="none"/>
                <w:lang w:val="en-US" w:eastAsia="zh-CN" w:bidi="ar"/>
              </w:rPr>
              <w:t>3.调试</w:t>
            </w:r>
          </w:p>
        </w:tc>
        <w:tc>
          <w:tcPr>
            <w:tcW w:w="657"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米</w:t>
            </w:r>
          </w:p>
        </w:tc>
        <w:tc>
          <w:tcPr>
            <w:tcW w:w="792"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262626"/>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964.42 </w:t>
            </w:r>
          </w:p>
        </w:tc>
        <w:tc>
          <w:tcPr>
            <w:tcW w:w="1130" w:type="dxa"/>
            <w:shd w:val="clear" w:color="auto" w:fill="FFFFFF"/>
            <w:noWrap w:val="0"/>
            <w:vAlign w:val="center"/>
          </w:tcPr>
          <w:p>
            <w:pPr>
              <w:widowControl w:val="0"/>
              <w:snapToGrid/>
              <w:spacing w:before="0" w:beforeAutospacing="0" w:after="0" w:afterAutospacing="0" w:line="240" w:lineRule="auto"/>
              <w:jc w:val="center"/>
              <w:textAlignment w:val="baseline"/>
              <w:rPr>
                <w:rFonts w:hint="default" w:ascii="宋体" w:hAnsi="宋体" w:eastAsia="宋体" w:cs="宋体"/>
                <w:kern w:val="2"/>
                <w:sz w:val="24"/>
                <w:szCs w:val="24"/>
                <w:lang w:val="en-US" w:eastAsia="zh-CN" w:bidi="ar-SA"/>
              </w:rPr>
            </w:pPr>
          </w:p>
        </w:tc>
        <w:tc>
          <w:tcPr>
            <w:tcW w:w="1095" w:type="dxa"/>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220</w:t>
            </w:r>
          </w:p>
        </w:tc>
        <w:tc>
          <w:tcPr>
            <w:tcW w:w="671" w:type="dxa"/>
            <w:vMerge w:val="continue"/>
            <w:shd w:val="clear" w:color="auto" w:fill="FFFFFF"/>
            <w:noWrap w:val="0"/>
            <w:vAlign w:val="center"/>
          </w:tcPr>
          <w:p>
            <w:pPr>
              <w:jc w:val="center"/>
              <w:rPr>
                <w:rFonts w:hint="default"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7" w:hRule="atLeast"/>
          <w:jc w:val="center"/>
        </w:trPr>
        <w:tc>
          <w:tcPr>
            <w:tcW w:w="1945" w:type="dxa"/>
            <w:gridSpan w:val="4"/>
            <w:shd w:val="clear" w:color="auto" w:fill="FFFFFF"/>
            <w:noWrap w:val="0"/>
            <w:vAlign w:val="center"/>
          </w:tcPr>
          <w:p>
            <w:pPr>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含税总价（元）</w:t>
            </w:r>
          </w:p>
          <w:p>
            <w:pPr>
              <w:jc w:val="center"/>
              <w:rPr>
                <w:rFonts w:hint="eastAsia" w:ascii="宋体" w:hAnsi="宋体" w:eastAsia="宋体" w:cs="宋体"/>
                <w:i w:val="0"/>
                <w:iCs w:val="0"/>
                <w:color w:val="262626"/>
                <w:kern w:val="0"/>
                <w:sz w:val="24"/>
                <w:szCs w:val="24"/>
                <w:highlight w:val="none"/>
                <w:u w:val="none"/>
                <w:lang w:val="en-US" w:eastAsia="zh-CN" w:bidi="ar"/>
              </w:rPr>
            </w:pPr>
            <w:r>
              <w:rPr>
                <w:rFonts w:hint="eastAsia" w:ascii="宋体" w:hAnsi="宋体" w:eastAsia="宋体" w:cs="宋体"/>
                <w:color w:val="000000"/>
                <w:sz w:val="24"/>
                <w:szCs w:val="24"/>
                <w:highlight w:val="none"/>
              </w:rPr>
              <w:t>税率：3 %</w:t>
            </w:r>
          </w:p>
        </w:tc>
        <w:tc>
          <w:tcPr>
            <w:tcW w:w="9244" w:type="dxa"/>
            <w:gridSpan w:val="6"/>
            <w:shd w:val="clear" w:color="auto" w:fill="FFFFFF"/>
            <w:noWrap w:val="0"/>
            <w:vAlign w:val="center"/>
          </w:tcPr>
          <w:p>
            <w:pPr>
              <w:jc w:val="both"/>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sz w:val="24"/>
                <w:szCs w:val="24"/>
                <w:highlight w:val="none"/>
              </w:rPr>
              <w:t>人民币大写</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 xml:space="preserve"> 小写（￥：</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元）</w:t>
            </w:r>
          </w:p>
        </w:tc>
      </w:tr>
    </w:tbl>
    <w:p>
      <w:pPr>
        <w:tabs>
          <w:tab w:val="left" w:pos="7560"/>
        </w:tabs>
        <w:spacing w:line="580" w:lineRule="exact"/>
        <w:ind w:firstLine="560" w:firstLineChars="200"/>
        <w:rPr>
          <w:rFonts w:hint="eastAsia" w:ascii="宋体" w:hAnsi="宋体" w:cs="宋体"/>
          <w:sz w:val="28"/>
          <w:szCs w:val="28"/>
        </w:rPr>
      </w:pPr>
    </w:p>
    <w:p>
      <w:pPr>
        <w:tabs>
          <w:tab w:val="left" w:pos="7560"/>
        </w:tabs>
        <w:spacing w:line="580" w:lineRule="exact"/>
        <w:ind w:firstLine="560" w:firstLineChars="200"/>
        <w:rPr>
          <w:rFonts w:ascii="宋体" w:hAnsi="宋体" w:cs="宋体"/>
          <w:sz w:val="28"/>
          <w:szCs w:val="28"/>
        </w:rPr>
      </w:pPr>
      <w:r>
        <w:rPr>
          <w:rFonts w:hint="eastAsia" w:ascii="宋体" w:hAnsi="宋体" w:cs="宋体"/>
          <w:sz w:val="28"/>
          <w:szCs w:val="28"/>
        </w:rPr>
        <w:t>2、如果施工过程中出现工程变更，且合同中没有相同的综合单价，则变更工程量单价按照定额计价规则确定的单价下浮</w:t>
      </w:r>
      <w:r>
        <w:rPr>
          <w:rFonts w:ascii="宋体" w:hAnsi="宋体" w:cs="宋体"/>
          <w:sz w:val="28"/>
          <w:szCs w:val="28"/>
          <w:u w:val="single"/>
        </w:rPr>
        <w:t xml:space="preserve">     </w:t>
      </w:r>
      <w:r>
        <w:rPr>
          <w:rFonts w:ascii="宋体" w:hAnsi="宋体" w:cs="宋体"/>
          <w:sz w:val="28"/>
          <w:szCs w:val="28"/>
        </w:rPr>
        <w:t>%</w:t>
      </w:r>
      <w:r>
        <w:rPr>
          <w:rFonts w:hint="eastAsia" w:ascii="宋体" w:hAnsi="宋体" w:cs="宋体"/>
          <w:sz w:val="28"/>
          <w:szCs w:val="28"/>
        </w:rPr>
        <w:t>进行结算（不低于15%）。</w:t>
      </w:r>
    </w:p>
    <w:p>
      <w:pPr>
        <w:spacing w:line="480" w:lineRule="auto"/>
        <w:ind w:firstLine="560" w:firstLineChars="200"/>
        <w:rPr>
          <w:rFonts w:hint="eastAsia" w:ascii="宋体" w:hAnsi="宋体" w:cs="宋体"/>
          <w:sz w:val="28"/>
          <w:szCs w:val="28"/>
          <w:lang w:val="en-US" w:eastAsia="zh-CN"/>
        </w:rPr>
      </w:pPr>
      <w:r>
        <w:rPr>
          <w:rFonts w:ascii="宋体" w:hAnsi="宋体" w:cs="宋体"/>
          <w:sz w:val="28"/>
          <w:szCs w:val="28"/>
        </w:rPr>
        <w:t>3</w:t>
      </w:r>
      <w:r>
        <w:rPr>
          <w:rFonts w:hint="eastAsia" w:ascii="宋体" w:hAnsi="宋体" w:cs="宋体"/>
          <w:sz w:val="28"/>
          <w:szCs w:val="28"/>
        </w:rPr>
        <w:t>、一旦贵单位确定由我方承担本项目施工，我方承诺将全力提供优质服务</w:t>
      </w:r>
      <w:r>
        <w:rPr>
          <w:rFonts w:hint="eastAsia" w:ascii="宋体" w:hAnsi="宋体" w:cs="宋体"/>
          <w:sz w:val="28"/>
          <w:szCs w:val="28"/>
          <w:lang w:eastAsia="zh-CN"/>
        </w:rPr>
        <w:t>。</w:t>
      </w:r>
    </w:p>
    <w:p>
      <w:pPr>
        <w:spacing w:line="480" w:lineRule="auto"/>
        <w:ind w:firstLine="3920" w:firstLineChars="1400"/>
        <w:rPr>
          <w:rFonts w:hint="eastAsia" w:ascii="宋体" w:hAnsi="宋体" w:cs="宋体"/>
          <w:sz w:val="28"/>
          <w:szCs w:val="28"/>
        </w:rPr>
      </w:pPr>
      <w:r>
        <w:rPr>
          <w:rFonts w:hint="eastAsia" w:ascii="宋体" w:hAnsi="宋体" w:cs="宋体"/>
          <w:sz w:val="28"/>
          <w:szCs w:val="28"/>
        </w:rPr>
        <w:t>报价人：</w:t>
      </w:r>
      <w:r>
        <w:rPr>
          <w:rFonts w:hint="eastAsia" w:ascii="宋体" w:hAnsi="宋体" w:cs="宋体"/>
          <w:sz w:val="28"/>
          <w:szCs w:val="28"/>
          <w:u w:val="single"/>
        </w:rPr>
        <w:t xml:space="preserve">                  （盖章）</w:t>
      </w:r>
      <w:r>
        <w:rPr>
          <w:rFonts w:hint="eastAsia" w:ascii="宋体" w:hAnsi="宋体" w:cs="宋体"/>
          <w:sz w:val="28"/>
          <w:szCs w:val="28"/>
        </w:rPr>
        <w:tab/>
      </w:r>
    </w:p>
    <w:p>
      <w:pPr>
        <w:tabs>
          <w:tab w:val="left" w:pos="5940"/>
        </w:tabs>
        <w:rPr>
          <w:rFonts w:hint="eastAsia" w:ascii="宋体" w:hAnsi="宋体" w:cs="宋体"/>
          <w:sz w:val="28"/>
          <w:szCs w:val="28"/>
        </w:rPr>
      </w:pPr>
      <w:r>
        <w:rPr>
          <w:rFonts w:hint="eastAsia" w:ascii="宋体" w:hAnsi="宋体" w:cs="宋体"/>
          <w:sz w:val="28"/>
          <w:szCs w:val="28"/>
        </w:rPr>
        <w:t xml:space="preserve">                            法定代表人</w:t>
      </w:r>
    </w:p>
    <w:p>
      <w:pPr>
        <w:tabs>
          <w:tab w:val="left" w:pos="5940"/>
        </w:tabs>
        <w:rPr>
          <w:rFonts w:hint="eastAsia" w:ascii="宋体" w:hAnsi="宋体" w:cs="宋体"/>
          <w:sz w:val="28"/>
          <w:szCs w:val="28"/>
        </w:rPr>
      </w:pPr>
      <w:r>
        <w:rPr>
          <w:rFonts w:hint="eastAsia" w:ascii="宋体" w:hAnsi="宋体" w:cs="宋体"/>
          <w:sz w:val="28"/>
          <w:szCs w:val="28"/>
        </w:rPr>
        <w:t xml:space="preserve">                            或其委托代理人：</w:t>
      </w:r>
      <w:r>
        <w:rPr>
          <w:rFonts w:hint="eastAsia" w:ascii="宋体" w:hAnsi="宋体" w:cs="宋体"/>
          <w:sz w:val="28"/>
          <w:szCs w:val="28"/>
          <w:u w:val="single"/>
        </w:rPr>
        <w:t xml:space="preserve">               </w:t>
      </w:r>
    </w:p>
    <w:p>
      <w:pPr>
        <w:ind w:firstLine="490"/>
        <w:rPr>
          <w:rFonts w:hint="eastAsia" w:ascii="宋体" w:hAnsi="宋体" w:cs="宋体"/>
          <w:sz w:val="28"/>
          <w:szCs w:val="28"/>
        </w:rPr>
        <w:sectPr>
          <w:headerReference r:id="rId12" w:type="default"/>
          <w:footerReference r:id="rId1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cs="宋体"/>
          <w:sz w:val="28"/>
          <w:szCs w:val="28"/>
        </w:rPr>
        <w:t xml:space="preserve">                                           年   月   日</w:t>
      </w:r>
    </w:p>
    <w:p>
      <w:pPr>
        <w:spacing w:line="360" w:lineRule="auto"/>
        <w:ind w:firstLine="659" w:firstLineChars="200"/>
        <w:jc w:val="left"/>
        <w:rPr>
          <w:rFonts w:hint="eastAsia" w:ascii="宋体" w:hAnsi="宋体" w:cs="宋体"/>
          <w:spacing w:val="4"/>
          <w:sz w:val="28"/>
          <w:szCs w:val="28"/>
        </w:rPr>
      </w:pPr>
      <w:r>
        <w:rPr>
          <w:rFonts w:hint="eastAsia" w:ascii="宋体" w:hAnsi="宋体" w:cs="宋体"/>
          <w:b/>
          <w:bCs/>
          <w:spacing w:val="4"/>
          <w:sz w:val="32"/>
          <w:szCs w:val="32"/>
        </w:rPr>
        <w:t>四、营业执照、开户许可证、资质等相关证明文件</w:t>
      </w:r>
    </w:p>
    <w:p>
      <w:pPr>
        <w:pageBreakBefore/>
        <w:jc w:val="center"/>
        <w:rPr>
          <w:rFonts w:hint="eastAsia" w:ascii="宋体" w:hAnsi="宋体" w:cs="宋体"/>
          <w:b/>
          <w:bCs/>
          <w:sz w:val="32"/>
          <w:szCs w:val="32"/>
        </w:rPr>
      </w:pPr>
      <w:r>
        <w:rPr>
          <w:rFonts w:hint="eastAsia" w:ascii="宋体" w:hAnsi="宋体" w:cs="宋体"/>
          <w:b/>
          <w:bCs/>
          <w:spacing w:val="4"/>
          <w:sz w:val="32"/>
          <w:szCs w:val="32"/>
        </w:rPr>
        <w:t>五、近三年不少于3个类似工程业绩及合同（复印件加盖公章）</w:t>
      </w:r>
    </w:p>
    <w:p>
      <w:pPr>
        <w:pageBreakBefore/>
        <w:jc w:val="center"/>
        <w:rPr>
          <w:rFonts w:ascii="宋体" w:hAnsi="宋体" w:cs="宋体"/>
          <w:b/>
          <w:bCs/>
          <w:spacing w:val="4"/>
          <w:sz w:val="32"/>
          <w:szCs w:val="32"/>
        </w:rPr>
        <w:sectPr>
          <w:headerReference r:id="rId14" w:type="default"/>
          <w:pgSz w:w="11906" w:h="16838"/>
          <w:pgMar w:top="2098" w:right="1474" w:bottom="1928" w:left="1587" w:header="851" w:footer="992" w:gutter="0"/>
          <w:cols w:space="720" w:num="1"/>
          <w:docGrid w:type="lines" w:linePitch="312" w:charSpace="0"/>
        </w:sectPr>
      </w:pPr>
    </w:p>
    <w:p>
      <w:pPr>
        <w:spacing w:line="360" w:lineRule="auto"/>
        <w:jc w:val="center"/>
        <w:rPr>
          <w:rFonts w:ascii="宋体" w:hAnsi="宋体" w:cs="宋体"/>
          <w:b/>
          <w:bCs/>
          <w:spacing w:val="4"/>
          <w:sz w:val="32"/>
          <w:szCs w:val="32"/>
        </w:rPr>
        <w:sectPr>
          <w:headerReference r:id="rId15" w:type="default"/>
          <w:footerReference r:id="rId16" w:type="default"/>
          <w:pgSz w:w="11906" w:h="16838"/>
          <w:pgMar w:top="2098" w:right="1474" w:bottom="1928" w:left="1587" w:header="851" w:footer="992" w:gutter="0"/>
          <w:cols w:space="720" w:num="1"/>
          <w:docGrid w:type="lines" w:linePitch="312" w:charSpace="0"/>
        </w:sectPr>
      </w:pPr>
      <w:r>
        <w:rPr>
          <w:rFonts w:hint="eastAsia" w:ascii="宋体" w:hAnsi="宋体" w:cs="宋体"/>
          <w:b/>
          <w:bCs/>
          <w:spacing w:val="4"/>
          <w:sz w:val="32"/>
          <w:szCs w:val="32"/>
        </w:rPr>
        <w:t>六、主要管理人员配置表及资历证明</w:t>
      </w:r>
    </w:p>
    <w:p>
      <w:pPr>
        <w:spacing w:line="360" w:lineRule="auto"/>
        <w:jc w:val="center"/>
        <w:rPr>
          <w:rFonts w:hint="eastAsia" w:ascii="宋体" w:hAnsi="宋体" w:cs="宋体"/>
          <w:b/>
          <w:bCs/>
          <w:spacing w:val="4"/>
          <w:sz w:val="32"/>
          <w:szCs w:val="32"/>
          <w:lang w:val="en-US" w:eastAsia="zh-CN"/>
        </w:rPr>
      </w:pPr>
      <w:r>
        <w:rPr>
          <w:rFonts w:hint="eastAsia" w:ascii="宋体" w:hAnsi="宋体" w:cs="宋体"/>
          <w:b/>
          <w:bCs/>
          <w:spacing w:val="4"/>
          <w:sz w:val="32"/>
          <w:szCs w:val="32"/>
          <w:lang w:val="en-US" w:eastAsia="zh-CN"/>
        </w:rPr>
        <w:t>七、拟投入本工程的劳动力配置表及阶段安排</w:t>
      </w:r>
    </w:p>
    <w:p>
      <w:pPr>
        <w:spacing w:line="360" w:lineRule="auto"/>
        <w:jc w:val="center"/>
        <w:rPr>
          <w:rFonts w:hint="eastAsia"/>
          <w:lang w:val="en-US" w:eastAsia="zh-CN"/>
        </w:rPr>
        <w:sectPr>
          <w:pgSz w:w="11906" w:h="16838"/>
          <w:pgMar w:top="2098" w:right="1474" w:bottom="1928" w:left="1587" w:header="851" w:footer="992" w:gutter="0"/>
          <w:cols w:space="720" w:num="1"/>
          <w:docGrid w:type="lines" w:linePitch="312" w:charSpace="0"/>
        </w:sectPr>
      </w:pPr>
    </w:p>
    <w:p>
      <w:pPr>
        <w:spacing w:line="360" w:lineRule="auto"/>
        <w:jc w:val="center"/>
        <w:rPr>
          <w:rFonts w:hint="eastAsia" w:ascii="宋体" w:hAnsi="宋体" w:cs="宋体"/>
          <w:b/>
          <w:bCs/>
          <w:spacing w:val="4"/>
          <w:sz w:val="32"/>
          <w:szCs w:val="32"/>
          <w:lang w:val="en-US" w:eastAsia="zh-CN"/>
        </w:rPr>
      </w:pPr>
      <w:r>
        <w:rPr>
          <w:rFonts w:hint="eastAsia" w:ascii="宋体" w:hAnsi="宋体" w:cs="宋体"/>
          <w:b/>
          <w:bCs/>
          <w:spacing w:val="4"/>
          <w:sz w:val="32"/>
          <w:szCs w:val="32"/>
          <w:lang w:val="en-US" w:eastAsia="zh-CN"/>
        </w:rPr>
        <w:t>八、拟投入本工程的机械设备配置表及阶段安排</w:t>
      </w:r>
    </w:p>
    <w:p>
      <w:pPr>
        <w:spacing w:line="360" w:lineRule="auto"/>
        <w:jc w:val="center"/>
        <w:rPr>
          <w:rFonts w:hint="eastAsia" w:ascii="宋体" w:hAnsi="宋体" w:cs="宋体"/>
          <w:b/>
          <w:bCs/>
          <w:spacing w:val="4"/>
          <w:sz w:val="32"/>
          <w:szCs w:val="32"/>
          <w:lang w:val="en-US" w:eastAsia="zh-CN"/>
        </w:rPr>
        <w:sectPr>
          <w:pgSz w:w="11906" w:h="16838"/>
          <w:pgMar w:top="2098" w:right="1474" w:bottom="1928" w:left="1587" w:header="851" w:footer="992" w:gutter="0"/>
          <w:cols w:space="720" w:num="1"/>
          <w:docGrid w:type="lines" w:linePitch="312" w:charSpace="0"/>
        </w:sectPr>
      </w:pPr>
    </w:p>
    <w:p>
      <w:pPr>
        <w:pStyle w:val="11"/>
        <w:numPr>
          <w:ilvl w:val="0"/>
          <w:numId w:val="0"/>
        </w:numPr>
        <w:spacing w:line="460" w:lineRule="exact"/>
        <w:jc w:val="center"/>
        <w:rPr>
          <w:rFonts w:hint="eastAsia" w:hAnsi="宋体" w:cs="宋体"/>
          <w:b/>
          <w:bCs/>
          <w:spacing w:val="4"/>
          <w:sz w:val="32"/>
          <w:szCs w:val="32"/>
        </w:rPr>
      </w:pPr>
      <w:r>
        <w:rPr>
          <w:rFonts w:hint="eastAsia" w:hAnsi="宋体" w:cs="宋体"/>
          <w:b/>
          <w:bCs/>
          <w:spacing w:val="4"/>
          <w:sz w:val="32"/>
          <w:szCs w:val="32"/>
          <w:lang w:val="en-US" w:eastAsia="zh-CN"/>
        </w:rPr>
        <w:t>九</w:t>
      </w:r>
      <w:r>
        <w:rPr>
          <w:rFonts w:hint="eastAsia" w:hAnsi="宋体" w:cs="宋体"/>
          <w:b/>
          <w:bCs/>
          <w:spacing w:val="4"/>
          <w:sz w:val="32"/>
          <w:szCs w:val="32"/>
          <w:lang w:eastAsia="zh-CN"/>
        </w:rPr>
        <w:t>、</w:t>
      </w:r>
      <w:r>
        <w:rPr>
          <w:rFonts w:hint="eastAsia" w:hAnsi="宋体" w:cs="宋体"/>
          <w:b/>
          <w:bCs/>
          <w:spacing w:val="4"/>
          <w:sz w:val="32"/>
          <w:szCs w:val="32"/>
        </w:rPr>
        <w:t>信用证明资料</w:t>
      </w:r>
    </w:p>
    <w:p>
      <w:pPr>
        <w:pStyle w:val="28"/>
        <w:spacing w:before="0" w:beforeAutospacing="0" w:after="0" w:afterAutospacing="0"/>
        <w:ind w:firstLine="0" w:firstLineChars="0"/>
        <w:rPr>
          <w:rFonts w:cs="宋体"/>
          <w:sz w:val="28"/>
          <w:szCs w:val="28"/>
        </w:rPr>
      </w:pPr>
      <w:r>
        <w:rPr>
          <w:rFonts w:cs="宋体"/>
          <w:sz w:val="28"/>
          <w:szCs w:val="28"/>
        </w:rPr>
        <w:t>包含且不限于以下材料：</w:t>
      </w:r>
    </w:p>
    <w:p>
      <w:pPr>
        <w:spacing w:line="360" w:lineRule="auto"/>
        <w:ind w:firstLine="560" w:firstLineChars="200"/>
        <w:jc w:val="left"/>
        <w:rPr>
          <w:rFonts w:hint="eastAsia" w:ascii="宋体" w:hAnsi="宋体" w:cs="宋体"/>
          <w:bCs/>
          <w:sz w:val="32"/>
          <w:szCs w:val="32"/>
        </w:rPr>
        <w:sectPr>
          <w:headerReference r:id="rId17" w:type="default"/>
          <w:footerReference r:id="rId18" w:type="default"/>
          <w:pgSz w:w="11906" w:h="16838"/>
          <w:pgMar w:top="2098" w:right="1474" w:bottom="1928" w:left="1587" w:header="851" w:footer="992" w:gutter="0"/>
          <w:cols w:space="720" w:num="1"/>
          <w:docGrid w:type="lines" w:linePitch="312" w:charSpace="0"/>
        </w:sectPr>
      </w:pPr>
      <w:r>
        <w:rPr>
          <w:rFonts w:hint="eastAsia" w:ascii="宋体" w:hAnsi="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rPr>
        <w:t>（承诺书加盖公章）</w:t>
      </w:r>
      <w:r>
        <w:rPr>
          <w:rFonts w:hint="eastAsia" w:ascii="宋体" w:hAnsi="宋体" w:cs="宋体"/>
          <w:sz w:val="28"/>
          <w:szCs w:val="28"/>
        </w:rPr>
        <w:t>。</w:t>
      </w:r>
    </w:p>
    <w:p>
      <w:pPr>
        <w:spacing w:line="360" w:lineRule="auto"/>
        <w:jc w:val="center"/>
        <w:rPr>
          <w:rFonts w:hint="eastAsia" w:ascii="宋体" w:hAnsi="宋体" w:cs="宋体"/>
          <w:b/>
          <w:bCs/>
          <w:sz w:val="32"/>
          <w:szCs w:val="32"/>
        </w:rPr>
      </w:pPr>
      <w:r>
        <w:rPr>
          <w:rFonts w:hint="eastAsia" w:ascii="宋体" w:hAnsi="宋体" w:cs="宋体"/>
          <w:b/>
          <w:bCs/>
          <w:spacing w:val="4"/>
          <w:sz w:val="32"/>
          <w:szCs w:val="32"/>
          <w:lang w:val="en-US" w:eastAsia="zh-CN"/>
        </w:rPr>
        <w:t>十</w:t>
      </w:r>
      <w:r>
        <w:rPr>
          <w:rFonts w:hint="eastAsia" w:ascii="宋体" w:hAnsi="宋体" w:cs="宋体"/>
          <w:b/>
          <w:bCs/>
          <w:spacing w:val="4"/>
          <w:sz w:val="32"/>
          <w:szCs w:val="32"/>
        </w:rPr>
        <w:t>、</w:t>
      </w:r>
      <w:r>
        <w:rPr>
          <w:rFonts w:hint="eastAsia" w:ascii="宋体" w:hAnsi="宋体" w:cs="宋体"/>
          <w:b/>
          <w:bCs/>
          <w:sz w:val="32"/>
          <w:szCs w:val="32"/>
        </w:rPr>
        <w:t>对报价文件及合同条款的承诺和补充</w:t>
      </w:r>
    </w:p>
    <w:p>
      <w:pPr>
        <w:rPr>
          <w:rFonts w:hint="eastAsia" w:ascii="宋体" w:hAnsi="宋体" w:cs="宋体"/>
          <w:sz w:val="28"/>
          <w:szCs w:val="28"/>
        </w:rPr>
      </w:pPr>
      <w:r>
        <w:rPr>
          <w:rFonts w:hint="eastAsia" w:ascii="宋体" w:hAnsi="宋体" w:cs="宋体"/>
          <w:spacing w:val="4"/>
          <w:sz w:val="28"/>
          <w:szCs w:val="28"/>
        </w:rPr>
        <w:t>致：</w:t>
      </w:r>
      <w:r>
        <w:rPr>
          <w:rFonts w:hint="eastAsia" w:ascii="宋体" w:hAnsi="宋体" w:cs="宋体"/>
          <w:sz w:val="28"/>
          <w:szCs w:val="28"/>
          <w:u w:val="single"/>
        </w:rPr>
        <w:t>陕西燃气集团工程有限公司</w:t>
      </w:r>
    </w:p>
    <w:p>
      <w:pPr>
        <w:spacing w:line="580" w:lineRule="exact"/>
        <w:ind w:firstLine="560" w:firstLineChars="200"/>
        <w:rPr>
          <w:rFonts w:hint="eastAsia" w:ascii="宋体" w:hAnsi="宋体" w:cs="宋体"/>
          <w:sz w:val="28"/>
          <w:szCs w:val="28"/>
        </w:rPr>
      </w:pPr>
      <w:r>
        <w:rPr>
          <w:rFonts w:hint="eastAsia" w:ascii="宋体" w:hAnsi="宋体" w:cs="宋体"/>
          <w:sz w:val="28"/>
          <w:szCs w:val="28"/>
        </w:rPr>
        <w:t>首先对贵公司各级领导邀请我公司参与</w:t>
      </w:r>
      <w:r>
        <w:rPr>
          <w:rFonts w:hint="eastAsia" w:ascii="宋体" w:hAnsi="宋体" w:cs="宋体"/>
          <w:spacing w:val="4"/>
          <w:sz w:val="28"/>
          <w:szCs w:val="28"/>
          <w:u w:val="single"/>
        </w:rPr>
        <w:t xml:space="preserve"> </w:t>
      </w:r>
      <w:r>
        <w:rPr>
          <w:rFonts w:hint="eastAsia" w:ascii="宋体" w:hAnsi="宋体" w:cs="宋体"/>
          <w:spacing w:val="4"/>
          <w:sz w:val="28"/>
          <w:szCs w:val="28"/>
          <w:highlight w:val="none"/>
          <w:u w:val="single"/>
        </w:rPr>
        <w:t xml:space="preserve"> </w:t>
      </w:r>
      <w:r>
        <w:rPr>
          <w:rFonts w:hint="eastAsia" w:ascii="宋体" w:hAnsi="宋体" w:eastAsia="宋体" w:cs="宋体"/>
          <w:spacing w:val="4"/>
          <w:sz w:val="28"/>
          <w:szCs w:val="28"/>
          <w:highlight w:val="none"/>
          <w:u w:val="single"/>
          <w:lang w:val="en-US" w:eastAsia="zh-CN"/>
        </w:rPr>
        <w:t>西安国际港务区能源站工程锅炉扩建项目建筑及室外工程机电安装施工劳务分包</w:t>
      </w:r>
      <w:r>
        <w:rPr>
          <w:rFonts w:hint="eastAsia" w:ascii="宋体" w:hAnsi="宋体" w:eastAsia="宋体" w:cs="宋体"/>
          <w:spacing w:val="4"/>
          <w:sz w:val="28"/>
          <w:szCs w:val="28"/>
          <w:u w:val="single"/>
          <w:lang w:val="en-US" w:eastAsia="zh-CN"/>
        </w:rPr>
        <w:t xml:space="preserve"> </w:t>
      </w:r>
      <w:r>
        <w:rPr>
          <w:rFonts w:hint="eastAsia" w:ascii="宋体" w:hAnsi="宋体" w:cs="宋体"/>
          <w:spacing w:val="4"/>
          <w:sz w:val="28"/>
          <w:szCs w:val="28"/>
          <w:u w:val="single"/>
        </w:rPr>
        <w:t xml:space="preserve"> </w:t>
      </w:r>
      <w:r>
        <w:rPr>
          <w:rFonts w:hint="eastAsia" w:ascii="宋体" w:hAnsi="宋体" w:cs="宋体"/>
          <w:sz w:val="28"/>
          <w:szCs w:val="28"/>
        </w:rPr>
        <w:t>分包投标报价表示万分的感谢！根据贵方报价文件及有关规定的要求，经考察项目现场和研究上述报价文件、合同条款、图纸、工程建设标准及其他有关文件后，我方完全响应贵公司的报价文件要求，现作以下郑重承诺：</w:t>
      </w:r>
    </w:p>
    <w:p>
      <w:pPr>
        <w:numPr>
          <w:ilvl w:val="0"/>
          <w:numId w:val="5"/>
        </w:numPr>
        <w:tabs>
          <w:tab w:val="left" w:pos="9355"/>
        </w:tabs>
        <w:ind w:right="-5"/>
        <w:rPr>
          <w:rFonts w:hint="eastAsia" w:ascii="宋体" w:hAnsi="宋体" w:cs="宋体"/>
          <w:b/>
          <w:sz w:val="28"/>
          <w:szCs w:val="28"/>
        </w:rPr>
      </w:pPr>
      <w:r>
        <w:rPr>
          <w:rFonts w:hint="eastAsia" w:ascii="宋体" w:hAnsi="宋体" w:cs="宋体"/>
          <w:b/>
          <w:sz w:val="28"/>
          <w:szCs w:val="28"/>
        </w:rPr>
        <w:t>施工安全保障承诺：</w:t>
      </w:r>
    </w:p>
    <w:p>
      <w:pPr>
        <w:ind w:right="880"/>
        <w:rPr>
          <w:rFonts w:hint="eastAsia" w:ascii="宋体" w:hAnsi="宋体" w:cs="宋体"/>
          <w:b/>
          <w:sz w:val="28"/>
          <w:szCs w:val="28"/>
        </w:rPr>
      </w:pPr>
      <w:r>
        <w:rPr>
          <w:rFonts w:hint="eastAsia" w:ascii="宋体" w:hAnsi="宋体" w:cs="宋体"/>
          <w:b/>
          <w:sz w:val="28"/>
          <w:szCs w:val="28"/>
        </w:rPr>
        <w:t>二、工程质量保证承诺：</w:t>
      </w:r>
    </w:p>
    <w:p>
      <w:pPr>
        <w:ind w:right="880"/>
        <w:rPr>
          <w:rFonts w:hint="eastAsia" w:ascii="宋体" w:hAnsi="宋体" w:cs="宋体"/>
          <w:b/>
          <w:sz w:val="28"/>
          <w:szCs w:val="28"/>
        </w:rPr>
      </w:pPr>
      <w:r>
        <w:rPr>
          <w:rFonts w:hint="eastAsia" w:ascii="宋体" w:hAnsi="宋体" w:cs="宋体"/>
          <w:b/>
          <w:sz w:val="28"/>
          <w:szCs w:val="28"/>
        </w:rPr>
        <w:t>三、施工工期承诺：</w:t>
      </w:r>
    </w:p>
    <w:p>
      <w:pPr>
        <w:ind w:right="880"/>
        <w:rPr>
          <w:rFonts w:hint="eastAsia" w:ascii="宋体" w:hAnsi="宋体" w:cs="宋体"/>
          <w:b/>
          <w:sz w:val="28"/>
          <w:szCs w:val="28"/>
        </w:rPr>
      </w:pPr>
      <w:r>
        <w:rPr>
          <w:rFonts w:hint="eastAsia" w:ascii="宋体" w:hAnsi="宋体" w:cs="宋体"/>
          <w:b/>
          <w:sz w:val="28"/>
          <w:szCs w:val="28"/>
        </w:rPr>
        <w:t>四、文明施工承诺：</w:t>
      </w:r>
    </w:p>
    <w:p>
      <w:pPr>
        <w:ind w:right="880"/>
        <w:rPr>
          <w:rFonts w:hint="eastAsia" w:ascii="宋体" w:hAnsi="宋体" w:cs="宋体"/>
          <w:b/>
          <w:sz w:val="28"/>
          <w:szCs w:val="28"/>
        </w:rPr>
      </w:pPr>
      <w:r>
        <w:rPr>
          <w:rFonts w:hint="eastAsia" w:ascii="宋体" w:hAnsi="宋体" w:cs="宋体"/>
          <w:b/>
          <w:sz w:val="28"/>
          <w:szCs w:val="28"/>
        </w:rPr>
        <w:t>五、农民工工资发放承诺：</w:t>
      </w:r>
    </w:p>
    <w:p>
      <w:pPr>
        <w:keepNext w:val="0"/>
        <w:keepLines w:val="0"/>
        <w:pageBreakBefore w:val="0"/>
        <w:widowControl w:val="0"/>
        <w:kinsoku/>
        <w:wordWrap/>
        <w:overflowPunct/>
        <w:topLinePunct w:val="0"/>
        <w:autoSpaceDE/>
        <w:autoSpaceDN/>
        <w:bidi w:val="0"/>
        <w:adjustRightInd/>
        <w:snapToGrid/>
        <w:ind w:right="0"/>
        <w:textAlignment w:val="auto"/>
        <w:rPr>
          <w:rFonts w:hint="eastAsia" w:ascii="宋体" w:hAnsi="宋体" w:cs="宋体"/>
          <w:b/>
          <w:sz w:val="28"/>
          <w:szCs w:val="28"/>
        </w:rPr>
      </w:pPr>
      <w:r>
        <w:rPr>
          <w:rFonts w:hint="eastAsia" w:ascii="宋体" w:hAnsi="宋体" w:cs="宋体"/>
          <w:b/>
          <w:sz w:val="28"/>
          <w:szCs w:val="28"/>
        </w:rPr>
        <w:t>六、人员到场承诺：</w:t>
      </w:r>
      <w:r>
        <w:rPr>
          <w:rFonts w:hint="eastAsia" w:ascii="宋体" w:hAnsi="宋体" w:cs="宋体"/>
          <w:sz w:val="28"/>
          <w:szCs w:val="28"/>
        </w:rPr>
        <w:t>投标时承诺的主要管理人员，包含但不限于本工程的项目经理及工程技术、质量、安全人员必须到场。如不按甲方要求到场，甲方有权更换施工队伍。</w:t>
      </w:r>
    </w:p>
    <w:p>
      <w:pPr>
        <w:keepNext w:val="0"/>
        <w:keepLines w:val="0"/>
        <w:pageBreakBefore w:val="0"/>
        <w:widowControl w:val="0"/>
        <w:kinsoku/>
        <w:wordWrap/>
        <w:overflowPunct/>
        <w:topLinePunct w:val="0"/>
        <w:autoSpaceDE/>
        <w:autoSpaceDN/>
        <w:bidi w:val="0"/>
        <w:adjustRightInd/>
        <w:snapToGrid/>
        <w:ind w:right="0"/>
        <w:textAlignment w:val="auto"/>
        <w:rPr>
          <w:rFonts w:hint="eastAsia" w:ascii="宋体" w:hAnsi="宋体" w:cs="宋体"/>
          <w:sz w:val="28"/>
          <w:szCs w:val="28"/>
        </w:rPr>
      </w:pPr>
    </w:p>
    <w:p>
      <w:pPr>
        <w:jc w:val="right"/>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（签章）</w:t>
      </w:r>
    </w:p>
    <w:p>
      <w:pPr>
        <w:jc w:val="right"/>
        <w:rPr>
          <w:rFonts w:hint="eastAsia" w:ascii="宋体" w:hAnsi="宋体" w:cs="宋体"/>
          <w:sz w:val="28"/>
          <w:szCs w:val="28"/>
          <w:u w:val="single"/>
        </w:rPr>
      </w:pPr>
    </w:p>
    <w:p>
      <w:pPr>
        <w:jc w:val="right"/>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numPr>
          <w:ilvl w:val="0"/>
          <w:numId w:val="0"/>
        </w:numPr>
        <w:jc w:val="center"/>
        <w:rPr>
          <w:rFonts w:hint="eastAsia" w:ascii="宋体" w:hAnsi="宋体" w:eastAsia="宋体" w:cs="宋体"/>
          <w:b/>
          <w:bCs/>
          <w:kern w:val="2"/>
          <w:sz w:val="32"/>
          <w:szCs w:val="32"/>
          <w:lang w:val="en-US" w:eastAsia="zh-CN" w:bidi="ar-SA"/>
        </w:rPr>
      </w:pPr>
    </w:p>
    <w:p>
      <w:pPr>
        <w:numPr>
          <w:ilvl w:val="0"/>
          <w:numId w:val="0"/>
        </w:numPr>
        <w:jc w:val="center"/>
        <w:rPr>
          <w:rFonts w:hint="eastAsia" w:ascii="宋体" w:hAnsi="宋体" w:eastAsia="宋体" w:cs="宋体"/>
          <w:b/>
          <w:bCs/>
          <w:kern w:val="2"/>
          <w:sz w:val="32"/>
          <w:szCs w:val="32"/>
          <w:lang w:val="en-US" w:eastAsia="zh-CN"/>
        </w:rPr>
      </w:pPr>
    </w:p>
    <w:p>
      <w:pPr>
        <w:numPr>
          <w:ilvl w:val="0"/>
          <w:numId w:val="0"/>
        </w:numPr>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SA"/>
        </w:rPr>
        <w:t>十一、</w:t>
      </w:r>
      <w:r>
        <w:rPr>
          <w:rFonts w:hint="eastAsia" w:ascii="宋体" w:hAnsi="宋体" w:eastAsia="宋体" w:cs="宋体"/>
          <w:b/>
          <w:bCs/>
          <w:kern w:val="2"/>
          <w:sz w:val="32"/>
          <w:szCs w:val="32"/>
        </w:rPr>
        <w:t>陕西</w:t>
      </w:r>
      <w:r>
        <w:rPr>
          <w:rFonts w:hint="eastAsia" w:ascii="宋体" w:hAnsi="宋体" w:cs="宋体"/>
          <w:b/>
          <w:bCs/>
          <w:kern w:val="2"/>
          <w:sz w:val="32"/>
          <w:szCs w:val="32"/>
        </w:rPr>
        <w:t>燃</w:t>
      </w:r>
      <w:r>
        <w:rPr>
          <w:rFonts w:hint="eastAsia" w:ascii="宋体" w:hAnsi="宋体" w:eastAsia="宋体" w:cs="宋体"/>
          <w:b/>
          <w:bCs/>
          <w:kern w:val="2"/>
          <w:sz w:val="32"/>
          <w:szCs w:val="32"/>
        </w:rPr>
        <w:t>气集团工程有限公司</w:t>
      </w:r>
    </w:p>
    <w:p>
      <w:pPr>
        <w:numPr>
          <w:ilvl w:val="0"/>
          <w:numId w:val="0"/>
        </w:numPr>
        <w:jc w:val="center"/>
        <w:rPr>
          <w:rFonts w:hint="eastAsia"/>
          <w:b/>
          <w:bCs w:val="0"/>
          <w:sz w:val="32"/>
          <w:szCs w:val="32"/>
          <w:lang w:val="en-US" w:eastAsia="zh-CN"/>
        </w:rPr>
      </w:pPr>
      <w:r>
        <w:rPr>
          <w:rFonts w:hint="eastAsia"/>
          <w:b/>
          <w:bCs w:val="0"/>
          <w:sz w:val="32"/>
          <w:szCs w:val="32"/>
          <w:lang w:val="en-US" w:eastAsia="zh-CN"/>
        </w:rPr>
        <w:t>西安国际港务区能源站工程锅炉扩建项目建筑及室外工程</w:t>
      </w:r>
    </w:p>
    <w:p>
      <w:pPr>
        <w:numPr>
          <w:ilvl w:val="0"/>
          <w:numId w:val="0"/>
        </w:numPr>
        <w:jc w:val="center"/>
        <w:rPr>
          <w:rFonts w:hint="eastAsia" w:ascii="宋体" w:hAnsi="宋体" w:cs="宋体"/>
          <w:b/>
          <w:bCs/>
          <w:kern w:val="2"/>
          <w:sz w:val="32"/>
          <w:szCs w:val="32"/>
        </w:rPr>
      </w:pPr>
      <w:r>
        <w:rPr>
          <w:rFonts w:hint="eastAsia"/>
          <w:b/>
          <w:bCs w:val="0"/>
          <w:sz w:val="32"/>
          <w:szCs w:val="32"/>
          <w:lang w:val="en-US" w:eastAsia="zh-CN"/>
        </w:rPr>
        <w:t>机电安装施工</w:t>
      </w:r>
      <w:r>
        <w:rPr>
          <w:rFonts w:hint="eastAsia" w:ascii="宋体" w:hAnsi="宋体" w:eastAsia="宋体" w:cs="宋体"/>
          <w:b/>
          <w:bCs/>
          <w:kern w:val="2"/>
          <w:sz w:val="32"/>
          <w:szCs w:val="32"/>
          <w:lang w:val="en-US" w:eastAsia="zh-CN"/>
        </w:rPr>
        <w:t>劳务分包报</w:t>
      </w:r>
      <w:r>
        <w:rPr>
          <w:rFonts w:hint="eastAsia" w:ascii="宋体" w:hAnsi="宋体" w:eastAsia="宋体" w:cs="宋体"/>
          <w:b/>
          <w:bCs/>
          <w:kern w:val="2"/>
          <w:sz w:val="32"/>
          <w:szCs w:val="32"/>
        </w:rPr>
        <w:t>价函回执</w:t>
      </w:r>
    </w:p>
    <w:p>
      <w:pPr>
        <w:spacing w:line="580" w:lineRule="exact"/>
        <w:rPr>
          <w:rFonts w:hint="eastAsia" w:ascii="宋体" w:hAnsi="宋体" w:cs="宋体"/>
          <w:sz w:val="24"/>
        </w:rPr>
      </w:pPr>
    </w:p>
    <w:p>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pacing w:val="4"/>
          <w:sz w:val="28"/>
          <w:szCs w:val="28"/>
          <w:u w:val="single"/>
        </w:rPr>
        <w:t xml:space="preserve">  </w:t>
      </w:r>
      <w:r>
        <w:rPr>
          <w:rFonts w:hint="eastAsia" w:ascii="宋体" w:hAnsi="宋体" w:eastAsia="宋体" w:cs="宋体"/>
          <w:spacing w:val="4"/>
          <w:sz w:val="28"/>
          <w:szCs w:val="28"/>
          <w:u w:val="single"/>
          <w:lang w:val="en-US" w:eastAsia="zh-CN"/>
        </w:rPr>
        <w:t>西安国际港务区能源站工程锅炉扩建项目建筑及室外工程机电安装施工</w:t>
      </w:r>
      <w:r>
        <w:rPr>
          <w:rFonts w:hint="eastAsia" w:ascii="宋体" w:hAnsi="宋体" w:eastAsia="宋体" w:cs="宋体"/>
          <w:spacing w:val="4"/>
          <w:sz w:val="28"/>
          <w:szCs w:val="28"/>
          <w:highlight w:val="none"/>
          <w:u w:val="single"/>
          <w:lang w:val="en-US" w:eastAsia="zh-CN"/>
        </w:rPr>
        <w:t xml:space="preserve">劳务分包 </w:t>
      </w:r>
      <w:r>
        <w:rPr>
          <w:rFonts w:hint="eastAsia" w:ascii="宋体" w:hAnsi="宋体" w:cs="宋体"/>
          <w:spacing w:val="4"/>
          <w:sz w:val="28"/>
          <w:szCs w:val="28"/>
          <w:u w:val="single"/>
        </w:rPr>
        <w:t xml:space="preserve">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tabs>
          <w:tab w:val="left" w:pos="6600"/>
        </w:tabs>
        <w:snapToGrid w:val="0"/>
        <w:spacing w:line="580" w:lineRule="exact"/>
        <w:textAlignment w:val="bottom"/>
        <w:rPr>
          <w:rFonts w:hint="eastAsia" w:ascii="宋体" w:hAnsi="宋体" w:cs="宋体"/>
          <w:sz w:val="28"/>
          <w:szCs w:val="28"/>
        </w:rPr>
      </w:pPr>
    </w:p>
    <w:p>
      <w:pPr>
        <w:pStyle w:val="46"/>
        <w:snapToGrid w:val="0"/>
        <w:spacing w:line="580" w:lineRule="exact"/>
        <w:jc w:val="both"/>
        <w:rPr>
          <w:rFonts w:hint="eastAsia" w:ascii="宋体" w:hAnsi="宋体" w:cs="宋体"/>
          <w:kern w:val="2"/>
          <w:sz w:val="28"/>
          <w:szCs w:val="28"/>
        </w:rPr>
      </w:pPr>
    </w:p>
    <w:p>
      <w:pPr>
        <w:pStyle w:val="46"/>
        <w:snapToGrid w:val="0"/>
        <w:spacing w:line="580" w:lineRule="exact"/>
        <w:jc w:val="both"/>
        <w:rPr>
          <w:rFonts w:hint="eastAsia" w:ascii="宋体" w:hAnsi="宋体" w:cs="宋体"/>
          <w:kern w:val="2"/>
          <w:sz w:val="28"/>
          <w:szCs w:val="28"/>
        </w:rPr>
      </w:pPr>
    </w:p>
    <w:p>
      <w:pPr>
        <w:tabs>
          <w:tab w:val="left" w:pos="6600"/>
        </w:tabs>
        <w:snapToGrid w:val="0"/>
        <w:spacing w:line="580" w:lineRule="exact"/>
        <w:ind w:firstLine="4340" w:firstLineChars="1550"/>
        <w:textAlignment w:val="bottom"/>
        <w:rPr>
          <w:rFonts w:hint="eastAsia" w:ascii="宋体" w:hAnsi="宋体" w:cs="宋体"/>
          <w:sz w:val="28"/>
          <w:szCs w:val="28"/>
        </w:rPr>
      </w:pPr>
      <w:r>
        <w:rPr>
          <w:rFonts w:hint="eastAsia" w:ascii="宋体" w:hAnsi="宋体" w:cs="宋体"/>
          <w:sz w:val="28"/>
          <w:szCs w:val="28"/>
        </w:rPr>
        <w:t xml:space="preserve">单位（盖章）：   </w:t>
      </w:r>
    </w:p>
    <w:p>
      <w:pPr>
        <w:spacing w:line="580" w:lineRule="exact"/>
        <w:rPr>
          <w:rFonts w:hint="eastAsia" w:ascii="宋体" w:hAnsi="宋体" w:cs="宋体"/>
          <w:sz w:val="28"/>
          <w:szCs w:val="28"/>
        </w:rPr>
      </w:pPr>
    </w:p>
    <w:p>
      <w:pPr>
        <w:spacing w:line="580" w:lineRule="exact"/>
        <w:ind w:firstLine="5880" w:firstLineChars="2100"/>
        <w:rPr>
          <w:rFonts w:hint="eastAsia" w:ascii="宋体" w:hAnsi="宋体" w:cs="宋体"/>
          <w:sz w:val="28"/>
          <w:szCs w:val="28"/>
        </w:rPr>
      </w:pPr>
      <w:r>
        <w:rPr>
          <w:rFonts w:hint="eastAsia" w:ascii="宋体" w:hAnsi="宋体" w:cs="宋体"/>
          <w:sz w:val="28"/>
          <w:szCs w:val="28"/>
        </w:rPr>
        <w:t xml:space="preserve">     年    月   日</w:t>
      </w:r>
    </w:p>
    <w:p>
      <w:pPr>
        <w:jc w:val="left"/>
        <w:rPr>
          <w:sz w:val="28"/>
          <w:szCs w:val="36"/>
        </w:rPr>
      </w:pPr>
    </w:p>
    <w:p>
      <w:pPr>
        <w:jc w:val="left"/>
        <w:rPr>
          <w:sz w:val="28"/>
          <w:szCs w:val="36"/>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ingLiU">
    <w:altName w:val="Microsoft JhengHei"/>
    <w:panose1 w:val="02020509000000000000"/>
    <w:charset w:val="88"/>
    <w:family w:val="modern"/>
    <w:pitch w:val="default"/>
    <w:sig w:usb0="00000000" w:usb1="00000000" w:usb2="00000016" w:usb3="00000000" w:csb0="0010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299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3b30yQEAAJo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v:textbox>
            </v:shape>
          </w:pict>
        </mc:Fallback>
      </mc:AlternateContent>
    </w:r>
  </w:p>
  <w:p>
    <w:pPr>
      <w:pStyle w:val="13"/>
      <w:tabs>
        <w:tab w:val="left" w:pos="501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v:textbox>
            </v:shape>
          </w:pict>
        </mc:Fallback>
      </mc:AlternateContent>
    </w:r>
  </w:p>
  <w:p>
    <w:pPr>
      <w:pStyle w:val="13"/>
      <w:tabs>
        <w:tab w:val="left" w:pos="5016"/>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v:textbox>
            </v:shape>
          </w:pict>
        </mc:Fallback>
      </mc:AlternateContent>
    </w:r>
  </w:p>
  <w:p>
    <w:pPr>
      <w:pStyle w:val="13"/>
      <w:tabs>
        <w:tab w:val="left" w:pos="5016"/>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lEV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LQ0br6UHUP&#10;MIWWha3eWR7TRKm8XR0DpE2KR4E6VdCpeMAcpp71OxMH/c9zinr8n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npRFaNwIAAG8EAAAOAAAAAAAAAAEAIAAAAB8BAABkcnMvZTJvRG9jLnht&#10;bFBLBQYAAAAABgAGAFkBAADIBQ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v:textbox>
            </v:shape>
          </w:pict>
        </mc:Fallback>
      </mc:AlternateContent>
    </w:r>
  </w:p>
  <w:p>
    <w:pPr>
      <w:pStyle w:val="13"/>
      <w:tabs>
        <w:tab w:val="left" w:pos="5016"/>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XX98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1df3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v:textbox>
            </v:shape>
          </w:pict>
        </mc:Fallback>
      </mc:AlternateContent>
    </w:r>
  </w:p>
  <w:p>
    <w:pPr>
      <w:pStyle w:val="13"/>
      <w:tabs>
        <w:tab w:val="left" w:pos="5016"/>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UOnSAQAAow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0ojt0ygwM///h+/vn7/Osb&#10;WVZJn95DjWmPHhPj8MENuDXzPeBloj3IYNIXCRGMo7qni7piiISnR9WqqkoMcYzNDuIXz899gHgv&#10;nCHJaGjA8WVV2fEjxDF1TknVrLtTWucRakv6ht68fVfmB5cIgmuLNRKJsdlkxWE3TMx2rj0hsR5X&#10;oKEWN54S/WBR4bQtsxFmYzcbBx/UvsvrlDoB//4QsZvcZKowwk6FcXaZ5rRnaTn+9nPW87+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g5xQ6dIBAACjAwAADgAAAAAAAAABACAAAAAfAQAA&#10;ZHJzL2Uyb0RvYy54bWxQSwUGAAAAAAYABgBZAQAAYwUAAAAA&#10;">
              <v:fill on="f" focussize="0,0"/>
              <v:stroke on="f" weight="0.5pt"/>
              <v:imagedata o:title=""/>
              <o:lock v:ext="edit" aspectratio="f"/>
              <v:textbox inset="0mm,0mm,0mm,0mm" style="mso-fit-shape-to-text:t;">
                <w:txbxContent>
                  <w:p>
                    <w:pPr>
                      <w:pStyle w:val="13"/>
                      <w:jc w:val="center"/>
                    </w:pPr>
                    <w:r>
                      <w:fldChar w:fldCharType="begin"/>
                    </w:r>
                    <w:r>
                      <w:instrText xml:space="preserve">PAGE   \* MERGEFORMAT</w:instrText>
                    </w:r>
                    <w:r>
                      <w:fldChar w:fldCharType="separate"/>
                    </w:r>
                    <w:r>
                      <w:rPr>
                        <w:lang w:val="zh-CN"/>
                      </w:rPr>
                      <w:t>2</w:t>
                    </w:r>
                    <w:r>
                      <w:fldChar w:fldCharType="end"/>
                    </w:r>
                  </w:p>
                  <w:p>
                    <w:pPr>
                      <w:pStyle w:val="28"/>
                      <w:ind w:firstLine="480"/>
                    </w:pPr>
                  </w:p>
                </w:txbxContent>
              </v:textbox>
            </v:shape>
          </w:pict>
        </mc:Fallback>
      </mc:AlternateContent>
    </w:r>
  </w:p>
  <w:p>
    <w:pPr>
      <w:pStyle w:val="13"/>
      <w:tabs>
        <w:tab w:val="left" w:pos="501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D46E8"/>
    <w:multiLevelType w:val="singleLevel"/>
    <w:tmpl w:val="A93D46E8"/>
    <w:lvl w:ilvl="0" w:tentative="0">
      <w:start w:val="1"/>
      <w:numFmt w:val="decimal"/>
      <w:suff w:val="nothing"/>
      <w:lvlText w:val="%1、"/>
      <w:lvlJc w:val="left"/>
    </w:lvl>
  </w:abstractNum>
  <w:abstractNum w:abstractNumId="1">
    <w:nsid w:val="BA692C3F"/>
    <w:multiLevelType w:val="singleLevel"/>
    <w:tmpl w:val="BA692C3F"/>
    <w:lvl w:ilvl="0" w:tentative="0">
      <w:start w:val="1"/>
      <w:numFmt w:val="chineseCounting"/>
      <w:suff w:val="space"/>
      <w:lvlText w:val="第%1条"/>
      <w:lvlJc w:val="left"/>
      <w:rPr>
        <w:rFonts w:hint="eastAsia"/>
        <w:lang w:val="en-US"/>
      </w:rPr>
    </w:lvl>
  </w:abstractNum>
  <w:abstractNum w:abstractNumId="2">
    <w:nsid w:val="C2457A7D"/>
    <w:multiLevelType w:val="singleLevel"/>
    <w:tmpl w:val="C2457A7D"/>
    <w:lvl w:ilvl="0" w:tentative="0">
      <w:start w:val="4"/>
      <w:numFmt w:val="chineseCounting"/>
      <w:suff w:val="nothing"/>
      <w:lvlText w:val="%1、"/>
      <w:lvlJc w:val="left"/>
      <w:rPr>
        <w:rFonts w:hint="eastAsia"/>
      </w:rPr>
    </w:lvl>
  </w:abstractNum>
  <w:abstractNum w:abstractNumId="3">
    <w:nsid w:val="5823DB8E"/>
    <w:multiLevelType w:val="singleLevel"/>
    <w:tmpl w:val="5823DB8E"/>
    <w:lvl w:ilvl="0" w:tentative="0">
      <w:start w:val="1"/>
      <w:numFmt w:val="chineseCounting"/>
      <w:suff w:val="nothing"/>
      <w:lvlText w:val="%1、"/>
      <w:lvlJc w:val="left"/>
    </w:lvl>
  </w:abstractNum>
  <w:abstractNum w:abstractNumId="4">
    <w:nsid w:val="5AC60149"/>
    <w:multiLevelType w:val="singleLevel"/>
    <w:tmpl w:val="5AC60149"/>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jU5ZWQ4N2Q2ZjI5MmM0NjNjNzRhZDJhZDBlZDAifQ=="/>
  </w:docVars>
  <w:rsids>
    <w:rsidRoot w:val="00172A27"/>
    <w:rsid w:val="000048E8"/>
    <w:rsid w:val="000456CF"/>
    <w:rsid w:val="000F3B60"/>
    <w:rsid w:val="00104145"/>
    <w:rsid w:val="00140B1B"/>
    <w:rsid w:val="00177CCE"/>
    <w:rsid w:val="001862FA"/>
    <w:rsid w:val="00194F85"/>
    <w:rsid w:val="00216321"/>
    <w:rsid w:val="00235194"/>
    <w:rsid w:val="002376F4"/>
    <w:rsid w:val="00261287"/>
    <w:rsid w:val="002E569F"/>
    <w:rsid w:val="00322BA8"/>
    <w:rsid w:val="0033360C"/>
    <w:rsid w:val="00357A22"/>
    <w:rsid w:val="00372CC3"/>
    <w:rsid w:val="003A7E10"/>
    <w:rsid w:val="003B42B8"/>
    <w:rsid w:val="003C68E5"/>
    <w:rsid w:val="003D7380"/>
    <w:rsid w:val="003E554C"/>
    <w:rsid w:val="00445AF2"/>
    <w:rsid w:val="00470B22"/>
    <w:rsid w:val="004877BB"/>
    <w:rsid w:val="004A51A2"/>
    <w:rsid w:val="004F70BB"/>
    <w:rsid w:val="00520D19"/>
    <w:rsid w:val="005507F5"/>
    <w:rsid w:val="005668D1"/>
    <w:rsid w:val="005815F2"/>
    <w:rsid w:val="005F73CC"/>
    <w:rsid w:val="00621EF7"/>
    <w:rsid w:val="0062270E"/>
    <w:rsid w:val="006316BE"/>
    <w:rsid w:val="00654A57"/>
    <w:rsid w:val="006B358F"/>
    <w:rsid w:val="006B6BA8"/>
    <w:rsid w:val="006F5A14"/>
    <w:rsid w:val="0075748E"/>
    <w:rsid w:val="007B2279"/>
    <w:rsid w:val="007F1943"/>
    <w:rsid w:val="007F2C13"/>
    <w:rsid w:val="007F7E08"/>
    <w:rsid w:val="00882EFF"/>
    <w:rsid w:val="00975D44"/>
    <w:rsid w:val="00983C39"/>
    <w:rsid w:val="009B154D"/>
    <w:rsid w:val="009B6CC3"/>
    <w:rsid w:val="009D1FF5"/>
    <w:rsid w:val="009E7F40"/>
    <w:rsid w:val="00A0475D"/>
    <w:rsid w:val="00A32418"/>
    <w:rsid w:val="00A37EAA"/>
    <w:rsid w:val="00A902FE"/>
    <w:rsid w:val="00AB55E1"/>
    <w:rsid w:val="00B07BE0"/>
    <w:rsid w:val="00B204EA"/>
    <w:rsid w:val="00B449AC"/>
    <w:rsid w:val="00B57851"/>
    <w:rsid w:val="00B63AA4"/>
    <w:rsid w:val="00B9339F"/>
    <w:rsid w:val="00C05AD9"/>
    <w:rsid w:val="00C32614"/>
    <w:rsid w:val="00C468DE"/>
    <w:rsid w:val="00C65137"/>
    <w:rsid w:val="00C73708"/>
    <w:rsid w:val="00CB3B0F"/>
    <w:rsid w:val="00CB5982"/>
    <w:rsid w:val="00CE4700"/>
    <w:rsid w:val="00D809F2"/>
    <w:rsid w:val="00D85830"/>
    <w:rsid w:val="00D95A59"/>
    <w:rsid w:val="00DE5F73"/>
    <w:rsid w:val="00DF34DC"/>
    <w:rsid w:val="00E63896"/>
    <w:rsid w:val="00E71731"/>
    <w:rsid w:val="00E71EC7"/>
    <w:rsid w:val="00E92C47"/>
    <w:rsid w:val="00E94949"/>
    <w:rsid w:val="00F103AC"/>
    <w:rsid w:val="00F13FF9"/>
    <w:rsid w:val="00F25EF1"/>
    <w:rsid w:val="00F26D84"/>
    <w:rsid w:val="00F316FB"/>
    <w:rsid w:val="00F34C3C"/>
    <w:rsid w:val="00F56028"/>
    <w:rsid w:val="00F727AC"/>
    <w:rsid w:val="00FA6154"/>
    <w:rsid w:val="015D585D"/>
    <w:rsid w:val="01897A5A"/>
    <w:rsid w:val="01D53811"/>
    <w:rsid w:val="01F77248"/>
    <w:rsid w:val="02125874"/>
    <w:rsid w:val="025930E7"/>
    <w:rsid w:val="026D3586"/>
    <w:rsid w:val="02A02211"/>
    <w:rsid w:val="02AD2340"/>
    <w:rsid w:val="02BF201F"/>
    <w:rsid w:val="02CC0535"/>
    <w:rsid w:val="02DC5FAE"/>
    <w:rsid w:val="0362476C"/>
    <w:rsid w:val="040B6065"/>
    <w:rsid w:val="04530B13"/>
    <w:rsid w:val="048734CE"/>
    <w:rsid w:val="04A35118"/>
    <w:rsid w:val="04B37FA8"/>
    <w:rsid w:val="05024863"/>
    <w:rsid w:val="051C4D6A"/>
    <w:rsid w:val="05F40B00"/>
    <w:rsid w:val="06787267"/>
    <w:rsid w:val="06AF6F07"/>
    <w:rsid w:val="06B43A8A"/>
    <w:rsid w:val="070B76CD"/>
    <w:rsid w:val="07DE539A"/>
    <w:rsid w:val="08603AA1"/>
    <w:rsid w:val="08D54733"/>
    <w:rsid w:val="0A354378"/>
    <w:rsid w:val="0A615C48"/>
    <w:rsid w:val="0A7F3974"/>
    <w:rsid w:val="0A8306C3"/>
    <w:rsid w:val="0B21678A"/>
    <w:rsid w:val="0B5D28D1"/>
    <w:rsid w:val="0BF83041"/>
    <w:rsid w:val="0C083810"/>
    <w:rsid w:val="0C2F6BEF"/>
    <w:rsid w:val="0C300E0C"/>
    <w:rsid w:val="0C5A7CC3"/>
    <w:rsid w:val="0CCE4C03"/>
    <w:rsid w:val="0D006ECF"/>
    <w:rsid w:val="0D3B63AE"/>
    <w:rsid w:val="0E157F4E"/>
    <w:rsid w:val="0E206034"/>
    <w:rsid w:val="0E656C04"/>
    <w:rsid w:val="0F440670"/>
    <w:rsid w:val="0F597FCE"/>
    <w:rsid w:val="0F8335BE"/>
    <w:rsid w:val="0FBE4D1F"/>
    <w:rsid w:val="0FFC7BA2"/>
    <w:rsid w:val="106C515E"/>
    <w:rsid w:val="125078BD"/>
    <w:rsid w:val="125A4DAA"/>
    <w:rsid w:val="128448D5"/>
    <w:rsid w:val="12A94D82"/>
    <w:rsid w:val="135C0E0F"/>
    <w:rsid w:val="13664110"/>
    <w:rsid w:val="13891A66"/>
    <w:rsid w:val="13D5718F"/>
    <w:rsid w:val="13FC3481"/>
    <w:rsid w:val="14155647"/>
    <w:rsid w:val="14977CD7"/>
    <w:rsid w:val="156004DE"/>
    <w:rsid w:val="157F4233"/>
    <w:rsid w:val="15DE4032"/>
    <w:rsid w:val="16013C07"/>
    <w:rsid w:val="163C67CE"/>
    <w:rsid w:val="17220B65"/>
    <w:rsid w:val="1722667F"/>
    <w:rsid w:val="172746C4"/>
    <w:rsid w:val="17332672"/>
    <w:rsid w:val="17625F03"/>
    <w:rsid w:val="17917FFD"/>
    <w:rsid w:val="179B4CD3"/>
    <w:rsid w:val="17DE4C91"/>
    <w:rsid w:val="180F5562"/>
    <w:rsid w:val="181A64D0"/>
    <w:rsid w:val="189C10D7"/>
    <w:rsid w:val="18E97B29"/>
    <w:rsid w:val="192C5FDB"/>
    <w:rsid w:val="19751E1F"/>
    <w:rsid w:val="198A0F75"/>
    <w:rsid w:val="19A32C1D"/>
    <w:rsid w:val="1A0E4AA5"/>
    <w:rsid w:val="1A5557D7"/>
    <w:rsid w:val="1A7E0392"/>
    <w:rsid w:val="1A9B1566"/>
    <w:rsid w:val="1ABF1B7C"/>
    <w:rsid w:val="1ACF3BE1"/>
    <w:rsid w:val="1B6505A8"/>
    <w:rsid w:val="1B904504"/>
    <w:rsid w:val="1BF37B04"/>
    <w:rsid w:val="1CB15A1E"/>
    <w:rsid w:val="1D497F91"/>
    <w:rsid w:val="1DEB779C"/>
    <w:rsid w:val="1E810FE3"/>
    <w:rsid w:val="1E883DD4"/>
    <w:rsid w:val="1EA55845"/>
    <w:rsid w:val="1EEE5C56"/>
    <w:rsid w:val="1F59377E"/>
    <w:rsid w:val="20011560"/>
    <w:rsid w:val="200E0150"/>
    <w:rsid w:val="211663DC"/>
    <w:rsid w:val="211A0DC1"/>
    <w:rsid w:val="21A41121"/>
    <w:rsid w:val="21C53C8D"/>
    <w:rsid w:val="226557D9"/>
    <w:rsid w:val="22682919"/>
    <w:rsid w:val="22992B0B"/>
    <w:rsid w:val="23045298"/>
    <w:rsid w:val="23130EC3"/>
    <w:rsid w:val="234819C1"/>
    <w:rsid w:val="23852935"/>
    <w:rsid w:val="23EF58A7"/>
    <w:rsid w:val="243117B4"/>
    <w:rsid w:val="24353AD2"/>
    <w:rsid w:val="24895BFB"/>
    <w:rsid w:val="255147D4"/>
    <w:rsid w:val="259E685D"/>
    <w:rsid w:val="25C61E27"/>
    <w:rsid w:val="25CA669B"/>
    <w:rsid w:val="26AD7354"/>
    <w:rsid w:val="27566E22"/>
    <w:rsid w:val="27572868"/>
    <w:rsid w:val="27C55A46"/>
    <w:rsid w:val="27F07987"/>
    <w:rsid w:val="28485A15"/>
    <w:rsid w:val="286E4D4F"/>
    <w:rsid w:val="289669A9"/>
    <w:rsid w:val="28C8760E"/>
    <w:rsid w:val="28F7133F"/>
    <w:rsid w:val="292B5649"/>
    <w:rsid w:val="293C3846"/>
    <w:rsid w:val="29C36823"/>
    <w:rsid w:val="2A10491A"/>
    <w:rsid w:val="2A331ACA"/>
    <w:rsid w:val="2AE07FC2"/>
    <w:rsid w:val="2AE31A25"/>
    <w:rsid w:val="2AFB6D6E"/>
    <w:rsid w:val="2B971F94"/>
    <w:rsid w:val="2C032B90"/>
    <w:rsid w:val="2C5C7E88"/>
    <w:rsid w:val="2CCC1A1B"/>
    <w:rsid w:val="2D123C4F"/>
    <w:rsid w:val="2D594220"/>
    <w:rsid w:val="2E1B5434"/>
    <w:rsid w:val="2E214EE6"/>
    <w:rsid w:val="2E8C519A"/>
    <w:rsid w:val="2E965791"/>
    <w:rsid w:val="2EF977F3"/>
    <w:rsid w:val="2F4D6DF6"/>
    <w:rsid w:val="2F62677D"/>
    <w:rsid w:val="2FDA5392"/>
    <w:rsid w:val="2FDD51B7"/>
    <w:rsid w:val="2FFC25AD"/>
    <w:rsid w:val="3084703F"/>
    <w:rsid w:val="30E916B7"/>
    <w:rsid w:val="312463E8"/>
    <w:rsid w:val="317C364B"/>
    <w:rsid w:val="31E4171E"/>
    <w:rsid w:val="32203311"/>
    <w:rsid w:val="32F62EC9"/>
    <w:rsid w:val="32FD4092"/>
    <w:rsid w:val="336623D7"/>
    <w:rsid w:val="33837A17"/>
    <w:rsid w:val="339226FD"/>
    <w:rsid w:val="33E52369"/>
    <w:rsid w:val="33E83C08"/>
    <w:rsid w:val="340E3076"/>
    <w:rsid w:val="345B6C6A"/>
    <w:rsid w:val="34C2013F"/>
    <w:rsid w:val="35224343"/>
    <w:rsid w:val="352A5168"/>
    <w:rsid w:val="35CC1C5A"/>
    <w:rsid w:val="35E9606B"/>
    <w:rsid w:val="35EA5236"/>
    <w:rsid w:val="362C2FB1"/>
    <w:rsid w:val="36374CDF"/>
    <w:rsid w:val="367F74A1"/>
    <w:rsid w:val="373312BF"/>
    <w:rsid w:val="37A33D61"/>
    <w:rsid w:val="38103554"/>
    <w:rsid w:val="382D6681"/>
    <w:rsid w:val="38BE520D"/>
    <w:rsid w:val="39196B5E"/>
    <w:rsid w:val="39520C21"/>
    <w:rsid w:val="39B0535A"/>
    <w:rsid w:val="39C666B2"/>
    <w:rsid w:val="3A1032B7"/>
    <w:rsid w:val="3A1F3C7F"/>
    <w:rsid w:val="3A413531"/>
    <w:rsid w:val="3A43672E"/>
    <w:rsid w:val="3ADB6305"/>
    <w:rsid w:val="3B5F199A"/>
    <w:rsid w:val="3BB22B95"/>
    <w:rsid w:val="3BEA7C94"/>
    <w:rsid w:val="3CAD269B"/>
    <w:rsid w:val="3D0172F0"/>
    <w:rsid w:val="3D347108"/>
    <w:rsid w:val="3D5D046B"/>
    <w:rsid w:val="3D85157C"/>
    <w:rsid w:val="3D897B5E"/>
    <w:rsid w:val="3DDA2A59"/>
    <w:rsid w:val="3DE84937"/>
    <w:rsid w:val="3E3948A1"/>
    <w:rsid w:val="3E5B1F4A"/>
    <w:rsid w:val="3E5D72E9"/>
    <w:rsid w:val="3F174E5B"/>
    <w:rsid w:val="3F231323"/>
    <w:rsid w:val="3FAA003E"/>
    <w:rsid w:val="40384169"/>
    <w:rsid w:val="406B4EC2"/>
    <w:rsid w:val="40A867AD"/>
    <w:rsid w:val="41121E34"/>
    <w:rsid w:val="4117383C"/>
    <w:rsid w:val="412D4E17"/>
    <w:rsid w:val="414D5A3B"/>
    <w:rsid w:val="41624379"/>
    <w:rsid w:val="417A1C6A"/>
    <w:rsid w:val="41B71D60"/>
    <w:rsid w:val="41D12079"/>
    <w:rsid w:val="41F40070"/>
    <w:rsid w:val="42020172"/>
    <w:rsid w:val="4214744E"/>
    <w:rsid w:val="433058DF"/>
    <w:rsid w:val="44DF1057"/>
    <w:rsid w:val="45087A92"/>
    <w:rsid w:val="4535627E"/>
    <w:rsid w:val="456E16EB"/>
    <w:rsid w:val="457316E5"/>
    <w:rsid w:val="45CB2113"/>
    <w:rsid w:val="46DD29A9"/>
    <w:rsid w:val="47056250"/>
    <w:rsid w:val="47160B60"/>
    <w:rsid w:val="475E0E94"/>
    <w:rsid w:val="47973132"/>
    <w:rsid w:val="481C4A48"/>
    <w:rsid w:val="48514388"/>
    <w:rsid w:val="485B70F3"/>
    <w:rsid w:val="487559F2"/>
    <w:rsid w:val="489C5475"/>
    <w:rsid w:val="48BB76E5"/>
    <w:rsid w:val="49A53652"/>
    <w:rsid w:val="49FB376E"/>
    <w:rsid w:val="4A253068"/>
    <w:rsid w:val="4A325785"/>
    <w:rsid w:val="4A50213C"/>
    <w:rsid w:val="4AA42B62"/>
    <w:rsid w:val="4B102A00"/>
    <w:rsid w:val="4B220B92"/>
    <w:rsid w:val="4B523B17"/>
    <w:rsid w:val="4BC50E2D"/>
    <w:rsid w:val="4D096C71"/>
    <w:rsid w:val="4DB70D3B"/>
    <w:rsid w:val="4DC14122"/>
    <w:rsid w:val="4DC85780"/>
    <w:rsid w:val="4E920A3C"/>
    <w:rsid w:val="4EE85009"/>
    <w:rsid w:val="4EF63B07"/>
    <w:rsid w:val="4F051F32"/>
    <w:rsid w:val="4F2935FA"/>
    <w:rsid w:val="4FED5A41"/>
    <w:rsid w:val="5007413C"/>
    <w:rsid w:val="503E36D1"/>
    <w:rsid w:val="504572C9"/>
    <w:rsid w:val="50641CB6"/>
    <w:rsid w:val="508F6586"/>
    <w:rsid w:val="51453755"/>
    <w:rsid w:val="51574FB3"/>
    <w:rsid w:val="51F8443E"/>
    <w:rsid w:val="52412A09"/>
    <w:rsid w:val="52F55293"/>
    <w:rsid w:val="53185FDD"/>
    <w:rsid w:val="537356DA"/>
    <w:rsid w:val="54687817"/>
    <w:rsid w:val="547B7CC5"/>
    <w:rsid w:val="54DD5193"/>
    <w:rsid w:val="54FF0124"/>
    <w:rsid w:val="55342591"/>
    <w:rsid w:val="55351781"/>
    <w:rsid w:val="5563559C"/>
    <w:rsid w:val="55BD74F6"/>
    <w:rsid w:val="56064A9E"/>
    <w:rsid w:val="56A25A40"/>
    <w:rsid w:val="56D26BB7"/>
    <w:rsid w:val="56ED0E41"/>
    <w:rsid w:val="5793677A"/>
    <w:rsid w:val="57AA2768"/>
    <w:rsid w:val="57C67842"/>
    <w:rsid w:val="57CF0E38"/>
    <w:rsid w:val="57D63BF4"/>
    <w:rsid w:val="581A0319"/>
    <w:rsid w:val="583C2AED"/>
    <w:rsid w:val="585168F7"/>
    <w:rsid w:val="58642427"/>
    <w:rsid w:val="58CC4842"/>
    <w:rsid w:val="59956439"/>
    <w:rsid w:val="59963325"/>
    <w:rsid w:val="59BA1406"/>
    <w:rsid w:val="59CD36EA"/>
    <w:rsid w:val="59DF1F91"/>
    <w:rsid w:val="59EA607C"/>
    <w:rsid w:val="5A5359CF"/>
    <w:rsid w:val="5A5636BA"/>
    <w:rsid w:val="5A8A32F6"/>
    <w:rsid w:val="5AA55BB7"/>
    <w:rsid w:val="5AAB2B7E"/>
    <w:rsid w:val="5AB02300"/>
    <w:rsid w:val="5BCD3B7B"/>
    <w:rsid w:val="5C1512C2"/>
    <w:rsid w:val="5D375AC5"/>
    <w:rsid w:val="5DDF6716"/>
    <w:rsid w:val="5E1753DB"/>
    <w:rsid w:val="5E61756F"/>
    <w:rsid w:val="5E7E5CC1"/>
    <w:rsid w:val="5E8B6CA2"/>
    <w:rsid w:val="5E975F3C"/>
    <w:rsid w:val="5EC2358A"/>
    <w:rsid w:val="6043697C"/>
    <w:rsid w:val="6054728F"/>
    <w:rsid w:val="60F64CF4"/>
    <w:rsid w:val="6103711E"/>
    <w:rsid w:val="612C32DB"/>
    <w:rsid w:val="615A7FD6"/>
    <w:rsid w:val="6169196D"/>
    <w:rsid w:val="61972344"/>
    <w:rsid w:val="6199488A"/>
    <w:rsid w:val="627F2FB4"/>
    <w:rsid w:val="63696D0D"/>
    <w:rsid w:val="637E52E4"/>
    <w:rsid w:val="63B079EF"/>
    <w:rsid w:val="63BFF804"/>
    <w:rsid w:val="63D65353"/>
    <w:rsid w:val="642108EC"/>
    <w:rsid w:val="64556F00"/>
    <w:rsid w:val="6491228A"/>
    <w:rsid w:val="65270184"/>
    <w:rsid w:val="6537789B"/>
    <w:rsid w:val="656657B1"/>
    <w:rsid w:val="65AC18D6"/>
    <w:rsid w:val="65CD0811"/>
    <w:rsid w:val="66131602"/>
    <w:rsid w:val="66283F14"/>
    <w:rsid w:val="66467918"/>
    <w:rsid w:val="669B3477"/>
    <w:rsid w:val="66AA7228"/>
    <w:rsid w:val="67391AEF"/>
    <w:rsid w:val="6782764B"/>
    <w:rsid w:val="679941CB"/>
    <w:rsid w:val="67B157FF"/>
    <w:rsid w:val="67F649FF"/>
    <w:rsid w:val="680F02B0"/>
    <w:rsid w:val="686B007B"/>
    <w:rsid w:val="69D535FA"/>
    <w:rsid w:val="69E7729E"/>
    <w:rsid w:val="6A241EB1"/>
    <w:rsid w:val="6BB4201A"/>
    <w:rsid w:val="6BB67B6C"/>
    <w:rsid w:val="6C297A92"/>
    <w:rsid w:val="6C532567"/>
    <w:rsid w:val="6C6E51D0"/>
    <w:rsid w:val="6D1317D3"/>
    <w:rsid w:val="6D753DAE"/>
    <w:rsid w:val="6D806250"/>
    <w:rsid w:val="6D8150FE"/>
    <w:rsid w:val="6E0C24ED"/>
    <w:rsid w:val="6E3851B0"/>
    <w:rsid w:val="6F01059C"/>
    <w:rsid w:val="6F3C3C33"/>
    <w:rsid w:val="6F4D2596"/>
    <w:rsid w:val="6F720969"/>
    <w:rsid w:val="6F8F5D2D"/>
    <w:rsid w:val="6FC51C2D"/>
    <w:rsid w:val="70BC0DC1"/>
    <w:rsid w:val="71122DE4"/>
    <w:rsid w:val="714B1AD1"/>
    <w:rsid w:val="726E63DB"/>
    <w:rsid w:val="732C3F00"/>
    <w:rsid w:val="735B5D52"/>
    <w:rsid w:val="73817C5B"/>
    <w:rsid w:val="738855F8"/>
    <w:rsid w:val="73E159A2"/>
    <w:rsid w:val="74261B68"/>
    <w:rsid w:val="743A246B"/>
    <w:rsid w:val="74CD58A0"/>
    <w:rsid w:val="74D81C23"/>
    <w:rsid w:val="753D6811"/>
    <w:rsid w:val="75810AB6"/>
    <w:rsid w:val="76BD3DFD"/>
    <w:rsid w:val="77001BD0"/>
    <w:rsid w:val="773123FE"/>
    <w:rsid w:val="775D39B8"/>
    <w:rsid w:val="77780830"/>
    <w:rsid w:val="77CC1D95"/>
    <w:rsid w:val="78561C72"/>
    <w:rsid w:val="78D043FA"/>
    <w:rsid w:val="78DE2F23"/>
    <w:rsid w:val="790C030C"/>
    <w:rsid w:val="792A5349"/>
    <w:rsid w:val="798855EF"/>
    <w:rsid w:val="79A72539"/>
    <w:rsid w:val="79B34A94"/>
    <w:rsid w:val="7A384683"/>
    <w:rsid w:val="7A762B58"/>
    <w:rsid w:val="7B447CF5"/>
    <w:rsid w:val="7B4A511F"/>
    <w:rsid w:val="7C1C06CE"/>
    <w:rsid w:val="7C1E3C2F"/>
    <w:rsid w:val="7CF0321F"/>
    <w:rsid w:val="7D147ABD"/>
    <w:rsid w:val="7D4836C0"/>
    <w:rsid w:val="7D743583"/>
    <w:rsid w:val="7DA527B2"/>
    <w:rsid w:val="7DF84014"/>
    <w:rsid w:val="7E283902"/>
    <w:rsid w:val="7E39558A"/>
    <w:rsid w:val="7E3B5A58"/>
    <w:rsid w:val="7E8713E5"/>
    <w:rsid w:val="7EC330DA"/>
    <w:rsid w:val="7EF57310"/>
    <w:rsid w:val="7F0665BB"/>
    <w:rsid w:val="7FB07A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52"/>
    </w:rPr>
  </w:style>
  <w:style w:type="paragraph" w:styleId="4">
    <w:name w:val="heading 2"/>
    <w:basedOn w:val="5"/>
    <w:next w:val="5"/>
    <w:autoRedefine/>
    <w:qFormat/>
    <w:uiPriority w:val="0"/>
    <w:pPr>
      <w:keepNext/>
      <w:keepLines/>
      <w:spacing w:before="260" w:beforeLines="0" w:beforeAutospacing="0" w:after="260" w:afterLines="0" w:afterAutospacing="0" w:line="413" w:lineRule="auto"/>
      <w:outlineLvl w:val="1"/>
    </w:pPr>
    <w:rPr>
      <w:rFonts w:ascii="Arial" w:hAnsi="Arial" w:eastAsia="宋体" w:cs="Times New Roman"/>
      <w:sz w:val="44"/>
    </w:rPr>
  </w:style>
  <w:style w:type="paragraph" w:styleId="6">
    <w:name w:val="heading 3"/>
    <w:basedOn w:val="1"/>
    <w:next w:val="1"/>
    <w:link w:val="23"/>
    <w:qFormat/>
    <w:uiPriority w:val="0"/>
    <w:pPr>
      <w:keepNext/>
      <w:keepLines/>
      <w:spacing w:before="20" w:after="20" w:line="416" w:lineRule="auto"/>
      <w:outlineLvl w:val="2"/>
    </w:pPr>
    <w:rPr>
      <w:rFonts w:ascii="Times New Roman" w:hAnsi="Times New Roman" w:eastAsia="宋体"/>
      <w:bCs/>
      <w:szCs w:val="32"/>
    </w:rPr>
  </w:style>
  <w:style w:type="paragraph" w:styleId="7">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19">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0" w:lineRule="atLeast"/>
    </w:pPr>
    <w:rPr>
      <w:sz w:val="30"/>
    </w:rPr>
  </w:style>
  <w:style w:type="paragraph" w:styleId="5">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8">
    <w:name w:val="Normal Indent"/>
    <w:basedOn w:val="1"/>
    <w:qFormat/>
    <w:uiPriority w:val="0"/>
    <w:pPr>
      <w:spacing w:line="300" w:lineRule="auto"/>
      <w:ind w:firstLine="420" w:firstLineChars="200"/>
    </w:pPr>
    <w:rPr>
      <w:szCs w:val="24"/>
    </w:rPr>
  </w:style>
  <w:style w:type="paragraph" w:styleId="9">
    <w:name w:val="annotation text"/>
    <w:basedOn w:val="1"/>
    <w:link w:val="24"/>
    <w:autoRedefine/>
    <w:unhideWhenUsed/>
    <w:qFormat/>
    <w:uiPriority w:val="99"/>
    <w:pPr>
      <w:jc w:val="left"/>
    </w:pPr>
    <w:rPr>
      <w:rFonts w:ascii="等线" w:hAnsi="等线" w:eastAsia="等线" w:cs="Times New Roman"/>
      <w:szCs w:val="22"/>
    </w:rPr>
  </w:style>
  <w:style w:type="paragraph" w:styleId="10">
    <w:name w:val="Body Text Indent"/>
    <w:basedOn w:val="1"/>
    <w:autoRedefine/>
    <w:qFormat/>
    <w:uiPriority w:val="0"/>
    <w:pPr>
      <w:spacing w:line="480" w:lineRule="exact"/>
      <w:ind w:firstLine="470" w:firstLineChars="196"/>
    </w:pPr>
    <w:rPr>
      <w:rFonts w:ascii="宋体" w:hAnsi="宋体"/>
      <w:sz w:val="24"/>
    </w:rPr>
  </w:style>
  <w:style w:type="paragraph" w:styleId="11">
    <w:name w:val="Plain Text"/>
    <w:basedOn w:val="1"/>
    <w:link w:val="25"/>
    <w:autoRedefine/>
    <w:qFormat/>
    <w:uiPriority w:val="0"/>
    <w:rPr>
      <w:rFonts w:ascii="宋体" w:hAnsi="Courier New" w:cs="Courier New"/>
      <w:szCs w:val="21"/>
    </w:rPr>
  </w:style>
  <w:style w:type="paragraph" w:styleId="12">
    <w:name w:val="Balloon Text"/>
    <w:basedOn w:val="1"/>
    <w:link w:val="26"/>
    <w:autoRedefine/>
    <w:unhideWhenUsed/>
    <w:qFormat/>
    <w:uiPriority w:val="99"/>
    <w:rPr>
      <w:rFonts w:ascii="等线" w:hAnsi="等线" w:eastAsia="等线" w:cs="Times New Roman"/>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annotation subject"/>
    <w:basedOn w:val="9"/>
    <w:next w:val="9"/>
    <w:link w:val="27"/>
    <w:autoRedefine/>
    <w:unhideWhenUsed/>
    <w:qFormat/>
    <w:uiPriority w:val="99"/>
    <w:rPr>
      <w:rFonts w:ascii="等线" w:hAnsi="等线" w:eastAsia="等线" w:cs="Times New Roman"/>
      <w:b/>
      <w:bCs/>
    </w:rPr>
  </w:style>
  <w:style w:type="table" w:styleId="18">
    <w:name w:val="Table Grid"/>
    <w:basedOn w:val="1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autoRedefine/>
    <w:uiPriority w:val="0"/>
    <w:rPr>
      <w:color w:val="800080"/>
      <w:u w:val="none"/>
    </w:rPr>
  </w:style>
  <w:style w:type="character" w:styleId="21">
    <w:name w:val="Hyperlink"/>
    <w:autoRedefine/>
    <w:qFormat/>
    <w:uiPriority w:val="0"/>
    <w:rPr>
      <w:color w:val="0000FF"/>
      <w:u w:val="none"/>
    </w:rPr>
  </w:style>
  <w:style w:type="character" w:styleId="22">
    <w:name w:val="annotation reference"/>
    <w:autoRedefine/>
    <w:unhideWhenUsed/>
    <w:qFormat/>
    <w:uiPriority w:val="99"/>
    <w:rPr>
      <w:sz w:val="21"/>
      <w:szCs w:val="21"/>
    </w:rPr>
  </w:style>
  <w:style w:type="character" w:customStyle="1" w:styleId="23">
    <w:name w:val="标题 3 字符"/>
    <w:link w:val="6"/>
    <w:autoRedefine/>
    <w:qFormat/>
    <w:uiPriority w:val="0"/>
    <w:rPr>
      <w:rFonts w:ascii="Times New Roman" w:hAnsi="Times New Roman" w:eastAsia="宋体"/>
      <w:b/>
      <w:bCs/>
      <w:kern w:val="2"/>
      <w:sz w:val="32"/>
      <w:szCs w:val="32"/>
    </w:rPr>
  </w:style>
  <w:style w:type="character" w:customStyle="1" w:styleId="24">
    <w:name w:val="批注文字 字符"/>
    <w:link w:val="9"/>
    <w:autoRedefine/>
    <w:qFormat/>
    <w:uiPriority w:val="99"/>
    <w:rPr>
      <w:rFonts w:ascii="等线" w:hAnsi="等线" w:eastAsia="等线"/>
      <w:kern w:val="2"/>
      <w:sz w:val="21"/>
      <w:szCs w:val="22"/>
    </w:rPr>
  </w:style>
  <w:style w:type="character" w:customStyle="1" w:styleId="25">
    <w:name w:val="纯文本 字符"/>
    <w:link w:val="11"/>
    <w:autoRedefine/>
    <w:qFormat/>
    <w:uiPriority w:val="0"/>
    <w:rPr>
      <w:rFonts w:ascii="宋体" w:hAnsi="Courier New" w:cs="Courier New"/>
      <w:kern w:val="2"/>
      <w:sz w:val="21"/>
      <w:szCs w:val="21"/>
    </w:rPr>
  </w:style>
  <w:style w:type="character" w:customStyle="1" w:styleId="26">
    <w:name w:val="批注框文本 字符"/>
    <w:link w:val="12"/>
    <w:autoRedefine/>
    <w:qFormat/>
    <w:uiPriority w:val="99"/>
    <w:rPr>
      <w:rFonts w:ascii="等线" w:hAnsi="等线" w:eastAsia="等线"/>
      <w:kern w:val="2"/>
      <w:sz w:val="18"/>
      <w:szCs w:val="18"/>
    </w:rPr>
  </w:style>
  <w:style w:type="character" w:customStyle="1" w:styleId="27">
    <w:name w:val="批注主题 字符"/>
    <w:link w:val="16"/>
    <w:autoRedefine/>
    <w:qFormat/>
    <w:uiPriority w:val="99"/>
    <w:rPr>
      <w:rFonts w:ascii="等线" w:hAnsi="等线" w:eastAsia="等线"/>
      <w:b/>
      <w:bCs/>
      <w:kern w:val="2"/>
      <w:sz w:val="21"/>
      <w:szCs w:val="22"/>
    </w:rPr>
  </w:style>
  <w:style w:type="paragraph" w:customStyle="1" w:styleId="28">
    <w:name w:val="正文缩进1"/>
    <w:basedOn w:val="29"/>
    <w:autoRedefine/>
    <w:qFormat/>
    <w:uiPriority w:val="0"/>
    <w:pPr>
      <w:ind w:firstLine="420" w:firstLineChars="200"/>
    </w:pPr>
  </w:style>
  <w:style w:type="paragraph" w:customStyle="1" w:styleId="29">
    <w:name w:val="msonormal"/>
    <w:basedOn w:val="1"/>
    <w:autoRedefine/>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0">
    <w:name w:val="font81"/>
    <w:autoRedefine/>
    <w:qFormat/>
    <w:uiPriority w:val="0"/>
    <w:rPr>
      <w:rFonts w:hint="eastAsia" w:ascii="宋体" w:hAnsi="宋体" w:eastAsia="宋体" w:cs="宋体"/>
      <w:color w:val="000000"/>
      <w:sz w:val="24"/>
      <w:szCs w:val="24"/>
      <w:u w:val="none"/>
    </w:rPr>
  </w:style>
  <w:style w:type="character" w:customStyle="1" w:styleId="31">
    <w:name w:val="font41"/>
    <w:autoRedefine/>
    <w:qFormat/>
    <w:uiPriority w:val="0"/>
    <w:rPr>
      <w:rFonts w:hint="eastAsia" w:ascii="仿宋" w:hAnsi="仿宋" w:eastAsia="仿宋" w:cs="仿宋"/>
      <w:color w:val="000000"/>
      <w:sz w:val="24"/>
      <w:szCs w:val="24"/>
      <w:u w:val="none"/>
    </w:rPr>
  </w:style>
  <w:style w:type="character" w:customStyle="1" w:styleId="32">
    <w:name w:val="font91"/>
    <w:autoRedefine/>
    <w:qFormat/>
    <w:uiPriority w:val="0"/>
    <w:rPr>
      <w:rFonts w:ascii="Arial" w:hAnsi="Arial" w:cs="Arial"/>
      <w:color w:val="000000"/>
      <w:sz w:val="24"/>
      <w:szCs w:val="24"/>
      <w:u w:val="none"/>
    </w:rPr>
  </w:style>
  <w:style w:type="character" w:customStyle="1" w:styleId="33">
    <w:name w:val="font51"/>
    <w:autoRedefine/>
    <w:qFormat/>
    <w:uiPriority w:val="0"/>
    <w:rPr>
      <w:rFonts w:hint="eastAsia" w:ascii="仿宋" w:hAnsi="仿宋" w:eastAsia="仿宋" w:cs="仿宋"/>
      <w:color w:val="000000"/>
      <w:sz w:val="20"/>
      <w:szCs w:val="20"/>
      <w:u w:val="none"/>
    </w:rPr>
  </w:style>
  <w:style w:type="character" w:customStyle="1" w:styleId="34">
    <w:name w:val="font71"/>
    <w:qFormat/>
    <w:uiPriority w:val="0"/>
    <w:rPr>
      <w:rFonts w:hint="default" w:ascii="Arial" w:hAnsi="Arial" w:cs="Arial"/>
      <w:color w:val="000000"/>
      <w:sz w:val="20"/>
      <w:szCs w:val="20"/>
      <w:u w:val="none"/>
    </w:rPr>
  </w:style>
  <w:style w:type="character" w:customStyle="1" w:styleId="35">
    <w:name w:val="font21"/>
    <w:basedOn w:val="19"/>
    <w:autoRedefine/>
    <w:uiPriority w:val="0"/>
    <w:rPr>
      <w:rFonts w:hint="eastAsia" w:ascii="宋体" w:hAnsi="宋体" w:eastAsia="宋体" w:cs="宋体"/>
      <w:color w:val="000000"/>
      <w:sz w:val="28"/>
      <w:szCs w:val="28"/>
      <w:u w:val="none"/>
    </w:rPr>
  </w:style>
  <w:style w:type="character" w:customStyle="1" w:styleId="36">
    <w:name w:val="page number"/>
    <w:autoRedefine/>
    <w:qFormat/>
    <w:uiPriority w:val="0"/>
  </w:style>
  <w:style w:type="character" w:customStyle="1" w:styleId="37">
    <w:name w:val="font11"/>
    <w:basedOn w:val="19"/>
    <w:autoRedefine/>
    <w:qFormat/>
    <w:uiPriority w:val="0"/>
    <w:rPr>
      <w:rFonts w:hint="default" w:ascii="Times New Roman" w:hAnsi="Times New Roman" w:cs="Times New Roman"/>
      <w:color w:val="000000"/>
      <w:sz w:val="28"/>
      <w:szCs w:val="28"/>
      <w:u w:val="none"/>
    </w:rPr>
  </w:style>
  <w:style w:type="character" w:customStyle="1" w:styleId="38">
    <w:name w:val="font01"/>
    <w:autoRedefine/>
    <w:uiPriority w:val="0"/>
    <w:rPr>
      <w:rFonts w:hint="eastAsia" w:ascii="宋体" w:hAnsi="宋体" w:eastAsia="宋体" w:cs="宋体"/>
      <w:color w:val="000000"/>
      <w:sz w:val="28"/>
      <w:szCs w:val="28"/>
      <w:u w:val="none"/>
    </w:rPr>
  </w:style>
  <w:style w:type="character" w:customStyle="1" w:styleId="39">
    <w:name w:val="font31"/>
    <w:autoRedefine/>
    <w:qFormat/>
    <w:uiPriority w:val="0"/>
    <w:rPr>
      <w:rFonts w:hint="default" w:ascii="Times New Roman" w:hAnsi="Times New Roman" w:cs="Times New Roman"/>
      <w:color w:val="000000"/>
      <w:sz w:val="28"/>
      <w:szCs w:val="28"/>
      <w:u w:val="none"/>
    </w:rPr>
  </w:style>
  <w:style w:type="paragraph" w:customStyle="1" w:styleId="40">
    <w:name w:val="xy正文"/>
    <w:basedOn w:val="41"/>
    <w:qFormat/>
    <w:uiPriority w:val="0"/>
    <w:pPr>
      <w:widowControl/>
      <w:spacing w:line="400" w:lineRule="exact"/>
      <w:ind w:firstLine="200" w:firstLineChars="200"/>
      <w:jc w:val="left"/>
    </w:pPr>
    <w:rPr>
      <w:rFonts w:ascii="宋体" w:hAnsi="Courier New" w:cs="Courier New"/>
      <w:sz w:val="24"/>
    </w:rPr>
  </w:style>
  <w:style w:type="paragraph" w:customStyle="1" w:styleId="41">
    <w:name w:val="安文条"/>
    <w:autoRedefine/>
    <w:qFormat/>
    <w:uiPriority w:val="0"/>
    <w:pPr>
      <w:spacing w:line="500" w:lineRule="exact"/>
    </w:pPr>
    <w:rPr>
      <w:rFonts w:ascii="宋体" w:hAnsi="Courier New" w:eastAsia="宋体" w:cs="Courier New"/>
      <w:kern w:val="2"/>
      <w:sz w:val="21"/>
      <w:szCs w:val="21"/>
      <w:lang w:val="en-US" w:eastAsia="zh-CN" w:bidi="ar-SA"/>
    </w:rPr>
  </w:style>
  <w:style w:type="paragraph" w:customStyle="1" w:styleId="42">
    <w:name w:val="缺省文本"/>
    <w:basedOn w:val="1"/>
    <w:autoRedefine/>
    <w:qFormat/>
    <w:uiPriority w:val="0"/>
    <w:pPr>
      <w:autoSpaceDE w:val="0"/>
      <w:autoSpaceDN w:val="0"/>
      <w:adjustRightInd w:val="0"/>
      <w:jc w:val="left"/>
    </w:pPr>
    <w:rPr>
      <w:kern w:val="0"/>
      <w:sz w:val="24"/>
    </w:rPr>
  </w:style>
  <w:style w:type="paragraph" w:customStyle="1" w:styleId="43">
    <w:name w:val="马学海内容"/>
    <w:basedOn w:val="1"/>
    <w:autoRedefine/>
    <w:qFormat/>
    <w:uiPriority w:val="0"/>
    <w:pPr>
      <w:tabs>
        <w:tab w:val="left" w:pos="5725"/>
        <w:tab w:val="left" w:pos="5880"/>
      </w:tabs>
      <w:spacing w:line="360" w:lineRule="auto"/>
      <w:ind w:firstLine="200" w:firstLineChars="200"/>
    </w:pPr>
    <w:rPr>
      <w:rFonts w:ascii="新宋体" w:hAnsi="新宋体"/>
      <w:kern w:val="44"/>
      <w:sz w:val="24"/>
      <w:szCs w:val="24"/>
    </w:rPr>
  </w:style>
  <w:style w:type="paragraph" w:customStyle="1" w:styleId="44">
    <w:name w:val="安标章1"/>
    <w:basedOn w:val="11"/>
    <w:autoRedefine/>
    <w:qFormat/>
    <w:uiPriority w:val="0"/>
    <w:pPr>
      <w:spacing w:line="500" w:lineRule="exact"/>
      <w:jc w:val="left"/>
    </w:pPr>
    <w:rPr>
      <w:rFonts w:ascii="黑体" w:hAnsi="宋体" w:eastAsia="黑体"/>
      <w:sz w:val="24"/>
      <w:szCs w:val="24"/>
    </w:rPr>
  </w:style>
  <w:style w:type="paragraph" w:customStyle="1" w:styleId="45">
    <w:name w:val="样式1"/>
    <w:basedOn w:val="3"/>
    <w:next w:val="3"/>
    <w:autoRedefine/>
    <w:qFormat/>
    <w:uiPriority w:val="0"/>
    <w:rPr>
      <w:rFonts w:ascii="Times New Roman" w:hAnsi="Times New Roman"/>
    </w:rPr>
  </w:style>
  <w:style w:type="paragraph" w:customStyle="1" w:styleId="46">
    <w:name w:val="È±Ê¡ÎÄ±¾: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styleId="47">
    <w:name w:val="List Paragraph"/>
    <w:basedOn w:val="1"/>
    <w:autoRedefine/>
    <w:qFormat/>
    <w:uiPriority w:val="34"/>
    <w:pPr>
      <w:ind w:firstLine="420" w:firstLineChars="200"/>
    </w:pPr>
    <w:rPr>
      <w:szCs w:val="20"/>
    </w:rPr>
  </w:style>
  <w:style w:type="paragraph" w:customStyle="1" w:styleId="48">
    <w:name w:val="正文文本4"/>
    <w:basedOn w:val="1"/>
    <w:autoRedefine/>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49">
    <w:name w:val="样式 仿宋_GB2312 四号 行距: 1.5 倍行距"/>
    <w:basedOn w:val="1"/>
    <w:autoRedefine/>
    <w:qFormat/>
    <w:uiPriority w:val="0"/>
    <w:pPr>
      <w:widowControl w:val="0"/>
      <w:tabs>
        <w:tab w:val="left" w:pos="840"/>
        <w:tab w:val="right" w:leader="dot" w:pos="8820"/>
      </w:tabs>
      <w:overflowPunct/>
      <w:autoSpaceDE/>
      <w:autoSpaceDN/>
      <w:adjustRightInd/>
      <w:spacing w:line="360" w:lineRule="auto"/>
      <w:ind w:firstLine="560" w:firstLineChars="200"/>
      <w:jc w:val="both"/>
      <w:textAlignment w:val="auto"/>
    </w:pPr>
    <w:rPr>
      <w:rFonts w:ascii="宋体" w:hAnsi="宋体" w:cs="宋体"/>
      <w:color w:val="000000"/>
      <w:kern w:val="2"/>
      <w:sz w:val="28"/>
      <w:szCs w:val="28"/>
    </w:rPr>
  </w:style>
  <w:style w:type="paragraph" w:customStyle="1" w:styleId="50">
    <w:name w:val="中文正文、"/>
    <w:basedOn w:val="1"/>
    <w:autoRedefine/>
    <w:qFormat/>
    <w:uiPriority w:val="0"/>
    <w:pPr>
      <w:spacing w:line="360" w:lineRule="auto"/>
      <w:ind w:firstLine="420" w:firstLineChars="200"/>
      <w:jc w:val="left"/>
    </w:pPr>
    <w:rPr>
      <w:kern w:val="0"/>
      <w:sz w:val="20"/>
      <w:szCs w:val="20"/>
    </w:rPr>
  </w:style>
  <w:style w:type="paragraph" w:customStyle="1" w:styleId="51">
    <w:name w:val="Table Text"/>
    <w:basedOn w:val="1"/>
    <w:autoRedefine/>
    <w:semiHidden/>
    <w:qFormat/>
    <w:uiPriority w:val="0"/>
    <w:rPr>
      <w:rFonts w:ascii="宋体" w:hAnsi="宋体" w:eastAsia="宋体" w:cs="宋体"/>
      <w:sz w:val="27"/>
      <w:szCs w:val="27"/>
      <w:lang w:val="en-US" w:eastAsia="en-US" w:bidi="ar-SA"/>
    </w:rPr>
  </w:style>
  <w:style w:type="character" w:customStyle="1" w:styleId="52">
    <w:name w:val="fontstyle01"/>
    <w:basedOn w:val="19"/>
    <w:autoRedefine/>
    <w:qFormat/>
    <w:uiPriority w:val="0"/>
    <w:rPr>
      <w:rFonts w:ascii="宋体" w:hAnsi="宋体" w:eastAsia="宋体" w:cs="宋体"/>
      <w:color w:val="000000"/>
      <w:sz w:val="24"/>
      <w:szCs w:val="24"/>
    </w:rPr>
  </w:style>
  <w:style w:type="character" w:customStyle="1" w:styleId="53">
    <w:name w:val="fontstyle11"/>
    <w:basedOn w:val="19"/>
    <w:autoRedefine/>
    <w:qFormat/>
    <w:uiPriority w:val="0"/>
    <w:rPr>
      <w:rFonts w:ascii="TimesNewRomanPSMT" w:hAnsi="TimesNewRomanPSMT" w:eastAsia="TimesNewRomanPSMT" w:cs="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191</Pages>
  <Words>27683</Words>
  <Characters>29233</Characters>
  <Lines>210</Lines>
  <Paragraphs>59</Paragraphs>
  <TotalTime>186</TotalTime>
  <ScaleCrop>false</ScaleCrop>
  <LinksUpToDate>false</LinksUpToDate>
  <CharactersWithSpaces>30715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2020-06-30T17:02:00Z</dcterms:created>
  <dc:creator>Lenovo</dc:creator>
  <cp:lastModifiedBy>不知道</cp:lastModifiedBy>
  <cp:lastPrinted>2021-09-01T15:04:00Z</cp:lastPrinted>
  <dcterms:modified xsi:type="dcterms:W3CDTF">2024-05-21T01:54:43Z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586445685_btnclosed</vt:lpwstr>
  </property>
  <property fmtid="{D5CDD505-2E9C-101B-9397-08002B2CF9AE}" pid="4" name="ICV">
    <vt:lpwstr>DA7AEC98E85E437392A69D8F14D0BE89_13</vt:lpwstr>
  </property>
</Properties>
</file>