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陕西燃气集团工程有限公司</w:t>
      </w:r>
    </w:p>
    <w:p>
      <w:pPr>
        <w:pStyle w:val="5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single"/>
          <w:lang w:val="en-US" w:eastAsia="zh-CN"/>
        </w:rPr>
        <w:t>留坝至凤县天然气输气管道工程（二标段）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single"/>
          <w:lang w:val="en-US" w:eastAsia="zh-CN"/>
        </w:rPr>
        <w:t>商混采购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邀请函回执</w:t>
      </w:r>
    </w:p>
    <w:p>
      <w:pPr>
        <w:spacing w:line="580" w:lineRule="exact"/>
        <w:rPr>
          <w:rFonts w:ascii="仿宋" w:hAnsi="仿宋" w:eastAsia="仿宋"/>
          <w:sz w:val="24"/>
          <w:lang w:eastAsia="zh-CN"/>
        </w:rPr>
      </w:pPr>
    </w:p>
    <w:bookmarkEnd w:id="0"/>
    <w:p>
      <w:pPr>
        <w:pStyle w:val="5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我公司同意并接受该项目邀请函的内容，参与贵公司:</w:t>
      </w:r>
      <w:r>
        <w:rPr>
          <w:rFonts w:hint="eastAsia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留坝至凤县天然气输气管道工程（二标段）商混采购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6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9426D54"/>
    <w:rsid w:val="6E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6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2023-08-30T02:57:00Z</dcterms:created>
  <dc:creator>DELL</dc:creator>
  <cp:lastModifiedBy>DELL</cp:lastModifiedBy>
  <dcterms:modified xsi:type="dcterms:W3CDTF">2023-08-30T02:59:22Z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69E30E5DACAA4F03B88ED5E52DD5E93A_12</vt:lpwstr>
  </property>
</Properties>
</file>