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陕西燃气集团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有限公司</w:t>
      </w:r>
    </w:p>
    <w:p>
      <w:pPr>
        <w:spacing w:line="580" w:lineRule="exact"/>
        <w:ind w:left="1"/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岗位任职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资格条件</w:t>
      </w:r>
    </w:p>
    <w:bookmarkEnd w:id="0"/>
    <w:p>
      <w:pPr>
        <w:spacing w:line="580" w:lineRule="exact"/>
        <w:ind w:firstLine="642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spacing w:line="580" w:lineRule="exact"/>
        <w:ind w:firstLine="642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（一）基本条件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身心健康、品行端正，无违法违纪不良记录。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坚决执行党的路线方针政策，</w:t>
      </w:r>
      <w:r>
        <w:rPr>
          <w:rFonts w:hint="eastAsia" w:ascii="仿宋" w:hAnsi="仿宋" w:eastAsia="仿宋" w:cs="仿宋"/>
          <w:bCs/>
          <w:sz w:val="32"/>
          <w:szCs w:val="32"/>
        </w:rPr>
        <w:t>政治素质高，廉洁自律。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爱岗敬业、团结协作、吃苦耐劳、工作积极、责任心强，具有良好的工作作风。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原则上具有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大专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以上学历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原则上年龄不超过4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周岁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，持有国家注册资格证书者，年龄可放宽至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45周岁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任职条件</w:t>
      </w:r>
    </w:p>
    <w:p>
      <w:pPr>
        <w:spacing w:line="580" w:lineRule="exact"/>
        <w:ind w:left="56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1.项目经理  1人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建筑、土木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、石油化工、电气仪表等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相关专业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，具有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年以上现场施工管理工作经验，有石油、天然气工程施工管理经验者优先；担任过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个以上施工合同额在2000万元以上的项目经理或执行经理的职务；具有中级及以上职称，一级建造师执业资格；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有“长安杯”、省级文明工地、绿色示范工程创建经验者优先；成本控制意识强，有良好的现场组织、协调能力及其他相关管理能力；具有强烈的团队意识、开拓创新精神、爱岗敬业、责任感强、执行能力强；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能够接受长期出差，常驻项目现场工作。</w:t>
      </w:r>
    </w:p>
    <w:p>
      <w:pPr>
        <w:spacing w:line="580" w:lineRule="exac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2.项目副经理/生产经理 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年以上建筑施工单位技术管理、施工管理工作经验，有石油、天然气工程施工管理经验者优先；担任过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施工合同额在2000万元以上的项目经理或技术负责人职务；具有中级及以上职称，具有二级建造师执业资格；熟练掌握各类施工技术、质量安全等相关国家法律法规；熟悉施工工艺流程，能够独立编制生产计划及各类专项技术方案；有创优夺杯项目工作经验者优先；能够接受长期出差，常驻项目现场工作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3.安全主管 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土建、安装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、电气仪表等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相关专业，年龄不超过40周岁；从事安全管理工作至少5年以上，具有机关安全管理工作经验；工程师、具有注册安全工程师证书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者优先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；特别优秀者，条件可适当放宽。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4.暖通工程师 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热能与动力工程、建筑环境工程、给排水等相关专业，熟悉热工暖通专业施工工艺流程，具备质量检验、单机调试等操作技能和现场技术管理的基本素质；具有3年以上施工管理经验，有工业项目施工经验者优先；有二级以上建造师执业资格；能够熟练应用CAD、office等基本办公软件；能够接受长期出差，常驻项目现场工作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5.管道设备工程师 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熟悉管道、设备等专业施工的工艺流程，具备现场指挥、质量检验等操作技能和现场技术管理的基本素质；具有3年以上施工管理经验，有工业项目施工经验者优先；有二级以上建造师执业资格；能够熟练应用CAD、office等基本办公软件；能够接受长期出差，常驻项目现场工作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6.土建工程师 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土木工程及相关专业，熟悉建筑、结构专业施工的工艺流程，具备测量放线质量检验等操作技能和现场技术管理的基本素质；具有3年以上施工管理经验，有工业项目施工经验者优先；有二级以上建造师执业资格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；能够熟练应用CAD、office等基本办公软件；能够接受长期出差，常驻项目现场工作。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7.电气仪表工程师 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气工程、自动化控制等相关专业，熟悉电气、仪表专业施工的工艺流程，具备质量检验、单机调试等操作技能和现场技术管理的基本素质；具有3年以上施工管理经验，有工业项目施工经验者优先；有二级以上建造师执业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；能够熟练应用CAD、office等基本办公软件；能够接受长期出差，常驻项目现场工作。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8.造价员（管道设备安装方向）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以上工业项目管道、设备安装专业预结算工作经验，有石油、天然气工程施工管理经验者优先；能够识图算量、编制工艺、给排水、暖通专业的建安工程造价文件；熟悉陕西省建安工程、石油建设工程计价程序和工程量清单计价规范；熟悉工业项目及长输管道工程工艺安装及附属的给排水、暖通等专业施工的工艺流程；能够熟练应用CAD、office等基本办公软件和广联达预算软件；能够接受长期出差，常驻项目现场工作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9.造价员（工业土建方向） 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以上工业项目土建预结算工作经验，能够兼顾管道和设备安装，有石油、天然气工程施工管理经验者优先；能够识图算量、编制土建专业的建安工程造价文件；熟悉陕西省建安工程计价程序和工程量清单计价规范；熟悉工业项目及长输管道工程土建专业施工的工艺流程；能够熟练应用CAD、office等基本办公软件和广联达预算软件；能够接受长期出差，常驻项目现场工作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10.造价员（电气、仪表方向）  1人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年以上工业项目电气、仪表专业预结算工作经验，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有石油、天然气工程施工管理经验者优先；能够识图算量、编制电气专业的建安工程造价文件；熟悉陕西省建安工程、石油建设工程计价程序和工程量清单计价规范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熟悉工业项目及长处管道工程电气、仪表专业施工的工艺流程；能够熟练应用CAD、office等基本办公软件和广联达预算软件；能够接受长期出差，常驻项目现场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安全员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1人</w:t>
      </w:r>
    </w:p>
    <w:p>
      <w:pPr>
        <w:pStyle w:val="6"/>
        <w:spacing w:line="58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管理或工科类专业毕业，3年以上安全管理相关工作经验；熟悉安全技术管理规范，能够熟练应用office等基本办公软件；持安全“双证”，有中级以上职称者优先；能够接受长期出差，常驻项目现场工作，工作勤恳，敢于管理，严于管理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质量员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1人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科类专业毕业；3年以上项目质量员完整工作经验，持有效质量员岗位证书；能够熟练应用CAD、office等基本办公软件；有中级以上职称者优先；有创优夺杯经验者优先；能够接受长期出差，常驻项目现场工作，责任心强，吃苦耐劳，能承受高强度的工作压力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13.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资料员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/材料员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1人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管理类专业毕业；3年以上本职工作经验；持有有效的材料员证或资料员证；有中级以上职称者优先；能建立编制材料账务者优先；能够熟练应用office等基本办公软件；能够接受长期出差，常驻项目现场工作，责任心强，吃苦耐劳，有良好的沟通及团队合作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17"/>
    <w:rsid w:val="00C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jc w:val="left"/>
    </w:pPr>
    <w:rPr>
      <w:kern w:val="0"/>
      <w:sz w:val="24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陕西燃气集团有限公司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2019-04-24T03:19:00Z</dcterms:created>
  <dc:creator>朱峰</dc:creator>
  <cp:lastModifiedBy>朱峰</cp:lastModifiedBy>
  <dcterms:modified xsi:type="dcterms:W3CDTF">2019-04-24T03:20:28Z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