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both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outlineLvl w:val="0"/>
        <w:rPr>
          <w:rFonts w:hint="eastAsia" w:ascii="Times New Roman" w:hAnsi="Times New Roman" w:eastAsia="黑体" w:cs="Times New Roman"/>
          <w:b/>
          <w:sz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52"/>
          <w:lang w:val="en-US" w:eastAsia="zh-CN"/>
        </w:rPr>
        <w:t>陕西燃气集团有限公司</w:t>
      </w:r>
    </w:p>
    <w:p>
      <w:pPr>
        <w:jc w:val="center"/>
        <w:outlineLvl w:val="0"/>
        <w:rPr>
          <w:rFonts w:hint="eastAsia"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52"/>
        </w:rPr>
        <w:t>“揭榜挂帅”项目申报书</w:t>
      </w: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spacing w:line="7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项目名称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 xml:space="preserve">                                   </w:t>
      </w:r>
    </w:p>
    <w:p>
      <w:pPr>
        <w:spacing w:line="7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揭榜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（盖章）</w:t>
      </w:r>
    </w:p>
    <w:p>
      <w:pPr>
        <w:spacing w:line="760" w:lineRule="exact"/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Toc18040_WPSOffice_Level1"/>
      <w:bookmarkStart w:id="1" w:name="_Toc14632_WPSOffice_Level1"/>
      <w:bookmarkStart w:id="2" w:name="_Toc2748_WPSOffice_Level1"/>
      <w:bookmarkStart w:id="3" w:name="_Toc23240_WPSOffice_Level1"/>
      <w:bookmarkStart w:id="4" w:name="_Toc214_WPSOffice_Level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（签字）</w:t>
      </w:r>
      <w:bookmarkEnd w:id="0"/>
      <w:bookmarkEnd w:id="1"/>
      <w:bookmarkEnd w:id="2"/>
      <w:bookmarkEnd w:id="3"/>
      <w:bookmarkEnd w:id="4"/>
    </w:p>
    <w:p>
      <w:pPr>
        <w:spacing w:line="760" w:lineRule="exact"/>
        <w:ind w:left="638" w:leftChars="304" w:firstLine="0" w:firstLineChars="0"/>
        <w:rPr>
          <w:rFonts w:hint="eastAsia"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手    机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电子邮箱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 xml:space="preserve">             </w:t>
      </w:r>
      <w:bookmarkStart w:id="16" w:name="_GoBack"/>
      <w:bookmarkEnd w:id="16"/>
    </w:p>
    <w:p>
      <w:pPr>
        <w:ind w:firstLine="1120" w:firstLineChars="400"/>
        <w:rPr>
          <w:rFonts w:hint="eastAsia" w:ascii="Times New Roman" w:hAnsi="Times New Roman" w:eastAsia="宋体" w:cs="Times New Roman"/>
          <w:sz w:val="28"/>
        </w:rPr>
      </w:pPr>
    </w:p>
    <w:p>
      <w:pPr>
        <w:jc w:val="center"/>
        <w:rPr>
          <w:rFonts w:hint="eastAsia" w:ascii="Times New Roman" w:hAnsi="Times New Roman" w:eastAsia="宋体" w:cs="Times New Roman"/>
          <w:sz w:val="28"/>
        </w:rPr>
      </w:pPr>
    </w:p>
    <w:p>
      <w:pPr>
        <w:jc w:val="center"/>
        <w:rPr>
          <w:rFonts w:hint="eastAsia" w:ascii="Times New Roman" w:hAnsi="Times New Roman" w:eastAsia="宋体" w:cs="Times New Roman"/>
          <w:sz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20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</w:rPr>
        <w:t>月   日</w:t>
      </w:r>
    </w:p>
    <w:p>
      <w:pPr>
        <w:spacing w:line="800" w:lineRule="exact"/>
        <w:jc w:val="center"/>
        <w:rPr>
          <w:rFonts w:ascii="Times New Roman" w:hAnsi="Times New Roman" w:eastAsia="文鼎大标宋简" w:cs="Times New Roman"/>
          <w:b/>
          <w:sz w:val="36"/>
        </w:rPr>
      </w:pPr>
      <w:r>
        <w:rPr>
          <w:rFonts w:ascii="Times New Roman" w:hAnsi="Times New Roman" w:eastAsia="文鼎大标宋简" w:cs="Times New Roman"/>
          <w:b/>
          <w:sz w:val="36"/>
        </w:rPr>
        <w:br w:type="page"/>
      </w:r>
    </w:p>
    <w:p>
      <w:pPr>
        <w:spacing w:line="800" w:lineRule="exact"/>
        <w:jc w:val="center"/>
        <w:rPr>
          <w:rFonts w:ascii="Times New Roman" w:hAnsi="Times New Roman" w:eastAsia="文鼎大标宋简" w:cs="Times New Roman"/>
          <w:b/>
          <w:sz w:val="36"/>
        </w:rPr>
      </w:pPr>
    </w:p>
    <w:p>
      <w:pPr>
        <w:spacing w:line="800" w:lineRule="exact"/>
        <w:jc w:val="center"/>
        <w:rPr>
          <w:rFonts w:hint="eastAsia" w:ascii="黑体" w:hAnsi="Times New Roman" w:eastAsia="黑体" w:cs="Times New Roman"/>
          <w:b/>
          <w:sz w:val="36"/>
        </w:rPr>
      </w:pPr>
      <w:r>
        <w:rPr>
          <w:rFonts w:hint="eastAsia" w:ascii="黑体" w:hAnsi="Times New Roman" w:eastAsia="黑体" w:cs="Times New Roman"/>
          <w:b/>
          <w:sz w:val="36"/>
        </w:rPr>
        <w:t>填  写  说  明</w:t>
      </w:r>
    </w:p>
    <w:p>
      <w:pPr>
        <w:spacing w:line="800" w:lineRule="exact"/>
        <w:jc w:val="center"/>
        <w:rPr>
          <w:rFonts w:hint="eastAsia" w:ascii="黑体" w:hAnsi="Times New Roman" w:eastAsia="黑体" w:cs="Times New Roman"/>
          <w:b/>
          <w:sz w:val="36"/>
        </w:rPr>
      </w:pPr>
    </w:p>
    <w:p>
      <w:pPr>
        <w:snapToGrid w:val="0"/>
        <w:spacing w:line="520" w:lineRule="atLeast"/>
        <w:ind w:firstLine="56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一、本提纲供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陕西燃气集团有限公司</w:t>
      </w:r>
      <w:r>
        <w:rPr>
          <w:rFonts w:hint="eastAsia" w:ascii="仿宋_GB2312" w:hAnsi="仿宋_GB2312" w:eastAsia="仿宋_GB2312" w:cs="仿宋_GB2312"/>
          <w:sz w:val="32"/>
          <w:szCs w:val="28"/>
        </w:rPr>
        <w:t>“揭榜挂帅”项目申报使用。</w:t>
      </w:r>
    </w:p>
    <w:p>
      <w:pPr>
        <w:snapToGrid w:val="0"/>
        <w:spacing w:line="520" w:lineRule="atLeast"/>
        <w:ind w:firstLine="56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揭榜</w:t>
      </w:r>
      <w:r>
        <w:rPr>
          <w:rFonts w:hint="eastAsia" w:ascii="仿宋_GB2312" w:hAnsi="仿宋_GB2312" w:eastAsia="仿宋_GB2312" w:cs="仿宋_GB2312"/>
          <w:sz w:val="32"/>
          <w:szCs w:val="28"/>
        </w:rPr>
        <w:t>单位应根据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28"/>
        </w:rPr>
        <w:t>要求，逐项认真编写，表达要严谨清晰，字迹要清楚易辨。</w:t>
      </w:r>
    </w:p>
    <w:p>
      <w:pPr>
        <w:snapToGrid w:val="0"/>
        <w:spacing w:line="520" w:lineRule="atLeast"/>
        <w:ind w:firstLine="560"/>
        <w:rPr>
          <w:rFonts w:hint="default" w:ascii="仿宋_GB2312" w:hAnsi="仿宋_GB2312" w:eastAsia="仿宋_GB2312" w:cs="仿宋_GB2312"/>
          <w:sz w:val="32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三、报送“揭榜挂帅”项目申请书的书面材料一式</w:t>
      </w:r>
      <w:r>
        <w:rPr>
          <w:rFonts w:hint="eastAsia" w:ascii="仿宋_GB2312" w:hAnsi="仿宋_GB2312" w:eastAsia="仿宋_GB2312" w:cs="仿宋_GB2312"/>
          <w:sz w:val="32"/>
          <w:szCs w:val="28"/>
          <w:lang w:val="en-GB"/>
        </w:rPr>
        <w:t>四</w:t>
      </w:r>
      <w:r>
        <w:rPr>
          <w:rFonts w:hint="eastAsia" w:ascii="仿宋_GB2312" w:hAnsi="仿宋_GB2312" w:eastAsia="仿宋_GB2312" w:cs="仿宋_GB2312"/>
          <w:sz w:val="32"/>
          <w:szCs w:val="28"/>
        </w:rPr>
        <w:t>份（特殊情况另定），</w:t>
      </w:r>
      <w:r>
        <w:rPr>
          <w:rFonts w:hint="eastAsia" w:ascii="仿宋_GB2312" w:hAnsi="仿宋_GB2312" w:eastAsia="仿宋_GB2312" w:cs="仿宋_GB2312"/>
          <w:b/>
          <w:sz w:val="32"/>
          <w:szCs w:val="28"/>
        </w:rPr>
        <w:t>请使用A4纸双面印刷</w:t>
      </w:r>
      <w:r>
        <w:rPr>
          <w:rFonts w:hint="eastAsia" w:ascii="仿宋_GB2312" w:hAnsi="仿宋_GB2312" w:eastAsia="仿宋_GB2312" w:cs="仿宋_GB2312"/>
          <w:b/>
          <w:sz w:val="32"/>
          <w:szCs w:val="28"/>
          <w:lang w:val="en-US" w:eastAsia="zh-CN"/>
        </w:rPr>
        <w:t>胶装，并密封完成。</w:t>
      </w:r>
    </w:p>
    <w:p>
      <w:pPr>
        <w:snapToGrid w:val="0"/>
        <w:spacing w:line="520" w:lineRule="atLeast"/>
        <w:ind w:firstLine="56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四、本提纲由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陕西燃气集团有限公司</w:t>
      </w:r>
      <w:r>
        <w:rPr>
          <w:rFonts w:hint="eastAsia" w:ascii="仿宋_GB2312" w:hAnsi="仿宋_GB2312" w:eastAsia="仿宋_GB2312" w:cs="仿宋_GB2312"/>
          <w:sz w:val="32"/>
          <w:szCs w:val="28"/>
        </w:rPr>
        <w:t>制订。</w:t>
      </w:r>
    </w:p>
    <w:p>
      <w:pPr>
        <w:snapToGrid w:val="0"/>
        <w:spacing w:line="520" w:lineRule="atLeas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       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28"/>
        </w:rPr>
        <w:br w:type="page"/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目  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揭榜单位基本情况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报价表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报价计算过程</w:t>
      </w:r>
      <w:bookmarkStart w:id="5" w:name="_Toc30803_WPSOffice_Level1"/>
      <w:bookmarkStart w:id="6" w:name="_Toc5425_WPSOffice_Level1"/>
      <w:bookmarkStart w:id="7" w:name="_Toc12716_WPSOffice_Level1"/>
      <w:bookmarkStart w:id="8" w:name="_Toc511_WPSOffice_Level1"/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揭榜方案及计划安排</w:t>
      </w:r>
    </w:p>
    <w:bookmarkEnd w:id="5"/>
    <w:bookmarkEnd w:id="6"/>
    <w:bookmarkEnd w:id="7"/>
    <w:bookmarkEnd w:id="8"/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法定代表人授权委托书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揭榜方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营业执照（事业单位法人证书）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类似业绩证明资料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项目负责人和团队主要人员表</w:t>
      </w:r>
    </w:p>
    <w:p>
      <w:pPr>
        <w:numPr>
          <w:ilvl w:val="0"/>
          <w:numId w:val="1"/>
        </w:numPr>
        <w:spacing w:line="580" w:lineRule="exact"/>
        <w:ind w:firstLine="562" w:firstLineChars="20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br w:type="page"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6"/>
        </w:rPr>
        <w:t>、揭榜单位基本情况表</w:t>
      </w:r>
    </w:p>
    <w:p>
      <w:pPr>
        <w:spacing w:line="240" w:lineRule="auto"/>
        <w:jc w:val="center"/>
        <w:rPr>
          <w:rFonts w:hint="eastAsia" w:ascii="Times New Roman" w:hAnsi="Times New Roman" w:eastAsia="黑体" w:cs="Times New Roman"/>
          <w:b/>
          <w:sz w:val="28"/>
          <w:lang w:eastAsia="zh-CN"/>
        </w:rPr>
      </w:pPr>
      <w:r>
        <w:rPr>
          <w:rFonts w:hint="eastAsia" w:ascii="Times New Roman" w:hAnsi="Times New Roman" w:eastAsia="黑体" w:cs="Times New Roman"/>
          <w:b/>
          <w:sz w:val="36"/>
          <w:szCs w:val="32"/>
        </w:rPr>
        <w:t>揭榜单位基本情况表</w:t>
      </w:r>
    </w:p>
    <w:tbl>
      <w:tblPr>
        <w:tblStyle w:val="7"/>
        <w:tblpPr w:leftFromText="180" w:rightFromText="180" w:vertAnchor="text" w:tblpXSpec="center" w:tblpY="1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85"/>
        <w:gridCol w:w="630"/>
        <w:gridCol w:w="733"/>
        <w:gridCol w:w="1327"/>
        <w:gridCol w:w="773"/>
        <w:gridCol w:w="810"/>
        <w:gridCol w:w="852"/>
        <w:gridCol w:w="915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</w:trPr>
        <w:tc>
          <w:tcPr>
            <w:tcW w:w="18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单位（企业）名称</w:t>
            </w:r>
          </w:p>
        </w:tc>
        <w:tc>
          <w:tcPr>
            <w:tcW w:w="346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注册地行政区划</w:t>
            </w:r>
          </w:p>
        </w:tc>
        <w:tc>
          <w:tcPr>
            <w:tcW w:w="205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3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34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电子邮件</w:t>
            </w:r>
          </w:p>
        </w:tc>
        <w:tc>
          <w:tcPr>
            <w:tcW w:w="205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4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通 讯 地 址</w:t>
            </w:r>
          </w:p>
        </w:tc>
        <w:tc>
          <w:tcPr>
            <w:tcW w:w="3463" w:type="dxa"/>
            <w:gridSpan w:val="4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邮  编</w:t>
            </w:r>
          </w:p>
        </w:tc>
        <w:tc>
          <w:tcPr>
            <w:tcW w:w="205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2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单位（企业）</w:t>
            </w:r>
          </w:p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概况</w:t>
            </w:r>
          </w:p>
        </w:tc>
        <w:tc>
          <w:tcPr>
            <w:tcW w:w="8091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3" w:hRule="atLeast"/>
        </w:trPr>
        <w:tc>
          <w:tcPr>
            <w:tcW w:w="18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项目负责人</w:t>
            </w:r>
          </w:p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情况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姓    名</w:t>
            </w:r>
          </w:p>
        </w:tc>
        <w:tc>
          <w:tcPr>
            <w:tcW w:w="132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性  别</w:t>
            </w:r>
          </w:p>
        </w:tc>
        <w:tc>
          <w:tcPr>
            <w:tcW w:w="15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>职务/职称</w:t>
            </w:r>
          </w:p>
        </w:tc>
        <w:tc>
          <w:tcPr>
            <w:tcW w:w="17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联系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051" w:type="dxa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</w:trPr>
        <w:tc>
          <w:tcPr>
            <w:tcW w:w="18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2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51" w:type="dxa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60" w:hRule="atLeast"/>
        </w:trPr>
        <w:tc>
          <w:tcPr>
            <w:tcW w:w="188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项目负责人履历</w:t>
            </w:r>
          </w:p>
        </w:tc>
        <w:tc>
          <w:tcPr>
            <w:tcW w:w="8091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（学习、工作经历，国家、省市级人才计划入选情况）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3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项目负责人</w:t>
            </w:r>
          </w:p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承担课题情况</w:t>
            </w:r>
          </w:p>
        </w:tc>
        <w:tc>
          <w:tcPr>
            <w:tcW w:w="8091" w:type="dxa"/>
            <w:gridSpan w:val="8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（承担国家、省部、市级科研项目情况）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0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项目相关专利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>/技术获取情况</w:t>
            </w:r>
          </w:p>
        </w:tc>
        <w:tc>
          <w:tcPr>
            <w:tcW w:w="8091" w:type="dxa"/>
            <w:gridSpan w:val="8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ind w:firstLine="420" w:firstLineChars="200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976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sz w:val="21"/>
                <w:szCs w:val="21"/>
              </w:rPr>
              <w:t>企业上年末财务情况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51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企业注册资金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2435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业注册时间</w:t>
            </w:r>
          </w:p>
        </w:tc>
        <w:tc>
          <w:tcPr>
            <w:tcW w:w="2966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51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企业总收入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2435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企业净利润</w:t>
            </w:r>
          </w:p>
        </w:tc>
        <w:tc>
          <w:tcPr>
            <w:tcW w:w="2966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515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总资产</w:t>
            </w:r>
          </w:p>
        </w:tc>
        <w:tc>
          <w:tcPr>
            <w:tcW w:w="20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24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总负债</w:t>
            </w:r>
          </w:p>
        </w:tc>
        <w:tc>
          <w:tcPr>
            <w:tcW w:w="296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</w:tr>
    </w:tbl>
    <w:p>
      <w:pPr>
        <w:spacing w:line="360" w:lineRule="exact"/>
        <w:jc w:val="left"/>
        <w:rPr>
          <w:rFonts w:hint="eastAsia" w:ascii="黑体" w:hAnsi="Times New Roman" w:eastAsia="黑体" w:cs="Times New Roman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851" w:gutter="0"/>
          <w:cols w:space="720" w:num="1"/>
          <w:docGrid w:type="lines" w:linePitch="381" w:charSpace="0"/>
        </w:sect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/>
        </w:rPr>
        <w:t>备注：有多个单位联合申报的，复制此表进行填报，首张表为牵头企业，后续表为联合单位。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6"/>
        </w:rPr>
        <w:t>、报价表</w:t>
      </w:r>
    </w:p>
    <w:p>
      <w:pPr>
        <w:pStyle w:val="3"/>
        <w:jc w:val="center"/>
        <w:rPr>
          <w:rFonts w:hint="default" w:ascii="宋体" w:hAnsi="宋体" w:eastAsia="仿宋_GB2312" w:cs="Times New Roman"/>
          <w:b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u w:val="single"/>
          <w:lang w:val="en-US" w:eastAsia="zh-CN" w:bidi="ar-SA"/>
        </w:rPr>
        <w:t xml:space="preserve">   （项目名称）  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u w:val="none"/>
          <w:lang w:val="en-US" w:eastAsia="zh-CN" w:bidi="ar-SA"/>
        </w:rPr>
        <w:t>项目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 w:bidi="ar-SA"/>
        </w:rPr>
        <w:t>报价表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4119"/>
        <w:gridCol w:w="3383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542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1928" w:firstLineChars="800"/>
              <w:rPr>
                <w:rFonts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eastAsia="zh-CN"/>
              </w:rPr>
              <w:t>报价内容</w:t>
            </w: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 xml:space="preserve"> </w:t>
            </w:r>
          </w:p>
          <w:p>
            <w:pPr>
              <w:spacing w:line="520" w:lineRule="exact"/>
              <w:ind w:firstLine="482" w:firstLineChars="200"/>
              <w:rPr>
                <w:rFonts w:hint="eastAsia" w:ascii="宋体" w:hAnsi="宋体" w:eastAsia="宋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eastAsia="zh-CN"/>
              </w:rPr>
              <w:t>项目名称</w:t>
            </w:r>
          </w:p>
        </w:tc>
        <w:tc>
          <w:tcPr>
            <w:tcW w:w="4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val="en-US" w:eastAsia="zh-CN"/>
              </w:rPr>
              <w:t>总价</w:t>
            </w:r>
          </w:p>
        </w:tc>
        <w:tc>
          <w:tcPr>
            <w:tcW w:w="3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val="en-US" w:eastAsia="zh-CN"/>
              </w:rPr>
              <w:t>税金</w:t>
            </w:r>
          </w:p>
        </w:tc>
        <w:tc>
          <w:tcPr>
            <w:tcW w:w="3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val="en-US" w:eastAsia="zh-CN"/>
              </w:rPr>
              <w:t>研究期限（天）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3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11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383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26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49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val="en-US" w:eastAsia="zh-CN"/>
              </w:rPr>
              <w:t>揭榜</w:t>
            </w: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总价人民币（大写）：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（小写：￥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万元）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其中：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不含税报价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万元，税金：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万元，税率：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32"/>
              </w:rPr>
              <w:t>。</w:t>
            </w:r>
          </w:p>
        </w:tc>
      </w:tr>
    </w:tbl>
    <w:p>
      <w:pPr>
        <w:widowControl w:val="0"/>
        <w:spacing w:before="120" w:beforeLines="50" w:after="120" w:afterLines="50" w:line="400" w:lineRule="atLeast"/>
        <w:ind w:firstLine="9024" w:firstLineChars="3200"/>
        <w:jc w:val="both"/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</w:pPr>
    </w:p>
    <w:p>
      <w:pPr>
        <w:widowControl w:val="0"/>
        <w:spacing w:before="120" w:beforeLines="50" w:after="120" w:afterLines="50" w:line="400" w:lineRule="atLeast"/>
        <w:ind w:firstLine="9024" w:firstLineChars="3200"/>
        <w:jc w:val="both"/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  <w:t>揭榜单位</w:t>
      </w: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u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eastAsia="zh-CN"/>
        </w:rPr>
        <w:t>：</w:t>
      </w:r>
    </w:p>
    <w:p>
      <w:pPr>
        <w:pStyle w:val="9"/>
        <w:spacing w:before="0" w:after="0" w:line="480" w:lineRule="auto"/>
        <w:ind w:firstLine="9024" w:firstLineChars="3200"/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  <w:t>法定代表人/委托代理人（签字）：</w:t>
      </w:r>
    </w:p>
    <w:p>
      <w:pPr>
        <w:pStyle w:val="9"/>
        <w:spacing w:before="0" w:after="0" w:line="480" w:lineRule="auto"/>
        <w:ind w:firstLine="9024" w:firstLineChars="3200"/>
        <w:rPr>
          <w:rFonts w:hint="default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  <w:lang w:val="en-US" w:eastAsia="zh-CN"/>
        </w:rPr>
        <w:t>日期：</w:t>
      </w:r>
    </w:p>
    <w:p>
      <w:pPr>
        <w:pStyle w:val="9"/>
        <w:spacing w:before="0" w:after="0" w:line="480" w:lineRule="auto"/>
        <w:rPr>
          <w:rFonts w:ascii="宋体" w:hAnsi="宋体" w:cs="JOGKCS+å®ä½"/>
          <w:color w:val="000000"/>
          <w:spacing w:val="1"/>
          <w:sz w:val="28"/>
          <w:szCs w:val="28"/>
          <w:u w:val="single"/>
          <w:lang w:eastAsia="zh-CN"/>
        </w:rPr>
      </w:pPr>
    </w:p>
    <w:p>
      <w:pPr>
        <w:pStyle w:val="9"/>
        <w:spacing w:before="0" w:after="0" w:line="480" w:lineRule="auto"/>
        <w:rPr>
          <w:rFonts w:ascii="宋体" w:hAnsi="宋体" w:cs="JOGKCS+å®ä½"/>
          <w:color w:val="000000"/>
          <w:spacing w:val="1"/>
          <w:sz w:val="28"/>
          <w:szCs w:val="28"/>
          <w:u w:val="single"/>
          <w:lang w:eastAsia="zh-CN"/>
        </w:rPr>
        <w:sectPr>
          <w:footerReference r:id="rId3" w:type="default"/>
          <w:pgSz w:w="16838" w:h="11906" w:orient="landscape"/>
          <w:pgMar w:top="1134" w:right="680" w:bottom="1134" w:left="680" w:header="851" w:footer="851" w:gutter="0"/>
          <w:pgNumType w:fmt="decimal" w:start="1"/>
          <w:cols w:space="720" w:num="1"/>
          <w:docGrid w:type="lines" w:linePitch="381" w:charSpace="0"/>
        </w:sectPr>
      </w:pPr>
    </w:p>
    <w:p>
      <w:pPr>
        <w:adjustRightInd w:val="0"/>
        <w:snapToGrid w:val="0"/>
        <w:spacing w:before="190" w:beforeLines="50"/>
        <w:jc w:val="center"/>
        <w:rPr>
          <w:rFonts w:hint="eastAsia" w:ascii="黑体" w:hAnsi="Calibri" w:eastAsia="黑体"/>
          <w:b/>
          <w:szCs w:val="28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、报价计算过程</w:t>
      </w:r>
    </w:p>
    <w:p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pStyle w:val="6"/>
      </w:pP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                 法定代表人/授权代表：</w:t>
      </w:r>
    </w:p>
    <w:p>
      <w:pPr>
        <w:spacing w:line="580" w:lineRule="exact"/>
        <w:rPr>
          <w:rFonts w:ascii="仿宋" w:hAnsi="仿宋" w:eastAsia="仿宋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（盖章）                   （签字或盖章）</w:t>
      </w:r>
    </w:p>
    <w:p>
      <w:pPr>
        <w:spacing w:line="3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、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揭榜方案及计划安排</w:t>
      </w:r>
    </w:p>
    <w:p>
      <w:pPr>
        <w:spacing w:line="520" w:lineRule="exact"/>
        <w:ind w:firstLine="56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项目方案及创新点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b w:val="0"/>
          <w:bCs/>
          <w:sz w:val="28"/>
        </w:rPr>
      </w:pPr>
    </w:p>
    <w:p>
      <w:pPr>
        <w:pStyle w:val="2"/>
        <w:rPr>
          <w:rFonts w:hint="eastAsia"/>
        </w:rPr>
      </w:pPr>
    </w:p>
    <w:p>
      <w:p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已有技术积累和技术条件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b w:val="0"/>
          <w:bCs/>
          <w:sz w:val="28"/>
        </w:rPr>
      </w:pPr>
    </w:p>
    <w:p>
      <w:pPr>
        <w:numPr>
          <w:ilvl w:val="0"/>
          <w:numId w:val="0"/>
        </w:numPr>
        <w:spacing w:line="520" w:lineRule="exact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项目实施计划</w:t>
      </w:r>
    </w:p>
    <w:p>
      <w:pPr>
        <w:widowControl w:val="0"/>
        <w:numPr>
          <w:ilvl w:val="0"/>
          <w:numId w:val="0"/>
        </w:numPr>
        <w:spacing w:line="520" w:lineRule="exact"/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20" w:lineRule="exact"/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20" w:lineRule="exact"/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预期成果及验收方式</w:t>
      </w:r>
    </w:p>
    <w:p>
      <w:pPr>
        <w:widowControl w:val="0"/>
        <w:numPr>
          <w:ilvl w:val="0"/>
          <w:numId w:val="0"/>
        </w:numPr>
        <w:spacing w:line="520" w:lineRule="exact"/>
        <w:jc w:val="both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br w:type="page"/>
      </w:r>
    </w:p>
    <w:p>
      <w:pPr>
        <w:spacing w:line="580" w:lineRule="exac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、法定代表人授权委托书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9" w:name="_Toc317014695"/>
      <w:bookmarkStart w:id="10" w:name="_Toc316919945"/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法定代表人授权委托书</w:t>
      </w:r>
      <w:bookmarkEnd w:id="9"/>
      <w:bookmarkEnd w:id="10"/>
    </w:p>
    <w:p>
      <w:pPr>
        <w:spacing w:line="580" w:lineRule="exact"/>
        <w:ind w:right="260" w:rightChars="1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（项目名称）投标文件、签订合同和处理有关事宜，其法律后果由我方承担。</w:t>
      </w:r>
    </w:p>
    <w:p>
      <w:pPr>
        <w:spacing w:line="580" w:lineRule="exact"/>
        <w:ind w:right="260" w:rightChars="1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委托期限：90天</w:t>
      </w:r>
    </w:p>
    <w:p>
      <w:pPr>
        <w:spacing w:line="580" w:lineRule="exact"/>
        <w:ind w:right="260" w:rightChars="1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spacing w:line="580" w:lineRule="exact"/>
        <w:ind w:right="260" w:rightChars="12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附：法定代表人身份证复印件、委托代理人身份证复印件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洽谈单位：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80" w:lineRule="exact"/>
        <w:ind w:right="260" w:rightChars="124"/>
        <w:jc w:val="left"/>
        <w:rPr>
          <w:rFonts w:ascii="宋体" w:hAnsi="宋体"/>
          <w:sz w:val="24"/>
        </w:rPr>
      </w:pP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580" w:lineRule="exact"/>
        <w:ind w:right="260" w:rightChars="124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</w:t>
      </w:r>
    </w:p>
    <w:p>
      <w:pPr>
        <w:spacing w:line="580" w:lineRule="exact"/>
        <w:ind w:right="260" w:rightChars="124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28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24"/>
        </w:rPr>
      </w:pPr>
      <w:bookmarkStart w:id="11" w:name="_Toc21000_WPSOffice_Level1"/>
      <w:bookmarkStart w:id="12" w:name="_Toc694_WPSOffice_Level1"/>
      <w:bookmarkStart w:id="13" w:name="_Toc9727_WPSOffice_Level1"/>
      <w:bookmarkStart w:id="14" w:name="_Toc2321_WPSOffice_Level1"/>
      <w:bookmarkStart w:id="15" w:name="_Toc15148_WPSOffice_Level1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、</w:t>
      </w:r>
      <w:bookmarkEnd w:id="11"/>
      <w:bookmarkEnd w:id="12"/>
      <w:bookmarkEnd w:id="13"/>
      <w:bookmarkEnd w:id="14"/>
      <w:bookmarkEnd w:id="15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揭榜方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营业执照（事业单位法人证书）</w:t>
      </w:r>
    </w:p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洽谈</w:t>
      </w:r>
      <w:r>
        <w:rPr>
          <w:rFonts w:hint="eastAsia" w:ascii="仿宋_GB2312" w:hAnsi="仿宋_GB2312" w:eastAsia="仿宋_GB2312" w:cs="仿宋_GB2312"/>
          <w:sz w:val="28"/>
          <w:szCs w:val="28"/>
        </w:rPr>
        <w:t>人营业执照（事业单位法人证书）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并加盖印章。</w:t>
      </w:r>
      <w:r>
        <w:rPr>
          <w:rFonts w:hint="eastAsia" w:ascii="仿宋_GB2312" w:hAnsi="仿宋_GB2312" w:eastAsia="仿宋_GB2312" w:cs="仿宋_GB2312"/>
          <w:sz w:val="28"/>
          <w:szCs w:val="28"/>
        </w:rPr>
        <w:t>揭榜方以联合单位牵头揭榜的，需提供加盖公章的联合单位协议书，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28"/>
          <w:szCs w:val="28"/>
        </w:rPr>
        <w:t>联合单位各方营业执照（事业单位法人证书）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复印件加盖印章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80" w:lineRule="exact"/>
        <w:rPr>
          <w:rFonts w:ascii="宋体" w:hAnsi="宋体"/>
          <w:b/>
          <w:bCs/>
          <w:sz w:val="32"/>
          <w:szCs w:val="32"/>
        </w:rPr>
        <w:sectPr>
          <w:pgSz w:w="11906" w:h="16838"/>
          <w:pgMar w:top="1418" w:right="1418" w:bottom="1418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、类似业绩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、资质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证明资料</w:t>
      </w:r>
    </w:p>
    <w:p>
      <w:p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提供类似项目业绩及相关能力资质证明。</w:t>
      </w:r>
    </w:p>
    <w:p>
      <w:pPr>
        <w:spacing w:line="520" w:lineRule="exact"/>
        <w:ind w:firstLine="56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spacing w:line="580" w:lineRule="exact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八、项目负责人和团队主要人员表</w:t>
      </w: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rPr>
          <w:rFonts w:ascii="宋体" w:hAnsi="宋体" w:cs="等线"/>
          <w:sz w:val="24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宋体" w:hAnsi="宋体" w:cs="等线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JOGKCS+å®ä½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F6637"/>
    <w:multiLevelType w:val="singleLevel"/>
    <w:tmpl w:val="AF3F663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C5FA67"/>
    <w:multiLevelType w:val="singleLevel"/>
    <w:tmpl w:val="5FC5FA6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655DE"/>
    <w:rsid w:val="000B44D3"/>
    <w:rsid w:val="03272DF2"/>
    <w:rsid w:val="063876A4"/>
    <w:rsid w:val="08E86081"/>
    <w:rsid w:val="099B73D7"/>
    <w:rsid w:val="09AF6C8E"/>
    <w:rsid w:val="0A0F6602"/>
    <w:rsid w:val="0C5D0B1F"/>
    <w:rsid w:val="0CB6128E"/>
    <w:rsid w:val="0EC9636A"/>
    <w:rsid w:val="0F391A70"/>
    <w:rsid w:val="12584A6E"/>
    <w:rsid w:val="155B6C1C"/>
    <w:rsid w:val="161102D6"/>
    <w:rsid w:val="18516A8C"/>
    <w:rsid w:val="188D11E9"/>
    <w:rsid w:val="1A2024D1"/>
    <w:rsid w:val="1A611335"/>
    <w:rsid w:val="1AFC582F"/>
    <w:rsid w:val="1B772119"/>
    <w:rsid w:val="1B772C3E"/>
    <w:rsid w:val="1DA0629B"/>
    <w:rsid w:val="1DA923C9"/>
    <w:rsid w:val="1EAD71EA"/>
    <w:rsid w:val="20BF6E14"/>
    <w:rsid w:val="213E4ABC"/>
    <w:rsid w:val="230C61FF"/>
    <w:rsid w:val="23102A74"/>
    <w:rsid w:val="2B7435FB"/>
    <w:rsid w:val="2BF76DEA"/>
    <w:rsid w:val="2C94680C"/>
    <w:rsid w:val="2E377363"/>
    <w:rsid w:val="2EA76D83"/>
    <w:rsid w:val="30C469A5"/>
    <w:rsid w:val="30D74577"/>
    <w:rsid w:val="31F14310"/>
    <w:rsid w:val="32D655DE"/>
    <w:rsid w:val="34056568"/>
    <w:rsid w:val="342444F3"/>
    <w:rsid w:val="353544AB"/>
    <w:rsid w:val="38EE437B"/>
    <w:rsid w:val="390757DA"/>
    <w:rsid w:val="39551D3F"/>
    <w:rsid w:val="3CE957CA"/>
    <w:rsid w:val="3FD140EA"/>
    <w:rsid w:val="3FFE4890"/>
    <w:rsid w:val="41C12487"/>
    <w:rsid w:val="41CD6E83"/>
    <w:rsid w:val="42E623B3"/>
    <w:rsid w:val="44865323"/>
    <w:rsid w:val="4A0D69E3"/>
    <w:rsid w:val="4B043AAE"/>
    <w:rsid w:val="4B045373"/>
    <w:rsid w:val="4B5454B0"/>
    <w:rsid w:val="4BDC125C"/>
    <w:rsid w:val="4EF56042"/>
    <w:rsid w:val="51BC1787"/>
    <w:rsid w:val="521C3303"/>
    <w:rsid w:val="54162F73"/>
    <w:rsid w:val="553946FC"/>
    <w:rsid w:val="55487546"/>
    <w:rsid w:val="555F1152"/>
    <w:rsid w:val="562F526A"/>
    <w:rsid w:val="56804E2E"/>
    <w:rsid w:val="58FC75CB"/>
    <w:rsid w:val="598D0500"/>
    <w:rsid w:val="5B432819"/>
    <w:rsid w:val="5EC26ED2"/>
    <w:rsid w:val="5EC450EE"/>
    <w:rsid w:val="5FAB3C86"/>
    <w:rsid w:val="64B81D35"/>
    <w:rsid w:val="69E21678"/>
    <w:rsid w:val="6A0957FD"/>
    <w:rsid w:val="6A771266"/>
    <w:rsid w:val="6B497E75"/>
    <w:rsid w:val="6FC77880"/>
    <w:rsid w:val="7390183F"/>
    <w:rsid w:val="74E96486"/>
    <w:rsid w:val="7510653F"/>
    <w:rsid w:val="76F72DDA"/>
    <w:rsid w:val="7A422C67"/>
    <w:rsid w:val="7B057DC1"/>
    <w:rsid w:val="7D565C5B"/>
    <w:rsid w:val="7D8B3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28"/>
      <w:lang w:val="it-IT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customStyle="1" w:styleId="9">
    <w:name w:val="Normal_20"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paragraph" w:customStyle="1" w:styleId="10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2021-08-17T10:37:00Z</dcterms:created>
  <dc:creator>David</dc:creator>
  <cp:lastModifiedBy>王大为</cp:lastModifiedBy>
  <cp:lastPrinted>2022-05-17T02:25:00Z</cp:lastPrinted>
  <dcterms:modified xsi:type="dcterms:W3CDTF">2023-05-10T01:57:47Z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8E71C0483F784D09B4D3A545926B8083</vt:lpwstr>
  </property>
</Properties>
</file>